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2D554" w14:textId="77777777" w:rsidR="0036294D" w:rsidRDefault="00C05647">
      <w:pPr>
        <w:widowControl w:val="0"/>
        <w:spacing w:after="200" w:line="276" w:lineRule="auto"/>
        <w:jc w:val="right"/>
        <w:rPr>
          <w:rFonts w:eastAsia="宋体"/>
          <w:kern w:val="2"/>
          <w:sz w:val="21"/>
          <w:szCs w:val="21"/>
          <w:lang w:eastAsia="zh-CN"/>
        </w:rPr>
      </w:pPr>
      <w:r>
        <w:rPr>
          <w:rFonts w:eastAsia="宋体" w:hint="eastAsia"/>
          <w:kern w:val="2"/>
          <w:sz w:val="21"/>
          <w:szCs w:val="21"/>
          <w:lang w:eastAsia="zh-CN"/>
        </w:rPr>
        <w:t>货物类</w:t>
      </w:r>
      <w:r>
        <w:rPr>
          <w:rFonts w:eastAsia="宋体"/>
          <w:kern w:val="2"/>
          <w:sz w:val="21"/>
          <w:szCs w:val="21"/>
          <w:lang w:eastAsia="zh-CN"/>
        </w:rPr>
        <w:t>—</w:t>
      </w:r>
      <w:r>
        <w:rPr>
          <w:rFonts w:eastAsia="宋体" w:hint="eastAsia"/>
          <w:kern w:val="2"/>
          <w:sz w:val="21"/>
          <w:szCs w:val="21"/>
          <w:lang w:eastAsia="zh-CN"/>
        </w:rPr>
        <w:t>AGGFGSHGZHD240813149934</w:t>
      </w:r>
    </w:p>
    <w:p w14:paraId="6F3EABF6" w14:textId="77777777" w:rsidR="0036294D" w:rsidRDefault="0036294D">
      <w:pPr>
        <w:widowControl w:val="0"/>
        <w:spacing w:after="200" w:line="276" w:lineRule="auto"/>
        <w:jc w:val="both"/>
        <w:rPr>
          <w:rFonts w:eastAsia="宋体"/>
          <w:kern w:val="2"/>
          <w:sz w:val="28"/>
          <w:szCs w:val="28"/>
          <w:lang w:eastAsia="zh-CN"/>
        </w:rPr>
      </w:pPr>
    </w:p>
    <w:p w14:paraId="52580243" w14:textId="77777777" w:rsidR="0036294D" w:rsidRDefault="0036294D">
      <w:pPr>
        <w:widowControl w:val="0"/>
        <w:spacing w:after="200" w:line="276" w:lineRule="auto"/>
        <w:jc w:val="both"/>
        <w:rPr>
          <w:rFonts w:eastAsia="宋体"/>
          <w:kern w:val="2"/>
          <w:sz w:val="28"/>
          <w:szCs w:val="28"/>
          <w:lang w:eastAsia="zh-CN"/>
        </w:rPr>
      </w:pPr>
    </w:p>
    <w:p w14:paraId="155BB4F6" w14:textId="77777777" w:rsidR="0036294D" w:rsidRDefault="00C05647">
      <w:pPr>
        <w:widowControl w:val="0"/>
        <w:spacing w:after="200" w:line="276" w:lineRule="auto"/>
        <w:jc w:val="center"/>
        <w:rPr>
          <w:rFonts w:eastAsia="宋体"/>
          <w:kern w:val="2"/>
          <w:sz w:val="44"/>
          <w:szCs w:val="44"/>
          <w:lang w:eastAsia="zh-CN"/>
        </w:rPr>
      </w:pPr>
      <w:r>
        <w:rPr>
          <w:rFonts w:eastAsia="宋体" w:hAnsi="宋体" w:hint="eastAsia"/>
          <w:kern w:val="2"/>
          <w:sz w:val="44"/>
          <w:szCs w:val="44"/>
          <w:lang w:eastAsia="zh-CN"/>
        </w:rPr>
        <w:t>防爆接线盒等项目招标</w:t>
      </w:r>
      <w:r>
        <w:rPr>
          <w:rFonts w:eastAsia="宋体" w:hAnsi="宋体"/>
          <w:kern w:val="2"/>
          <w:sz w:val="44"/>
          <w:szCs w:val="44"/>
          <w:lang w:eastAsia="zh-CN"/>
        </w:rPr>
        <w:t>文件</w:t>
      </w:r>
    </w:p>
    <w:p w14:paraId="7A39F511" w14:textId="77777777" w:rsidR="0036294D" w:rsidRDefault="0036294D">
      <w:pPr>
        <w:widowControl w:val="0"/>
        <w:spacing w:after="200" w:line="276" w:lineRule="auto"/>
        <w:jc w:val="center"/>
        <w:rPr>
          <w:rFonts w:eastAsia="宋体"/>
          <w:kern w:val="2"/>
          <w:sz w:val="28"/>
          <w:szCs w:val="28"/>
          <w:lang w:eastAsia="zh-CN"/>
        </w:rPr>
      </w:pPr>
    </w:p>
    <w:p w14:paraId="1C7B73C1" w14:textId="77777777" w:rsidR="0036294D" w:rsidRDefault="00C05647">
      <w:pPr>
        <w:widowControl w:val="0"/>
        <w:spacing w:after="200" w:line="276" w:lineRule="auto"/>
        <w:jc w:val="center"/>
        <w:rPr>
          <w:rFonts w:eastAsia="宋体"/>
          <w:kern w:val="2"/>
          <w:sz w:val="32"/>
          <w:szCs w:val="32"/>
          <w:lang w:eastAsia="zh-CN"/>
        </w:rPr>
      </w:pPr>
      <w:r>
        <w:rPr>
          <w:rFonts w:eastAsia="宋体" w:hAnsi="宋体"/>
          <w:kern w:val="2"/>
          <w:sz w:val="32"/>
          <w:szCs w:val="32"/>
          <w:lang w:eastAsia="zh-CN"/>
        </w:rPr>
        <w:t>招标编号：</w:t>
      </w:r>
      <w:r>
        <w:rPr>
          <w:rFonts w:eastAsia="宋体" w:hAnsi="宋体" w:hint="eastAsia"/>
          <w:kern w:val="2"/>
          <w:sz w:val="32"/>
          <w:szCs w:val="32"/>
          <w:lang w:eastAsia="zh-CN"/>
        </w:rPr>
        <w:t>AGGFGSHGZHD240813149934</w:t>
      </w:r>
    </w:p>
    <w:p w14:paraId="47148037" w14:textId="77777777" w:rsidR="0036294D" w:rsidRDefault="0036294D">
      <w:pPr>
        <w:widowControl w:val="0"/>
        <w:spacing w:after="200" w:line="276" w:lineRule="auto"/>
        <w:jc w:val="both"/>
        <w:rPr>
          <w:rFonts w:eastAsia="宋体"/>
          <w:kern w:val="2"/>
          <w:sz w:val="32"/>
          <w:szCs w:val="32"/>
          <w:lang w:eastAsia="zh-CN"/>
        </w:rPr>
      </w:pPr>
    </w:p>
    <w:p w14:paraId="7887944B" w14:textId="77777777" w:rsidR="0036294D" w:rsidRDefault="0036294D">
      <w:pPr>
        <w:widowControl w:val="0"/>
        <w:spacing w:after="200" w:line="276" w:lineRule="auto"/>
        <w:jc w:val="center"/>
        <w:rPr>
          <w:rFonts w:eastAsia="宋体"/>
          <w:kern w:val="2"/>
          <w:sz w:val="32"/>
          <w:szCs w:val="32"/>
          <w:lang w:eastAsia="zh-CN"/>
        </w:rPr>
      </w:pPr>
    </w:p>
    <w:p w14:paraId="04510B0B" w14:textId="77777777" w:rsidR="0036294D" w:rsidRDefault="0036294D">
      <w:pPr>
        <w:widowControl w:val="0"/>
        <w:spacing w:after="200" w:line="276" w:lineRule="auto"/>
        <w:jc w:val="center"/>
        <w:rPr>
          <w:rFonts w:eastAsia="宋体"/>
          <w:kern w:val="2"/>
          <w:sz w:val="32"/>
          <w:szCs w:val="32"/>
          <w:lang w:eastAsia="zh-CN"/>
        </w:rPr>
      </w:pPr>
    </w:p>
    <w:p w14:paraId="342159F9" w14:textId="77777777" w:rsidR="0036294D" w:rsidRDefault="0036294D">
      <w:pPr>
        <w:widowControl w:val="0"/>
        <w:spacing w:after="200" w:line="276" w:lineRule="auto"/>
        <w:jc w:val="both"/>
        <w:rPr>
          <w:rFonts w:eastAsia="宋体"/>
          <w:kern w:val="2"/>
          <w:sz w:val="32"/>
          <w:szCs w:val="32"/>
          <w:lang w:eastAsia="zh-CN"/>
        </w:rPr>
      </w:pPr>
    </w:p>
    <w:p w14:paraId="7E85690A" w14:textId="77777777" w:rsidR="0036294D" w:rsidRDefault="00C05647">
      <w:pPr>
        <w:widowControl w:val="0"/>
        <w:spacing w:after="200" w:line="276" w:lineRule="auto"/>
        <w:jc w:val="center"/>
        <w:rPr>
          <w:rFonts w:eastAsia="宋体"/>
          <w:kern w:val="2"/>
          <w:sz w:val="32"/>
          <w:szCs w:val="32"/>
          <w:lang w:eastAsia="zh-CN"/>
        </w:rPr>
      </w:pPr>
      <w:r>
        <w:rPr>
          <w:rFonts w:eastAsia="宋体" w:hAnsi="宋体"/>
          <w:kern w:val="2"/>
          <w:sz w:val="32"/>
          <w:szCs w:val="32"/>
          <w:lang w:eastAsia="zh-CN"/>
        </w:rPr>
        <w:t>招标人：</w:t>
      </w:r>
      <w:bookmarkStart w:id="0" w:name="_Hlk174884665"/>
      <w:r>
        <w:rPr>
          <w:rFonts w:eastAsia="宋体" w:hAnsi="宋体" w:hint="eastAsia"/>
          <w:kern w:val="2"/>
          <w:sz w:val="32"/>
          <w:szCs w:val="32"/>
          <w:lang w:eastAsia="zh-CN"/>
        </w:rPr>
        <w:t>鞍钢股份有限公司设备资材采购中心生产备件采购部</w:t>
      </w:r>
      <w:bookmarkEnd w:id="0"/>
    </w:p>
    <w:p w14:paraId="5F1B9EB0" w14:textId="77777777" w:rsidR="0036294D" w:rsidRDefault="0036294D">
      <w:pPr>
        <w:widowControl w:val="0"/>
        <w:spacing w:after="200" w:line="276" w:lineRule="auto"/>
        <w:jc w:val="center"/>
        <w:rPr>
          <w:rFonts w:eastAsia="宋体"/>
          <w:kern w:val="2"/>
          <w:sz w:val="32"/>
          <w:szCs w:val="32"/>
          <w:lang w:eastAsia="zh-CN"/>
        </w:rPr>
      </w:pPr>
    </w:p>
    <w:p w14:paraId="41A3C218" w14:textId="77777777" w:rsidR="0036294D" w:rsidRDefault="00C05647">
      <w:pPr>
        <w:widowControl w:val="0"/>
        <w:spacing w:after="200" w:line="276" w:lineRule="auto"/>
        <w:jc w:val="center"/>
        <w:rPr>
          <w:rFonts w:eastAsia="宋体"/>
          <w:kern w:val="2"/>
          <w:sz w:val="32"/>
          <w:szCs w:val="32"/>
          <w:lang w:eastAsia="zh-CN"/>
        </w:rPr>
      </w:pPr>
      <w:r>
        <w:rPr>
          <w:rFonts w:eastAsia="宋体" w:hAnsi="宋体"/>
          <w:kern w:val="2"/>
          <w:sz w:val="32"/>
          <w:szCs w:val="32"/>
          <w:lang w:eastAsia="zh-CN"/>
        </w:rPr>
        <w:t>招标机构：</w:t>
      </w:r>
      <w:r>
        <w:rPr>
          <w:rFonts w:eastAsia="宋体" w:hAnsi="宋体" w:hint="eastAsia"/>
          <w:kern w:val="2"/>
          <w:sz w:val="32"/>
          <w:szCs w:val="32"/>
          <w:lang w:eastAsia="zh-CN"/>
        </w:rPr>
        <w:t>鞍钢招标有限公司</w:t>
      </w:r>
    </w:p>
    <w:p w14:paraId="4259EBBC" w14:textId="77777777" w:rsidR="0036294D" w:rsidRDefault="0036294D">
      <w:pPr>
        <w:widowControl w:val="0"/>
        <w:spacing w:after="200" w:line="276" w:lineRule="auto"/>
        <w:jc w:val="center"/>
        <w:rPr>
          <w:rFonts w:eastAsia="宋体"/>
          <w:kern w:val="2"/>
          <w:sz w:val="32"/>
          <w:szCs w:val="32"/>
          <w:lang w:eastAsia="zh-CN"/>
        </w:rPr>
      </w:pPr>
    </w:p>
    <w:p w14:paraId="0EB55D0C" w14:textId="77777777" w:rsidR="0036294D" w:rsidRDefault="00C05647">
      <w:pPr>
        <w:widowControl w:val="0"/>
        <w:spacing w:after="200" w:line="276" w:lineRule="auto"/>
        <w:jc w:val="center"/>
        <w:rPr>
          <w:rFonts w:eastAsia="宋体"/>
          <w:kern w:val="2"/>
          <w:sz w:val="28"/>
          <w:szCs w:val="28"/>
          <w:lang w:eastAsia="zh-CN"/>
        </w:rPr>
      </w:pPr>
      <w:r>
        <w:rPr>
          <w:rFonts w:eastAsia="宋体" w:hint="eastAsia"/>
          <w:kern w:val="2"/>
          <w:sz w:val="28"/>
          <w:szCs w:val="28"/>
          <w:lang w:eastAsia="zh-CN"/>
        </w:rPr>
        <w:t>2024</w:t>
      </w:r>
      <w:r>
        <w:rPr>
          <w:rFonts w:eastAsia="宋体" w:hint="eastAsia"/>
          <w:kern w:val="2"/>
          <w:sz w:val="28"/>
          <w:szCs w:val="28"/>
          <w:lang w:eastAsia="zh-CN"/>
        </w:rPr>
        <w:t>年</w:t>
      </w:r>
      <w:r>
        <w:rPr>
          <w:rFonts w:eastAsia="宋体" w:hint="eastAsia"/>
          <w:kern w:val="2"/>
          <w:sz w:val="28"/>
          <w:szCs w:val="28"/>
          <w:lang w:eastAsia="zh-CN"/>
        </w:rPr>
        <w:t>08</w:t>
      </w:r>
      <w:r>
        <w:rPr>
          <w:rFonts w:eastAsia="宋体" w:hint="eastAsia"/>
          <w:kern w:val="2"/>
          <w:sz w:val="28"/>
          <w:szCs w:val="28"/>
          <w:lang w:eastAsia="zh-CN"/>
        </w:rPr>
        <w:t>月</w:t>
      </w:r>
      <w:r>
        <w:rPr>
          <w:rFonts w:eastAsia="宋体" w:hint="eastAsia"/>
          <w:kern w:val="2"/>
          <w:sz w:val="28"/>
          <w:szCs w:val="28"/>
          <w:lang w:eastAsia="zh-CN"/>
        </w:rPr>
        <w:t>13</w:t>
      </w:r>
      <w:r>
        <w:rPr>
          <w:rFonts w:eastAsia="宋体" w:hint="eastAsia"/>
          <w:kern w:val="2"/>
          <w:sz w:val="28"/>
          <w:szCs w:val="28"/>
          <w:lang w:eastAsia="zh-CN"/>
        </w:rPr>
        <w:t>日</w:t>
      </w:r>
    </w:p>
    <w:p w14:paraId="5EBF4F5A" w14:textId="77777777" w:rsidR="0036294D" w:rsidRDefault="0036294D"/>
    <w:p w14:paraId="6C542029" w14:textId="77777777" w:rsidR="0036294D" w:rsidRDefault="0036294D">
      <w:pPr>
        <w:sectPr w:rsidR="0036294D">
          <w:pgSz w:w="11906" w:h="16838"/>
          <w:pgMar w:top="1440" w:right="1800" w:bottom="1440" w:left="1800" w:header="720" w:footer="720" w:gutter="0"/>
          <w:cols w:space="720"/>
        </w:sectPr>
      </w:pPr>
    </w:p>
    <w:p w14:paraId="7262B762" w14:textId="77777777" w:rsidR="0036294D" w:rsidRDefault="00C05647">
      <w:pPr>
        <w:jc w:val="center"/>
        <w:rPr>
          <w:rFonts w:ascii="宋体" w:eastAsia="宋体" w:hAnsi="宋体" w:cs="宋体" w:hint="eastAsia"/>
          <w:b/>
          <w:sz w:val="52"/>
        </w:rPr>
      </w:pPr>
      <w:proofErr w:type="spellStart"/>
      <w:r>
        <w:rPr>
          <w:rFonts w:ascii="宋体" w:eastAsia="宋体" w:hAnsi="宋体" w:cs="宋体"/>
          <w:b/>
          <w:sz w:val="52"/>
        </w:rPr>
        <w:lastRenderedPageBreak/>
        <w:t>目录</w:t>
      </w:r>
      <w:proofErr w:type="spellEnd"/>
    </w:p>
    <w:p w14:paraId="5022196B" w14:textId="77777777" w:rsidR="0036294D" w:rsidRDefault="00C05647">
      <w:pPr>
        <w:pStyle w:val="TOC1"/>
        <w:tabs>
          <w:tab w:val="right" w:leader="dot" w:pos="9016"/>
        </w:tabs>
        <w:rPr>
          <w:rFonts w:asciiTheme="minorHAnsi" w:hAnsiTheme="minorHAnsi"/>
          <w:noProof/>
          <w:sz w:val="22"/>
        </w:rPr>
      </w:pPr>
      <w:r>
        <w:fldChar w:fldCharType="begin"/>
      </w:r>
      <w:r>
        <w:instrText>TOC \o "1-1" \h \z \u</w:instrText>
      </w:r>
      <w:r>
        <w:fldChar w:fldCharType="separate"/>
      </w:r>
      <w:hyperlink w:anchor="_Toc256000000" w:history="1">
        <w:r>
          <w:rPr>
            <w:rStyle w:val="a5"/>
            <w:rFonts w:ascii="黑体" w:eastAsia="黑体" w:hAnsi="黑体" w:cs="黑体"/>
          </w:rPr>
          <w:t>第一章</w:t>
        </w:r>
        <w:r>
          <w:rPr>
            <w:rStyle w:val="a5"/>
            <w:rFonts w:ascii="黑体" w:eastAsia="黑体" w:hAnsi="黑体" w:cs="黑体"/>
          </w:rPr>
          <w:t xml:space="preserve">   </w:t>
        </w:r>
        <w:r>
          <w:rPr>
            <w:rStyle w:val="a5"/>
            <w:rFonts w:ascii="黑体" w:eastAsia="黑体" w:hAnsi="黑体" w:cs="黑体"/>
          </w:rPr>
          <w:t>招标公告</w:t>
        </w:r>
        <w:r>
          <w:tab/>
        </w:r>
        <w:r>
          <w:fldChar w:fldCharType="begin"/>
        </w:r>
        <w:r>
          <w:instrText xml:space="preserve"> PAGEREF _Toc256000000 \h </w:instrText>
        </w:r>
        <w:r>
          <w:fldChar w:fldCharType="separate"/>
        </w:r>
        <w:r>
          <w:t>3</w:t>
        </w:r>
        <w:r>
          <w:fldChar w:fldCharType="end"/>
        </w:r>
      </w:hyperlink>
    </w:p>
    <w:p w14:paraId="47361096" w14:textId="77777777" w:rsidR="0036294D" w:rsidRDefault="00C05647">
      <w:pPr>
        <w:pStyle w:val="TOC1"/>
        <w:tabs>
          <w:tab w:val="right" w:leader="dot" w:pos="9016"/>
        </w:tabs>
        <w:rPr>
          <w:rFonts w:asciiTheme="minorHAnsi" w:hAnsiTheme="minorHAnsi"/>
          <w:noProof/>
          <w:sz w:val="22"/>
        </w:rPr>
      </w:pPr>
      <w:hyperlink w:anchor="_Toc256000001" w:history="1">
        <w:r>
          <w:rPr>
            <w:rStyle w:val="a5"/>
            <w:rFonts w:ascii="黑体" w:eastAsia="黑体" w:hAnsi="黑体" w:cs="黑体"/>
          </w:rPr>
          <w:t>第二章</w:t>
        </w:r>
        <w:r>
          <w:rPr>
            <w:rStyle w:val="a5"/>
            <w:rFonts w:ascii="黑体" w:eastAsia="黑体" w:hAnsi="黑体" w:cs="黑体"/>
          </w:rPr>
          <w:t xml:space="preserve">   </w:t>
        </w:r>
        <w:r>
          <w:rPr>
            <w:rStyle w:val="a5"/>
            <w:rFonts w:ascii="黑体" w:eastAsia="黑体" w:hAnsi="黑体" w:cs="黑体"/>
          </w:rPr>
          <w:t>投标人须知</w:t>
        </w:r>
        <w:r>
          <w:tab/>
        </w:r>
        <w:r>
          <w:fldChar w:fldCharType="begin"/>
        </w:r>
        <w:r>
          <w:instrText xml:space="preserve"> PAGEREF _Toc256000001 \h </w:instrText>
        </w:r>
        <w:r>
          <w:fldChar w:fldCharType="separate"/>
        </w:r>
        <w:r>
          <w:t>6</w:t>
        </w:r>
        <w:r>
          <w:fldChar w:fldCharType="end"/>
        </w:r>
      </w:hyperlink>
    </w:p>
    <w:p w14:paraId="002727DB" w14:textId="77777777" w:rsidR="0036294D" w:rsidRDefault="00C05647">
      <w:pPr>
        <w:pStyle w:val="TOC1"/>
        <w:tabs>
          <w:tab w:val="right" w:leader="dot" w:pos="9016"/>
        </w:tabs>
        <w:rPr>
          <w:rFonts w:asciiTheme="minorHAnsi" w:hAnsiTheme="minorHAnsi"/>
          <w:noProof/>
          <w:sz w:val="22"/>
        </w:rPr>
      </w:pPr>
      <w:hyperlink w:anchor="_Toc256000002" w:history="1">
        <w:r>
          <w:rPr>
            <w:rStyle w:val="a5"/>
            <w:rFonts w:ascii="黑体" w:eastAsia="黑体" w:hAnsi="黑体" w:cs="黑体"/>
          </w:rPr>
          <w:t>第三章</w:t>
        </w:r>
        <w:r>
          <w:rPr>
            <w:rStyle w:val="a5"/>
            <w:rFonts w:ascii="黑体" w:eastAsia="黑体" w:hAnsi="黑体" w:cs="黑体"/>
          </w:rPr>
          <w:t xml:space="preserve">   </w:t>
        </w:r>
        <w:r>
          <w:rPr>
            <w:rStyle w:val="a5"/>
            <w:rFonts w:ascii="黑体" w:eastAsia="黑体" w:hAnsi="黑体" w:cs="黑体"/>
          </w:rPr>
          <w:t>评标办法</w:t>
        </w:r>
        <w:r>
          <w:tab/>
        </w:r>
        <w:r>
          <w:fldChar w:fldCharType="begin"/>
        </w:r>
        <w:r>
          <w:instrText xml:space="preserve"> PAGEREF _Toc256000002 \h </w:instrText>
        </w:r>
        <w:r>
          <w:fldChar w:fldCharType="separate"/>
        </w:r>
        <w:r>
          <w:t>20</w:t>
        </w:r>
        <w:r>
          <w:fldChar w:fldCharType="end"/>
        </w:r>
      </w:hyperlink>
    </w:p>
    <w:p w14:paraId="7930BC78" w14:textId="77777777" w:rsidR="0036294D" w:rsidRDefault="00C05647">
      <w:pPr>
        <w:pStyle w:val="TOC1"/>
        <w:tabs>
          <w:tab w:val="right" w:leader="dot" w:pos="9016"/>
        </w:tabs>
        <w:rPr>
          <w:rFonts w:asciiTheme="minorHAnsi" w:hAnsiTheme="minorHAnsi"/>
          <w:noProof/>
          <w:sz w:val="22"/>
        </w:rPr>
      </w:pPr>
      <w:hyperlink w:anchor="_Toc256000003" w:history="1">
        <w:r>
          <w:rPr>
            <w:rStyle w:val="a5"/>
            <w:rFonts w:ascii="黑体" w:eastAsia="黑体" w:hAnsi="黑体" w:cs="黑体"/>
          </w:rPr>
          <w:t>第四章</w:t>
        </w:r>
        <w:r>
          <w:rPr>
            <w:rStyle w:val="a5"/>
            <w:rFonts w:ascii="黑体" w:eastAsia="黑体" w:hAnsi="黑体" w:cs="黑体"/>
          </w:rPr>
          <w:t xml:space="preserve">   </w:t>
        </w:r>
        <w:r>
          <w:rPr>
            <w:rStyle w:val="a5"/>
            <w:rFonts w:ascii="黑体" w:eastAsia="黑体" w:hAnsi="黑体" w:cs="黑体"/>
          </w:rPr>
          <w:t>否决投标情形认定</w:t>
        </w:r>
        <w:r>
          <w:tab/>
        </w:r>
        <w:r>
          <w:fldChar w:fldCharType="begin"/>
        </w:r>
        <w:r>
          <w:instrText xml:space="preserve"> PAGEREF _Toc256000003 \h </w:instrText>
        </w:r>
        <w:r>
          <w:fldChar w:fldCharType="separate"/>
        </w:r>
        <w:r>
          <w:t>23</w:t>
        </w:r>
        <w:r>
          <w:fldChar w:fldCharType="end"/>
        </w:r>
      </w:hyperlink>
    </w:p>
    <w:p w14:paraId="5DBB4579" w14:textId="77777777" w:rsidR="0036294D" w:rsidRDefault="00C05647">
      <w:pPr>
        <w:pStyle w:val="TOC1"/>
        <w:tabs>
          <w:tab w:val="right" w:leader="dot" w:pos="9016"/>
        </w:tabs>
        <w:rPr>
          <w:rFonts w:asciiTheme="minorHAnsi" w:hAnsiTheme="minorHAnsi"/>
          <w:noProof/>
          <w:sz w:val="22"/>
        </w:rPr>
      </w:pPr>
      <w:hyperlink w:anchor="_Toc256000004" w:history="1">
        <w:r>
          <w:rPr>
            <w:rStyle w:val="a5"/>
            <w:rFonts w:ascii="黑体" w:eastAsia="黑体" w:hAnsi="黑体" w:cs="黑体"/>
          </w:rPr>
          <w:t>第五章</w:t>
        </w:r>
        <w:r>
          <w:rPr>
            <w:rStyle w:val="a5"/>
            <w:rFonts w:ascii="黑体" w:eastAsia="黑体" w:hAnsi="黑体" w:cs="黑体"/>
          </w:rPr>
          <w:t xml:space="preserve">   </w:t>
        </w:r>
        <w:r>
          <w:rPr>
            <w:rStyle w:val="a5"/>
            <w:rFonts w:ascii="黑体" w:eastAsia="黑体" w:hAnsi="黑体" w:cs="黑体"/>
          </w:rPr>
          <w:t>合同主要条款</w:t>
        </w:r>
        <w:r>
          <w:tab/>
        </w:r>
        <w:r>
          <w:fldChar w:fldCharType="begin"/>
        </w:r>
        <w:r>
          <w:instrText xml:space="preserve"> PAGEREF _Toc256000004 \h </w:instrText>
        </w:r>
        <w:r>
          <w:fldChar w:fldCharType="separate"/>
        </w:r>
        <w:r>
          <w:t>25</w:t>
        </w:r>
        <w:r>
          <w:fldChar w:fldCharType="end"/>
        </w:r>
      </w:hyperlink>
    </w:p>
    <w:p w14:paraId="7465212C" w14:textId="77777777" w:rsidR="0036294D" w:rsidRDefault="00C05647">
      <w:pPr>
        <w:pStyle w:val="TOC1"/>
        <w:tabs>
          <w:tab w:val="right" w:leader="dot" w:pos="9016"/>
        </w:tabs>
        <w:rPr>
          <w:rFonts w:asciiTheme="minorHAnsi" w:hAnsiTheme="minorHAnsi"/>
          <w:noProof/>
          <w:sz w:val="22"/>
        </w:rPr>
      </w:pPr>
      <w:hyperlink w:anchor="_Toc256000005" w:history="1">
        <w:r>
          <w:rPr>
            <w:rStyle w:val="a5"/>
            <w:rFonts w:ascii="黑体" w:eastAsia="黑体" w:hAnsi="黑体" w:cs="黑体"/>
          </w:rPr>
          <w:t>第六章</w:t>
        </w:r>
        <w:r>
          <w:rPr>
            <w:rStyle w:val="a5"/>
            <w:rFonts w:ascii="黑体" w:eastAsia="黑体" w:hAnsi="黑体" w:cs="黑体"/>
          </w:rPr>
          <w:t xml:space="preserve">   </w:t>
        </w:r>
        <w:r>
          <w:rPr>
            <w:rStyle w:val="a5"/>
            <w:rFonts w:ascii="黑体" w:eastAsia="黑体" w:hAnsi="黑体" w:cs="黑体"/>
          </w:rPr>
          <w:t>项目需求清单及重要说明</w:t>
        </w:r>
        <w:r>
          <w:tab/>
        </w:r>
        <w:r>
          <w:fldChar w:fldCharType="begin"/>
        </w:r>
        <w:r>
          <w:instrText xml:space="preserve"> PAGEREF _Toc256000005 \h </w:instrText>
        </w:r>
        <w:r>
          <w:fldChar w:fldCharType="separate"/>
        </w:r>
        <w:r>
          <w:t>26</w:t>
        </w:r>
        <w:r>
          <w:fldChar w:fldCharType="end"/>
        </w:r>
      </w:hyperlink>
    </w:p>
    <w:p w14:paraId="66B69C9A" w14:textId="77777777" w:rsidR="0036294D" w:rsidRDefault="00C05647">
      <w:pPr>
        <w:pStyle w:val="TOC1"/>
        <w:tabs>
          <w:tab w:val="right" w:leader="dot" w:pos="9016"/>
        </w:tabs>
        <w:rPr>
          <w:rFonts w:asciiTheme="minorHAnsi" w:hAnsiTheme="minorHAnsi"/>
          <w:noProof/>
          <w:sz w:val="22"/>
        </w:rPr>
      </w:pPr>
      <w:hyperlink w:anchor="_Toc256000006" w:history="1">
        <w:r>
          <w:rPr>
            <w:rStyle w:val="a5"/>
            <w:rFonts w:ascii="黑体" w:eastAsia="黑体" w:hAnsi="黑体" w:cs="黑体"/>
          </w:rPr>
          <w:t>第七章</w:t>
        </w:r>
        <w:r>
          <w:rPr>
            <w:rStyle w:val="a5"/>
            <w:rFonts w:ascii="黑体" w:eastAsia="黑体" w:hAnsi="黑体" w:cs="黑体"/>
          </w:rPr>
          <w:t xml:space="preserve">   </w:t>
        </w:r>
        <w:r>
          <w:rPr>
            <w:rStyle w:val="a5"/>
            <w:rFonts w:ascii="黑体" w:eastAsia="黑体" w:hAnsi="黑体" w:cs="黑体"/>
          </w:rPr>
          <w:t>投标文件格式要求</w:t>
        </w:r>
        <w:r>
          <w:tab/>
        </w:r>
        <w:r>
          <w:fldChar w:fldCharType="begin"/>
        </w:r>
        <w:r>
          <w:instrText xml:space="preserve"> PAGEREF _Toc256000006 \h </w:instrText>
        </w:r>
        <w:r>
          <w:fldChar w:fldCharType="separate"/>
        </w:r>
        <w:r>
          <w:t>36</w:t>
        </w:r>
        <w:r>
          <w:fldChar w:fldCharType="end"/>
        </w:r>
      </w:hyperlink>
    </w:p>
    <w:p w14:paraId="06A2B776" w14:textId="77777777" w:rsidR="0036294D" w:rsidRDefault="00C05647">
      <w:r>
        <w:fldChar w:fldCharType="end"/>
      </w:r>
    </w:p>
    <w:p w14:paraId="2B64D27B" w14:textId="77777777" w:rsidR="0036294D" w:rsidRDefault="00C05647">
      <w:pPr>
        <w:pStyle w:val="1"/>
        <w:jc w:val="center"/>
        <w:rPr>
          <w:rFonts w:ascii="黑体" w:eastAsia="黑体" w:hAnsi="黑体" w:cs="黑体" w:hint="eastAsia"/>
          <w:lang w:eastAsia="zh-CN"/>
        </w:rPr>
      </w:pPr>
      <w:r>
        <w:rPr>
          <w:lang w:eastAsia="zh-CN"/>
        </w:rPr>
        <w:br w:type="page"/>
      </w:r>
      <w:bookmarkStart w:id="1" w:name="_Toc256000000"/>
      <w:r>
        <w:rPr>
          <w:rFonts w:ascii="黑体" w:eastAsia="黑体" w:hAnsi="黑体" w:cs="黑体"/>
          <w:lang w:eastAsia="zh-CN"/>
        </w:rPr>
        <w:lastRenderedPageBreak/>
        <w:t>第一章</w:t>
      </w:r>
      <w:r>
        <w:rPr>
          <w:rFonts w:ascii="黑体" w:eastAsia="黑体" w:hAnsi="黑体" w:cs="黑体"/>
          <w:lang w:eastAsia="zh-CN"/>
        </w:rPr>
        <w:t xml:space="preserve">   </w:t>
      </w:r>
      <w:r>
        <w:rPr>
          <w:rFonts w:ascii="黑体" w:eastAsia="黑体" w:hAnsi="黑体" w:cs="黑体"/>
          <w:lang w:eastAsia="zh-CN"/>
        </w:rPr>
        <w:t>招标公告</w:t>
      </w:r>
      <w:bookmarkEnd w:id="1"/>
    </w:p>
    <w:p w14:paraId="55EB7D64" w14:textId="77777777" w:rsidR="0036294D" w:rsidRDefault="0036294D">
      <w:pPr>
        <w:widowControl w:val="0"/>
        <w:jc w:val="both"/>
        <w:rPr>
          <w:rFonts w:eastAsia="宋体"/>
          <w:kern w:val="2"/>
          <w:sz w:val="21"/>
          <w:lang w:eastAsia="zh-CN"/>
        </w:rPr>
      </w:pPr>
    </w:p>
    <w:p w14:paraId="463654D2" w14:textId="77777777" w:rsidR="0036294D" w:rsidRDefault="00C05647">
      <w:pPr>
        <w:widowControl w:val="0"/>
        <w:spacing w:after="200" w:line="276" w:lineRule="auto"/>
        <w:jc w:val="center"/>
        <w:rPr>
          <w:rFonts w:eastAsia="宋体"/>
          <w:kern w:val="2"/>
          <w:sz w:val="44"/>
          <w:szCs w:val="44"/>
          <w:lang w:eastAsia="zh-CN"/>
        </w:rPr>
      </w:pPr>
      <w:r>
        <w:rPr>
          <w:rFonts w:ascii="宋体" w:eastAsia="宋体" w:hAnsi="宋体" w:cs="宋体" w:hint="eastAsia"/>
          <w:b/>
          <w:bCs/>
          <w:kern w:val="2"/>
          <w:sz w:val="44"/>
          <w:szCs w:val="44"/>
          <w:lang w:eastAsia="zh-CN"/>
        </w:rPr>
        <w:t>防爆接线盒等项目招标公告</w:t>
      </w:r>
    </w:p>
    <w:p w14:paraId="2D60E0EB" w14:textId="77777777" w:rsidR="0036294D" w:rsidRDefault="0036294D">
      <w:pPr>
        <w:widowControl w:val="0"/>
        <w:spacing w:after="200" w:line="440" w:lineRule="atLeast"/>
        <w:jc w:val="center"/>
        <w:rPr>
          <w:kern w:val="2"/>
          <w:sz w:val="20"/>
          <w:szCs w:val="20"/>
          <w:lang w:eastAsia="zh-CN"/>
        </w:rPr>
      </w:pPr>
    </w:p>
    <w:p w14:paraId="78A16F09" w14:textId="77777777" w:rsidR="0036294D" w:rsidRDefault="00C05647">
      <w:pPr>
        <w:keepNext/>
        <w:keepLines/>
        <w:widowControl w:val="0"/>
        <w:spacing w:before="260" w:after="260"/>
        <w:jc w:val="both"/>
        <w:outlineLvl w:val="1"/>
        <w:rPr>
          <w:rFonts w:ascii="Arial" w:eastAsiaTheme="majorEastAsia" w:hAnsi="Arial"/>
          <w:b/>
          <w:bCs/>
          <w:kern w:val="2"/>
          <w:sz w:val="32"/>
          <w:szCs w:val="32"/>
          <w:lang w:eastAsia="zh-CN"/>
        </w:rPr>
      </w:pPr>
      <w:bookmarkStart w:id="2" w:name="_Toc491883077"/>
      <w:r>
        <w:rPr>
          <w:rFonts w:hint="eastAsia"/>
          <w:b/>
          <w:bCs/>
          <w:kern w:val="2"/>
          <w:sz w:val="32"/>
          <w:szCs w:val="32"/>
          <w:lang w:eastAsia="zh-CN"/>
        </w:rPr>
        <w:t xml:space="preserve">1. </w:t>
      </w:r>
      <w:r>
        <w:rPr>
          <w:rFonts w:ascii="黑体" w:eastAsia="黑体" w:hAnsi="黑体" w:cs="黑体" w:hint="eastAsia"/>
          <w:b/>
          <w:bCs/>
          <w:kern w:val="2"/>
          <w:sz w:val="32"/>
          <w:szCs w:val="32"/>
          <w:lang w:eastAsia="zh-CN"/>
        </w:rPr>
        <w:t>招标条件</w:t>
      </w:r>
      <w:bookmarkEnd w:id="2"/>
    </w:p>
    <w:p w14:paraId="642D9A0A"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本招标项目防爆接线盒等项目（</w:t>
      </w:r>
      <w:r>
        <w:rPr>
          <w:rFonts w:ascii="宋体" w:eastAsia="宋体" w:hAnsi="宋体" w:cs="宋体" w:hint="eastAsia"/>
          <w:kern w:val="2"/>
          <w:sz w:val="21"/>
          <w:szCs w:val="21"/>
          <w:lang w:eastAsia="zh-CN"/>
        </w:rPr>
        <w:t>AGGFGSHGZHD240813149934</w:t>
      </w:r>
      <w:r>
        <w:rPr>
          <w:rFonts w:ascii="宋体" w:eastAsia="宋体" w:hAnsi="宋体" w:cs="宋体" w:hint="eastAsia"/>
          <w:kern w:val="2"/>
          <w:sz w:val="21"/>
          <w:szCs w:val="21"/>
          <w:lang w:eastAsia="zh-CN"/>
        </w:rPr>
        <w:t>）招标人为鞍钢股份有限公司设备资材采购中心生产备件采购部，招标项目资金来自自筹，该项目已具备招标条件，现进行公开招标。</w:t>
      </w:r>
    </w:p>
    <w:p w14:paraId="447B4F85" w14:textId="77777777" w:rsidR="0036294D" w:rsidRDefault="00C05647">
      <w:pPr>
        <w:pStyle w:val="2"/>
        <w:spacing w:before="260" w:after="260"/>
        <w:jc w:val="both"/>
        <w:rPr>
          <w:sz w:val="32"/>
        </w:rPr>
      </w:pPr>
      <w:bookmarkStart w:id="3" w:name="_Toc491883078"/>
      <w:r>
        <w:rPr>
          <w:rFonts w:ascii="Times New Roman" w:eastAsia="Times New Roman" w:hAnsi="Times New Roman" w:hint="eastAsia"/>
          <w:sz w:val="32"/>
        </w:rPr>
        <w:t xml:space="preserve">2. </w:t>
      </w:r>
      <w:r>
        <w:rPr>
          <w:rFonts w:ascii="黑体" w:eastAsia="黑体" w:hAnsi="黑体" w:cs="黑体" w:hint="eastAsia"/>
          <w:sz w:val="32"/>
        </w:rPr>
        <w:t>项目概况与招标范围</w:t>
      </w:r>
      <w:bookmarkEnd w:id="3"/>
    </w:p>
    <w:p w14:paraId="49A66BA5"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项目名称：</w:t>
      </w:r>
      <w:bookmarkStart w:id="4" w:name="_Hlk174884679"/>
      <w:r>
        <w:rPr>
          <w:rFonts w:ascii="宋体" w:eastAsia="宋体" w:hAnsi="宋体" w:cs="宋体" w:hint="eastAsia"/>
          <w:kern w:val="2"/>
          <w:sz w:val="21"/>
          <w:szCs w:val="21"/>
          <w:lang w:eastAsia="zh-CN"/>
        </w:rPr>
        <w:t>防爆接线盒等项目</w:t>
      </w:r>
      <w:bookmarkEnd w:id="4"/>
    </w:p>
    <w:p w14:paraId="107C79FA"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招标失败</w:t>
      </w:r>
      <w:proofErr w:type="gramStart"/>
      <w:r>
        <w:rPr>
          <w:rFonts w:ascii="宋体" w:eastAsia="宋体" w:hAnsi="宋体" w:cs="宋体" w:hint="eastAsia"/>
          <w:kern w:val="2"/>
          <w:sz w:val="21"/>
          <w:szCs w:val="21"/>
          <w:lang w:eastAsia="zh-CN"/>
        </w:rPr>
        <w:t>转其他</w:t>
      </w:r>
      <w:proofErr w:type="gramEnd"/>
      <w:r>
        <w:rPr>
          <w:rFonts w:ascii="宋体" w:eastAsia="宋体" w:hAnsi="宋体" w:cs="宋体" w:hint="eastAsia"/>
          <w:kern w:val="2"/>
          <w:sz w:val="21"/>
          <w:szCs w:val="21"/>
          <w:lang w:eastAsia="zh-CN"/>
        </w:rPr>
        <w:t>采购方式：</w:t>
      </w:r>
      <w:proofErr w:type="gramStart"/>
      <w:r>
        <w:rPr>
          <w:rFonts w:ascii="宋体" w:eastAsia="宋体" w:hAnsi="宋体" w:cs="宋体" w:hint="eastAsia"/>
          <w:kern w:val="2"/>
          <w:sz w:val="21"/>
          <w:szCs w:val="21"/>
          <w:lang w:eastAsia="zh-CN"/>
        </w:rPr>
        <w:t>转谈判</w:t>
      </w:r>
      <w:proofErr w:type="gramEnd"/>
      <w:r>
        <w:rPr>
          <w:rFonts w:ascii="宋体" w:eastAsia="宋体" w:hAnsi="宋体" w:cs="宋体" w:hint="eastAsia"/>
          <w:kern w:val="2"/>
          <w:sz w:val="21"/>
          <w:szCs w:val="21"/>
          <w:lang w:eastAsia="zh-CN"/>
        </w:rPr>
        <w:t>采购、转</w:t>
      </w:r>
      <w:proofErr w:type="gramStart"/>
      <w:r>
        <w:rPr>
          <w:rFonts w:ascii="宋体" w:eastAsia="宋体" w:hAnsi="宋体" w:cs="宋体" w:hint="eastAsia"/>
          <w:kern w:val="2"/>
          <w:sz w:val="21"/>
          <w:szCs w:val="21"/>
          <w:lang w:eastAsia="zh-CN"/>
        </w:rPr>
        <w:t>询</w:t>
      </w:r>
      <w:proofErr w:type="gramEnd"/>
      <w:r>
        <w:rPr>
          <w:rFonts w:ascii="宋体" w:eastAsia="宋体" w:hAnsi="宋体" w:cs="宋体" w:hint="eastAsia"/>
          <w:kern w:val="2"/>
          <w:sz w:val="21"/>
          <w:szCs w:val="21"/>
          <w:lang w:eastAsia="zh-CN"/>
        </w:rPr>
        <w:t>比采购</w:t>
      </w:r>
    </w:p>
    <w:p w14:paraId="126027EA"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本项目招标内容、范围及规模详见附件《物料清单附件</w:t>
      </w:r>
      <w:r>
        <w:rPr>
          <w:rFonts w:ascii="宋体" w:eastAsia="宋体" w:hAnsi="宋体" w:cs="宋体" w:hint="eastAsia"/>
          <w:kern w:val="2"/>
          <w:sz w:val="21"/>
          <w:szCs w:val="21"/>
          <w:lang w:eastAsia="zh-CN"/>
        </w:rPr>
        <w:t>.pdf</w:t>
      </w:r>
      <w:r>
        <w:rPr>
          <w:rFonts w:ascii="宋体" w:eastAsia="宋体" w:hAnsi="宋体" w:cs="宋体" w:hint="eastAsia"/>
          <w:kern w:val="2"/>
          <w:sz w:val="21"/>
          <w:szCs w:val="21"/>
          <w:lang w:eastAsia="zh-CN"/>
        </w:rPr>
        <w:t>》。</w:t>
      </w:r>
    </w:p>
    <w:p w14:paraId="0DE8096A" w14:textId="77777777" w:rsidR="0036294D" w:rsidRDefault="00C05647">
      <w:pPr>
        <w:pStyle w:val="2"/>
        <w:spacing w:before="260" w:after="260"/>
        <w:jc w:val="both"/>
        <w:rPr>
          <w:sz w:val="32"/>
        </w:rPr>
      </w:pPr>
      <w:bookmarkStart w:id="5" w:name="_Toc491883079"/>
      <w:r>
        <w:rPr>
          <w:rFonts w:ascii="Times New Roman" w:eastAsia="Times New Roman" w:hAnsi="Times New Roman" w:hint="eastAsia"/>
          <w:sz w:val="32"/>
        </w:rPr>
        <w:t xml:space="preserve">3. </w:t>
      </w:r>
      <w:bookmarkStart w:id="6" w:name="_Hlk174884110"/>
      <w:r w:rsidRPr="00A00B44">
        <w:rPr>
          <w:rFonts w:ascii="黑体" w:eastAsia="黑体" w:hAnsi="黑体" w:cs="黑体" w:hint="eastAsia"/>
          <w:sz w:val="32"/>
          <w:highlight w:val="yellow"/>
        </w:rPr>
        <w:t>投标人资格要求</w:t>
      </w:r>
      <w:bookmarkEnd w:id="5"/>
      <w:bookmarkEnd w:id="6"/>
    </w:p>
    <w:p w14:paraId="19BDCCFA" w14:textId="77777777" w:rsidR="0036294D" w:rsidRPr="00A00B44" w:rsidRDefault="00C05647">
      <w:pPr>
        <w:widowControl w:val="0"/>
        <w:spacing w:after="200" w:line="400" w:lineRule="atLeast"/>
        <w:ind w:firstLine="420"/>
        <w:jc w:val="both"/>
        <w:rPr>
          <w:rFonts w:eastAsia="宋体"/>
          <w:kern w:val="2"/>
          <w:sz w:val="21"/>
          <w:highlight w:val="yellow"/>
          <w:lang w:eastAsia="zh-CN"/>
        </w:rPr>
      </w:pPr>
      <w:bookmarkStart w:id="7" w:name="_Hlk174884019"/>
      <w:r w:rsidRPr="00A00B44">
        <w:rPr>
          <w:rFonts w:ascii="宋体" w:eastAsia="宋体" w:hAnsi="宋体" w:cs="宋体" w:hint="eastAsia"/>
          <w:kern w:val="2"/>
          <w:sz w:val="21"/>
          <w:szCs w:val="21"/>
          <w:highlight w:val="yellow"/>
          <w:lang w:eastAsia="zh-CN"/>
        </w:rPr>
        <w:t xml:space="preserve">3.1 </w:t>
      </w:r>
      <w:r w:rsidRPr="00A00B44">
        <w:rPr>
          <w:rFonts w:ascii="宋体" w:eastAsia="宋体" w:hAnsi="宋体" w:cs="宋体" w:hint="eastAsia"/>
          <w:kern w:val="2"/>
          <w:sz w:val="21"/>
          <w:szCs w:val="21"/>
          <w:highlight w:val="yellow"/>
          <w:lang w:eastAsia="zh-CN"/>
        </w:rPr>
        <w:t>本次招标不允许联合体投标。</w:t>
      </w:r>
    </w:p>
    <w:p w14:paraId="216D3F68" w14:textId="77777777" w:rsidR="0036294D" w:rsidRPr="00A00B44" w:rsidRDefault="00C05647">
      <w:pPr>
        <w:widowControl w:val="0"/>
        <w:spacing w:after="200" w:line="400" w:lineRule="atLeast"/>
        <w:ind w:firstLine="420"/>
        <w:jc w:val="both"/>
        <w:rPr>
          <w:rFonts w:eastAsia="宋体"/>
          <w:kern w:val="2"/>
          <w:sz w:val="21"/>
          <w:highlight w:val="yellow"/>
          <w:lang w:eastAsia="zh-CN"/>
        </w:rPr>
      </w:pPr>
      <w:r w:rsidRPr="00A00B44">
        <w:rPr>
          <w:rFonts w:ascii="宋体" w:eastAsia="宋体" w:hAnsi="宋体" w:cs="宋体" w:hint="eastAsia"/>
          <w:kern w:val="2"/>
          <w:sz w:val="21"/>
          <w:szCs w:val="21"/>
          <w:highlight w:val="yellow"/>
          <w:lang w:eastAsia="zh-CN"/>
        </w:rPr>
        <w:t>3.2</w:t>
      </w:r>
      <w:r w:rsidRPr="00A00B44">
        <w:rPr>
          <w:rFonts w:ascii="宋体" w:eastAsia="宋体" w:hAnsi="宋体" w:cs="宋体" w:hint="eastAsia"/>
          <w:kern w:val="2"/>
          <w:sz w:val="21"/>
          <w:szCs w:val="21"/>
          <w:highlight w:val="yellow"/>
          <w:lang w:eastAsia="zh-CN"/>
        </w:rPr>
        <w:t>本次招标要求投标人须具备如下资质要求：</w:t>
      </w:r>
    </w:p>
    <w:p w14:paraId="77262F2D" w14:textId="77777777" w:rsidR="0036294D" w:rsidRPr="00A00B44" w:rsidRDefault="00C05647">
      <w:pPr>
        <w:widowControl w:val="0"/>
        <w:spacing w:after="200" w:line="400" w:lineRule="atLeast"/>
        <w:ind w:firstLine="420"/>
        <w:jc w:val="both"/>
        <w:rPr>
          <w:rFonts w:eastAsia="宋体"/>
          <w:kern w:val="2"/>
          <w:sz w:val="21"/>
          <w:highlight w:val="yellow"/>
          <w:lang w:eastAsia="zh-CN"/>
        </w:rPr>
      </w:pPr>
      <w:r w:rsidRPr="00A00B44">
        <w:rPr>
          <w:rFonts w:ascii="宋体" w:eastAsia="宋体" w:hAnsi="宋体" w:cs="宋体" w:hint="eastAsia"/>
          <w:kern w:val="2"/>
          <w:sz w:val="21"/>
          <w:szCs w:val="21"/>
          <w:highlight w:val="yellow"/>
          <w:lang w:eastAsia="zh-CN"/>
        </w:rPr>
        <w:t>详见附件</w:t>
      </w:r>
      <w:r w:rsidRPr="00A00B44">
        <w:rPr>
          <w:rFonts w:ascii="宋体" w:eastAsia="宋体" w:hAnsi="宋体" w:cs="宋体" w:hint="eastAsia"/>
          <w:kern w:val="2"/>
          <w:sz w:val="21"/>
          <w:szCs w:val="21"/>
          <w:highlight w:val="yellow"/>
          <w:lang w:eastAsia="zh-CN"/>
        </w:rPr>
        <w:t>(</w:t>
      </w:r>
      <w:r w:rsidRPr="00A00B44">
        <w:rPr>
          <w:rFonts w:ascii="宋体" w:eastAsia="宋体" w:hAnsi="宋体" w:cs="宋体" w:hint="eastAsia"/>
          <w:kern w:val="2"/>
          <w:sz w:val="21"/>
          <w:szCs w:val="21"/>
          <w:highlight w:val="yellow"/>
          <w:lang w:eastAsia="zh-CN"/>
        </w:rPr>
        <w:t>如有需要</w:t>
      </w:r>
      <w:r w:rsidRPr="00A00B44">
        <w:rPr>
          <w:rFonts w:ascii="宋体" w:eastAsia="宋体" w:hAnsi="宋体" w:cs="宋体" w:hint="eastAsia"/>
          <w:kern w:val="2"/>
          <w:sz w:val="21"/>
          <w:szCs w:val="21"/>
          <w:highlight w:val="yellow"/>
          <w:lang w:eastAsia="zh-CN"/>
        </w:rPr>
        <w:t>)</w:t>
      </w:r>
    </w:p>
    <w:p w14:paraId="0EECCC9C" w14:textId="77777777" w:rsidR="0036294D" w:rsidRPr="00A00B44" w:rsidRDefault="00C05647">
      <w:pPr>
        <w:widowControl w:val="0"/>
        <w:spacing w:after="200" w:line="400" w:lineRule="atLeast"/>
        <w:ind w:firstLine="420"/>
        <w:jc w:val="both"/>
        <w:rPr>
          <w:rFonts w:eastAsia="宋体"/>
          <w:kern w:val="2"/>
          <w:sz w:val="21"/>
          <w:highlight w:val="yellow"/>
          <w:lang w:eastAsia="zh-CN"/>
        </w:rPr>
      </w:pPr>
      <w:r w:rsidRPr="00A00B44">
        <w:rPr>
          <w:rFonts w:ascii="宋体" w:eastAsia="宋体" w:hAnsi="宋体" w:cs="宋体" w:hint="eastAsia"/>
          <w:kern w:val="2"/>
          <w:sz w:val="21"/>
          <w:szCs w:val="21"/>
          <w:highlight w:val="yellow"/>
          <w:lang w:eastAsia="zh-CN"/>
        </w:rPr>
        <w:t>3.3</w:t>
      </w:r>
      <w:r w:rsidRPr="00A00B44">
        <w:rPr>
          <w:rFonts w:ascii="宋体" w:eastAsia="宋体" w:hAnsi="宋体" w:cs="宋体" w:hint="eastAsia"/>
          <w:kern w:val="2"/>
          <w:sz w:val="21"/>
          <w:szCs w:val="21"/>
          <w:highlight w:val="yellow"/>
          <w:lang w:eastAsia="zh-CN"/>
        </w:rPr>
        <w:t>本次招标要求投标人需满足如下注册资金要求：</w:t>
      </w:r>
    </w:p>
    <w:p w14:paraId="2D722882" w14:textId="77777777" w:rsidR="0036294D" w:rsidRPr="00A00B44" w:rsidRDefault="00C05647">
      <w:pPr>
        <w:widowControl w:val="0"/>
        <w:spacing w:after="200" w:line="400" w:lineRule="atLeast"/>
        <w:ind w:firstLine="420"/>
        <w:jc w:val="both"/>
        <w:rPr>
          <w:rFonts w:eastAsia="宋体"/>
          <w:kern w:val="2"/>
          <w:sz w:val="21"/>
          <w:highlight w:val="yellow"/>
          <w:lang w:eastAsia="zh-CN"/>
        </w:rPr>
      </w:pPr>
      <w:r w:rsidRPr="00A00B44">
        <w:rPr>
          <w:rFonts w:ascii="宋体" w:eastAsia="宋体" w:hAnsi="宋体" w:cs="宋体" w:hint="eastAsia"/>
          <w:kern w:val="2"/>
          <w:sz w:val="21"/>
          <w:szCs w:val="21"/>
          <w:highlight w:val="yellow"/>
          <w:lang w:eastAsia="zh-CN"/>
        </w:rPr>
        <w:t>生产型注册资金：</w:t>
      </w:r>
      <w:r w:rsidRPr="00A00B44">
        <w:rPr>
          <w:rFonts w:ascii="宋体" w:eastAsia="宋体" w:hAnsi="宋体" w:cs="宋体" w:hint="eastAsia"/>
          <w:kern w:val="2"/>
          <w:sz w:val="21"/>
          <w:szCs w:val="21"/>
          <w:highlight w:val="yellow"/>
          <w:lang w:eastAsia="zh-CN"/>
        </w:rPr>
        <w:t>1000.0</w:t>
      </w:r>
      <w:r w:rsidRPr="00A00B44">
        <w:rPr>
          <w:rFonts w:ascii="宋体" w:eastAsia="宋体" w:hAnsi="宋体" w:cs="宋体" w:hint="eastAsia"/>
          <w:kern w:val="2"/>
          <w:sz w:val="21"/>
          <w:szCs w:val="21"/>
          <w:highlight w:val="yellow"/>
          <w:lang w:eastAsia="zh-CN"/>
        </w:rPr>
        <w:t>（万元）及以上</w:t>
      </w:r>
    </w:p>
    <w:p w14:paraId="0F88C0AC" w14:textId="77777777" w:rsidR="0036294D" w:rsidRPr="00A00B44" w:rsidRDefault="00C05647">
      <w:pPr>
        <w:widowControl w:val="0"/>
        <w:spacing w:after="200" w:line="400" w:lineRule="atLeast"/>
        <w:ind w:firstLine="420"/>
        <w:jc w:val="both"/>
        <w:rPr>
          <w:rFonts w:eastAsia="宋体"/>
          <w:kern w:val="2"/>
          <w:sz w:val="21"/>
          <w:highlight w:val="yellow"/>
          <w:lang w:eastAsia="zh-CN"/>
        </w:rPr>
      </w:pPr>
      <w:bookmarkStart w:id="8" w:name="_Hlk174883653"/>
      <w:r w:rsidRPr="00A00B44">
        <w:rPr>
          <w:rFonts w:ascii="宋体" w:eastAsia="宋体" w:hAnsi="宋体" w:cs="宋体" w:hint="eastAsia"/>
          <w:kern w:val="2"/>
          <w:sz w:val="21"/>
          <w:szCs w:val="21"/>
          <w:highlight w:val="yellow"/>
          <w:lang w:eastAsia="zh-CN"/>
        </w:rPr>
        <w:t>3.4</w:t>
      </w:r>
      <w:r w:rsidRPr="00A00B44">
        <w:rPr>
          <w:rFonts w:ascii="宋体" w:eastAsia="宋体" w:hAnsi="宋体" w:cs="宋体" w:hint="eastAsia"/>
          <w:kern w:val="2"/>
          <w:sz w:val="21"/>
          <w:szCs w:val="21"/>
          <w:highlight w:val="yellow"/>
          <w:lang w:eastAsia="zh-CN"/>
        </w:rPr>
        <w:t>本次招标要求投标人须具备如下业绩要求：</w:t>
      </w:r>
    </w:p>
    <w:p w14:paraId="0C5437DE" w14:textId="77777777" w:rsidR="0036294D" w:rsidRPr="00A00B44" w:rsidRDefault="00C05647">
      <w:pPr>
        <w:widowControl w:val="0"/>
        <w:spacing w:after="200" w:line="400" w:lineRule="atLeast"/>
        <w:ind w:firstLine="420"/>
        <w:jc w:val="both"/>
        <w:rPr>
          <w:rFonts w:eastAsia="宋体"/>
          <w:kern w:val="2"/>
          <w:sz w:val="21"/>
          <w:highlight w:val="yellow"/>
          <w:lang w:eastAsia="zh-CN"/>
        </w:rPr>
      </w:pPr>
      <w:r w:rsidRPr="00A00B44">
        <w:rPr>
          <w:rFonts w:ascii="宋体" w:eastAsia="宋体" w:hAnsi="宋体" w:cs="宋体" w:hint="eastAsia"/>
          <w:kern w:val="2"/>
          <w:sz w:val="21"/>
          <w:szCs w:val="21"/>
          <w:highlight w:val="yellow"/>
          <w:lang w:eastAsia="zh-CN"/>
        </w:rPr>
        <w:t>近两年内销售业绩。</w:t>
      </w:r>
    </w:p>
    <w:p w14:paraId="15EFE7AA" w14:textId="77777777" w:rsidR="0036294D" w:rsidRPr="00A00B44" w:rsidRDefault="00C05647">
      <w:pPr>
        <w:widowControl w:val="0"/>
        <w:spacing w:after="200" w:line="400" w:lineRule="atLeast"/>
        <w:ind w:firstLine="420"/>
        <w:jc w:val="both"/>
        <w:rPr>
          <w:rFonts w:eastAsia="宋体"/>
          <w:kern w:val="2"/>
          <w:sz w:val="21"/>
          <w:highlight w:val="yellow"/>
          <w:lang w:eastAsia="zh-CN"/>
        </w:rPr>
      </w:pPr>
      <w:bookmarkStart w:id="9" w:name="_Toc491883080"/>
      <w:bookmarkStart w:id="10" w:name="_Hlk174883673"/>
      <w:bookmarkEnd w:id="8"/>
      <w:r w:rsidRPr="00A00B44">
        <w:rPr>
          <w:rFonts w:ascii="宋体" w:eastAsia="宋体" w:hAnsi="宋体" w:cs="宋体" w:hint="eastAsia"/>
          <w:kern w:val="2"/>
          <w:sz w:val="21"/>
          <w:szCs w:val="21"/>
          <w:highlight w:val="yellow"/>
          <w:lang w:eastAsia="zh-CN"/>
        </w:rPr>
        <w:t>3.5</w:t>
      </w:r>
      <w:r w:rsidRPr="00A00B44">
        <w:rPr>
          <w:rFonts w:ascii="宋体" w:eastAsia="宋体" w:hAnsi="宋体" w:cs="宋体" w:hint="eastAsia"/>
          <w:kern w:val="2"/>
          <w:sz w:val="21"/>
          <w:szCs w:val="21"/>
          <w:highlight w:val="yellow"/>
          <w:lang w:eastAsia="zh-CN"/>
        </w:rPr>
        <w:t>本次招标要求投标人须具备如下能力要求、财务要求和其他要求：</w:t>
      </w:r>
    </w:p>
    <w:p w14:paraId="2F971816" w14:textId="77777777" w:rsidR="0036294D" w:rsidRPr="00A00B44" w:rsidRDefault="00C05647">
      <w:pPr>
        <w:widowControl w:val="0"/>
        <w:spacing w:after="200" w:line="400" w:lineRule="atLeast"/>
        <w:ind w:firstLine="420"/>
        <w:jc w:val="both"/>
        <w:rPr>
          <w:rFonts w:eastAsia="宋体"/>
          <w:kern w:val="2"/>
          <w:sz w:val="21"/>
          <w:highlight w:val="yellow"/>
          <w:lang w:eastAsia="zh-CN"/>
        </w:rPr>
      </w:pPr>
      <w:r w:rsidRPr="00A00B44">
        <w:rPr>
          <w:rFonts w:ascii="宋体" w:eastAsia="宋体" w:hAnsi="宋体" w:cs="宋体" w:hint="eastAsia"/>
          <w:kern w:val="2"/>
          <w:sz w:val="21"/>
          <w:szCs w:val="21"/>
          <w:highlight w:val="yellow"/>
          <w:lang w:eastAsia="zh-CN"/>
        </w:rPr>
        <w:t>财务要求：见附件</w:t>
      </w:r>
    </w:p>
    <w:p w14:paraId="5283C7BA" w14:textId="77777777" w:rsidR="0036294D" w:rsidRDefault="00C05647">
      <w:pPr>
        <w:widowControl w:val="0"/>
        <w:spacing w:after="200" w:line="400" w:lineRule="atLeast"/>
        <w:ind w:firstLine="420"/>
        <w:jc w:val="both"/>
        <w:rPr>
          <w:rFonts w:eastAsia="宋体"/>
          <w:kern w:val="2"/>
          <w:sz w:val="21"/>
          <w:lang w:eastAsia="zh-CN"/>
        </w:rPr>
      </w:pPr>
      <w:r w:rsidRPr="00A00B44">
        <w:rPr>
          <w:rFonts w:ascii="宋体" w:eastAsia="宋体" w:hAnsi="宋体" w:cs="宋体" w:hint="eastAsia"/>
          <w:kern w:val="2"/>
          <w:sz w:val="21"/>
          <w:szCs w:val="21"/>
          <w:highlight w:val="yellow"/>
          <w:lang w:eastAsia="zh-CN"/>
        </w:rPr>
        <w:t>能力要求：见附件</w:t>
      </w:r>
    </w:p>
    <w:p w14:paraId="24920C34" w14:textId="77777777" w:rsidR="0036294D" w:rsidRPr="00A00B44" w:rsidRDefault="00C05647">
      <w:pPr>
        <w:widowControl w:val="0"/>
        <w:spacing w:after="200" w:line="400" w:lineRule="atLeast"/>
        <w:ind w:firstLine="420"/>
        <w:jc w:val="both"/>
        <w:rPr>
          <w:rFonts w:eastAsia="宋体"/>
          <w:kern w:val="2"/>
          <w:sz w:val="21"/>
          <w:highlight w:val="yellow"/>
          <w:lang w:eastAsia="zh-CN"/>
        </w:rPr>
      </w:pPr>
      <w:r w:rsidRPr="00A00B44">
        <w:rPr>
          <w:rFonts w:ascii="宋体" w:eastAsia="宋体" w:hAnsi="宋体" w:cs="宋体" w:hint="eastAsia"/>
          <w:kern w:val="2"/>
          <w:sz w:val="21"/>
          <w:szCs w:val="21"/>
          <w:highlight w:val="yellow"/>
          <w:lang w:eastAsia="zh-CN"/>
        </w:rPr>
        <w:lastRenderedPageBreak/>
        <w:t>其他要求：见附件</w:t>
      </w:r>
    </w:p>
    <w:p w14:paraId="11EAF45F" w14:textId="77777777" w:rsidR="0036294D" w:rsidRDefault="00C05647">
      <w:pPr>
        <w:widowControl w:val="0"/>
        <w:spacing w:after="200" w:line="400" w:lineRule="atLeast"/>
        <w:ind w:firstLine="420"/>
        <w:jc w:val="both"/>
        <w:rPr>
          <w:rFonts w:eastAsia="宋体"/>
          <w:kern w:val="2"/>
          <w:sz w:val="21"/>
          <w:lang w:eastAsia="zh-CN"/>
        </w:rPr>
      </w:pPr>
      <w:bookmarkStart w:id="11" w:name="_Hlk174883682"/>
      <w:bookmarkEnd w:id="10"/>
      <w:r w:rsidRPr="00A00B44">
        <w:rPr>
          <w:rFonts w:ascii="宋体" w:eastAsia="宋体" w:hAnsi="宋体" w:cs="宋体" w:hint="eastAsia"/>
          <w:kern w:val="2"/>
          <w:sz w:val="21"/>
          <w:szCs w:val="21"/>
          <w:highlight w:val="yellow"/>
          <w:lang w:eastAsia="zh-CN"/>
        </w:rPr>
        <w:t>3.6</w:t>
      </w:r>
      <w:r w:rsidRPr="00A00B44">
        <w:rPr>
          <w:rFonts w:ascii="宋体" w:eastAsia="宋体" w:hAnsi="宋体" w:cs="宋体" w:hint="eastAsia"/>
          <w:kern w:val="2"/>
          <w:sz w:val="21"/>
          <w:szCs w:val="21"/>
          <w:highlight w:val="yellow"/>
          <w:lang w:eastAsia="zh-CN"/>
        </w:rPr>
        <w:t>本次招标要求依法必须进行招标的项目，失信被执行人投标无效。</w:t>
      </w:r>
    </w:p>
    <w:bookmarkEnd w:id="11"/>
    <w:bookmarkEnd w:id="7"/>
    <w:p w14:paraId="7DAD8CF1" w14:textId="77777777" w:rsidR="0036294D" w:rsidRDefault="00C05647">
      <w:pPr>
        <w:pStyle w:val="2"/>
        <w:spacing w:before="260" w:after="260"/>
        <w:jc w:val="both"/>
        <w:rPr>
          <w:sz w:val="32"/>
          <w:lang w:eastAsia="en-US"/>
        </w:rPr>
      </w:pPr>
      <w:r>
        <w:rPr>
          <w:rFonts w:ascii="Times New Roman" w:eastAsia="Times New Roman" w:hAnsi="Times New Roman" w:hint="eastAsia"/>
          <w:sz w:val="32"/>
          <w:lang w:eastAsia="en-US"/>
        </w:rPr>
        <w:t xml:space="preserve">4. </w:t>
      </w:r>
      <w:proofErr w:type="spellStart"/>
      <w:r>
        <w:rPr>
          <w:rFonts w:ascii="黑体" w:eastAsia="黑体" w:hAnsi="黑体" w:cs="黑体" w:hint="eastAsia"/>
          <w:sz w:val="32"/>
          <w:lang w:eastAsia="en-US"/>
        </w:rPr>
        <w:t>招标文件的获取</w:t>
      </w:r>
      <w:bookmarkEnd w:id="9"/>
      <w:proofErr w:type="spellEnd"/>
    </w:p>
    <w:p w14:paraId="0604EEBE" w14:textId="77777777" w:rsidR="0036294D" w:rsidRDefault="00C05647">
      <w:pPr>
        <w:widowControl w:val="0"/>
        <w:spacing w:after="200" w:line="400" w:lineRule="atLeast"/>
        <w:ind w:firstLine="420"/>
        <w:jc w:val="both"/>
        <w:rPr>
          <w:rFonts w:eastAsia="宋体"/>
          <w:kern w:val="2"/>
          <w:sz w:val="21"/>
        </w:rPr>
      </w:pPr>
      <w:r>
        <w:rPr>
          <w:rFonts w:ascii="宋体" w:eastAsia="宋体" w:hAnsi="宋体" w:cs="宋体" w:hint="eastAsia"/>
          <w:kern w:val="2"/>
          <w:sz w:val="21"/>
          <w:szCs w:val="21"/>
        </w:rPr>
        <w:t>4.1</w:t>
      </w:r>
      <w:r>
        <w:rPr>
          <w:rFonts w:ascii="宋体" w:eastAsia="宋体" w:hAnsi="宋体" w:cs="宋体" w:hint="eastAsia"/>
          <w:kern w:val="2"/>
          <w:sz w:val="21"/>
          <w:szCs w:val="21"/>
        </w:rPr>
        <w:t>凡有意参加投标者，请于</w:t>
      </w:r>
      <w:r>
        <w:rPr>
          <w:rFonts w:ascii="宋体" w:eastAsia="宋体" w:hAnsi="宋体" w:cs="宋体" w:hint="eastAsia"/>
          <w:kern w:val="2"/>
          <w:sz w:val="21"/>
          <w:szCs w:val="21"/>
        </w:rPr>
        <w:t>2024</w:t>
      </w:r>
      <w:r>
        <w:rPr>
          <w:rFonts w:ascii="宋体" w:eastAsia="宋体" w:hAnsi="宋体" w:cs="宋体" w:hint="eastAsia"/>
          <w:kern w:val="2"/>
          <w:sz w:val="21"/>
          <w:szCs w:val="21"/>
        </w:rPr>
        <w:t>年</w:t>
      </w:r>
      <w:r>
        <w:rPr>
          <w:rFonts w:ascii="宋体" w:eastAsia="宋体" w:hAnsi="宋体" w:cs="宋体" w:hint="eastAsia"/>
          <w:kern w:val="2"/>
          <w:sz w:val="21"/>
          <w:szCs w:val="21"/>
        </w:rPr>
        <w:t>08</w:t>
      </w:r>
      <w:r>
        <w:rPr>
          <w:rFonts w:ascii="宋体" w:eastAsia="宋体" w:hAnsi="宋体" w:cs="宋体" w:hint="eastAsia"/>
          <w:kern w:val="2"/>
          <w:sz w:val="21"/>
          <w:szCs w:val="21"/>
        </w:rPr>
        <w:t>月</w:t>
      </w:r>
      <w:r>
        <w:rPr>
          <w:rFonts w:ascii="宋体" w:eastAsia="宋体" w:hAnsi="宋体" w:cs="宋体" w:hint="eastAsia"/>
          <w:kern w:val="2"/>
          <w:sz w:val="21"/>
          <w:szCs w:val="21"/>
        </w:rPr>
        <w:t>13</w:t>
      </w:r>
      <w:r>
        <w:rPr>
          <w:rFonts w:ascii="宋体" w:eastAsia="宋体" w:hAnsi="宋体" w:cs="宋体" w:hint="eastAsia"/>
          <w:kern w:val="2"/>
          <w:sz w:val="21"/>
          <w:szCs w:val="21"/>
        </w:rPr>
        <w:t>日</w:t>
      </w:r>
      <w:r>
        <w:rPr>
          <w:rFonts w:ascii="宋体" w:eastAsia="宋体" w:hAnsi="宋体" w:cs="宋体" w:hint="eastAsia"/>
          <w:kern w:val="2"/>
          <w:sz w:val="21"/>
          <w:szCs w:val="21"/>
        </w:rPr>
        <w:t>17</w:t>
      </w:r>
      <w:r>
        <w:rPr>
          <w:rFonts w:ascii="宋体" w:eastAsia="宋体" w:hAnsi="宋体" w:cs="宋体" w:hint="eastAsia"/>
          <w:kern w:val="2"/>
          <w:sz w:val="21"/>
          <w:szCs w:val="21"/>
        </w:rPr>
        <w:t>时</w:t>
      </w:r>
      <w:r>
        <w:rPr>
          <w:rFonts w:ascii="宋体" w:eastAsia="宋体" w:hAnsi="宋体" w:cs="宋体" w:hint="eastAsia"/>
          <w:kern w:val="2"/>
          <w:sz w:val="21"/>
          <w:szCs w:val="21"/>
        </w:rPr>
        <w:t>00</w:t>
      </w:r>
      <w:r>
        <w:rPr>
          <w:rFonts w:ascii="宋体" w:eastAsia="宋体" w:hAnsi="宋体" w:cs="宋体" w:hint="eastAsia"/>
          <w:kern w:val="2"/>
          <w:sz w:val="21"/>
          <w:szCs w:val="21"/>
        </w:rPr>
        <w:t>分至</w:t>
      </w:r>
      <w:r>
        <w:rPr>
          <w:rFonts w:ascii="宋体" w:eastAsia="宋体" w:hAnsi="宋体" w:cs="宋体" w:hint="eastAsia"/>
          <w:kern w:val="2"/>
          <w:sz w:val="21"/>
          <w:szCs w:val="21"/>
        </w:rPr>
        <w:t>2024</w:t>
      </w:r>
      <w:r>
        <w:rPr>
          <w:rFonts w:ascii="宋体" w:eastAsia="宋体" w:hAnsi="宋体" w:cs="宋体" w:hint="eastAsia"/>
          <w:kern w:val="2"/>
          <w:sz w:val="21"/>
          <w:szCs w:val="21"/>
        </w:rPr>
        <w:t>年</w:t>
      </w:r>
      <w:r>
        <w:rPr>
          <w:rFonts w:ascii="宋体" w:eastAsia="宋体" w:hAnsi="宋体" w:cs="宋体" w:hint="eastAsia"/>
          <w:kern w:val="2"/>
          <w:sz w:val="21"/>
          <w:szCs w:val="21"/>
        </w:rPr>
        <w:t>08</w:t>
      </w:r>
      <w:r>
        <w:rPr>
          <w:rFonts w:ascii="宋体" w:eastAsia="宋体" w:hAnsi="宋体" w:cs="宋体" w:hint="eastAsia"/>
          <w:kern w:val="2"/>
          <w:sz w:val="21"/>
          <w:szCs w:val="21"/>
        </w:rPr>
        <w:t>月</w:t>
      </w:r>
      <w:r>
        <w:rPr>
          <w:rFonts w:ascii="宋体" w:eastAsia="宋体" w:hAnsi="宋体" w:cs="宋体" w:hint="eastAsia"/>
          <w:kern w:val="2"/>
          <w:sz w:val="21"/>
          <w:szCs w:val="21"/>
        </w:rPr>
        <w:t>22</w:t>
      </w:r>
      <w:r>
        <w:rPr>
          <w:rFonts w:ascii="宋体" w:eastAsia="宋体" w:hAnsi="宋体" w:cs="宋体" w:hint="eastAsia"/>
          <w:kern w:val="2"/>
          <w:sz w:val="21"/>
          <w:szCs w:val="21"/>
        </w:rPr>
        <w:t>日</w:t>
      </w:r>
      <w:r>
        <w:rPr>
          <w:rFonts w:ascii="宋体" w:eastAsia="宋体" w:hAnsi="宋体" w:cs="宋体" w:hint="eastAsia"/>
          <w:kern w:val="2"/>
          <w:sz w:val="21"/>
          <w:szCs w:val="21"/>
        </w:rPr>
        <w:t>08</w:t>
      </w:r>
      <w:r>
        <w:rPr>
          <w:rFonts w:ascii="宋体" w:eastAsia="宋体" w:hAnsi="宋体" w:cs="宋体" w:hint="eastAsia"/>
          <w:kern w:val="2"/>
          <w:sz w:val="21"/>
          <w:szCs w:val="21"/>
        </w:rPr>
        <w:t>时</w:t>
      </w:r>
      <w:r>
        <w:rPr>
          <w:rFonts w:ascii="宋体" w:eastAsia="宋体" w:hAnsi="宋体" w:cs="宋体" w:hint="eastAsia"/>
          <w:kern w:val="2"/>
          <w:sz w:val="21"/>
          <w:szCs w:val="21"/>
        </w:rPr>
        <w:t>00</w:t>
      </w:r>
      <w:r>
        <w:rPr>
          <w:rFonts w:ascii="宋体" w:eastAsia="宋体" w:hAnsi="宋体" w:cs="宋体" w:hint="eastAsia"/>
          <w:kern w:val="2"/>
          <w:sz w:val="21"/>
          <w:szCs w:val="21"/>
        </w:rPr>
        <w:t>分</w:t>
      </w:r>
      <w:r>
        <w:rPr>
          <w:rFonts w:ascii="宋体" w:eastAsia="宋体" w:hAnsi="宋体" w:cs="宋体" w:hint="eastAsia"/>
          <w:kern w:val="2"/>
          <w:sz w:val="21"/>
          <w:szCs w:val="21"/>
        </w:rPr>
        <w:t>(</w:t>
      </w:r>
      <w:r>
        <w:rPr>
          <w:rFonts w:ascii="宋体" w:eastAsia="宋体" w:hAnsi="宋体" w:cs="宋体" w:hint="eastAsia"/>
          <w:kern w:val="2"/>
          <w:sz w:val="21"/>
          <w:szCs w:val="21"/>
        </w:rPr>
        <w:t>北京时间，下同</w:t>
      </w:r>
      <w:r>
        <w:rPr>
          <w:rFonts w:ascii="宋体" w:eastAsia="宋体" w:hAnsi="宋体" w:cs="宋体" w:hint="eastAsia"/>
          <w:kern w:val="2"/>
          <w:sz w:val="21"/>
          <w:szCs w:val="21"/>
        </w:rPr>
        <w:t>)</w:t>
      </w:r>
      <w:r>
        <w:rPr>
          <w:rFonts w:ascii="宋体" w:eastAsia="宋体" w:hAnsi="宋体" w:cs="宋体" w:hint="eastAsia"/>
          <w:kern w:val="2"/>
          <w:sz w:val="21"/>
          <w:szCs w:val="21"/>
        </w:rPr>
        <w:t>，</w:t>
      </w:r>
      <w:r>
        <w:rPr>
          <w:rFonts w:ascii="宋体" w:eastAsia="宋体" w:hAnsi="宋体" w:cs="宋体" w:hint="eastAsia"/>
          <w:kern w:val="2"/>
          <w:sz w:val="21"/>
          <w:szCs w:val="21"/>
        </w:rPr>
        <w:t>登录鞍钢智慧招投标平台</w:t>
      </w:r>
      <w:r>
        <w:rPr>
          <w:rFonts w:ascii="宋体" w:eastAsia="宋体" w:hAnsi="宋体" w:cs="宋体" w:hint="eastAsia"/>
          <w:kern w:val="2"/>
          <w:sz w:val="21"/>
          <w:szCs w:val="21"/>
        </w:rPr>
        <w:t>http://bid.ansteel.cn</w:t>
      </w:r>
      <w:r>
        <w:rPr>
          <w:rFonts w:ascii="宋体" w:eastAsia="宋体" w:hAnsi="宋体" w:cs="宋体" w:hint="eastAsia"/>
          <w:kern w:val="2"/>
          <w:sz w:val="21"/>
          <w:szCs w:val="21"/>
        </w:rPr>
        <w:t>下载电子招标文件。</w:t>
      </w:r>
    </w:p>
    <w:p w14:paraId="0647A5CD"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4.2</w:t>
      </w:r>
      <w:r>
        <w:rPr>
          <w:rFonts w:ascii="宋体" w:eastAsia="宋体" w:hAnsi="宋体" w:cs="宋体" w:hint="eastAsia"/>
          <w:kern w:val="2"/>
          <w:sz w:val="21"/>
          <w:szCs w:val="21"/>
          <w:lang w:eastAsia="zh-CN"/>
        </w:rPr>
        <w:t>下载电子招标文件方式：用户登录进入系统主页面，在“公告信息”下查阅该项目，点击“我要投标”完善相关信息、缴纳相关费用后自行下载文件。</w:t>
      </w:r>
    </w:p>
    <w:p w14:paraId="05B0547C"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4.3</w:t>
      </w:r>
      <w:r>
        <w:rPr>
          <w:rFonts w:ascii="宋体" w:eastAsia="宋体" w:hAnsi="宋体" w:cs="宋体" w:hint="eastAsia"/>
          <w:kern w:val="2"/>
          <w:sz w:val="21"/>
          <w:szCs w:val="21"/>
          <w:lang w:eastAsia="zh-CN"/>
        </w:rPr>
        <w:t>支付方式：个人</w:t>
      </w:r>
      <w:r>
        <w:rPr>
          <w:rFonts w:ascii="宋体" w:eastAsia="宋体" w:hAnsi="宋体" w:cs="宋体" w:hint="eastAsia"/>
          <w:kern w:val="2"/>
          <w:sz w:val="21"/>
          <w:szCs w:val="21"/>
          <w:lang w:eastAsia="zh-CN"/>
        </w:rPr>
        <w:t>/</w:t>
      </w:r>
      <w:proofErr w:type="gramStart"/>
      <w:r>
        <w:rPr>
          <w:rFonts w:ascii="宋体" w:eastAsia="宋体" w:hAnsi="宋体" w:cs="宋体" w:hint="eastAsia"/>
          <w:kern w:val="2"/>
          <w:sz w:val="21"/>
          <w:szCs w:val="21"/>
          <w:lang w:eastAsia="zh-CN"/>
        </w:rPr>
        <w:t>企业网银支付</w:t>
      </w:r>
      <w:proofErr w:type="gramEnd"/>
      <w:r>
        <w:rPr>
          <w:rFonts w:ascii="宋体" w:eastAsia="宋体" w:hAnsi="宋体" w:cs="宋体" w:hint="eastAsia"/>
          <w:kern w:val="2"/>
          <w:sz w:val="21"/>
          <w:szCs w:val="21"/>
          <w:lang w:eastAsia="zh-CN"/>
        </w:rPr>
        <w:t>、支付宝、微信。</w:t>
      </w:r>
    </w:p>
    <w:p w14:paraId="58A5D690"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4.4</w:t>
      </w:r>
      <w:r>
        <w:rPr>
          <w:rFonts w:ascii="宋体" w:eastAsia="宋体" w:hAnsi="宋体" w:cs="宋体" w:hint="eastAsia"/>
          <w:kern w:val="2"/>
          <w:sz w:val="21"/>
          <w:szCs w:val="21"/>
          <w:lang w:eastAsia="zh-CN"/>
        </w:rPr>
        <w:t>招标文件每套售价人民币</w:t>
      </w:r>
      <w:r>
        <w:rPr>
          <w:rFonts w:ascii="宋体" w:eastAsia="宋体" w:hAnsi="宋体" w:cs="宋体" w:hint="eastAsia"/>
          <w:kern w:val="2"/>
          <w:sz w:val="21"/>
          <w:szCs w:val="21"/>
          <w:lang w:eastAsia="zh-CN"/>
        </w:rPr>
        <w:t>500.0</w:t>
      </w:r>
      <w:r>
        <w:rPr>
          <w:rFonts w:ascii="宋体" w:eastAsia="宋体" w:hAnsi="宋体" w:cs="宋体" w:hint="eastAsia"/>
          <w:kern w:val="2"/>
          <w:sz w:val="21"/>
          <w:szCs w:val="21"/>
          <w:lang w:eastAsia="zh-CN"/>
        </w:rPr>
        <w:t>元，售后不退。</w:t>
      </w:r>
    </w:p>
    <w:p w14:paraId="6D253105" w14:textId="77777777" w:rsidR="0036294D" w:rsidRDefault="00C05647">
      <w:pPr>
        <w:pStyle w:val="2"/>
        <w:spacing w:before="260" w:after="260"/>
        <w:jc w:val="both"/>
        <w:rPr>
          <w:sz w:val="32"/>
          <w:lang w:eastAsia="en-US"/>
        </w:rPr>
      </w:pPr>
      <w:bookmarkStart w:id="12" w:name="_Toc491883081"/>
      <w:r>
        <w:rPr>
          <w:rFonts w:ascii="Times New Roman" w:eastAsia="Times New Roman" w:hAnsi="Times New Roman" w:hint="eastAsia"/>
          <w:sz w:val="32"/>
          <w:lang w:eastAsia="en-US"/>
        </w:rPr>
        <w:t xml:space="preserve">5. </w:t>
      </w:r>
      <w:proofErr w:type="spellStart"/>
      <w:r>
        <w:rPr>
          <w:rFonts w:ascii="黑体" w:eastAsia="黑体" w:hAnsi="黑体" w:cs="黑体" w:hint="eastAsia"/>
          <w:sz w:val="32"/>
          <w:lang w:eastAsia="en-US"/>
        </w:rPr>
        <w:t>投标文件的递交</w:t>
      </w:r>
      <w:bookmarkEnd w:id="12"/>
      <w:proofErr w:type="spellEnd"/>
    </w:p>
    <w:p w14:paraId="46D67D6F" w14:textId="77777777" w:rsidR="0036294D" w:rsidRDefault="00C05647">
      <w:pPr>
        <w:widowControl w:val="0"/>
        <w:spacing w:after="200" w:line="400" w:lineRule="atLeast"/>
        <w:ind w:firstLine="420"/>
        <w:jc w:val="both"/>
        <w:rPr>
          <w:rFonts w:eastAsia="宋体"/>
          <w:kern w:val="2"/>
          <w:sz w:val="21"/>
        </w:rPr>
      </w:pPr>
      <w:r>
        <w:rPr>
          <w:rFonts w:ascii="宋体" w:eastAsia="宋体" w:hAnsi="宋体" w:cs="宋体" w:hint="eastAsia"/>
          <w:kern w:val="2"/>
          <w:sz w:val="21"/>
          <w:szCs w:val="21"/>
        </w:rPr>
        <w:t>5.1</w:t>
      </w:r>
      <w:r w:rsidRPr="00F46201">
        <w:rPr>
          <w:rFonts w:ascii="宋体" w:eastAsia="宋体" w:hAnsi="宋体" w:cs="宋体" w:hint="eastAsia"/>
          <w:kern w:val="2"/>
          <w:sz w:val="21"/>
          <w:szCs w:val="21"/>
          <w:highlight w:val="yellow"/>
        </w:rPr>
        <w:t>投标文件递交的截止时间为</w:t>
      </w:r>
      <w:r w:rsidRPr="00F46201">
        <w:rPr>
          <w:rFonts w:ascii="宋体" w:eastAsia="宋体" w:hAnsi="宋体" w:cs="宋体" w:hint="eastAsia"/>
          <w:kern w:val="2"/>
          <w:sz w:val="21"/>
          <w:szCs w:val="21"/>
          <w:highlight w:val="yellow"/>
        </w:rPr>
        <w:t>2024</w:t>
      </w:r>
      <w:r w:rsidRPr="00F46201">
        <w:rPr>
          <w:rFonts w:ascii="宋体" w:eastAsia="宋体" w:hAnsi="宋体" w:cs="宋体" w:hint="eastAsia"/>
          <w:kern w:val="2"/>
          <w:sz w:val="21"/>
          <w:szCs w:val="21"/>
          <w:highlight w:val="yellow"/>
        </w:rPr>
        <w:t>年</w:t>
      </w:r>
      <w:r w:rsidRPr="00F46201">
        <w:rPr>
          <w:rFonts w:ascii="宋体" w:eastAsia="宋体" w:hAnsi="宋体" w:cs="宋体" w:hint="eastAsia"/>
          <w:kern w:val="2"/>
          <w:sz w:val="21"/>
          <w:szCs w:val="21"/>
          <w:highlight w:val="yellow"/>
        </w:rPr>
        <w:t>08</w:t>
      </w:r>
      <w:r w:rsidRPr="00F46201">
        <w:rPr>
          <w:rFonts w:ascii="宋体" w:eastAsia="宋体" w:hAnsi="宋体" w:cs="宋体" w:hint="eastAsia"/>
          <w:kern w:val="2"/>
          <w:sz w:val="21"/>
          <w:szCs w:val="21"/>
          <w:highlight w:val="yellow"/>
        </w:rPr>
        <w:t>月</w:t>
      </w:r>
      <w:r w:rsidRPr="00F46201">
        <w:rPr>
          <w:rFonts w:ascii="宋体" w:eastAsia="宋体" w:hAnsi="宋体" w:cs="宋体" w:hint="eastAsia"/>
          <w:kern w:val="2"/>
          <w:sz w:val="21"/>
          <w:szCs w:val="21"/>
          <w:highlight w:val="yellow"/>
        </w:rPr>
        <w:t>22</w:t>
      </w:r>
      <w:r w:rsidRPr="00F46201">
        <w:rPr>
          <w:rFonts w:ascii="宋体" w:eastAsia="宋体" w:hAnsi="宋体" w:cs="宋体" w:hint="eastAsia"/>
          <w:kern w:val="2"/>
          <w:sz w:val="21"/>
          <w:szCs w:val="21"/>
          <w:highlight w:val="yellow"/>
        </w:rPr>
        <w:t>日</w:t>
      </w:r>
      <w:r w:rsidRPr="00F46201">
        <w:rPr>
          <w:rFonts w:ascii="宋体" w:eastAsia="宋体" w:hAnsi="宋体" w:cs="宋体" w:hint="eastAsia"/>
          <w:kern w:val="2"/>
          <w:sz w:val="21"/>
          <w:szCs w:val="21"/>
          <w:highlight w:val="yellow"/>
        </w:rPr>
        <w:t>08</w:t>
      </w:r>
      <w:r w:rsidRPr="00F46201">
        <w:rPr>
          <w:rFonts w:ascii="宋体" w:eastAsia="宋体" w:hAnsi="宋体" w:cs="宋体" w:hint="eastAsia"/>
          <w:kern w:val="2"/>
          <w:sz w:val="21"/>
          <w:szCs w:val="21"/>
          <w:highlight w:val="yellow"/>
        </w:rPr>
        <w:t>时</w:t>
      </w:r>
      <w:r w:rsidRPr="00F46201">
        <w:rPr>
          <w:rFonts w:ascii="宋体" w:eastAsia="宋体" w:hAnsi="宋体" w:cs="宋体" w:hint="eastAsia"/>
          <w:kern w:val="2"/>
          <w:sz w:val="21"/>
          <w:szCs w:val="21"/>
          <w:highlight w:val="yellow"/>
        </w:rPr>
        <w:t>00</w:t>
      </w:r>
      <w:r w:rsidRPr="00F46201">
        <w:rPr>
          <w:rFonts w:ascii="宋体" w:eastAsia="宋体" w:hAnsi="宋体" w:cs="宋体" w:hint="eastAsia"/>
          <w:kern w:val="2"/>
          <w:sz w:val="21"/>
          <w:szCs w:val="21"/>
          <w:highlight w:val="yellow"/>
        </w:rPr>
        <w:t>分</w:t>
      </w:r>
      <w:r>
        <w:rPr>
          <w:rFonts w:ascii="宋体" w:eastAsia="宋体" w:hAnsi="宋体" w:cs="宋体" w:hint="eastAsia"/>
          <w:kern w:val="2"/>
          <w:sz w:val="21"/>
          <w:szCs w:val="21"/>
        </w:rPr>
        <w:t>，投标人应在截止时间前通过登录鞍钢智慧招投标平台</w:t>
      </w:r>
      <w:r>
        <w:rPr>
          <w:rFonts w:ascii="宋体" w:eastAsia="宋体" w:hAnsi="宋体" w:cs="宋体" w:hint="eastAsia"/>
          <w:kern w:val="2"/>
          <w:sz w:val="21"/>
          <w:szCs w:val="21"/>
        </w:rPr>
        <w:t>http://bid.ansteel.cn</w:t>
      </w:r>
      <w:r>
        <w:rPr>
          <w:rFonts w:ascii="宋体" w:eastAsia="宋体" w:hAnsi="宋体" w:cs="宋体" w:hint="eastAsia"/>
          <w:kern w:val="2"/>
          <w:sz w:val="21"/>
          <w:szCs w:val="21"/>
        </w:rPr>
        <w:t>本项目指定位置递交电子投标文件。</w:t>
      </w:r>
    </w:p>
    <w:p w14:paraId="2D96E577"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 xml:space="preserve">5.2 </w:t>
      </w:r>
      <w:r>
        <w:rPr>
          <w:rFonts w:ascii="宋体" w:eastAsia="宋体" w:hAnsi="宋体" w:cs="宋体" w:hint="eastAsia"/>
          <w:kern w:val="2"/>
          <w:sz w:val="21"/>
          <w:szCs w:val="21"/>
          <w:lang w:eastAsia="zh-CN"/>
        </w:rPr>
        <w:t>逾期送达的投标文件，鞍钢智慧招投标平台将予以拒收。</w:t>
      </w:r>
    </w:p>
    <w:p w14:paraId="10EDCD6A"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 xml:space="preserve">5.3 </w:t>
      </w:r>
      <w:r>
        <w:rPr>
          <w:rFonts w:ascii="宋体" w:eastAsia="宋体" w:hAnsi="宋体" w:cs="宋体" w:hint="eastAsia"/>
          <w:kern w:val="2"/>
          <w:sz w:val="21"/>
          <w:szCs w:val="21"/>
          <w:lang w:eastAsia="zh-CN"/>
        </w:rPr>
        <w:t>本项目不使用投标文件制作软件和电子</w:t>
      </w:r>
      <w:r>
        <w:rPr>
          <w:rFonts w:ascii="宋体" w:eastAsia="宋体" w:hAnsi="宋体" w:cs="宋体" w:hint="eastAsia"/>
          <w:kern w:val="2"/>
          <w:sz w:val="21"/>
          <w:szCs w:val="21"/>
          <w:lang w:eastAsia="zh-CN"/>
        </w:rPr>
        <w:t>CA</w:t>
      </w:r>
      <w:r>
        <w:rPr>
          <w:rFonts w:ascii="宋体" w:eastAsia="宋体" w:hAnsi="宋体" w:cs="宋体" w:hint="eastAsia"/>
          <w:kern w:val="2"/>
          <w:sz w:val="21"/>
          <w:szCs w:val="21"/>
          <w:lang w:eastAsia="zh-CN"/>
        </w:rPr>
        <w:t>数字证书（</w:t>
      </w:r>
      <w:proofErr w:type="gramStart"/>
      <w:r>
        <w:rPr>
          <w:rFonts w:ascii="宋体" w:eastAsia="宋体" w:hAnsi="宋体" w:cs="宋体" w:hint="eastAsia"/>
          <w:kern w:val="2"/>
          <w:sz w:val="21"/>
          <w:szCs w:val="21"/>
          <w:lang w:eastAsia="zh-CN"/>
        </w:rPr>
        <w:t>标证通</w:t>
      </w:r>
      <w:proofErr w:type="gramEnd"/>
      <w:r>
        <w:rPr>
          <w:rFonts w:ascii="宋体" w:eastAsia="宋体" w:hAnsi="宋体" w:cs="宋体" w:hint="eastAsia"/>
          <w:kern w:val="2"/>
          <w:sz w:val="21"/>
          <w:szCs w:val="21"/>
          <w:lang w:eastAsia="zh-CN"/>
        </w:rPr>
        <w:t>APP</w:t>
      </w:r>
      <w:r>
        <w:rPr>
          <w:rFonts w:ascii="宋体" w:eastAsia="宋体" w:hAnsi="宋体" w:cs="宋体" w:hint="eastAsia"/>
          <w:kern w:val="2"/>
          <w:sz w:val="21"/>
          <w:szCs w:val="21"/>
          <w:lang w:eastAsia="zh-CN"/>
        </w:rPr>
        <w:t>）</w:t>
      </w:r>
    </w:p>
    <w:p w14:paraId="0DEE246B" w14:textId="77777777" w:rsidR="0036294D" w:rsidRDefault="00C05647">
      <w:pPr>
        <w:pStyle w:val="2"/>
        <w:spacing w:before="260" w:after="260"/>
        <w:jc w:val="both"/>
        <w:rPr>
          <w:sz w:val="32"/>
          <w:lang w:eastAsia="en-US"/>
        </w:rPr>
      </w:pPr>
      <w:bookmarkStart w:id="13" w:name="_Toc491883082"/>
      <w:r>
        <w:rPr>
          <w:rFonts w:ascii="Times New Roman" w:eastAsia="Times New Roman" w:hAnsi="Times New Roman" w:hint="eastAsia"/>
          <w:sz w:val="32"/>
          <w:lang w:eastAsia="en-US"/>
        </w:rPr>
        <w:t xml:space="preserve">6. </w:t>
      </w:r>
      <w:proofErr w:type="spellStart"/>
      <w:r>
        <w:rPr>
          <w:rFonts w:ascii="黑体" w:eastAsia="黑体" w:hAnsi="黑体" w:cs="黑体" w:hint="eastAsia"/>
          <w:sz w:val="32"/>
          <w:lang w:eastAsia="en-US"/>
        </w:rPr>
        <w:t>发布公告的媒介</w:t>
      </w:r>
      <w:bookmarkEnd w:id="13"/>
      <w:proofErr w:type="spellEnd"/>
    </w:p>
    <w:p w14:paraId="03F7C63C" w14:textId="77777777" w:rsidR="0036294D" w:rsidRDefault="00C05647">
      <w:pPr>
        <w:widowControl w:val="0"/>
        <w:spacing w:after="200" w:line="400" w:lineRule="atLeast"/>
        <w:ind w:firstLine="420"/>
        <w:jc w:val="both"/>
        <w:rPr>
          <w:rFonts w:eastAsia="宋体"/>
          <w:kern w:val="2"/>
          <w:sz w:val="21"/>
        </w:rPr>
      </w:pPr>
      <w:r>
        <w:rPr>
          <w:rFonts w:ascii="宋体" w:eastAsia="宋体" w:hAnsi="宋体" w:cs="宋体" w:hint="eastAsia"/>
          <w:kern w:val="2"/>
          <w:sz w:val="21"/>
          <w:szCs w:val="21"/>
        </w:rPr>
        <w:t>本次招标公告同时在鞍钢智慧招投标平台</w:t>
      </w:r>
      <w:r>
        <w:rPr>
          <w:rFonts w:ascii="宋体" w:eastAsia="宋体" w:hAnsi="宋体" w:cs="宋体" w:hint="eastAsia"/>
          <w:kern w:val="2"/>
          <w:sz w:val="21"/>
          <w:szCs w:val="21"/>
        </w:rPr>
        <w:t>http://bid.ansteel.cn</w:t>
      </w:r>
      <w:r>
        <w:rPr>
          <w:rFonts w:ascii="宋体" w:eastAsia="宋体" w:hAnsi="宋体" w:cs="宋体" w:hint="eastAsia"/>
          <w:kern w:val="2"/>
          <w:sz w:val="21"/>
          <w:szCs w:val="21"/>
        </w:rPr>
        <w:t>、中国采购与招标网</w:t>
      </w:r>
      <w:r>
        <w:rPr>
          <w:rFonts w:ascii="宋体" w:eastAsia="宋体" w:hAnsi="宋体" w:cs="宋体" w:hint="eastAsia"/>
          <w:kern w:val="2"/>
          <w:sz w:val="21"/>
          <w:szCs w:val="21"/>
        </w:rPr>
        <w:t>https://www.chinabidding.cn</w:t>
      </w:r>
      <w:r>
        <w:rPr>
          <w:rFonts w:ascii="宋体" w:eastAsia="宋体" w:hAnsi="宋体" w:cs="宋体" w:hint="eastAsia"/>
          <w:kern w:val="2"/>
          <w:sz w:val="21"/>
          <w:szCs w:val="21"/>
        </w:rPr>
        <w:t>、中国招标投标公共服务平台</w:t>
      </w:r>
      <w:r>
        <w:rPr>
          <w:rFonts w:ascii="宋体" w:eastAsia="宋体" w:hAnsi="宋体" w:cs="宋体" w:hint="eastAsia"/>
          <w:kern w:val="2"/>
          <w:sz w:val="21"/>
          <w:szCs w:val="21"/>
        </w:rPr>
        <w:t>http://www.cebpubservice.com</w:t>
      </w:r>
      <w:r>
        <w:rPr>
          <w:rFonts w:ascii="宋体" w:eastAsia="宋体" w:hAnsi="宋体" w:cs="宋体" w:hint="eastAsia"/>
          <w:kern w:val="2"/>
          <w:sz w:val="21"/>
          <w:szCs w:val="21"/>
        </w:rPr>
        <w:t>上发布。</w:t>
      </w:r>
    </w:p>
    <w:p w14:paraId="537CA976" w14:textId="77777777" w:rsidR="0036294D" w:rsidRDefault="00C05647">
      <w:pPr>
        <w:pStyle w:val="2"/>
        <w:spacing w:before="260" w:after="260"/>
        <w:jc w:val="both"/>
        <w:rPr>
          <w:sz w:val="32"/>
          <w:lang w:eastAsia="en-US"/>
        </w:rPr>
      </w:pPr>
      <w:bookmarkStart w:id="14" w:name="_Toc491883083"/>
      <w:r>
        <w:rPr>
          <w:rFonts w:ascii="Times New Roman" w:eastAsia="Times New Roman" w:hAnsi="Times New Roman" w:hint="eastAsia"/>
          <w:sz w:val="32"/>
          <w:lang w:eastAsia="en-US"/>
        </w:rPr>
        <w:t xml:space="preserve">7. </w:t>
      </w:r>
      <w:proofErr w:type="spellStart"/>
      <w:r>
        <w:rPr>
          <w:rFonts w:ascii="黑体" w:eastAsia="黑体" w:hAnsi="黑体" w:cs="黑体" w:hint="eastAsia"/>
          <w:sz w:val="32"/>
          <w:lang w:eastAsia="en-US"/>
        </w:rPr>
        <w:t>联系方式</w:t>
      </w:r>
      <w:bookmarkEnd w:id="14"/>
      <w:proofErr w:type="spellEnd"/>
    </w:p>
    <w:tbl>
      <w:tblPr>
        <w:tblW w:w="8188"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1"/>
        <w:gridCol w:w="2927"/>
        <w:gridCol w:w="1400"/>
        <w:gridCol w:w="2670"/>
      </w:tblGrid>
      <w:tr w:rsidR="0036294D" w14:paraId="18E0C5FB" w14:textId="77777777">
        <w:trPr>
          <w:jc w:val="center"/>
        </w:trPr>
        <w:tc>
          <w:tcPr>
            <w:tcW w:w="1191" w:type="dxa"/>
            <w:tcBorders>
              <w:bottom w:val="single" w:sz="6" w:space="0" w:color="000000"/>
              <w:right w:val="single" w:sz="6" w:space="0" w:color="000000"/>
            </w:tcBorders>
            <w:tcMar>
              <w:top w:w="22" w:type="dxa"/>
              <w:left w:w="108" w:type="dxa"/>
              <w:bottom w:w="22" w:type="dxa"/>
              <w:right w:w="108" w:type="dxa"/>
            </w:tcMar>
            <w:hideMark/>
          </w:tcPr>
          <w:p w14:paraId="707E0083" w14:textId="77777777" w:rsidR="0036294D" w:rsidRDefault="00C05647">
            <w:pPr>
              <w:widowControl w:val="0"/>
              <w:spacing w:after="200" w:line="400" w:lineRule="atLeast"/>
              <w:jc w:val="right"/>
              <w:rPr>
                <w:rFonts w:eastAsia="宋体"/>
                <w:kern w:val="2"/>
                <w:sz w:val="21"/>
              </w:rPr>
            </w:pPr>
            <w:bookmarkStart w:id="15" w:name="_Toc144974480"/>
            <w:bookmarkStart w:id="16" w:name="_Toc300834930"/>
            <w:bookmarkStart w:id="17" w:name="_Toc144974481"/>
            <w:bookmarkStart w:id="18" w:name="_Toc152045513"/>
            <w:bookmarkStart w:id="19" w:name="_Toc352691455"/>
            <w:bookmarkStart w:id="20" w:name="_Toc152045512"/>
            <w:bookmarkStart w:id="21" w:name="_Toc10785"/>
            <w:bookmarkStart w:id="22" w:name="_Toc361508560"/>
            <w:bookmarkStart w:id="23" w:name="_Toc361508562"/>
            <w:bookmarkStart w:id="24" w:name="_Toc17972"/>
            <w:bookmarkStart w:id="25" w:name="_Toc384308188"/>
            <w:bookmarkStart w:id="26" w:name="_Toc384308187"/>
            <w:bookmarkStart w:id="27" w:name="_Toc300834927"/>
            <w:bookmarkStart w:id="28" w:name="_Toc352691453"/>
            <w:bookmarkStart w:id="29" w:name="_Toc247527535"/>
            <w:bookmarkStart w:id="30" w:name="_Toc247513934"/>
            <w:bookmarkStart w:id="31" w:name="_Toc369531495"/>
            <w:bookmarkStart w:id="32" w:name="_Toc361508563"/>
            <w:bookmarkStart w:id="33" w:name="_Toc300834929"/>
            <w:bookmarkStart w:id="34" w:name="_Toc352691456"/>
            <w:bookmarkStart w:id="35" w:name="_Toc152042289"/>
            <w:bookmarkStart w:id="36" w:name="_Toc369531498"/>
            <w:bookmarkStart w:id="37" w:name="_Toc152042288"/>
            <w:bookmarkStart w:id="38" w:name="_Toc384308185"/>
            <w:bookmarkStart w:id="39" w:name="_Toc247527536"/>
            <w:bookmarkStart w:id="40" w:name="_Toc30817"/>
            <w:bookmarkStart w:id="41" w:name="_Toc247513935"/>
            <w:bookmarkStart w:id="42" w:name="_Toc36953149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roofErr w:type="spellStart"/>
            <w:r>
              <w:rPr>
                <w:rFonts w:ascii="宋体" w:eastAsia="宋体" w:hAnsi="宋体" w:cs="宋体" w:hint="eastAsia"/>
                <w:kern w:val="2"/>
                <w:sz w:val="21"/>
                <w:szCs w:val="21"/>
              </w:rPr>
              <w:t>招标人</w:t>
            </w:r>
            <w:proofErr w:type="spellEnd"/>
            <w:r>
              <w:rPr>
                <w:rFonts w:ascii="宋体" w:eastAsia="宋体" w:hAnsi="宋体" w:cs="宋体" w:hint="eastAsia"/>
                <w:kern w:val="2"/>
                <w:sz w:val="21"/>
                <w:szCs w:val="21"/>
              </w:rPr>
              <w:t>：</w:t>
            </w:r>
          </w:p>
        </w:tc>
        <w:tc>
          <w:tcPr>
            <w:tcW w:w="2927" w:type="dxa"/>
            <w:tcBorders>
              <w:left w:val="single" w:sz="6" w:space="0" w:color="000000"/>
              <w:bottom w:val="single" w:sz="6" w:space="0" w:color="000000"/>
              <w:right w:val="single" w:sz="6" w:space="0" w:color="000000"/>
            </w:tcBorders>
            <w:tcMar>
              <w:top w:w="22" w:type="dxa"/>
              <w:left w:w="108" w:type="dxa"/>
              <w:bottom w:w="22" w:type="dxa"/>
              <w:right w:w="108" w:type="dxa"/>
            </w:tcMar>
            <w:hideMark/>
          </w:tcPr>
          <w:p w14:paraId="2CE689F7" w14:textId="77777777" w:rsidR="0036294D" w:rsidRDefault="00C05647">
            <w:pPr>
              <w:widowControl w:val="0"/>
              <w:spacing w:after="200" w:line="400" w:lineRule="atLeast"/>
              <w:jc w:val="both"/>
              <w:rPr>
                <w:rFonts w:eastAsia="宋体"/>
                <w:kern w:val="2"/>
                <w:sz w:val="21"/>
                <w:lang w:eastAsia="zh-CN"/>
              </w:rPr>
            </w:pPr>
            <w:r>
              <w:rPr>
                <w:rFonts w:ascii="宋体" w:eastAsia="宋体" w:hAnsi="宋体" w:cs="宋体" w:hint="eastAsia"/>
                <w:kern w:val="2"/>
                <w:sz w:val="21"/>
                <w:szCs w:val="21"/>
                <w:lang w:eastAsia="zh-CN"/>
              </w:rPr>
              <w:t>鞍钢股份有限公司设备资材采购中心生产备件采购部</w:t>
            </w:r>
          </w:p>
        </w:tc>
        <w:tc>
          <w:tcPr>
            <w:tcW w:w="1400" w:type="dxa"/>
            <w:tcBorders>
              <w:left w:val="single" w:sz="6" w:space="0" w:color="000000"/>
              <w:bottom w:val="single" w:sz="6" w:space="0" w:color="000000"/>
              <w:right w:val="single" w:sz="6" w:space="0" w:color="000000"/>
            </w:tcBorders>
            <w:tcMar>
              <w:top w:w="22" w:type="dxa"/>
              <w:left w:w="108" w:type="dxa"/>
              <w:bottom w:w="22" w:type="dxa"/>
              <w:right w:w="108" w:type="dxa"/>
            </w:tcMar>
            <w:hideMark/>
          </w:tcPr>
          <w:p w14:paraId="2347A39F" w14:textId="77777777" w:rsidR="0036294D" w:rsidRDefault="00C05647">
            <w:pPr>
              <w:widowControl w:val="0"/>
              <w:spacing w:after="200" w:line="400" w:lineRule="atLeast"/>
              <w:jc w:val="right"/>
              <w:rPr>
                <w:rFonts w:eastAsia="宋体"/>
                <w:kern w:val="2"/>
                <w:sz w:val="21"/>
              </w:rPr>
            </w:pPr>
            <w:proofErr w:type="spellStart"/>
            <w:r>
              <w:rPr>
                <w:rFonts w:ascii="宋体" w:eastAsia="宋体" w:hAnsi="宋体" w:cs="宋体" w:hint="eastAsia"/>
                <w:kern w:val="2"/>
                <w:sz w:val="21"/>
                <w:szCs w:val="21"/>
              </w:rPr>
              <w:t>招标公司</w:t>
            </w:r>
            <w:proofErr w:type="spellEnd"/>
            <w:r>
              <w:rPr>
                <w:rFonts w:ascii="宋体" w:eastAsia="宋体" w:hAnsi="宋体" w:cs="宋体" w:hint="eastAsia"/>
                <w:kern w:val="2"/>
                <w:sz w:val="21"/>
                <w:szCs w:val="21"/>
              </w:rPr>
              <w:t>：</w:t>
            </w:r>
          </w:p>
        </w:tc>
        <w:tc>
          <w:tcPr>
            <w:tcW w:w="2670" w:type="dxa"/>
            <w:tcBorders>
              <w:left w:val="single" w:sz="6" w:space="0" w:color="000000"/>
              <w:bottom w:val="single" w:sz="6" w:space="0" w:color="000000"/>
            </w:tcBorders>
            <w:tcMar>
              <w:top w:w="22" w:type="dxa"/>
              <w:left w:w="108" w:type="dxa"/>
              <w:bottom w:w="22" w:type="dxa"/>
              <w:right w:w="108" w:type="dxa"/>
            </w:tcMar>
            <w:hideMark/>
          </w:tcPr>
          <w:p w14:paraId="0E5CCAE7" w14:textId="77777777" w:rsidR="0036294D" w:rsidRDefault="00C05647">
            <w:pPr>
              <w:widowControl w:val="0"/>
              <w:spacing w:after="200" w:line="400" w:lineRule="atLeast"/>
              <w:jc w:val="both"/>
              <w:rPr>
                <w:rFonts w:eastAsia="宋体"/>
                <w:kern w:val="2"/>
                <w:sz w:val="21"/>
              </w:rPr>
            </w:pPr>
            <w:proofErr w:type="spellStart"/>
            <w:r>
              <w:rPr>
                <w:rFonts w:ascii="宋体" w:eastAsia="宋体" w:hAnsi="宋体" w:cs="宋体" w:hint="eastAsia"/>
                <w:kern w:val="2"/>
                <w:sz w:val="21"/>
                <w:szCs w:val="21"/>
              </w:rPr>
              <w:t>鞍钢招标有限公司</w:t>
            </w:r>
            <w:proofErr w:type="spellEnd"/>
          </w:p>
        </w:tc>
      </w:tr>
      <w:tr w:rsidR="0036294D" w14:paraId="23497E9B" w14:textId="77777777">
        <w:trPr>
          <w:jc w:val="center"/>
        </w:trPr>
        <w:tc>
          <w:tcPr>
            <w:tcW w:w="1191" w:type="dxa"/>
            <w:tcBorders>
              <w:top w:val="single" w:sz="6" w:space="0" w:color="000000"/>
              <w:bottom w:val="single" w:sz="6" w:space="0" w:color="000000"/>
              <w:right w:val="single" w:sz="6" w:space="0" w:color="000000"/>
            </w:tcBorders>
            <w:tcMar>
              <w:top w:w="22" w:type="dxa"/>
              <w:left w:w="108" w:type="dxa"/>
              <w:bottom w:w="22" w:type="dxa"/>
              <w:right w:w="108" w:type="dxa"/>
            </w:tcMar>
            <w:hideMark/>
          </w:tcPr>
          <w:p w14:paraId="0217DB4B" w14:textId="77777777" w:rsidR="0036294D" w:rsidRDefault="00C05647">
            <w:pPr>
              <w:widowControl w:val="0"/>
              <w:spacing w:after="200" w:line="400" w:lineRule="atLeast"/>
              <w:jc w:val="right"/>
              <w:rPr>
                <w:rFonts w:eastAsia="宋体"/>
                <w:kern w:val="2"/>
                <w:sz w:val="21"/>
              </w:rPr>
            </w:pPr>
            <w:proofErr w:type="spellStart"/>
            <w:r>
              <w:rPr>
                <w:rFonts w:ascii="宋体" w:eastAsia="宋体" w:hAnsi="宋体" w:cs="宋体" w:hint="eastAsia"/>
                <w:kern w:val="2"/>
                <w:sz w:val="21"/>
                <w:szCs w:val="21"/>
              </w:rPr>
              <w:t>地址</w:t>
            </w:r>
            <w:proofErr w:type="spellEnd"/>
            <w:r>
              <w:rPr>
                <w:rFonts w:ascii="宋体" w:eastAsia="宋体" w:hAnsi="宋体" w:cs="宋体" w:hint="eastAsia"/>
                <w:kern w:val="2"/>
                <w:sz w:val="21"/>
                <w:szCs w:val="21"/>
              </w:rPr>
              <w:t>：</w:t>
            </w:r>
          </w:p>
        </w:tc>
        <w:tc>
          <w:tcPr>
            <w:tcW w:w="2927" w:type="dxa"/>
            <w:tcBorders>
              <w:top w:val="single" w:sz="6" w:space="0" w:color="000000"/>
              <w:left w:val="single" w:sz="6" w:space="0" w:color="000000"/>
              <w:bottom w:val="single" w:sz="6" w:space="0" w:color="000000"/>
              <w:right w:val="single" w:sz="6" w:space="0" w:color="000000"/>
            </w:tcBorders>
            <w:tcMar>
              <w:top w:w="22" w:type="dxa"/>
              <w:left w:w="108" w:type="dxa"/>
              <w:bottom w:w="22" w:type="dxa"/>
              <w:right w:w="108" w:type="dxa"/>
            </w:tcMar>
            <w:hideMark/>
          </w:tcPr>
          <w:p w14:paraId="68448D0F" w14:textId="77777777" w:rsidR="0036294D" w:rsidRDefault="00C05647">
            <w:pPr>
              <w:widowControl w:val="0"/>
              <w:spacing w:after="200" w:line="400" w:lineRule="atLeast"/>
              <w:jc w:val="both"/>
              <w:rPr>
                <w:rFonts w:eastAsia="宋体"/>
                <w:kern w:val="2"/>
                <w:sz w:val="21"/>
                <w:lang w:eastAsia="zh-CN"/>
              </w:rPr>
            </w:pPr>
            <w:r>
              <w:rPr>
                <w:rFonts w:ascii="宋体" w:eastAsia="宋体" w:hAnsi="宋体" w:cs="宋体" w:hint="eastAsia"/>
                <w:kern w:val="2"/>
                <w:sz w:val="21"/>
                <w:szCs w:val="21"/>
                <w:lang w:eastAsia="zh-CN"/>
              </w:rPr>
              <w:t>辽宁省鞍山市铁东区千山中路</w:t>
            </w:r>
            <w:r>
              <w:rPr>
                <w:rFonts w:ascii="宋体" w:eastAsia="宋体" w:hAnsi="宋体" w:cs="宋体" w:hint="eastAsia"/>
                <w:kern w:val="2"/>
                <w:sz w:val="21"/>
                <w:szCs w:val="21"/>
                <w:lang w:eastAsia="zh-CN"/>
              </w:rPr>
              <w:t>55</w:t>
            </w:r>
            <w:r>
              <w:rPr>
                <w:rFonts w:ascii="宋体" w:eastAsia="宋体" w:hAnsi="宋体" w:cs="宋体" w:hint="eastAsia"/>
                <w:kern w:val="2"/>
                <w:sz w:val="21"/>
                <w:szCs w:val="21"/>
                <w:lang w:eastAsia="zh-CN"/>
              </w:rPr>
              <w:t>甲</w:t>
            </w:r>
          </w:p>
        </w:tc>
        <w:tc>
          <w:tcPr>
            <w:tcW w:w="1400" w:type="dxa"/>
            <w:tcBorders>
              <w:top w:val="single" w:sz="6" w:space="0" w:color="000000"/>
              <w:left w:val="single" w:sz="6" w:space="0" w:color="000000"/>
              <w:bottom w:val="single" w:sz="6" w:space="0" w:color="000000"/>
              <w:right w:val="single" w:sz="6" w:space="0" w:color="000000"/>
            </w:tcBorders>
            <w:tcMar>
              <w:top w:w="22" w:type="dxa"/>
              <w:left w:w="108" w:type="dxa"/>
              <w:bottom w:w="22" w:type="dxa"/>
              <w:right w:w="108" w:type="dxa"/>
            </w:tcMar>
            <w:hideMark/>
          </w:tcPr>
          <w:p w14:paraId="28E456DD" w14:textId="77777777" w:rsidR="0036294D" w:rsidRDefault="00C05647">
            <w:pPr>
              <w:widowControl w:val="0"/>
              <w:spacing w:after="200" w:line="400" w:lineRule="atLeast"/>
              <w:jc w:val="right"/>
              <w:rPr>
                <w:rFonts w:eastAsia="宋体"/>
                <w:kern w:val="2"/>
                <w:sz w:val="21"/>
              </w:rPr>
            </w:pPr>
            <w:proofErr w:type="spellStart"/>
            <w:r>
              <w:rPr>
                <w:rFonts w:ascii="宋体" w:eastAsia="宋体" w:hAnsi="宋体" w:cs="宋体" w:hint="eastAsia"/>
                <w:kern w:val="2"/>
                <w:sz w:val="21"/>
                <w:szCs w:val="21"/>
              </w:rPr>
              <w:t>地址</w:t>
            </w:r>
            <w:proofErr w:type="spellEnd"/>
            <w:r>
              <w:rPr>
                <w:rFonts w:ascii="宋体" w:eastAsia="宋体" w:hAnsi="宋体" w:cs="宋体" w:hint="eastAsia"/>
                <w:kern w:val="2"/>
                <w:sz w:val="21"/>
                <w:szCs w:val="21"/>
              </w:rPr>
              <w:t>：</w:t>
            </w:r>
          </w:p>
        </w:tc>
        <w:tc>
          <w:tcPr>
            <w:tcW w:w="2670" w:type="dxa"/>
            <w:tcBorders>
              <w:top w:val="single" w:sz="6" w:space="0" w:color="000000"/>
              <w:left w:val="single" w:sz="6" w:space="0" w:color="000000"/>
              <w:bottom w:val="single" w:sz="6" w:space="0" w:color="000000"/>
            </w:tcBorders>
            <w:tcMar>
              <w:top w:w="22" w:type="dxa"/>
              <w:left w:w="108" w:type="dxa"/>
              <w:bottom w:w="22" w:type="dxa"/>
              <w:right w:w="108" w:type="dxa"/>
            </w:tcMar>
            <w:hideMark/>
          </w:tcPr>
          <w:p w14:paraId="5AE521AB" w14:textId="77777777" w:rsidR="0036294D" w:rsidRDefault="00C05647">
            <w:pPr>
              <w:widowControl w:val="0"/>
              <w:spacing w:after="200" w:line="400" w:lineRule="atLeast"/>
              <w:jc w:val="both"/>
              <w:rPr>
                <w:rFonts w:eastAsia="宋体"/>
                <w:kern w:val="2"/>
                <w:sz w:val="21"/>
                <w:lang w:eastAsia="zh-CN"/>
              </w:rPr>
            </w:pPr>
            <w:r>
              <w:rPr>
                <w:rFonts w:ascii="宋体" w:eastAsia="宋体" w:hAnsi="宋体" w:cs="宋体" w:hint="eastAsia"/>
                <w:kern w:val="2"/>
                <w:sz w:val="21"/>
                <w:szCs w:val="21"/>
                <w:lang w:eastAsia="zh-CN"/>
              </w:rPr>
              <w:t>辽宁省鞍山市立山区中华北路</w:t>
            </w:r>
            <w:r>
              <w:rPr>
                <w:rFonts w:ascii="宋体" w:eastAsia="宋体" w:hAnsi="宋体" w:cs="宋体" w:hint="eastAsia"/>
                <w:kern w:val="2"/>
                <w:sz w:val="21"/>
                <w:szCs w:val="21"/>
                <w:lang w:eastAsia="zh-CN"/>
              </w:rPr>
              <w:t>25</w:t>
            </w:r>
            <w:r>
              <w:rPr>
                <w:rFonts w:ascii="宋体" w:eastAsia="宋体" w:hAnsi="宋体" w:cs="宋体" w:hint="eastAsia"/>
                <w:kern w:val="2"/>
                <w:sz w:val="21"/>
                <w:szCs w:val="21"/>
                <w:lang w:eastAsia="zh-CN"/>
              </w:rPr>
              <w:t>号</w:t>
            </w:r>
          </w:p>
        </w:tc>
      </w:tr>
      <w:tr w:rsidR="0036294D" w14:paraId="25AE6735" w14:textId="77777777">
        <w:trPr>
          <w:jc w:val="center"/>
        </w:trPr>
        <w:tc>
          <w:tcPr>
            <w:tcW w:w="1191" w:type="dxa"/>
            <w:tcBorders>
              <w:top w:val="single" w:sz="6" w:space="0" w:color="000000"/>
              <w:bottom w:val="single" w:sz="6" w:space="0" w:color="000000"/>
              <w:right w:val="single" w:sz="6" w:space="0" w:color="000000"/>
            </w:tcBorders>
            <w:tcMar>
              <w:top w:w="22" w:type="dxa"/>
              <w:left w:w="108" w:type="dxa"/>
              <w:bottom w:w="22" w:type="dxa"/>
              <w:right w:w="108" w:type="dxa"/>
            </w:tcMar>
            <w:hideMark/>
          </w:tcPr>
          <w:p w14:paraId="558ABFD9" w14:textId="77777777" w:rsidR="0036294D" w:rsidRDefault="00C05647">
            <w:pPr>
              <w:widowControl w:val="0"/>
              <w:spacing w:after="200" w:line="400" w:lineRule="atLeast"/>
              <w:jc w:val="right"/>
              <w:rPr>
                <w:rFonts w:eastAsia="宋体"/>
                <w:kern w:val="2"/>
                <w:sz w:val="21"/>
              </w:rPr>
            </w:pPr>
            <w:proofErr w:type="spellStart"/>
            <w:r>
              <w:rPr>
                <w:rFonts w:ascii="宋体" w:eastAsia="宋体" w:hAnsi="宋体" w:cs="宋体" w:hint="eastAsia"/>
                <w:kern w:val="2"/>
                <w:sz w:val="21"/>
                <w:szCs w:val="21"/>
              </w:rPr>
              <w:lastRenderedPageBreak/>
              <w:t>联系人</w:t>
            </w:r>
            <w:proofErr w:type="spellEnd"/>
            <w:r>
              <w:rPr>
                <w:rFonts w:ascii="宋体" w:eastAsia="宋体" w:hAnsi="宋体" w:cs="宋体" w:hint="eastAsia"/>
                <w:kern w:val="2"/>
                <w:sz w:val="21"/>
                <w:szCs w:val="21"/>
              </w:rPr>
              <w:t>：</w:t>
            </w:r>
          </w:p>
        </w:tc>
        <w:tc>
          <w:tcPr>
            <w:tcW w:w="2927" w:type="dxa"/>
            <w:tcBorders>
              <w:top w:val="single" w:sz="6" w:space="0" w:color="000000"/>
              <w:left w:val="single" w:sz="6" w:space="0" w:color="000000"/>
              <w:bottom w:val="single" w:sz="6" w:space="0" w:color="000000"/>
              <w:right w:val="single" w:sz="6" w:space="0" w:color="000000"/>
            </w:tcBorders>
            <w:tcMar>
              <w:top w:w="22" w:type="dxa"/>
              <w:left w:w="108" w:type="dxa"/>
              <w:bottom w:w="22" w:type="dxa"/>
              <w:right w:w="108" w:type="dxa"/>
            </w:tcMar>
            <w:hideMark/>
          </w:tcPr>
          <w:p w14:paraId="46EEC2DF" w14:textId="77777777" w:rsidR="0036294D" w:rsidRDefault="00C05647">
            <w:pPr>
              <w:widowControl w:val="0"/>
              <w:spacing w:after="200" w:line="400" w:lineRule="atLeast"/>
              <w:jc w:val="both"/>
              <w:rPr>
                <w:rFonts w:eastAsia="宋体"/>
                <w:kern w:val="2"/>
                <w:sz w:val="21"/>
              </w:rPr>
            </w:pPr>
            <w:proofErr w:type="spellStart"/>
            <w:r>
              <w:rPr>
                <w:rFonts w:ascii="宋体" w:eastAsia="宋体" w:hAnsi="宋体" w:cs="宋体" w:hint="eastAsia"/>
                <w:kern w:val="2"/>
                <w:sz w:val="21"/>
                <w:szCs w:val="21"/>
              </w:rPr>
              <w:t>周亮</w:t>
            </w:r>
            <w:proofErr w:type="spellEnd"/>
          </w:p>
        </w:tc>
        <w:tc>
          <w:tcPr>
            <w:tcW w:w="1400" w:type="dxa"/>
            <w:tcBorders>
              <w:top w:val="single" w:sz="6" w:space="0" w:color="000000"/>
              <w:left w:val="single" w:sz="6" w:space="0" w:color="000000"/>
              <w:bottom w:val="single" w:sz="6" w:space="0" w:color="000000"/>
              <w:right w:val="single" w:sz="6" w:space="0" w:color="000000"/>
            </w:tcBorders>
            <w:tcMar>
              <w:top w:w="22" w:type="dxa"/>
              <w:left w:w="108" w:type="dxa"/>
              <w:bottom w:w="22" w:type="dxa"/>
              <w:right w:w="108" w:type="dxa"/>
            </w:tcMar>
            <w:hideMark/>
          </w:tcPr>
          <w:p w14:paraId="50B6B316" w14:textId="77777777" w:rsidR="0036294D" w:rsidRDefault="00C05647">
            <w:pPr>
              <w:widowControl w:val="0"/>
              <w:spacing w:after="200" w:line="400" w:lineRule="atLeast"/>
              <w:jc w:val="right"/>
              <w:rPr>
                <w:rFonts w:eastAsia="宋体"/>
                <w:kern w:val="2"/>
                <w:sz w:val="21"/>
              </w:rPr>
            </w:pPr>
            <w:proofErr w:type="spellStart"/>
            <w:r>
              <w:rPr>
                <w:rFonts w:ascii="宋体" w:eastAsia="宋体" w:hAnsi="宋体" w:cs="宋体" w:hint="eastAsia"/>
                <w:kern w:val="2"/>
                <w:sz w:val="21"/>
                <w:szCs w:val="21"/>
              </w:rPr>
              <w:t>联系人</w:t>
            </w:r>
            <w:proofErr w:type="spellEnd"/>
            <w:r>
              <w:rPr>
                <w:rFonts w:ascii="宋体" w:eastAsia="宋体" w:hAnsi="宋体" w:cs="宋体" w:hint="eastAsia"/>
                <w:kern w:val="2"/>
                <w:sz w:val="21"/>
                <w:szCs w:val="21"/>
              </w:rPr>
              <w:t>：</w:t>
            </w:r>
          </w:p>
        </w:tc>
        <w:tc>
          <w:tcPr>
            <w:tcW w:w="2670" w:type="dxa"/>
            <w:tcBorders>
              <w:top w:val="single" w:sz="6" w:space="0" w:color="000000"/>
              <w:left w:val="single" w:sz="6" w:space="0" w:color="000000"/>
              <w:bottom w:val="single" w:sz="6" w:space="0" w:color="000000"/>
            </w:tcBorders>
            <w:tcMar>
              <w:top w:w="22" w:type="dxa"/>
              <w:left w:w="108" w:type="dxa"/>
              <w:bottom w:w="22" w:type="dxa"/>
              <w:right w:w="108" w:type="dxa"/>
            </w:tcMar>
            <w:hideMark/>
          </w:tcPr>
          <w:p w14:paraId="0C01372D" w14:textId="77777777" w:rsidR="0036294D" w:rsidRDefault="00C05647">
            <w:pPr>
              <w:widowControl w:val="0"/>
              <w:spacing w:after="200" w:line="400" w:lineRule="atLeast"/>
              <w:jc w:val="both"/>
              <w:rPr>
                <w:rFonts w:eastAsia="宋体"/>
                <w:kern w:val="2"/>
                <w:sz w:val="21"/>
              </w:rPr>
            </w:pPr>
            <w:proofErr w:type="spellStart"/>
            <w:r>
              <w:rPr>
                <w:rFonts w:ascii="宋体" w:eastAsia="宋体" w:hAnsi="宋体" w:cs="宋体" w:hint="eastAsia"/>
                <w:kern w:val="2"/>
                <w:sz w:val="21"/>
                <w:szCs w:val="21"/>
              </w:rPr>
              <w:t>寇博</w:t>
            </w:r>
            <w:proofErr w:type="spellEnd"/>
          </w:p>
        </w:tc>
      </w:tr>
      <w:tr w:rsidR="0036294D" w14:paraId="2C360E5D" w14:textId="77777777">
        <w:trPr>
          <w:jc w:val="center"/>
        </w:trPr>
        <w:tc>
          <w:tcPr>
            <w:tcW w:w="1191" w:type="dxa"/>
            <w:tcBorders>
              <w:top w:val="single" w:sz="6" w:space="0" w:color="000000"/>
              <w:right w:val="single" w:sz="6" w:space="0" w:color="000000"/>
            </w:tcBorders>
            <w:tcMar>
              <w:top w:w="22" w:type="dxa"/>
              <w:left w:w="108" w:type="dxa"/>
              <w:bottom w:w="22" w:type="dxa"/>
              <w:right w:w="108" w:type="dxa"/>
            </w:tcMar>
            <w:hideMark/>
          </w:tcPr>
          <w:p w14:paraId="2EBA1606" w14:textId="77777777" w:rsidR="0036294D" w:rsidRDefault="00C05647">
            <w:pPr>
              <w:widowControl w:val="0"/>
              <w:spacing w:after="200" w:line="400" w:lineRule="atLeast"/>
              <w:jc w:val="right"/>
              <w:rPr>
                <w:rFonts w:eastAsia="宋体"/>
                <w:kern w:val="2"/>
                <w:sz w:val="21"/>
              </w:rPr>
            </w:pPr>
            <w:proofErr w:type="spellStart"/>
            <w:r>
              <w:rPr>
                <w:rFonts w:ascii="宋体" w:eastAsia="宋体" w:hAnsi="宋体" w:cs="宋体" w:hint="eastAsia"/>
                <w:kern w:val="2"/>
                <w:sz w:val="21"/>
                <w:szCs w:val="21"/>
              </w:rPr>
              <w:t>电话</w:t>
            </w:r>
            <w:proofErr w:type="spellEnd"/>
            <w:r>
              <w:rPr>
                <w:rFonts w:ascii="宋体" w:eastAsia="宋体" w:hAnsi="宋体" w:cs="宋体" w:hint="eastAsia"/>
                <w:kern w:val="2"/>
                <w:sz w:val="21"/>
                <w:szCs w:val="21"/>
              </w:rPr>
              <w:t>：</w:t>
            </w:r>
          </w:p>
        </w:tc>
        <w:tc>
          <w:tcPr>
            <w:tcW w:w="2927" w:type="dxa"/>
            <w:tcBorders>
              <w:top w:val="single" w:sz="6" w:space="0" w:color="000000"/>
              <w:left w:val="single" w:sz="6" w:space="0" w:color="000000"/>
              <w:right w:val="single" w:sz="6" w:space="0" w:color="000000"/>
            </w:tcBorders>
            <w:tcMar>
              <w:top w:w="22" w:type="dxa"/>
              <w:left w:w="108" w:type="dxa"/>
              <w:bottom w:w="22" w:type="dxa"/>
              <w:right w:w="108" w:type="dxa"/>
            </w:tcMar>
            <w:hideMark/>
          </w:tcPr>
          <w:p w14:paraId="33EBBFBE" w14:textId="77777777" w:rsidR="0036294D" w:rsidRDefault="00C05647">
            <w:pPr>
              <w:widowControl w:val="0"/>
              <w:spacing w:after="200" w:line="400" w:lineRule="atLeast"/>
              <w:jc w:val="both"/>
              <w:rPr>
                <w:rFonts w:eastAsia="宋体"/>
                <w:kern w:val="2"/>
                <w:sz w:val="21"/>
              </w:rPr>
            </w:pPr>
            <w:r>
              <w:rPr>
                <w:rFonts w:ascii="宋体" w:eastAsia="宋体" w:hAnsi="宋体" w:cs="宋体" w:hint="eastAsia"/>
                <w:kern w:val="2"/>
                <w:sz w:val="21"/>
                <w:szCs w:val="21"/>
              </w:rPr>
              <w:t>0412-6734723</w:t>
            </w:r>
          </w:p>
        </w:tc>
        <w:tc>
          <w:tcPr>
            <w:tcW w:w="1400" w:type="dxa"/>
            <w:tcBorders>
              <w:top w:val="single" w:sz="6" w:space="0" w:color="000000"/>
              <w:left w:val="single" w:sz="6" w:space="0" w:color="000000"/>
              <w:right w:val="single" w:sz="6" w:space="0" w:color="000000"/>
            </w:tcBorders>
            <w:tcMar>
              <w:top w:w="22" w:type="dxa"/>
              <w:left w:w="108" w:type="dxa"/>
              <w:bottom w:w="22" w:type="dxa"/>
              <w:right w:w="108" w:type="dxa"/>
            </w:tcMar>
            <w:hideMark/>
          </w:tcPr>
          <w:p w14:paraId="7627B483" w14:textId="77777777" w:rsidR="0036294D" w:rsidRDefault="00C05647">
            <w:pPr>
              <w:widowControl w:val="0"/>
              <w:spacing w:after="200" w:line="400" w:lineRule="atLeast"/>
              <w:jc w:val="right"/>
              <w:rPr>
                <w:rFonts w:eastAsia="宋体"/>
                <w:kern w:val="2"/>
                <w:sz w:val="21"/>
              </w:rPr>
            </w:pPr>
            <w:proofErr w:type="spellStart"/>
            <w:r>
              <w:rPr>
                <w:rFonts w:ascii="宋体" w:eastAsia="宋体" w:hAnsi="宋体" w:cs="宋体" w:hint="eastAsia"/>
                <w:kern w:val="2"/>
                <w:sz w:val="21"/>
                <w:szCs w:val="21"/>
              </w:rPr>
              <w:t>电话</w:t>
            </w:r>
            <w:proofErr w:type="spellEnd"/>
            <w:r>
              <w:rPr>
                <w:rFonts w:ascii="宋体" w:eastAsia="宋体" w:hAnsi="宋体" w:cs="宋体" w:hint="eastAsia"/>
                <w:kern w:val="2"/>
                <w:sz w:val="21"/>
                <w:szCs w:val="21"/>
              </w:rPr>
              <w:t>：</w:t>
            </w:r>
          </w:p>
        </w:tc>
        <w:tc>
          <w:tcPr>
            <w:tcW w:w="2670" w:type="dxa"/>
            <w:tcBorders>
              <w:top w:val="single" w:sz="6" w:space="0" w:color="000000"/>
              <w:left w:val="single" w:sz="6" w:space="0" w:color="000000"/>
            </w:tcBorders>
            <w:tcMar>
              <w:top w:w="22" w:type="dxa"/>
              <w:left w:w="108" w:type="dxa"/>
              <w:bottom w:w="22" w:type="dxa"/>
              <w:right w:w="108" w:type="dxa"/>
            </w:tcMar>
            <w:hideMark/>
          </w:tcPr>
          <w:p w14:paraId="6C44F348" w14:textId="77777777" w:rsidR="0036294D" w:rsidRDefault="00C05647">
            <w:pPr>
              <w:widowControl w:val="0"/>
              <w:spacing w:after="200" w:line="400" w:lineRule="atLeast"/>
              <w:jc w:val="both"/>
              <w:rPr>
                <w:rFonts w:eastAsia="宋体"/>
                <w:kern w:val="2"/>
                <w:sz w:val="21"/>
              </w:rPr>
            </w:pPr>
            <w:r>
              <w:rPr>
                <w:rFonts w:ascii="宋体" w:eastAsia="宋体" w:hAnsi="宋体" w:cs="宋体" w:hint="eastAsia"/>
                <w:kern w:val="2"/>
                <w:sz w:val="21"/>
                <w:szCs w:val="21"/>
              </w:rPr>
              <w:t>0412-6736615</w:t>
            </w:r>
          </w:p>
        </w:tc>
      </w:tr>
    </w:tbl>
    <w:p w14:paraId="30D1CD58" w14:textId="77777777" w:rsidR="0036294D" w:rsidRDefault="00C05647">
      <w:pPr>
        <w:pStyle w:val="2"/>
        <w:spacing w:before="260" w:after="260"/>
        <w:ind w:left="160"/>
        <w:jc w:val="both"/>
        <w:rPr>
          <w:sz w:val="32"/>
          <w:lang w:eastAsia="en-US"/>
        </w:rPr>
      </w:pPr>
      <w:r>
        <w:rPr>
          <w:rFonts w:ascii="Times New Roman" w:eastAsia="Times New Roman" w:hAnsi="Times New Roman" w:hint="eastAsia"/>
          <w:sz w:val="32"/>
          <w:lang w:eastAsia="en-US"/>
        </w:rPr>
        <w:t>8.</w:t>
      </w:r>
      <w:r>
        <w:rPr>
          <w:rFonts w:ascii="Times New Roman" w:eastAsia="Times New Roman" w:hAnsi="Times New Roman" w:hint="eastAsia"/>
          <w:b w:val="0"/>
          <w:bCs w:val="0"/>
          <w:sz w:val="14"/>
          <w:szCs w:val="14"/>
          <w:lang w:eastAsia="en-US"/>
        </w:rPr>
        <w:t xml:space="preserve">       </w:t>
      </w:r>
      <w:proofErr w:type="spellStart"/>
      <w:r>
        <w:rPr>
          <w:rFonts w:ascii="黑体" w:eastAsia="黑体" w:hAnsi="黑体" w:cs="黑体" w:hint="eastAsia"/>
          <w:sz w:val="32"/>
          <w:lang w:eastAsia="en-US"/>
        </w:rPr>
        <w:t>专项治理举报电话</w:t>
      </w:r>
      <w:proofErr w:type="spellEnd"/>
    </w:p>
    <w:p w14:paraId="7BBF6E59"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为落实上级公司的相关工作要求，重拳惩治贸易、</w:t>
      </w:r>
      <w:proofErr w:type="gramStart"/>
      <w:r>
        <w:rPr>
          <w:rFonts w:ascii="宋体" w:eastAsia="宋体" w:hAnsi="宋体" w:cs="宋体" w:hint="eastAsia"/>
          <w:kern w:val="2"/>
          <w:sz w:val="21"/>
          <w:szCs w:val="21"/>
          <w:lang w:eastAsia="zh-CN"/>
        </w:rPr>
        <w:t>招采领域</w:t>
      </w:r>
      <w:proofErr w:type="gramEnd"/>
      <w:r>
        <w:rPr>
          <w:rFonts w:ascii="宋体" w:eastAsia="宋体" w:hAnsi="宋体" w:cs="宋体" w:hint="eastAsia"/>
          <w:kern w:val="2"/>
          <w:sz w:val="21"/>
          <w:szCs w:val="21"/>
          <w:lang w:eastAsia="zh-CN"/>
        </w:rPr>
        <w:t>的不正之风和“微腐败”问题，特向广大供应商以及合作伙伴们公布专项整治举报电话，如发现鞍钢国贸公司以及鞍钢招标公司职工存在贪污侵占、吃拿卡要、收受礼品礼金、违规泄露招投标信息等行为，请及时与专项整治工作组联系。</w:t>
      </w:r>
    </w:p>
    <w:p w14:paraId="79F9542C"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整治工作举报电话：</w:t>
      </w:r>
      <w:r>
        <w:rPr>
          <w:rFonts w:ascii="宋体" w:eastAsia="宋体" w:hAnsi="宋体" w:cs="宋体" w:hint="eastAsia"/>
          <w:kern w:val="2"/>
          <w:sz w:val="21"/>
          <w:szCs w:val="21"/>
          <w:lang w:eastAsia="zh-CN"/>
        </w:rPr>
        <w:t>0412-6312866</w:t>
      </w:r>
    </w:p>
    <w:p w14:paraId="6D1F2853"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受理电话时间：工作日</w:t>
      </w:r>
      <w:r>
        <w:rPr>
          <w:rFonts w:ascii="宋体" w:eastAsia="宋体" w:hAnsi="宋体" w:cs="宋体" w:hint="eastAsia"/>
          <w:kern w:val="2"/>
          <w:sz w:val="21"/>
          <w:szCs w:val="21"/>
          <w:lang w:eastAsia="zh-CN"/>
        </w:rPr>
        <w:t>8:00-17:00</w:t>
      </w:r>
    </w:p>
    <w:p w14:paraId="5F5ADA3B" w14:textId="77777777" w:rsidR="0036294D" w:rsidRDefault="00C05647">
      <w:pPr>
        <w:pStyle w:val="2"/>
        <w:spacing w:before="260" w:after="260"/>
        <w:ind w:left="160"/>
        <w:jc w:val="both"/>
        <w:rPr>
          <w:sz w:val="32"/>
        </w:rPr>
      </w:pPr>
      <w:r>
        <w:rPr>
          <w:rFonts w:ascii="Times New Roman" w:eastAsia="Times New Roman" w:hAnsi="Times New Roman" w:hint="eastAsia"/>
          <w:sz w:val="32"/>
        </w:rPr>
        <w:t>9.</w:t>
      </w:r>
      <w:r>
        <w:rPr>
          <w:rFonts w:ascii="Times New Roman" w:eastAsia="Times New Roman" w:hAnsi="Times New Roman" w:hint="eastAsia"/>
          <w:b w:val="0"/>
          <w:bCs w:val="0"/>
          <w:sz w:val="14"/>
          <w:szCs w:val="14"/>
        </w:rPr>
        <w:t xml:space="preserve">       </w:t>
      </w:r>
      <w:r>
        <w:rPr>
          <w:rFonts w:ascii="黑体" w:eastAsia="黑体" w:hAnsi="黑体" w:cs="黑体" w:hint="eastAsia"/>
          <w:sz w:val="32"/>
        </w:rPr>
        <w:t>其他事项</w:t>
      </w:r>
    </w:p>
    <w:p w14:paraId="3B7300CC" w14:textId="77777777" w:rsidR="0036294D" w:rsidRDefault="00C05647">
      <w:pPr>
        <w:widowControl w:val="0"/>
        <w:spacing w:after="200" w:line="400" w:lineRule="atLeast"/>
        <w:ind w:firstLine="420"/>
        <w:jc w:val="both"/>
        <w:rPr>
          <w:rFonts w:eastAsia="宋体"/>
          <w:kern w:val="2"/>
          <w:sz w:val="21"/>
          <w:lang w:eastAsia="zh-CN"/>
        </w:rPr>
      </w:pPr>
      <w:r>
        <w:rPr>
          <w:rFonts w:ascii="宋体" w:eastAsia="宋体" w:hAnsi="宋体" w:cs="宋体" w:hint="eastAsia"/>
          <w:kern w:val="2"/>
          <w:sz w:val="21"/>
          <w:szCs w:val="21"/>
          <w:lang w:eastAsia="zh-CN"/>
        </w:rPr>
        <w:t>无</w:t>
      </w:r>
    </w:p>
    <w:p w14:paraId="45F25326" w14:textId="77777777" w:rsidR="0036294D" w:rsidRDefault="0036294D">
      <w:pPr>
        <w:widowControl w:val="0"/>
        <w:spacing w:after="200" w:line="276" w:lineRule="auto"/>
        <w:jc w:val="both"/>
        <w:rPr>
          <w:rFonts w:ascii="Calibri" w:eastAsia="Calibri" w:hAnsi="Calibri" w:cs="Calibri"/>
          <w:kern w:val="2"/>
          <w:sz w:val="21"/>
          <w:szCs w:val="21"/>
          <w:lang w:eastAsia="zh-CN"/>
        </w:rPr>
      </w:pPr>
    </w:p>
    <w:p w14:paraId="7C6CA5C1" w14:textId="77777777" w:rsidR="0036294D" w:rsidRDefault="00C05647">
      <w:pPr>
        <w:widowControl w:val="0"/>
        <w:spacing w:after="200" w:line="276" w:lineRule="auto"/>
        <w:jc w:val="right"/>
        <w:rPr>
          <w:rFonts w:eastAsia="宋体"/>
          <w:kern w:val="2"/>
          <w:sz w:val="21"/>
          <w:szCs w:val="21"/>
          <w:lang w:eastAsia="zh-CN"/>
        </w:rPr>
      </w:pPr>
      <w:r>
        <w:rPr>
          <w:rFonts w:ascii="Calibri" w:eastAsia="Calibri" w:hAnsi="Calibri" w:cs="Calibri" w:hint="eastAsia"/>
          <w:kern w:val="2"/>
          <w:sz w:val="21"/>
          <w:szCs w:val="21"/>
          <w:lang w:eastAsia="zh-CN"/>
        </w:rPr>
        <w:t>2024</w:t>
      </w:r>
      <w:r>
        <w:rPr>
          <w:rFonts w:ascii="宋体" w:eastAsia="宋体" w:hAnsi="宋体" w:cs="宋体" w:hint="eastAsia"/>
          <w:kern w:val="2"/>
          <w:sz w:val="21"/>
          <w:szCs w:val="21"/>
          <w:lang w:eastAsia="zh-CN"/>
        </w:rPr>
        <w:t>年</w:t>
      </w:r>
      <w:r>
        <w:rPr>
          <w:rFonts w:ascii="Calibri" w:eastAsia="Calibri" w:hAnsi="Calibri" w:cs="Calibri" w:hint="eastAsia"/>
          <w:kern w:val="2"/>
          <w:sz w:val="21"/>
          <w:szCs w:val="21"/>
          <w:lang w:eastAsia="zh-CN"/>
        </w:rPr>
        <w:t>08</w:t>
      </w:r>
      <w:r>
        <w:rPr>
          <w:rFonts w:ascii="宋体" w:eastAsia="宋体" w:hAnsi="宋体" w:cs="宋体" w:hint="eastAsia"/>
          <w:kern w:val="2"/>
          <w:sz w:val="21"/>
          <w:szCs w:val="21"/>
          <w:lang w:eastAsia="zh-CN"/>
        </w:rPr>
        <w:t>月</w:t>
      </w:r>
      <w:r>
        <w:rPr>
          <w:rFonts w:ascii="Calibri" w:eastAsia="Calibri" w:hAnsi="Calibri" w:cs="Calibri" w:hint="eastAsia"/>
          <w:kern w:val="2"/>
          <w:sz w:val="21"/>
          <w:szCs w:val="21"/>
          <w:lang w:eastAsia="zh-CN"/>
        </w:rPr>
        <w:t>13</w:t>
      </w:r>
      <w:r>
        <w:rPr>
          <w:rFonts w:ascii="宋体" w:eastAsia="宋体" w:hAnsi="宋体" w:cs="宋体" w:hint="eastAsia"/>
          <w:kern w:val="2"/>
          <w:sz w:val="21"/>
          <w:szCs w:val="21"/>
          <w:lang w:eastAsia="zh-CN"/>
        </w:rPr>
        <w:t>日</w:t>
      </w:r>
    </w:p>
    <w:p w14:paraId="6F1FCBDB" w14:textId="77777777" w:rsidR="0036294D" w:rsidRDefault="00C05647">
      <w:pPr>
        <w:widowControl w:val="0"/>
        <w:spacing w:after="200" w:line="276" w:lineRule="auto"/>
        <w:jc w:val="both"/>
        <w:rPr>
          <w:rFonts w:eastAsia="宋体"/>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color w:val="FFFFFF"/>
          <w:kern w:val="2"/>
          <w:sz w:val="16"/>
          <w:szCs w:val="16"/>
          <w:lang w:eastAsia="zh-CN"/>
        </w:rPr>
        <w:t>公章</w:t>
      </w:r>
      <w:proofErr w:type="spellStart"/>
      <w:r>
        <w:rPr>
          <w:rFonts w:ascii="Calibri" w:eastAsia="Calibri" w:hAnsi="Calibri" w:cs="Calibri" w:hint="eastAsia"/>
          <w:color w:val="FFFFFF"/>
          <w:kern w:val="2"/>
          <w:sz w:val="16"/>
          <w:szCs w:val="16"/>
          <w:lang w:eastAsia="zh-CN"/>
        </w:rPr>
        <w:t>Epoint</w:t>
      </w:r>
      <w:proofErr w:type="spellEnd"/>
    </w:p>
    <w:p w14:paraId="31DC7C62" w14:textId="77777777" w:rsidR="0036294D" w:rsidRDefault="0036294D">
      <w:pPr>
        <w:rPr>
          <w:lang w:eastAsia="zh-CN"/>
        </w:rPr>
      </w:pPr>
    </w:p>
    <w:p w14:paraId="729C7DC3" w14:textId="77777777" w:rsidR="0036294D" w:rsidRDefault="00C05647">
      <w:pPr>
        <w:pStyle w:val="1"/>
        <w:jc w:val="center"/>
        <w:rPr>
          <w:rFonts w:ascii="黑体" w:eastAsia="黑体" w:hAnsi="黑体" w:cs="黑体" w:hint="eastAsia"/>
          <w:lang w:eastAsia="zh-CN"/>
        </w:rPr>
      </w:pPr>
      <w:r>
        <w:rPr>
          <w:lang w:eastAsia="zh-CN"/>
        </w:rPr>
        <w:br w:type="page"/>
      </w:r>
      <w:bookmarkStart w:id="43" w:name="_Toc256000001"/>
      <w:r>
        <w:rPr>
          <w:rFonts w:ascii="黑体" w:eastAsia="黑体" w:hAnsi="黑体" w:cs="黑体"/>
          <w:lang w:eastAsia="zh-CN"/>
        </w:rPr>
        <w:lastRenderedPageBreak/>
        <w:t>第二章</w:t>
      </w:r>
      <w:r>
        <w:rPr>
          <w:rFonts w:ascii="黑体" w:eastAsia="黑体" w:hAnsi="黑体" w:cs="黑体"/>
          <w:lang w:eastAsia="zh-CN"/>
        </w:rPr>
        <w:t xml:space="preserve">   </w:t>
      </w:r>
      <w:r>
        <w:rPr>
          <w:rFonts w:ascii="黑体" w:eastAsia="黑体" w:hAnsi="黑体" w:cs="黑体"/>
          <w:lang w:eastAsia="zh-CN"/>
        </w:rPr>
        <w:t>投标人须知</w:t>
      </w:r>
      <w:bookmarkEnd w:id="43"/>
    </w:p>
    <w:p w14:paraId="78918A96" w14:textId="77777777" w:rsidR="0036294D" w:rsidRDefault="00C05647">
      <w:pPr>
        <w:pStyle w:val="2"/>
        <w:rPr>
          <w:rFonts w:ascii="宋体" w:hAnsi="宋体" w:hint="eastAsia"/>
          <w:szCs w:val="28"/>
        </w:rPr>
      </w:pPr>
      <w:bookmarkStart w:id="44" w:name="_Toc12764"/>
      <w:bookmarkStart w:id="45" w:name="_Toc23149493"/>
      <w:r>
        <w:rPr>
          <w:rFonts w:ascii="宋体" w:hAnsi="宋体" w:hint="eastAsia"/>
          <w:szCs w:val="28"/>
        </w:rPr>
        <w:t>投标人须知前附表</w:t>
      </w:r>
      <w:bookmarkEnd w:id="44"/>
      <w:bookmarkEnd w:id="45"/>
    </w:p>
    <w:tbl>
      <w:tblPr>
        <w:tblW w:w="4875" w:type="pct"/>
        <w:tblInd w:w="118" w:type="dxa"/>
        <w:tblLook w:val="04A0" w:firstRow="1" w:lastRow="0" w:firstColumn="1" w:lastColumn="0" w:noHBand="0" w:noVBand="1"/>
      </w:tblPr>
      <w:tblGrid>
        <w:gridCol w:w="872"/>
        <w:gridCol w:w="1677"/>
        <w:gridCol w:w="5760"/>
      </w:tblGrid>
      <w:tr w:rsidR="0036294D" w14:paraId="5083D57B" w14:textId="77777777">
        <w:trPr>
          <w:trHeight w:val="389"/>
        </w:trPr>
        <w:tc>
          <w:tcPr>
            <w:tcW w:w="525" w:type="pct"/>
            <w:tcBorders>
              <w:top w:val="single" w:sz="4" w:space="0" w:color="auto"/>
              <w:left w:val="single" w:sz="4" w:space="0" w:color="auto"/>
              <w:bottom w:val="single" w:sz="4" w:space="0" w:color="auto"/>
              <w:right w:val="single" w:sz="4" w:space="0" w:color="auto"/>
            </w:tcBorders>
            <w:vAlign w:val="center"/>
          </w:tcPr>
          <w:p w14:paraId="027E9A4D" w14:textId="77777777" w:rsidR="0036294D" w:rsidRDefault="00C05647">
            <w:pPr>
              <w:widowControl w:val="0"/>
              <w:adjustRightInd w:val="0"/>
              <w:snapToGrid w:val="0"/>
              <w:ind w:left="-1"/>
              <w:jc w:val="center"/>
              <w:rPr>
                <w:rFonts w:ascii="宋体" w:eastAsia="宋体" w:hAnsi="宋体" w:cs="宋体" w:hint="eastAsia"/>
                <w:b/>
                <w:kern w:val="2"/>
                <w:lang w:eastAsia="zh-CN"/>
              </w:rPr>
            </w:pPr>
            <w:r>
              <w:rPr>
                <w:rFonts w:ascii="宋体" w:eastAsia="宋体" w:hAnsi="宋体" w:cs="宋体" w:hint="eastAsia"/>
                <w:b/>
                <w:kern w:val="2"/>
                <w:lang w:eastAsia="zh-CN"/>
              </w:rPr>
              <w:t>条款号</w:t>
            </w:r>
          </w:p>
        </w:tc>
        <w:tc>
          <w:tcPr>
            <w:tcW w:w="1009" w:type="pct"/>
            <w:tcBorders>
              <w:top w:val="single" w:sz="4" w:space="0" w:color="auto"/>
              <w:left w:val="single" w:sz="4" w:space="0" w:color="auto"/>
              <w:bottom w:val="single" w:sz="4" w:space="0" w:color="auto"/>
              <w:right w:val="single" w:sz="4" w:space="0" w:color="auto"/>
            </w:tcBorders>
            <w:vAlign w:val="center"/>
          </w:tcPr>
          <w:p w14:paraId="4DF22E8C" w14:textId="77777777" w:rsidR="0036294D" w:rsidRDefault="00C05647">
            <w:pPr>
              <w:widowControl w:val="0"/>
              <w:adjustRightInd w:val="0"/>
              <w:snapToGrid w:val="0"/>
              <w:jc w:val="center"/>
              <w:rPr>
                <w:rFonts w:ascii="宋体" w:eastAsia="宋体" w:hAnsi="宋体" w:cs="宋体" w:hint="eastAsia"/>
                <w:b/>
                <w:kern w:val="2"/>
                <w:lang w:eastAsia="zh-CN"/>
              </w:rPr>
            </w:pPr>
            <w:r>
              <w:rPr>
                <w:rFonts w:ascii="宋体" w:eastAsia="宋体" w:hAnsi="宋体" w:cs="宋体" w:hint="eastAsia"/>
                <w:b/>
                <w:kern w:val="2"/>
                <w:lang w:eastAsia="zh-CN"/>
              </w:rPr>
              <w:t>条款名称</w:t>
            </w:r>
          </w:p>
        </w:tc>
        <w:tc>
          <w:tcPr>
            <w:tcW w:w="3465" w:type="pct"/>
            <w:tcBorders>
              <w:top w:val="single" w:sz="4" w:space="0" w:color="auto"/>
              <w:left w:val="single" w:sz="4" w:space="0" w:color="auto"/>
              <w:bottom w:val="single" w:sz="4" w:space="0" w:color="auto"/>
              <w:right w:val="single" w:sz="4" w:space="0" w:color="auto"/>
            </w:tcBorders>
            <w:vAlign w:val="center"/>
          </w:tcPr>
          <w:p w14:paraId="5EF0A200" w14:textId="77777777" w:rsidR="0036294D" w:rsidRDefault="00C05647">
            <w:pPr>
              <w:widowControl w:val="0"/>
              <w:adjustRightInd w:val="0"/>
              <w:snapToGrid w:val="0"/>
              <w:jc w:val="center"/>
              <w:rPr>
                <w:rFonts w:ascii="宋体" w:eastAsia="宋体" w:hAnsi="宋体" w:cs="宋体" w:hint="eastAsia"/>
                <w:b/>
                <w:kern w:val="2"/>
                <w:lang w:eastAsia="zh-CN"/>
              </w:rPr>
            </w:pPr>
            <w:r>
              <w:rPr>
                <w:rFonts w:ascii="宋体" w:eastAsia="宋体" w:hAnsi="宋体" w:cs="宋体" w:hint="eastAsia"/>
                <w:b/>
                <w:kern w:val="2"/>
                <w:lang w:eastAsia="zh-CN"/>
              </w:rPr>
              <w:t>编列内容</w:t>
            </w:r>
          </w:p>
        </w:tc>
      </w:tr>
      <w:tr w:rsidR="0036294D" w14:paraId="277D4041"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6CA1B6B5"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1.1.2</w:t>
            </w:r>
          </w:p>
        </w:tc>
        <w:tc>
          <w:tcPr>
            <w:tcW w:w="1009" w:type="pct"/>
            <w:tcBorders>
              <w:top w:val="single" w:sz="4" w:space="0" w:color="auto"/>
              <w:left w:val="single" w:sz="4" w:space="0" w:color="auto"/>
              <w:bottom w:val="single" w:sz="4" w:space="0" w:color="auto"/>
              <w:right w:val="single" w:sz="4" w:space="0" w:color="auto"/>
            </w:tcBorders>
            <w:vAlign w:val="center"/>
          </w:tcPr>
          <w:p w14:paraId="12EB3498"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招标人</w:t>
            </w:r>
          </w:p>
        </w:tc>
        <w:tc>
          <w:tcPr>
            <w:tcW w:w="3465" w:type="pct"/>
            <w:tcBorders>
              <w:top w:val="single" w:sz="4" w:space="0" w:color="auto"/>
              <w:left w:val="single" w:sz="4" w:space="0" w:color="auto"/>
              <w:bottom w:val="single" w:sz="4" w:space="0" w:color="auto"/>
              <w:right w:val="single" w:sz="4" w:space="0" w:color="auto"/>
            </w:tcBorders>
            <w:vAlign w:val="center"/>
          </w:tcPr>
          <w:p w14:paraId="644D61FD"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名称：鞍钢股份有限公司设备资材采购中心生产备件采购部</w:t>
            </w:r>
          </w:p>
          <w:p w14:paraId="07B51EA6"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地址：辽宁省鞍山市铁东区千山中路</w:t>
            </w:r>
            <w:r>
              <w:rPr>
                <w:rFonts w:ascii="宋体" w:eastAsia="宋体" w:hAnsi="宋体" w:cs="宋体" w:hint="eastAsia"/>
                <w:kern w:val="2"/>
                <w:lang w:eastAsia="zh-CN"/>
              </w:rPr>
              <w:t>55</w:t>
            </w:r>
            <w:r>
              <w:rPr>
                <w:rFonts w:ascii="宋体" w:eastAsia="宋体" w:hAnsi="宋体" w:cs="宋体" w:hint="eastAsia"/>
                <w:kern w:val="2"/>
                <w:lang w:eastAsia="zh-CN"/>
              </w:rPr>
              <w:t>甲</w:t>
            </w:r>
          </w:p>
          <w:p w14:paraId="4A6583D2"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联系人：周亮</w:t>
            </w:r>
          </w:p>
          <w:p w14:paraId="337EEE00"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电话：</w:t>
            </w:r>
            <w:r>
              <w:rPr>
                <w:rFonts w:ascii="宋体" w:eastAsia="宋体" w:hAnsi="宋体" w:cs="宋体" w:hint="eastAsia"/>
                <w:kern w:val="2"/>
                <w:lang w:eastAsia="zh-CN"/>
              </w:rPr>
              <w:t>0412-6734723</w:t>
            </w:r>
          </w:p>
        </w:tc>
      </w:tr>
      <w:tr w:rsidR="0036294D" w14:paraId="20A452DB"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0B16D7AE"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1.1.3</w:t>
            </w:r>
          </w:p>
        </w:tc>
        <w:tc>
          <w:tcPr>
            <w:tcW w:w="1009" w:type="pct"/>
            <w:tcBorders>
              <w:top w:val="single" w:sz="4" w:space="0" w:color="auto"/>
              <w:left w:val="single" w:sz="4" w:space="0" w:color="auto"/>
              <w:bottom w:val="single" w:sz="4" w:space="0" w:color="auto"/>
              <w:right w:val="single" w:sz="4" w:space="0" w:color="auto"/>
            </w:tcBorders>
            <w:vAlign w:val="center"/>
          </w:tcPr>
          <w:p w14:paraId="065CEE6E"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招标代理机构</w:t>
            </w:r>
          </w:p>
        </w:tc>
        <w:tc>
          <w:tcPr>
            <w:tcW w:w="3465" w:type="pct"/>
            <w:tcBorders>
              <w:top w:val="single" w:sz="4" w:space="0" w:color="auto"/>
              <w:left w:val="single" w:sz="4" w:space="0" w:color="auto"/>
              <w:bottom w:val="single" w:sz="4" w:space="0" w:color="auto"/>
              <w:right w:val="single" w:sz="4" w:space="0" w:color="auto"/>
            </w:tcBorders>
            <w:vAlign w:val="center"/>
          </w:tcPr>
          <w:p w14:paraId="363398A0"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名称：鞍钢招标有限公司</w:t>
            </w:r>
          </w:p>
          <w:p w14:paraId="74730179"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地址：辽宁省鞍山市立山区中华北路</w:t>
            </w:r>
            <w:r>
              <w:rPr>
                <w:rFonts w:ascii="宋体" w:eastAsia="宋体" w:hAnsi="宋体" w:cs="宋体" w:hint="eastAsia"/>
                <w:kern w:val="2"/>
                <w:lang w:eastAsia="zh-CN"/>
              </w:rPr>
              <w:t>25</w:t>
            </w:r>
            <w:r>
              <w:rPr>
                <w:rFonts w:ascii="宋体" w:eastAsia="宋体" w:hAnsi="宋体" w:cs="宋体" w:hint="eastAsia"/>
                <w:kern w:val="2"/>
                <w:lang w:eastAsia="zh-CN"/>
              </w:rPr>
              <w:t>号</w:t>
            </w:r>
          </w:p>
          <w:p w14:paraId="7B0C6681"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联系人：寇博</w:t>
            </w:r>
          </w:p>
          <w:p w14:paraId="25C56444"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电话：</w:t>
            </w:r>
            <w:r>
              <w:rPr>
                <w:rFonts w:ascii="宋体" w:eastAsia="宋体" w:hAnsi="宋体" w:cs="宋体" w:hint="eastAsia"/>
                <w:kern w:val="2"/>
                <w:lang w:eastAsia="zh-CN"/>
              </w:rPr>
              <w:t>0412-6736615</w:t>
            </w:r>
          </w:p>
        </w:tc>
      </w:tr>
      <w:tr w:rsidR="0036294D" w14:paraId="7D6C2D9D"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5B0B6057"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1.1.4</w:t>
            </w:r>
          </w:p>
        </w:tc>
        <w:tc>
          <w:tcPr>
            <w:tcW w:w="1009" w:type="pct"/>
            <w:tcBorders>
              <w:top w:val="single" w:sz="4" w:space="0" w:color="auto"/>
              <w:left w:val="single" w:sz="4" w:space="0" w:color="auto"/>
              <w:bottom w:val="single" w:sz="4" w:space="0" w:color="auto"/>
              <w:right w:val="single" w:sz="4" w:space="0" w:color="auto"/>
            </w:tcBorders>
            <w:vAlign w:val="center"/>
          </w:tcPr>
          <w:p w14:paraId="5E7BE011" w14:textId="77777777" w:rsidR="0036294D" w:rsidRDefault="00C05647">
            <w:pPr>
              <w:widowControl w:val="0"/>
              <w:adjustRightInd w:val="0"/>
              <w:snapToGrid w:val="0"/>
              <w:jc w:val="center"/>
              <w:rPr>
                <w:rFonts w:ascii="宋体" w:eastAsia="宋体" w:hAnsi="宋体" w:cs="宋体" w:hint="eastAsia"/>
                <w:kern w:val="2"/>
                <w:lang w:eastAsia="zh-CN"/>
              </w:rPr>
            </w:pPr>
            <w:r w:rsidRPr="00A00B44">
              <w:rPr>
                <w:rFonts w:ascii="宋体" w:eastAsia="宋体" w:hAnsi="宋体" w:cs="宋体" w:hint="eastAsia"/>
                <w:kern w:val="2"/>
                <w:highlight w:val="yellow"/>
                <w:lang w:eastAsia="zh-CN"/>
              </w:rPr>
              <w:t>项目名称</w:t>
            </w:r>
          </w:p>
        </w:tc>
        <w:tc>
          <w:tcPr>
            <w:tcW w:w="3465" w:type="pct"/>
            <w:tcBorders>
              <w:top w:val="single" w:sz="4" w:space="0" w:color="auto"/>
              <w:left w:val="single" w:sz="4" w:space="0" w:color="auto"/>
              <w:bottom w:val="single" w:sz="4" w:space="0" w:color="auto"/>
              <w:right w:val="single" w:sz="4" w:space="0" w:color="auto"/>
            </w:tcBorders>
            <w:vAlign w:val="center"/>
          </w:tcPr>
          <w:p w14:paraId="514FCCAF"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防爆接线盒等项目</w:t>
            </w:r>
          </w:p>
        </w:tc>
      </w:tr>
      <w:tr w:rsidR="0036294D" w14:paraId="5C734D29"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3A1ECA49"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1.2.1</w:t>
            </w:r>
          </w:p>
        </w:tc>
        <w:tc>
          <w:tcPr>
            <w:tcW w:w="1009" w:type="pct"/>
            <w:tcBorders>
              <w:top w:val="single" w:sz="4" w:space="0" w:color="auto"/>
              <w:left w:val="single" w:sz="4" w:space="0" w:color="auto"/>
              <w:bottom w:val="single" w:sz="4" w:space="0" w:color="auto"/>
              <w:right w:val="single" w:sz="4" w:space="0" w:color="auto"/>
            </w:tcBorders>
            <w:vAlign w:val="center"/>
          </w:tcPr>
          <w:p w14:paraId="4A431BE0"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资金来源</w:t>
            </w:r>
          </w:p>
        </w:tc>
        <w:tc>
          <w:tcPr>
            <w:tcW w:w="3465" w:type="pct"/>
            <w:tcBorders>
              <w:top w:val="single" w:sz="4" w:space="0" w:color="auto"/>
              <w:left w:val="single" w:sz="4" w:space="0" w:color="auto"/>
              <w:bottom w:val="single" w:sz="4" w:space="0" w:color="auto"/>
              <w:right w:val="single" w:sz="4" w:space="0" w:color="auto"/>
            </w:tcBorders>
            <w:vAlign w:val="center"/>
          </w:tcPr>
          <w:p w14:paraId="0B91338D"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自筹</w:t>
            </w:r>
          </w:p>
        </w:tc>
      </w:tr>
      <w:tr w:rsidR="0036294D" w14:paraId="1663FB67"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4E640CCA"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1.2.2</w:t>
            </w:r>
          </w:p>
        </w:tc>
        <w:tc>
          <w:tcPr>
            <w:tcW w:w="1009" w:type="pct"/>
            <w:tcBorders>
              <w:top w:val="single" w:sz="4" w:space="0" w:color="auto"/>
              <w:left w:val="single" w:sz="4" w:space="0" w:color="auto"/>
              <w:bottom w:val="single" w:sz="4" w:space="0" w:color="auto"/>
              <w:right w:val="single" w:sz="4" w:space="0" w:color="auto"/>
            </w:tcBorders>
            <w:vAlign w:val="center"/>
          </w:tcPr>
          <w:p w14:paraId="6F4B74A0"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资金落实情况</w:t>
            </w:r>
          </w:p>
        </w:tc>
        <w:tc>
          <w:tcPr>
            <w:tcW w:w="3465" w:type="pct"/>
            <w:tcBorders>
              <w:top w:val="single" w:sz="4" w:space="0" w:color="auto"/>
              <w:left w:val="single" w:sz="4" w:space="0" w:color="auto"/>
              <w:bottom w:val="single" w:sz="4" w:space="0" w:color="auto"/>
              <w:right w:val="single" w:sz="4" w:space="0" w:color="auto"/>
            </w:tcBorders>
            <w:vAlign w:val="center"/>
          </w:tcPr>
          <w:p w14:paraId="3CC616C3"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已落实</w:t>
            </w:r>
          </w:p>
        </w:tc>
      </w:tr>
      <w:tr w:rsidR="0036294D" w14:paraId="0D0D01F6"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14B0599D"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1.3.1</w:t>
            </w:r>
          </w:p>
        </w:tc>
        <w:tc>
          <w:tcPr>
            <w:tcW w:w="1009" w:type="pct"/>
            <w:tcBorders>
              <w:top w:val="single" w:sz="4" w:space="0" w:color="auto"/>
              <w:left w:val="single" w:sz="4" w:space="0" w:color="auto"/>
              <w:bottom w:val="single" w:sz="4" w:space="0" w:color="auto"/>
              <w:right w:val="single" w:sz="4" w:space="0" w:color="auto"/>
            </w:tcBorders>
            <w:vAlign w:val="center"/>
          </w:tcPr>
          <w:p w14:paraId="4C6AA28B"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招标范围</w:t>
            </w:r>
          </w:p>
        </w:tc>
        <w:tc>
          <w:tcPr>
            <w:tcW w:w="3465" w:type="pct"/>
            <w:tcBorders>
              <w:top w:val="single" w:sz="4" w:space="0" w:color="auto"/>
              <w:left w:val="single" w:sz="4" w:space="0" w:color="auto"/>
              <w:bottom w:val="single" w:sz="4" w:space="0" w:color="auto"/>
              <w:right w:val="single" w:sz="4" w:space="0" w:color="auto"/>
            </w:tcBorders>
            <w:vAlign w:val="center"/>
          </w:tcPr>
          <w:p w14:paraId="31EA856A" w14:textId="77777777" w:rsidR="0036294D" w:rsidRDefault="00C05647">
            <w:pPr>
              <w:widowControl w:val="0"/>
              <w:adjustRightInd w:val="0"/>
              <w:snapToGrid w:val="0"/>
              <w:jc w:val="both"/>
              <w:rPr>
                <w:rFonts w:ascii="宋体" w:eastAsia="宋体" w:hAnsi="宋体" w:cs="宋体" w:hint="eastAsia"/>
                <w:kern w:val="2"/>
                <w:u w:val="single"/>
                <w:lang w:eastAsia="zh-CN"/>
              </w:rPr>
            </w:pPr>
            <w:r>
              <w:rPr>
                <w:rFonts w:eastAsia="宋体" w:hAnsi="宋体" w:cs="宋体" w:hint="eastAsia"/>
                <w:kern w:val="2"/>
                <w:lang w:eastAsia="zh-CN"/>
              </w:rPr>
              <w:t>详见第一章</w:t>
            </w:r>
          </w:p>
        </w:tc>
      </w:tr>
      <w:tr w:rsidR="0036294D" w14:paraId="487B2345"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4710F4A9"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1.3.2</w:t>
            </w:r>
          </w:p>
        </w:tc>
        <w:tc>
          <w:tcPr>
            <w:tcW w:w="1009" w:type="pct"/>
            <w:tcBorders>
              <w:top w:val="single" w:sz="4" w:space="0" w:color="auto"/>
              <w:left w:val="single" w:sz="4" w:space="0" w:color="auto"/>
              <w:bottom w:val="single" w:sz="4" w:space="0" w:color="auto"/>
              <w:right w:val="single" w:sz="4" w:space="0" w:color="auto"/>
            </w:tcBorders>
            <w:vAlign w:val="center"/>
          </w:tcPr>
          <w:p w14:paraId="7086DD5F" w14:textId="77777777" w:rsidR="0036294D" w:rsidRPr="00A00B44" w:rsidRDefault="00C05647">
            <w:pPr>
              <w:widowControl w:val="0"/>
              <w:adjustRightInd w:val="0"/>
              <w:snapToGrid w:val="0"/>
              <w:jc w:val="center"/>
              <w:rPr>
                <w:rFonts w:ascii="宋体" w:eastAsia="宋体" w:hAnsi="宋体" w:cs="宋体" w:hint="eastAsia"/>
                <w:kern w:val="2"/>
                <w:highlight w:val="yellow"/>
                <w:lang w:eastAsia="zh-CN"/>
              </w:rPr>
            </w:pPr>
            <w:r w:rsidRPr="00A00B44">
              <w:rPr>
                <w:rFonts w:ascii="宋体" w:eastAsia="宋体" w:hAnsi="宋体" w:cs="宋体" w:hint="eastAsia"/>
                <w:color w:val="000000" w:themeColor="text1"/>
                <w:kern w:val="2"/>
                <w:highlight w:val="yellow"/>
                <w:lang w:eastAsia="zh-CN"/>
              </w:rPr>
              <w:t>交货期</w:t>
            </w:r>
          </w:p>
        </w:tc>
        <w:tc>
          <w:tcPr>
            <w:tcW w:w="3465" w:type="pct"/>
            <w:tcBorders>
              <w:top w:val="single" w:sz="4" w:space="0" w:color="auto"/>
              <w:left w:val="single" w:sz="4" w:space="0" w:color="auto"/>
              <w:bottom w:val="single" w:sz="4" w:space="0" w:color="auto"/>
              <w:right w:val="single" w:sz="4" w:space="0" w:color="auto"/>
            </w:tcBorders>
            <w:vAlign w:val="center"/>
          </w:tcPr>
          <w:p w14:paraId="00E76786" w14:textId="77777777" w:rsidR="0036294D" w:rsidRDefault="00C05647">
            <w:pPr>
              <w:widowControl w:val="0"/>
              <w:adjustRightInd w:val="0"/>
              <w:snapToGrid w:val="0"/>
              <w:jc w:val="both"/>
              <w:rPr>
                <w:rFonts w:eastAsia="宋体" w:hAnsi="宋体" w:cs="宋体" w:hint="eastAsia"/>
                <w:kern w:val="2"/>
                <w:u w:val="single"/>
                <w:lang w:eastAsia="zh-CN"/>
              </w:rPr>
            </w:pPr>
            <w:r>
              <w:rPr>
                <w:rFonts w:eastAsia="宋体" w:hAnsi="宋体" w:cs="宋体" w:hint="eastAsia"/>
                <w:kern w:val="2"/>
                <w:lang w:eastAsia="zh-CN"/>
              </w:rPr>
              <w:t>20240808-20241231</w:t>
            </w:r>
          </w:p>
        </w:tc>
      </w:tr>
      <w:tr w:rsidR="0036294D" w14:paraId="02611967"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3704F29F"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1.3.3</w:t>
            </w:r>
          </w:p>
        </w:tc>
        <w:tc>
          <w:tcPr>
            <w:tcW w:w="1009" w:type="pct"/>
            <w:tcBorders>
              <w:top w:val="single" w:sz="4" w:space="0" w:color="auto"/>
              <w:left w:val="single" w:sz="4" w:space="0" w:color="auto"/>
              <w:bottom w:val="single" w:sz="4" w:space="0" w:color="auto"/>
              <w:right w:val="single" w:sz="4" w:space="0" w:color="auto"/>
            </w:tcBorders>
            <w:vAlign w:val="center"/>
          </w:tcPr>
          <w:p w14:paraId="53DC99EC" w14:textId="77777777" w:rsidR="0036294D" w:rsidRPr="00A00B44" w:rsidRDefault="00C05647">
            <w:pPr>
              <w:widowControl w:val="0"/>
              <w:adjustRightInd w:val="0"/>
              <w:snapToGrid w:val="0"/>
              <w:jc w:val="center"/>
              <w:rPr>
                <w:rFonts w:ascii="宋体" w:eastAsia="宋体" w:hAnsi="宋体" w:cs="宋体" w:hint="eastAsia"/>
                <w:kern w:val="2"/>
                <w:highlight w:val="yellow"/>
                <w:lang w:eastAsia="zh-CN"/>
              </w:rPr>
            </w:pPr>
            <w:r w:rsidRPr="00A00B44">
              <w:rPr>
                <w:rFonts w:ascii="宋体" w:eastAsia="宋体" w:hAnsi="宋体" w:cs="宋体" w:hint="eastAsia"/>
                <w:color w:val="000000" w:themeColor="text1"/>
                <w:kern w:val="2"/>
                <w:highlight w:val="yellow"/>
                <w:lang w:eastAsia="zh-CN"/>
              </w:rPr>
              <w:t>交货地点</w:t>
            </w:r>
          </w:p>
        </w:tc>
        <w:tc>
          <w:tcPr>
            <w:tcW w:w="3465" w:type="pct"/>
            <w:tcBorders>
              <w:top w:val="single" w:sz="4" w:space="0" w:color="auto"/>
              <w:left w:val="single" w:sz="4" w:space="0" w:color="auto"/>
              <w:bottom w:val="single" w:sz="4" w:space="0" w:color="auto"/>
              <w:right w:val="single" w:sz="4" w:space="0" w:color="auto"/>
            </w:tcBorders>
            <w:vAlign w:val="center"/>
          </w:tcPr>
          <w:p w14:paraId="5109DC9B" w14:textId="77777777" w:rsidR="0036294D" w:rsidRDefault="00C05647">
            <w:pPr>
              <w:widowControl w:val="0"/>
              <w:adjustRightInd w:val="0"/>
              <w:snapToGrid w:val="0"/>
              <w:jc w:val="both"/>
              <w:rPr>
                <w:rFonts w:eastAsia="宋体" w:hAnsi="宋体" w:cs="宋体" w:hint="eastAsia"/>
                <w:kern w:val="2"/>
                <w:lang w:eastAsia="zh-CN"/>
              </w:rPr>
            </w:pPr>
            <w:r>
              <w:rPr>
                <w:rFonts w:eastAsia="宋体" w:hAnsi="宋体" w:cs="宋体" w:hint="eastAsia"/>
                <w:kern w:val="2"/>
                <w:lang w:eastAsia="zh-CN"/>
              </w:rPr>
              <w:t>辽宁省鞍山市</w:t>
            </w:r>
            <w:r>
              <w:rPr>
                <w:rFonts w:eastAsia="宋体" w:hAnsi="宋体" w:cs="宋体" w:hint="eastAsia"/>
                <w:kern w:val="2"/>
                <w:lang w:eastAsia="zh-CN"/>
              </w:rPr>
              <w:t>:</w:t>
            </w:r>
          </w:p>
        </w:tc>
      </w:tr>
      <w:tr w:rsidR="0036294D" w14:paraId="7D82B35E"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621837E4"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1.3.4</w:t>
            </w:r>
          </w:p>
        </w:tc>
        <w:tc>
          <w:tcPr>
            <w:tcW w:w="1009" w:type="pct"/>
            <w:tcBorders>
              <w:top w:val="single" w:sz="4" w:space="0" w:color="auto"/>
              <w:left w:val="single" w:sz="4" w:space="0" w:color="auto"/>
              <w:bottom w:val="single" w:sz="4" w:space="0" w:color="auto"/>
              <w:right w:val="single" w:sz="4" w:space="0" w:color="auto"/>
            </w:tcBorders>
            <w:vAlign w:val="center"/>
          </w:tcPr>
          <w:p w14:paraId="56251DDD" w14:textId="77777777" w:rsidR="0036294D" w:rsidRDefault="00C05647">
            <w:pPr>
              <w:widowControl w:val="0"/>
              <w:snapToGrid w:val="0"/>
              <w:jc w:val="center"/>
              <w:rPr>
                <w:rFonts w:ascii="宋体" w:eastAsia="宋体" w:hAnsi="宋体" w:cs="宋体" w:hint="eastAsia"/>
                <w:color w:val="000000" w:themeColor="text1"/>
                <w:kern w:val="2"/>
                <w:lang w:eastAsia="zh-CN"/>
              </w:rPr>
            </w:pPr>
            <w:r>
              <w:rPr>
                <w:rFonts w:ascii="宋体" w:eastAsia="宋体" w:hAnsi="宋体" w:cs="宋体"/>
                <w:color w:val="000000" w:themeColor="text1"/>
                <w:kern w:val="2"/>
                <w:lang w:eastAsia="zh-CN"/>
              </w:rPr>
              <w:t>付款方式</w:t>
            </w:r>
          </w:p>
        </w:tc>
        <w:tc>
          <w:tcPr>
            <w:tcW w:w="3465" w:type="pct"/>
            <w:tcBorders>
              <w:top w:val="single" w:sz="4" w:space="0" w:color="auto"/>
              <w:left w:val="single" w:sz="4" w:space="0" w:color="auto"/>
              <w:bottom w:val="single" w:sz="4" w:space="0" w:color="auto"/>
              <w:right w:val="single" w:sz="4" w:space="0" w:color="auto"/>
            </w:tcBorders>
            <w:vAlign w:val="center"/>
          </w:tcPr>
          <w:p w14:paraId="68F797AD" w14:textId="77777777" w:rsidR="0036294D" w:rsidRDefault="00C05647">
            <w:pPr>
              <w:widowControl w:val="0"/>
              <w:snapToGrid w:val="0"/>
              <w:jc w:val="both"/>
              <w:rPr>
                <w:rFonts w:ascii="宋体" w:eastAsia="宋体" w:hAnsi="宋体" w:cs="宋体" w:hint="eastAsia"/>
                <w:color w:val="000000" w:themeColor="text1"/>
                <w:kern w:val="2"/>
                <w:lang w:eastAsia="zh-CN"/>
              </w:rPr>
            </w:pPr>
            <w:r>
              <w:rPr>
                <w:rFonts w:ascii="宋体" w:eastAsia="宋体" w:hAnsi="宋体" w:cs="宋体" w:hint="eastAsia"/>
                <w:color w:val="000000" w:themeColor="text1"/>
                <w:kern w:val="2"/>
                <w:lang w:eastAsia="zh-CN"/>
              </w:rPr>
              <w:t>货币</w:t>
            </w:r>
            <w:r>
              <w:rPr>
                <w:rFonts w:ascii="宋体" w:eastAsia="宋体" w:hAnsi="宋体" w:cs="宋体" w:hint="eastAsia"/>
                <w:color w:val="000000" w:themeColor="text1"/>
                <w:kern w:val="2"/>
                <w:lang w:eastAsia="zh-CN"/>
              </w:rPr>
              <w:t>(</w:t>
            </w:r>
            <w:r>
              <w:rPr>
                <w:rFonts w:ascii="宋体" w:eastAsia="宋体" w:hAnsi="宋体" w:cs="宋体" w:hint="eastAsia"/>
                <w:color w:val="000000" w:themeColor="text1"/>
                <w:kern w:val="2"/>
                <w:lang w:eastAsia="zh-CN"/>
              </w:rPr>
              <w:t>外部</w:t>
            </w:r>
            <w:r>
              <w:rPr>
                <w:rFonts w:ascii="宋体" w:eastAsia="宋体" w:hAnsi="宋体" w:cs="宋体" w:hint="eastAsia"/>
                <w:color w:val="000000" w:themeColor="text1"/>
                <w:kern w:val="2"/>
                <w:lang w:eastAsia="zh-CN"/>
              </w:rPr>
              <w:t>)</w:t>
            </w:r>
            <w:r>
              <w:rPr>
                <w:rFonts w:ascii="宋体" w:eastAsia="宋体" w:hAnsi="宋体" w:cs="宋体" w:hint="eastAsia"/>
                <w:color w:val="000000" w:themeColor="text1"/>
                <w:kern w:val="2"/>
                <w:lang w:eastAsia="zh-CN"/>
              </w:rPr>
              <w:t>挂账月起第十一个月支付</w:t>
            </w:r>
            <w:r>
              <w:rPr>
                <w:rFonts w:ascii="宋体" w:eastAsia="宋体" w:hAnsi="宋体" w:cs="宋体" w:hint="eastAsia"/>
                <w:color w:val="000000" w:themeColor="text1"/>
                <w:kern w:val="2"/>
                <w:lang w:eastAsia="zh-CN"/>
              </w:rPr>
              <w:t>(</w:t>
            </w:r>
            <w:r>
              <w:rPr>
                <w:rFonts w:ascii="宋体" w:eastAsia="宋体" w:hAnsi="宋体" w:cs="宋体" w:hint="eastAsia"/>
                <w:color w:val="000000" w:themeColor="text1"/>
                <w:kern w:val="2"/>
                <w:lang w:eastAsia="zh-CN"/>
              </w:rPr>
              <w:t>付款月</w:t>
            </w:r>
            <w:r>
              <w:rPr>
                <w:rFonts w:ascii="宋体" w:eastAsia="宋体" w:hAnsi="宋体" w:cs="宋体" w:hint="eastAsia"/>
                <w:color w:val="000000" w:themeColor="text1"/>
                <w:kern w:val="2"/>
                <w:lang w:eastAsia="zh-CN"/>
              </w:rPr>
              <w:t>=</w:t>
            </w:r>
            <w:r>
              <w:rPr>
                <w:rFonts w:ascii="宋体" w:eastAsia="宋体" w:hAnsi="宋体" w:cs="宋体" w:hint="eastAsia"/>
                <w:color w:val="000000" w:themeColor="text1"/>
                <w:kern w:val="2"/>
                <w:lang w:eastAsia="zh-CN"/>
              </w:rPr>
              <w:t>挂账月</w:t>
            </w:r>
            <w:r>
              <w:rPr>
                <w:rFonts w:ascii="宋体" w:eastAsia="宋体" w:hAnsi="宋体" w:cs="宋体" w:hint="eastAsia"/>
                <w:color w:val="000000" w:themeColor="text1"/>
                <w:kern w:val="2"/>
                <w:lang w:eastAsia="zh-CN"/>
              </w:rPr>
              <w:t>+10)</w:t>
            </w:r>
          </w:p>
        </w:tc>
      </w:tr>
      <w:tr w:rsidR="0036294D" w14:paraId="1237A1A9"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1A281017"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1.4.1</w:t>
            </w:r>
          </w:p>
        </w:tc>
        <w:tc>
          <w:tcPr>
            <w:tcW w:w="1009" w:type="pct"/>
            <w:tcBorders>
              <w:top w:val="single" w:sz="4" w:space="0" w:color="auto"/>
              <w:left w:val="single" w:sz="4" w:space="0" w:color="auto"/>
              <w:bottom w:val="single" w:sz="4" w:space="0" w:color="auto"/>
              <w:right w:val="single" w:sz="4" w:space="0" w:color="auto"/>
            </w:tcBorders>
            <w:vAlign w:val="center"/>
          </w:tcPr>
          <w:p w14:paraId="0DFE0E69" w14:textId="77777777" w:rsidR="0036294D" w:rsidRPr="004D22D9" w:rsidRDefault="00C05647">
            <w:pPr>
              <w:widowControl w:val="0"/>
              <w:adjustRightInd w:val="0"/>
              <w:snapToGrid w:val="0"/>
              <w:jc w:val="center"/>
              <w:rPr>
                <w:rFonts w:eastAsia="宋体"/>
                <w:kern w:val="2"/>
                <w:highlight w:val="yellow"/>
                <w:lang w:eastAsia="zh-CN"/>
              </w:rPr>
            </w:pPr>
            <w:r w:rsidRPr="004D22D9">
              <w:rPr>
                <w:rFonts w:eastAsia="宋体" w:hint="eastAsia"/>
                <w:kern w:val="2"/>
                <w:highlight w:val="yellow"/>
                <w:lang w:eastAsia="zh-CN"/>
              </w:rPr>
              <w:t>投标人资质条件、能力</w:t>
            </w:r>
          </w:p>
          <w:p w14:paraId="667B93A1" w14:textId="77777777" w:rsidR="0036294D" w:rsidRDefault="00C05647">
            <w:pPr>
              <w:widowControl w:val="0"/>
              <w:snapToGrid w:val="0"/>
              <w:jc w:val="center"/>
              <w:rPr>
                <w:rFonts w:eastAsia="宋体"/>
                <w:kern w:val="2"/>
                <w:lang w:eastAsia="zh-CN"/>
              </w:rPr>
            </w:pPr>
            <w:r w:rsidRPr="004D22D9">
              <w:rPr>
                <w:rFonts w:ascii="宋体" w:eastAsia="宋体" w:hAnsi="宋体" w:cs="宋体" w:hint="eastAsia"/>
                <w:kern w:val="2"/>
                <w:highlight w:val="yellow"/>
                <w:lang w:eastAsia="zh-CN"/>
              </w:rPr>
              <w:t>（适用于未进行资格预审的项目）</w:t>
            </w:r>
          </w:p>
        </w:tc>
        <w:tc>
          <w:tcPr>
            <w:tcW w:w="3465" w:type="pct"/>
            <w:tcBorders>
              <w:top w:val="single" w:sz="4" w:space="0" w:color="auto"/>
              <w:left w:val="single" w:sz="4" w:space="0" w:color="auto"/>
              <w:bottom w:val="single" w:sz="4" w:space="0" w:color="auto"/>
              <w:right w:val="single" w:sz="4" w:space="0" w:color="auto"/>
            </w:tcBorders>
            <w:vAlign w:val="center"/>
          </w:tcPr>
          <w:p w14:paraId="2DDB7E40" w14:textId="77777777" w:rsidR="0036294D" w:rsidRDefault="00C05647">
            <w:pPr>
              <w:widowControl w:val="0"/>
              <w:topLinePunct/>
              <w:snapToGrid w:val="0"/>
              <w:jc w:val="both"/>
              <w:rPr>
                <w:rFonts w:ascii="宋体" w:eastAsia="宋体" w:hAnsi="宋体" w:cs="宋体" w:hint="eastAsia"/>
                <w:kern w:val="2"/>
                <w:lang w:eastAsia="zh-CN"/>
              </w:rPr>
            </w:pPr>
            <w:r>
              <w:rPr>
                <w:rFonts w:ascii="宋体" w:eastAsia="宋体" w:hAnsi="宋体" w:cs="宋体" w:hint="eastAsia"/>
                <w:kern w:val="2"/>
                <w:lang w:eastAsia="zh-CN"/>
              </w:rPr>
              <w:t>（</w:t>
            </w:r>
            <w:r>
              <w:rPr>
                <w:rFonts w:ascii="宋体" w:eastAsia="宋体" w:hAnsi="宋体" w:cs="宋体" w:hint="eastAsia"/>
                <w:kern w:val="2"/>
                <w:lang w:eastAsia="zh-CN"/>
              </w:rPr>
              <w:t>1</w:t>
            </w:r>
            <w:r>
              <w:rPr>
                <w:rFonts w:ascii="宋体" w:eastAsia="宋体" w:hAnsi="宋体" w:cs="宋体" w:hint="eastAsia"/>
                <w:kern w:val="2"/>
                <w:lang w:eastAsia="zh-CN"/>
              </w:rPr>
              <w:t>）资质要求：详见第一章</w:t>
            </w:r>
          </w:p>
          <w:p w14:paraId="58873344" w14:textId="77777777" w:rsidR="0036294D" w:rsidRDefault="00C05647">
            <w:pPr>
              <w:widowControl w:val="0"/>
              <w:topLinePunct/>
              <w:snapToGrid w:val="0"/>
              <w:jc w:val="both"/>
              <w:rPr>
                <w:rFonts w:ascii="宋体" w:eastAsia="宋体" w:hAnsi="宋体" w:cs="宋体" w:hint="eastAsia"/>
                <w:kern w:val="2"/>
                <w:lang w:eastAsia="zh-CN"/>
              </w:rPr>
            </w:pPr>
            <w:r>
              <w:rPr>
                <w:rFonts w:ascii="宋体" w:eastAsia="宋体" w:hAnsi="宋体" w:cs="宋体" w:hint="eastAsia"/>
                <w:kern w:val="2"/>
                <w:lang w:eastAsia="zh-CN"/>
              </w:rPr>
              <w:t>（</w:t>
            </w:r>
            <w:r>
              <w:rPr>
                <w:rFonts w:ascii="宋体" w:eastAsia="宋体" w:hAnsi="宋体" w:cs="宋体" w:hint="eastAsia"/>
                <w:kern w:val="2"/>
                <w:lang w:eastAsia="zh-CN"/>
              </w:rPr>
              <w:t>2</w:t>
            </w:r>
            <w:r>
              <w:rPr>
                <w:rFonts w:ascii="宋体" w:eastAsia="宋体" w:hAnsi="宋体" w:cs="宋体" w:hint="eastAsia"/>
                <w:kern w:val="2"/>
                <w:lang w:eastAsia="zh-CN"/>
              </w:rPr>
              <w:t>）业绩要求：详见第一章</w:t>
            </w:r>
          </w:p>
          <w:p w14:paraId="55C6A59F" w14:textId="77777777" w:rsidR="0036294D" w:rsidRDefault="00C05647">
            <w:pPr>
              <w:widowControl w:val="0"/>
              <w:topLinePunct/>
              <w:snapToGrid w:val="0"/>
              <w:jc w:val="both"/>
              <w:rPr>
                <w:rFonts w:ascii="宋体" w:eastAsia="宋体" w:hAnsi="宋体" w:cs="宋体" w:hint="eastAsia"/>
                <w:kern w:val="2"/>
                <w:lang w:eastAsia="zh-CN"/>
              </w:rPr>
            </w:pPr>
            <w:r>
              <w:rPr>
                <w:rFonts w:ascii="宋体" w:eastAsia="宋体" w:hAnsi="宋体" w:cs="宋体" w:hint="eastAsia"/>
                <w:kern w:val="2"/>
                <w:lang w:eastAsia="zh-CN"/>
              </w:rPr>
              <w:t>（</w:t>
            </w:r>
            <w:r>
              <w:rPr>
                <w:rFonts w:ascii="宋体" w:eastAsia="宋体" w:hAnsi="宋体" w:cs="宋体" w:hint="eastAsia"/>
                <w:kern w:val="2"/>
                <w:lang w:eastAsia="zh-CN"/>
              </w:rPr>
              <w:t>3</w:t>
            </w:r>
            <w:r>
              <w:rPr>
                <w:rFonts w:ascii="宋体" w:eastAsia="宋体" w:hAnsi="宋体" w:cs="宋体" w:hint="eastAsia"/>
                <w:kern w:val="2"/>
                <w:lang w:eastAsia="zh-CN"/>
              </w:rPr>
              <w:t>）财务要求：详见第一章</w:t>
            </w:r>
          </w:p>
          <w:p w14:paraId="40CCB082" w14:textId="77777777" w:rsidR="0036294D" w:rsidRDefault="00C05647">
            <w:pPr>
              <w:widowControl w:val="0"/>
              <w:topLinePunct/>
              <w:snapToGrid w:val="0"/>
              <w:jc w:val="both"/>
              <w:rPr>
                <w:rFonts w:ascii="宋体" w:eastAsia="宋体" w:hAnsi="宋体" w:cs="宋体" w:hint="eastAsia"/>
                <w:kern w:val="2"/>
                <w:lang w:eastAsia="zh-CN"/>
              </w:rPr>
            </w:pPr>
            <w:r>
              <w:rPr>
                <w:rFonts w:ascii="宋体" w:eastAsia="宋体" w:hAnsi="宋体" w:cs="宋体" w:hint="eastAsia"/>
                <w:kern w:val="2"/>
                <w:lang w:eastAsia="zh-CN"/>
              </w:rPr>
              <w:t>（</w:t>
            </w:r>
            <w:r>
              <w:rPr>
                <w:rFonts w:ascii="宋体" w:eastAsia="宋体" w:hAnsi="宋体" w:cs="宋体" w:hint="eastAsia"/>
                <w:kern w:val="2"/>
                <w:lang w:eastAsia="zh-CN"/>
              </w:rPr>
              <w:t>4</w:t>
            </w:r>
            <w:r>
              <w:rPr>
                <w:rFonts w:ascii="宋体" w:eastAsia="宋体" w:hAnsi="宋体" w:cs="宋体" w:hint="eastAsia"/>
                <w:kern w:val="2"/>
                <w:lang w:eastAsia="zh-CN"/>
              </w:rPr>
              <w:t>）能力要求：详见第一章</w:t>
            </w:r>
          </w:p>
          <w:p w14:paraId="079C4CB6" w14:textId="77777777" w:rsidR="0036294D" w:rsidRDefault="00C05647">
            <w:pPr>
              <w:widowControl w:val="0"/>
              <w:topLinePunct/>
              <w:snapToGrid w:val="0"/>
              <w:jc w:val="both"/>
              <w:rPr>
                <w:rFonts w:ascii="宋体" w:eastAsia="宋体" w:hAnsi="宋体" w:cs="宋体" w:hint="eastAsia"/>
                <w:kern w:val="2"/>
                <w:lang w:eastAsia="zh-CN"/>
              </w:rPr>
            </w:pPr>
            <w:r>
              <w:rPr>
                <w:rFonts w:ascii="宋体" w:eastAsia="宋体" w:hAnsi="宋体" w:cs="宋体" w:hint="eastAsia"/>
                <w:kern w:val="2"/>
                <w:lang w:eastAsia="zh-CN"/>
              </w:rPr>
              <w:t>（</w:t>
            </w:r>
            <w:r>
              <w:rPr>
                <w:rFonts w:ascii="宋体" w:eastAsia="宋体" w:hAnsi="宋体" w:cs="宋体" w:hint="eastAsia"/>
                <w:kern w:val="2"/>
                <w:lang w:eastAsia="zh-CN"/>
              </w:rPr>
              <w:t>5</w:t>
            </w:r>
            <w:r>
              <w:rPr>
                <w:rFonts w:ascii="宋体" w:eastAsia="宋体" w:hAnsi="宋体" w:cs="宋体" w:hint="eastAsia"/>
                <w:kern w:val="2"/>
                <w:lang w:eastAsia="zh-CN"/>
              </w:rPr>
              <w:t>）其他要求：详见第一章</w:t>
            </w:r>
          </w:p>
        </w:tc>
      </w:tr>
      <w:tr w:rsidR="0036294D" w14:paraId="4712C9F1" w14:textId="77777777">
        <w:trPr>
          <w:trHeight w:val="232"/>
        </w:trPr>
        <w:tc>
          <w:tcPr>
            <w:tcW w:w="525" w:type="pct"/>
            <w:tcBorders>
              <w:top w:val="single" w:sz="4" w:space="0" w:color="auto"/>
              <w:left w:val="single" w:sz="4" w:space="0" w:color="auto"/>
              <w:bottom w:val="single" w:sz="4" w:space="0" w:color="auto"/>
              <w:right w:val="single" w:sz="4" w:space="0" w:color="auto"/>
            </w:tcBorders>
            <w:vAlign w:val="center"/>
          </w:tcPr>
          <w:p w14:paraId="7B418511"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1.4.2</w:t>
            </w:r>
          </w:p>
        </w:tc>
        <w:tc>
          <w:tcPr>
            <w:tcW w:w="1009" w:type="pct"/>
            <w:tcBorders>
              <w:top w:val="single" w:sz="4" w:space="0" w:color="auto"/>
              <w:left w:val="single" w:sz="4" w:space="0" w:color="auto"/>
              <w:bottom w:val="single" w:sz="4" w:space="0" w:color="auto"/>
              <w:right w:val="single" w:sz="4" w:space="0" w:color="auto"/>
            </w:tcBorders>
            <w:vAlign w:val="center"/>
          </w:tcPr>
          <w:p w14:paraId="1B9AD19E"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是否接受联合体投标</w:t>
            </w:r>
          </w:p>
        </w:tc>
        <w:tc>
          <w:tcPr>
            <w:tcW w:w="3465" w:type="pct"/>
            <w:tcBorders>
              <w:top w:val="single" w:sz="4" w:space="0" w:color="auto"/>
              <w:left w:val="single" w:sz="4" w:space="0" w:color="auto"/>
              <w:bottom w:val="single" w:sz="4" w:space="0" w:color="auto"/>
              <w:right w:val="single" w:sz="4" w:space="0" w:color="auto"/>
            </w:tcBorders>
            <w:vAlign w:val="center"/>
          </w:tcPr>
          <w:p w14:paraId="1D68585E"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不允许</w:t>
            </w:r>
          </w:p>
        </w:tc>
      </w:tr>
      <w:tr w:rsidR="0036294D" w14:paraId="740669FE"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36D9FA71"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1.12.3</w:t>
            </w:r>
          </w:p>
        </w:tc>
        <w:tc>
          <w:tcPr>
            <w:tcW w:w="1009" w:type="pct"/>
            <w:tcBorders>
              <w:top w:val="single" w:sz="4" w:space="0" w:color="auto"/>
              <w:left w:val="single" w:sz="4" w:space="0" w:color="auto"/>
              <w:bottom w:val="single" w:sz="4" w:space="0" w:color="auto"/>
              <w:right w:val="single" w:sz="4" w:space="0" w:color="auto"/>
            </w:tcBorders>
            <w:vAlign w:val="center"/>
          </w:tcPr>
          <w:p w14:paraId="63699D5C"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偏离项</w:t>
            </w:r>
          </w:p>
        </w:tc>
        <w:tc>
          <w:tcPr>
            <w:tcW w:w="3465" w:type="pct"/>
            <w:tcBorders>
              <w:top w:val="single" w:sz="4" w:space="0" w:color="auto"/>
              <w:left w:val="single" w:sz="4" w:space="0" w:color="auto"/>
              <w:bottom w:val="single" w:sz="4" w:space="0" w:color="auto"/>
              <w:right w:val="single" w:sz="4" w:space="0" w:color="auto"/>
            </w:tcBorders>
            <w:vAlign w:val="center"/>
          </w:tcPr>
          <w:p w14:paraId="65C6CA3B"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w:t>
            </w:r>
            <w:r>
              <w:rPr>
                <w:rFonts w:ascii="宋体" w:eastAsia="宋体" w:hAnsi="宋体" w:cs="宋体" w:hint="eastAsia"/>
                <w:kern w:val="2"/>
                <w:lang w:eastAsia="zh-CN"/>
              </w:rPr>
              <w:t>付款条件允许偏离</w:t>
            </w:r>
            <w:r>
              <w:rPr>
                <w:rFonts w:ascii="宋体" w:eastAsia="宋体" w:hAnsi="宋体" w:cs="宋体" w:hint="eastAsia"/>
                <w:kern w:val="2"/>
                <w:lang w:eastAsia="zh-CN"/>
              </w:rPr>
              <w:t>:</w:t>
            </w:r>
            <w:r>
              <w:rPr>
                <w:rFonts w:ascii="宋体" w:eastAsia="宋体" w:hAnsi="宋体" w:cs="宋体" w:hint="eastAsia"/>
                <w:kern w:val="2"/>
                <w:lang w:eastAsia="zh-CN"/>
              </w:rPr>
              <w:t>不允许</w:t>
            </w:r>
            <w:r>
              <w:rPr>
                <w:rFonts w:ascii="宋体" w:eastAsia="宋体" w:hAnsi="宋体" w:cs="宋体" w:hint="eastAsia"/>
                <w:kern w:val="2"/>
                <w:lang w:eastAsia="zh-CN"/>
              </w:rPr>
              <w:t xml:space="preserve"> </w:t>
            </w:r>
          </w:p>
          <w:p w14:paraId="16492449"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工期允许偏离</w:t>
            </w:r>
            <w:r>
              <w:rPr>
                <w:rFonts w:ascii="宋体" w:eastAsia="宋体" w:hAnsi="宋体" w:cs="宋体" w:hint="eastAsia"/>
                <w:kern w:val="2"/>
                <w:lang w:eastAsia="zh-CN"/>
              </w:rPr>
              <w:t>:</w:t>
            </w:r>
            <w:r>
              <w:rPr>
                <w:rFonts w:ascii="宋体" w:eastAsia="宋体" w:hAnsi="宋体" w:cs="宋体" w:hint="eastAsia"/>
                <w:kern w:val="2"/>
                <w:lang w:eastAsia="zh-CN"/>
              </w:rPr>
              <w:t>不允许</w:t>
            </w:r>
            <w:r>
              <w:rPr>
                <w:rFonts w:ascii="宋体" w:eastAsia="宋体" w:hAnsi="宋体" w:cs="宋体" w:hint="eastAsia"/>
                <w:kern w:val="2"/>
                <w:lang w:eastAsia="zh-CN"/>
              </w:rPr>
              <w:t xml:space="preserve"> </w:t>
            </w:r>
          </w:p>
          <w:p w14:paraId="0F01B8BF"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商务技术条款允许偏离</w:t>
            </w:r>
            <w:r>
              <w:rPr>
                <w:rFonts w:ascii="宋体" w:eastAsia="宋体" w:hAnsi="宋体" w:cs="宋体" w:hint="eastAsia"/>
                <w:kern w:val="2"/>
                <w:lang w:eastAsia="zh-CN"/>
              </w:rPr>
              <w:t>:</w:t>
            </w:r>
            <w:r>
              <w:rPr>
                <w:rFonts w:ascii="宋体" w:eastAsia="宋体" w:hAnsi="宋体" w:cs="宋体" w:hint="eastAsia"/>
                <w:kern w:val="2"/>
                <w:lang w:eastAsia="zh-CN"/>
              </w:rPr>
              <w:t>不允许</w:t>
            </w:r>
            <w:r>
              <w:rPr>
                <w:rFonts w:ascii="宋体" w:eastAsia="宋体" w:hAnsi="宋体" w:cs="宋体" w:hint="eastAsia"/>
                <w:kern w:val="2"/>
                <w:lang w:eastAsia="zh-CN"/>
              </w:rPr>
              <w:t xml:space="preserve"> </w:t>
            </w:r>
          </w:p>
          <w:p w14:paraId="50194204" w14:textId="77777777" w:rsidR="0036294D" w:rsidRDefault="00C05647">
            <w:pPr>
              <w:widowControl w:val="0"/>
              <w:topLinePunct/>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其他项允许偏离</w:t>
            </w:r>
            <w:r>
              <w:rPr>
                <w:rFonts w:ascii="宋体" w:eastAsia="宋体" w:hAnsi="宋体" w:cs="宋体" w:hint="eastAsia"/>
                <w:kern w:val="2"/>
                <w:lang w:eastAsia="zh-CN"/>
              </w:rPr>
              <w:t>:</w:t>
            </w:r>
            <w:r>
              <w:rPr>
                <w:rFonts w:ascii="宋体" w:eastAsia="宋体" w:hAnsi="宋体" w:cs="宋体" w:hint="eastAsia"/>
                <w:kern w:val="2"/>
                <w:lang w:eastAsia="zh-CN"/>
              </w:rPr>
              <w:t>不允许</w:t>
            </w:r>
          </w:p>
        </w:tc>
      </w:tr>
      <w:tr w:rsidR="0036294D" w14:paraId="7F548578" w14:textId="77777777">
        <w:trPr>
          <w:trHeight w:val="90"/>
        </w:trPr>
        <w:tc>
          <w:tcPr>
            <w:tcW w:w="525" w:type="pct"/>
            <w:tcBorders>
              <w:top w:val="single" w:sz="4" w:space="0" w:color="auto"/>
              <w:left w:val="single" w:sz="4" w:space="0" w:color="auto"/>
              <w:right w:val="single" w:sz="4" w:space="0" w:color="auto"/>
            </w:tcBorders>
            <w:vAlign w:val="center"/>
          </w:tcPr>
          <w:p w14:paraId="351D2D9C"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2.2.1</w:t>
            </w:r>
          </w:p>
        </w:tc>
        <w:tc>
          <w:tcPr>
            <w:tcW w:w="1009" w:type="pct"/>
            <w:tcBorders>
              <w:top w:val="single" w:sz="4" w:space="0" w:color="auto"/>
              <w:left w:val="single" w:sz="4" w:space="0" w:color="auto"/>
              <w:right w:val="single" w:sz="4" w:space="0" w:color="auto"/>
            </w:tcBorders>
            <w:vAlign w:val="center"/>
          </w:tcPr>
          <w:p w14:paraId="3B6B88B9" w14:textId="77777777" w:rsidR="0036294D" w:rsidRDefault="00C05647">
            <w:pPr>
              <w:widowControl w:val="0"/>
              <w:adjustRightInd w:val="0"/>
              <w:snapToGrid w:val="0"/>
              <w:ind w:leftChars="-67" w:left="-161" w:rightChars="-80" w:right="-192" w:firstLineChars="59" w:firstLine="142"/>
              <w:jc w:val="center"/>
              <w:rPr>
                <w:rFonts w:ascii="宋体" w:eastAsia="宋体" w:hAnsi="宋体" w:cs="宋体" w:hint="eastAsia"/>
                <w:kern w:val="2"/>
                <w:lang w:eastAsia="zh-CN"/>
              </w:rPr>
            </w:pPr>
            <w:r>
              <w:rPr>
                <w:rFonts w:ascii="宋体" w:eastAsia="宋体" w:hAnsi="宋体" w:cs="宋体" w:hint="eastAsia"/>
                <w:kern w:val="2"/>
                <w:lang w:eastAsia="zh-CN"/>
              </w:rPr>
              <w:t>招标文件澄清截止时间</w:t>
            </w:r>
          </w:p>
        </w:tc>
        <w:tc>
          <w:tcPr>
            <w:tcW w:w="3465" w:type="pct"/>
            <w:tcBorders>
              <w:top w:val="single" w:sz="4" w:space="0" w:color="auto"/>
              <w:left w:val="single" w:sz="4" w:space="0" w:color="auto"/>
              <w:bottom w:val="single" w:sz="4" w:space="0" w:color="auto"/>
              <w:right w:val="single" w:sz="4" w:space="0" w:color="auto"/>
            </w:tcBorders>
            <w:vAlign w:val="center"/>
          </w:tcPr>
          <w:p w14:paraId="2768ECE3" w14:textId="77777777" w:rsidR="0036294D" w:rsidRDefault="00C05647">
            <w:pPr>
              <w:widowControl w:val="0"/>
              <w:adjustRightInd w:val="0"/>
              <w:snapToGrid w:val="0"/>
              <w:ind w:leftChars="-67" w:left="-161" w:rightChars="-80" w:right="-192" w:firstLineChars="59" w:firstLine="142"/>
              <w:jc w:val="both"/>
              <w:rPr>
                <w:rFonts w:ascii="宋体" w:eastAsia="宋体" w:hAnsi="宋体" w:cs="宋体" w:hint="eastAsia"/>
                <w:kern w:val="2"/>
                <w:lang w:eastAsia="zh-CN"/>
              </w:rPr>
            </w:pPr>
            <w:r>
              <w:rPr>
                <w:rFonts w:ascii="宋体" w:eastAsia="宋体" w:hAnsi="宋体" w:cs="宋体" w:hint="eastAsia"/>
                <w:kern w:val="2"/>
                <w:lang w:eastAsia="zh-CN"/>
              </w:rPr>
              <w:t>2024</w:t>
            </w:r>
            <w:r>
              <w:rPr>
                <w:rFonts w:ascii="宋体" w:eastAsia="宋体" w:hAnsi="宋体" w:cs="宋体" w:hint="eastAsia"/>
                <w:kern w:val="2"/>
                <w:lang w:eastAsia="zh-CN"/>
              </w:rPr>
              <w:t>年</w:t>
            </w:r>
            <w:r>
              <w:rPr>
                <w:rFonts w:ascii="宋体" w:eastAsia="宋体" w:hAnsi="宋体" w:cs="宋体" w:hint="eastAsia"/>
                <w:kern w:val="2"/>
                <w:lang w:eastAsia="zh-CN"/>
              </w:rPr>
              <w:t>08</w:t>
            </w:r>
            <w:r>
              <w:rPr>
                <w:rFonts w:ascii="宋体" w:eastAsia="宋体" w:hAnsi="宋体" w:cs="宋体" w:hint="eastAsia"/>
                <w:kern w:val="2"/>
                <w:lang w:eastAsia="zh-CN"/>
              </w:rPr>
              <w:t>月</w:t>
            </w:r>
            <w:r>
              <w:rPr>
                <w:rFonts w:ascii="宋体" w:eastAsia="宋体" w:hAnsi="宋体" w:cs="宋体" w:hint="eastAsia"/>
                <w:kern w:val="2"/>
                <w:lang w:eastAsia="zh-CN"/>
              </w:rPr>
              <w:t>22</w:t>
            </w:r>
            <w:r>
              <w:rPr>
                <w:rFonts w:ascii="宋体" w:eastAsia="宋体" w:hAnsi="宋体" w:cs="宋体" w:hint="eastAsia"/>
                <w:kern w:val="2"/>
                <w:lang w:eastAsia="zh-CN"/>
              </w:rPr>
              <w:t>日</w:t>
            </w:r>
            <w:r>
              <w:rPr>
                <w:rFonts w:ascii="宋体" w:eastAsia="宋体" w:hAnsi="宋体" w:cs="宋体" w:hint="eastAsia"/>
                <w:kern w:val="2"/>
                <w:lang w:eastAsia="zh-CN"/>
              </w:rPr>
              <w:t>08</w:t>
            </w:r>
            <w:r>
              <w:rPr>
                <w:rFonts w:ascii="宋体" w:eastAsia="宋体" w:hAnsi="宋体" w:cs="宋体" w:hint="eastAsia"/>
                <w:kern w:val="2"/>
                <w:lang w:eastAsia="zh-CN"/>
              </w:rPr>
              <w:t>时</w:t>
            </w:r>
            <w:r>
              <w:rPr>
                <w:rFonts w:ascii="宋体" w:eastAsia="宋体" w:hAnsi="宋体" w:cs="宋体" w:hint="eastAsia"/>
                <w:kern w:val="2"/>
                <w:lang w:eastAsia="zh-CN"/>
              </w:rPr>
              <w:t>00</w:t>
            </w:r>
            <w:r>
              <w:rPr>
                <w:rFonts w:ascii="宋体" w:eastAsia="宋体" w:hAnsi="宋体" w:cs="宋体" w:hint="eastAsia"/>
                <w:kern w:val="2"/>
                <w:lang w:eastAsia="zh-CN"/>
              </w:rPr>
              <w:t>分</w:t>
            </w:r>
          </w:p>
        </w:tc>
      </w:tr>
      <w:tr w:rsidR="0036294D" w14:paraId="2C91C9CC"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689157F5"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3.2.3</w:t>
            </w:r>
          </w:p>
        </w:tc>
        <w:tc>
          <w:tcPr>
            <w:tcW w:w="1009" w:type="pct"/>
            <w:tcBorders>
              <w:top w:val="single" w:sz="4" w:space="0" w:color="auto"/>
              <w:left w:val="single" w:sz="4" w:space="0" w:color="auto"/>
              <w:bottom w:val="single" w:sz="4" w:space="0" w:color="auto"/>
              <w:right w:val="single" w:sz="4" w:space="0" w:color="auto"/>
            </w:tcBorders>
            <w:vAlign w:val="center"/>
          </w:tcPr>
          <w:p w14:paraId="2AE84C83" w14:textId="77777777" w:rsidR="0036294D" w:rsidRDefault="00C05647">
            <w:pPr>
              <w:widowControl w:val="0"/>
              <w:adjustRightInd w:val="0"/>
              <w:snapToGrid w:val="0"/>
              <w:ind w:leftChars="-67" w:left="-161" w:rightChars="-80" w:right="-192" w:firstLineChars="59" w:firstLine="142"/>
              <w:jc w:val="center"/>
              <w:rPr>
                <w:rFonts w:ascii="宋体" w:eastAsia="宋体" w:hAnsi="宋体" w:cs="宋体" w:hint="eastAsia"/>
                <w:kern w:val="2"/>
                <w:lang w:eastAsia="zh-CN"/>
              </w:rPr>
            </w:pPr>
            <w:r>
              <w:rPr>
                <w:rFonts w:ascii="宋体" w:eastAsia="宋体" w:hAnsi="宋体" w:cs="宋体" w:hint="eastAsia"/>
                <w:kern w:val="2"/>
                <w:lang w:eastAsia="zh-CN"/>
              </w:rPr>
              <w:t>报价方式</w:t>
            </w:r>
          </w:p>
        </w:tc>
        <w:tc>
          <w:tcPr>
            <w:tcW w:w="3465" w:type="pct"/>
            <w:tcBorders>
              <w:top w:val="single" w:sz="4" w:space="0" w:color="auto"/>
              <w:left w:val="single" w:sz="4" w:space="0" w:color="auto"/>
              <w:bottom w:val="single" w:sz="4" w:space="0" w:color="auto"/>
              <w:right w:val="single" w:sz="4" w:space="0" w:color="auto"/>
            </w:tcBorders>
            <w:vAlign w:val="center"/>
          </w:tcPr>
          <w:p w14:paraId="2CCC16C2" w14:textId="77777777" w:rsidR="0036294D" w:rsidRDefault="00C05647">
            <w:pPr>
              <w:widowControl w:val="0"/>
              <w:adjustRightInd w:val="0"/>
              <w:snapToGrid w:val="0"/>
              <w:ind w:rightChars="-80" w:right="-192"/>
              <w:jc w:val="both"/>
              <w:rPr>
                <w:rFonts w:ascii="宋体" w:eastAsia="宋体" w:hAnsi="宋体" w:cs="宋体" w:hint="eastAsia"/>
                <w:kern w:val="2"/>
                <w:lang w:eastAsia="zh-CN"/>
              </w:rPr>
            </w:pPr>
            <w:r>
              <w:rPr>
                <w:rFonts w:ascii="宋体" w:eastAsia="宋体" w:hAnsi="宋体" w:cs="宋体" w:hint="eastAsia"/>
                <w:kern w:val="2"/>
                <w:lang w:eastAsia="zh-CN"/>
              </w:rPr>
              <w:t>价格</w:t>
            </w:r>
          </w:p>
        </w:tc>
      </w:tr>
      <w:tr w:rsidR="0036294D" w14:paraId="06B0F38F"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6FF76F39"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3.2.4</w:t>
            </w:r>
          </w:p>
        </w:tc>
        <w:tc>
          <w:tcPr>
            <w:tcW w:w="1009" w:type="pct"/>
            <w:tcBorders>
              <w:top w:val="single" w:sz="4" w:space="0" w:color="auto"/>
              <w:left w:val="single" w:sz="4" w:space="0" w:color="auto"/>
              <w:bottom w:val="single" w:sz="4" w:space="0" w:color="auto"/>
              <w:right w:val="single" w:sz="4" w:space="0" w:color="auto"/>
            </w:tcBorders>
            <w:vAlign w:val="center"/>
          </w:tcPr>
          <w:p w14:paraId="0272CEEE"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最高投标限价</w:t>
            </w:r>
          </w:p>
        </w:tc>
        <w:tc>
          <w:tcPr>
            <w:tcW w:w="3465" w:type="pct"/>
            <w:tcBorders>
              <w:top w:val="single" w:sz="4" w:space="0" w:color="auto"/>
              <w:left w:val="single" w:sz="4" w:space="0" w:color="auto"/>
              <w:bottom w:val="single" w:sz="4" w:space="0" w:color="auto"/>
              <w:right w:val="single" w:sz="4" w:space="0" w:color="auto"/>
            </w:tcBorders>
            <w:vAlign w:val="center"/>
          </w:tcPr>
          <w:p w14:paraId="09791F43" w14:textId="77777777" w:rsidR="0036294D" w:rsidRDefault="00C05647">
            <w:pPr>
              <w:widowControl w:val="0"/>
              <w:adjustRightInd w:val="0"/>
              <w:snapToGrid w:val="0"/>
              <w:jc w:val="both"/>
              <w:rPr>
                <w:rFonts w:ascii="宋体" w:eastAsia="宋体" w:hAnsi="宋体" w:cs="宋体" w:hint="eastAsia"/>
                <w:kern w:val="2"/>
                <w:u w:val="single"/>
                <w:lang w:eastAsia="zh-CN"/>
              </w:rPr>
            </w:pPr>
            <w:r>
              <w:rPr>
                <w:rFonts w:ascii="宋体" w:eastAsia="宋体" w:hAnsi="宋体" w:cs="宋体" w:hint="eastAsia"/>
                <w:kern w:val="2"/>
                <w:lang w:eastAsia="zh-CN"/>
              </w:rPr>
              <w:t>无</w:t>
            </w:r>
          </w:p>
        </w:tc>
      </w:tr>
      <w:tr w:rsidR="0036294D" w14:paraId="77B02838"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4D7C717B"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3.2.5</w:t>
            </w:r>
          </w:p>
        </w:tc>
        <w:tc>
          <w:tcPr>
            <w:tcW w:w="1009" w:type="pct"/>
            <w:tcBorders>
              <w:top w:val="single" w:sz="4" w:space="0" w:color="auto"/>
              <w:left w:val="single" w:sz="4" w:space="0" w:color="auto"/>
              <w:bottom w:val="single" w:sz="4" w:space="0" w:color="auto"/>
              <w:right w:val="single" w:sz="4" w:space="0" w:color="auto"/>
            </w:tcBorders>
            <w:vAlign w:val="center"/>
          </w:tcPr>
          <w:p w14:paraId="3A1A63A3" w14:textId="77777777" w:rsidR="0036294D" w:rsidRDefault="00C05647">
            <w:pPr>
              <w:widowControl w:val="0"/>
              <w:adjustRightInd w:val="0"/>
              <w:snapToGrid w:val="0"/>
              <w:jc w:val="center"/>
              <w:rPr>
                <w:rFonts w:ascii="宋体" w:eastAsia="宋体" w:hAnsi="宋体" w:cs="宋体" w:hint="eastAsia"/>
                <w:kern w:val="2"/>
                <w:lang w:eastAsia="zh-CN"/>
              </w:rPr>
            </w:pPr>
            <w:r w:rsidRPr="00DA0E13">
              <w:rPr>
                <w:rFonts w:ascii="宋体" w:eastAsia="宋体" w:hAnsi="宋体" w:cs="宋体" w:hint="eastAsia"/>
                <w:kern w:val="2"/>
                <w:highlight w:val="yellow"/>
                <w:lang w:eastAsia="zh-CN"/>
              </w:rPr>
              <w:t>报价类型</w:t>
            </w:r>
          </w:p>
        </w:tc>
        <w:tc>
          <w:tcPr>
            <w:tcW w:w="3465" w:type="pct"/>
            <w:tcBorders>
              <w:top w:val="single" w:sz="4" w:space="0" w:color="auto"/>
              <w:left w:val="single" w:sz="4" w:space="0" w:color="auto"/>
              <w:bottom w:val="single" w:sz="4" w:space="0" w:color="auto"/>
              <w:right w:val="single" w:sz="4" w:space="0" w:color="auto"/>
            </w:tcBorders>
            <w:vAlign w:val="center"/>
          </w:tcPr>
          <w:p w14:paraId="216D4300"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不含税报价</w:t>
            </w:r>
          </w:p>
        </w:tc>
      </w:tr>
      <w:tr w:rsidR="0036294D" w14:paraId="5D3859D4"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3C03E8A6"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3.2.5</w:t>
            </w:r>
          </w:p>
        </w:tc>
        <w:tc>
          <w:tcPr>
            <w:tcW w:w="1009" w:type="pct"/>
            <w:tcBorders>
              <w:top w:val="single" w:sz="4" w:space="0" w:color="auto"/>
              <w:left w:val="single" w:sz="4" w:space="0" w:color="auto"/>
              <w:bottom w:val="single" w:sz="4" w:space="0" w:color="auto"/>
              <w:right w:val="single" w:sz="4" w:space="0" w:color="auto"/>
            </w:tcBorders>
            <w:vAlign w:val="center"/>
          </w:tcPr>
          <w:p w14:paraId="7D010F54"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是否组合标</w:t>
            </w:r>
          </w:p>
        </w:tc>
        <w:tc>
          <w:tcPr>
            <w:tcW w:w="3465" w:type="pct"/>
            <w:tcBorders>
              <w:top w:val="single" w:sz="4" w:space="0" w:color="auto"/>
              <w:left w:val="single" w:sz="4" w:space="0" w:color="auto"/>
              <w:bottom w:val="single" w:sz="4" w:space="0" w:color="auto"/>
              <w:right w:val="single" w:sz="4" w:space="0" w:color="auto"/>
            </w:tcBorders>
            <w:vAlign w:val="center"/>
          </w:tcPr>
          <w:p w14:paraId="2CB6005A"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否</w:t>
            </w:r>
          </w:p>
        </w:tc>
      </w:tr>
      <w:tr w:rsidR="0036294D" w14:paraId="776917C7"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55DB11C0"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3.3.1</w:t>
            </w:r>
          </w:p>
        </w:tc>
        <w:tc>
          <w:tcPr>
            <w:tcW w:w="1009" w:type="pct"/>
            <w:tcBorders>
              <w:top w:val="single" w:sz="4" w:space="0" w:color="auto"/>
              <w:left w:val="single" w:sz="4" w:space="0" w:color="auto"/>
              <w:bottom w:val="single" w:sz="4" w:space="0" w:color="auto"/>
              <w:right w:val="single" w:sz="4" w:space="0" w:color="auto"/>
            </w:tcBorders>
            <w:vAlign w:val="center"/>
          </w:tcPr>
          <w:p w14:paraId="5044D6A1"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投标有效期</w:t>
            </w:r>
          </w:p>
        </w:tc>
        <w:tc>
          <w:tcPr>
            <w:tcW w:w="3465" w:type="pct"/>
            <w:tcBorders>
              <w:top w:val="single" w:sz="4" w:space="0" w:color="auto"/>
              <w:left w:val="single" w:sz="4" w:space="0" w:color="auto"/>
              <w:bottom w:val="single" w:sz="4" w:space="0" w:color="auto"/>
              <w:right w:val="single" w:sz="4" w:space="0" w:color="auto"/>
            </w:tcBorders>
            <w:vAlign w:val="center"/>
          </w:tcPr>
          <w:p w14:paraId="7BEABD32"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90</w:t>
            </w:r>
            <w:r>
              <w:rPr>
                <w:rFonts w:ascii="宋体" w:eastAsia="宋体" w:hAnsi="宋体" w:cs="宋体" w:hint="eastAsia"/>
                <w:kern w:val="2"/>
                <w:lang w:eastAsia="zh-CN"/>
              </w:rPr>
              <w:t>天</w:t>
            </w:r>
          </w:p>
        </w:tc>
      </w:tr>
      <w:tr w:rsidR="0036294D" w14:paraId="65A801C8"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15C22DCC"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3.4.1</w:t>
            </w:r>
          </w:p>
        </w:tc>
        <w:tc>
          <w:tcPr>
            <w:tcW w:w="1009" w:type="pct"/>
            <w:tcBorders>
              <w:top w:val="single" w:sz="4" w:space="0" w:color="auto"/>
              <w:left w:val="single" w:sz="4" w:space="0" w:color="auto"/>
              <w:bottom w:val="single" w:sz="4" w:space="0" w:color="auto"/>
              <w:right w:val="single" w:sz="4" w:space="0" w:color="auto"/>
            </w:tcBorders>
            <w:vAlign w:val="center"/>
          </w:tcPr>
          <w:p w14:paraId="5563B25D" w14:textId="77777777" w:rsidR="0036294D" w:rsidRDefault="00C05647">
            <w:pPr>
              <w:widowControl w:val="0"/>
              <w:adjustRightInd w:val="0"/>
              <w:snapToGrid w:val="0"/>
              <w:jc w:val="center"/>
              <w:rPr>
                <w:rFonts w:ascii="宋体" w:eastAsia="宋体" w:hAnsi="宋体" w:cs="宋体" w:hint="eastAsia"/>
                <w:kern w:val="2"/>
                <w:lang w:eastAsia="zh-CN"/>
              </w:rPr>
            </w:pPr>
            <w:r w:rsidRPr="00DA0E13">
              <w:rPr>
                <w:rFonts w:ascii="宋体" w:eastAsia="宋体" w:hAnsi="宋体" w:cs="宋体" w:hint="eastAsia"/>
                <w:kern w:val="2"/>
                <w:highlight w:val="yellow"/>
                <w:lang w:eastAsia="zh-CN"/>
              </w:rPr>
              <w:t>投标保证金</w:t>
            </w:r>
          </w:p>
        </w:tc>
        <w:tc>
          <w:tcPr>
            <w:tcW w:w="3465" w:type="pct"/>
            <w:tcBorders>
              <w:top w:val="single" w:sz="4" w:space="0" w:color="auto"/>
              <w:left w:val="single" w:sz="4" w:space="0" w:color="auto"/>
              <w:bottom w:val="single" w:sz="4" w:space="0" w:color="auto"/>
              <w:right w:val="single" w:sz="4" w:space="0" w:color="auto"/>
            </w:tcBorders>
            <w:vAlign w:val="center"/>
          </w:tcPr>
          <w:p w14:paraId="6CBE9005"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无</w:t>
            </w:r>
          </w:p>
        </w:tc>
      </w:tr>
      <w:tr w:rsidR="0036294D" w14:paraId="5007DDF3"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79593A22"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3.5.2</w:t>
            </w:r>
          </w:p>
        </w:tc>
        <w:tc>
          <w:tcPr>
            <w:tcW w:w="1009" w:type="pct"/>
            <w:tcBorders>
              <w:top w:val="single" w:sz="4" w:space="0" w:color="auto"/>
              <w:left w:val="single" w:sz="4" w:space="0" w:color="auto"/>
              <w:bottom w:val="single" w:sz="4" w:space="0" w:color="auto"/>
              <w:right w:val="single" w:sz="4" w:space="0" w:color="auto"/>
            </w:tcBorders>
            <w:vAlign w:val="center"/>
          </w:tcPr>
          <w:p w14:paraId="6F181A71" w14:textId="77777777" w:rsidR="0036294D" w:rsidRDefault="00C05647">
            <w:pPr>
              <w:widowControl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近年财务状况的年份要求</w:t>
            </w:r>
          </w:p>
        </w:tc>
        <w:tc>
          <w:tcPr>
            <w:tcW w:w="3465" w:type="pct"/>
            <w:tcBorders>
              <w:top w:val="single" w:sz="4" w:space="0" w:color="auto"/>
              <w:left w:val="single" w:sz="4" w:space="0" w:color="auto"/>
              <w:bottom w:val="single" w:sz="4" w:space="0" w:color="auto"/>
              <w:right w:val="single" w:sz="4" w:space="0" w:color="auto"/>
            </w:tcBorders>
            <w:vAlign w:val="center"/>
          </w:tcPr>
          <w:p w14:paraId="0ABB5711" w14:textId="77777777" w:rsidR="0036294D" w:rsidRDefault="00C05647">
            <w:pPr>
              <w:widowControl w:val="0"/>
              <w:tabs>
                <w:tab w:val="left" w:pos="1424"/>
              </w:tabs>
              <w:adjustRightInd w:val="0"/>
              <w:snapToGrid w:val="0"/>
              <w:ind w:rightChars="-80" w:right="-192"/>
              <w:jc w:val="both"/>
              <w:rPr>
                <w:rFonts w:ascii="宋体" w:eastAsia="宋体" w:hAnsi="宋体" w:cs="宋体" w:hint="eastAsia"/>
                <w:kern w:val="2"/>
                <w:lang w:eastAsia="zh-CN"/>
              </w:rPr>
            </w:pPr>
            <w:r>
              <w:rPr>
                <w:rFonts w:eastAsia="宋体" w:hAnsi="宋体" w:cs="宋体" w:hint="eastAsia"/>
                <w:kern w:val="2"/>
                <w:lang w:eastAsia="zh-CN"/>
              </w:rPr>
              <w:t>详见第一章</w:t>
            </w:r>
          </w:p>
        </w:tc>
      </w:tr>
      <w:tr w:rsidR="0036294D" w14:paraId="13BC0647"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58DA84A6"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lastRenderedPageBreak/>
              <w:t>3.5.3</w:t>
            </w:r>
          </w:p>
        </w:tc>
        <w:tc>
          <w:tcPr>
            <w:tcW w:w="1009" w:type="pct"/>
            <w:tcBorders>
              <w:top w:val="single" w:sz="4" w:space="0" w:color="auto"/>
              <w:left w:val="single" w:sz="4" w:space="0" w:color="auto"/>
              <w:bottom w:val="single" w:sz="4" w:space="0" w:color="auto"/>
              <w:right w:val="single" w:sz="4" w:space="0" w:color="auto"/>
            </w:tcBorders>
            <w:vAlign w:val="center"/>
          </w:tcPr>
          <w:p w14:paraId="521FB82F" w14:textId="77777777" w:rsidR="0036294D" w:rsidRDefault="00C05647">
            <w:pPr>
              <w:widowControl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近年完成的类似项目情况的时间要求</w:t>
            </w:r>
          </w:p>
        </w:tc>
        <w:tc>
          <w:tcPr>
            <w:tcW w:w="3465" w:type="pct"/>
            <w:tcBorders>
              <w:top w:val="single" w:sz="4" w:space="0" w:color="auto"/>
              <w:left w:val="single" w:sz="4" w:space="0" w:color="auto"/>
              <w:bottom w:val="single" w:sz="4" w:space="0" w:color="auto"/>
              <w:right w:val="single" w:sz="4" w:space="0" w:color="auto"/>
            </w:tcBorders>
            <w:vAlign w:val="center"/>
          </w:tcPr>
          <w:p w14:paraId="25E9C1C9" w14:textId="77777777" w:rsidR="0036294D" w:rsidRDefault="00C05647">
            <w:pPr>
              <w:widowControl w:val="0"/>
              <w:adjustRightInd w:val="0"/>
              <w:snapToGrid w:val="0"/>
              <w:ind w:rightChars="-80" w:right="-192"/>
              <w:jc w:val="both"/>
              <w:rPr>
                <w:rFonts w:ascii="宋体" w:eastAsia="宋体" w:hAnsi="宋体" w:cs="宋体" w:hint="eastAsia"/>
                <w:kern w:val="2"/>
                <w:lang w:eastAsia="zh-CN"/>
              </w:rPr>
            </w:pPr>
            <w:r>
              <w:rPr>
                <w:rFonts w:eastAsia="宋体" w:hAnsi="宋体" w:cs="宋体" w:hint="eastAsia"/>
                <w:kern w:val="2"/>
                <w:lang w:eastAsia="zh-CN"/>
              </w:rPr>
              <w:t>详见第一章</w:t>
            </w:r>
          </w:p>
        </w:tc>
      </w:tr>
      <w:tr w:rsidR="0036294D" w14:paraId="507EAE8E" w14:textId="77777777">
        <w:trPr>
          <w:trHeight w:val="583"/>
        </w:trPr>
        <w:tc>
          <w:tcPr>
            <w:tcW w:w="525" w:type="pct"/>
            <w:tcBorders>
              <w:top w:val="single" w:sz="4" w:space="0" w:color="auto"/>
              <w:left w:val="single" w:sz="4" w:space="0" w:color="auto"/>
              <w:bottom w:val="single" w:sz="4" w:space="0" w:color="auto"/>
              <w:right w:val="single" w:sz="4" w:space="0" w:color="auto"/>
            </w:tcBorders>
            <w:vAlign w:val="center"/>
          </w:tcPr>
          <w:p w14:paraId="2F49857F"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3.5.5</w:t>
            </w:r>
          </w:p>
        </w:tc>
        <w:tc>
          <w:tcPr>
            <w:tcW w:w="1009" w:type="pct"/>
            <w:tcBorders>
              <w:top w:val="single" w:sz="4" w:space="0" w:color="auto"/>
              <w:left w:val="single" w:sz="4" w:space="0" w:color="auto"/>
              <w:bottom w:val="single" w:sz="4" w:space="0" w:color="auto"/>
              <w:right w:val="single" w:sz="4" w:space="0" w:color="auto"/>
            </w:tcBorders>
            <w:vAlign w:val="center"/>
          </w:tcPr>
          <w:p w14:paraId="3293195A" w14:textId="77777777" w:rsidR="0036294D" w:rsidRDefault="00C05647">
            <w:pPr>
              <w:widowControl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近年发生的诉讼及仲裁情况的时间要求</w:t>
            </w:r>
          </w:p>
        </w:tc>
        <w:tc>
          <w:tcPr>
            <w:tcW w:w="3465" w:type="pct"/>
            <w:tcBorders>
              <w:top w:val="single" w:sz="4" w:space="0" w:color="auto"/>
              <w:left w:val="single" w:sz="4" w:space="0" w:color="auto"/>
              <w:bottom w:val="single" w:sz="4" w:space="0" w:color="auto"/>
              <w:right w:val="single" w:sz="4" w:space="0" w:color="auto"/>
            </w:tcBorders>
            <w:vAlign w:val="center"/>
          </w:tcPr>
          <w:p w14:paraId="50405EB9" w14:textId="77777777" w:rsidR="0036294D" w:rsidRDefault="00C05647">
            <w:pPr>
              <w:widowControl w:val="0"/>
              <w:adjustRightInd w:val="0"/>
              <w:snapToGrid w:val="0"/>
              <w:ind w:rightChars="-80" w:right="-192"/>
              <w:jc w:val="both"/>
              <w:rPr>
                <w:rFonts w:ascii="宋体" w:eastAsia="宋体" w:hAnsi="宋体" w:cs="宋体" w:hint="eastAsia"/>
                <w:kern w:val="2"/>
                <w:lang w:eastAsia="zh-CN"/>
              </w:rPr>
            </w:pPr>
            <w:r>
              <w:rPr>
                <w:rFonts w:eastAsia="宋体" w:hAnsi="宋体" w:cs="宋体" w:hint="eastAsia"/>
                <w:kern w:val="2"/>
                <w:lang w:eastAsia="zh-CN"/>
              </w:rPr>
              <w:t>详见第一章</w:t>
            </w:r>
          </w:p>
        </w:tc>
      </w:tr>
      <w:tr w:rsidR="0036294D" w14:paraId="7BC76DD5"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26FB6524"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3.6.1</w:t>
            </w:r>
          </w:p>
        </w:tc>
        <w:tc>
          <w:tcPr>
            <w:tcW w:w="1009" w:type="pct"/>
            <w:tcBorders>
              <w:top w:val="single" w:sz="4" w:space="0" w:color="auto"/>
              <w:left w:val="single" w:sz="4" w:space="0" w:color="auto"/>
              <w:bottom w:val="single" w:sz="4" w:space="0" w:color="auto"/>
              <w:right w:val="single" w:sz="4" w:space="0" w:color="auto"/>
            </w:tcBorders>
            <w:vAlign w:val="center"/>
          </w:tcPr>
          <w:p w14:paraId="1563CA9B" w14:textId="77777777" w:rsidR="0036294D" w:rsidRDefault="00C05647">
            <w:pPr>
              <w:widowControl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是否允许递交备选投标方案</w:t>
            </w:r>
          </w:p>
        </w:tc>
        <w:tc>
          <w:tcPr>
            <w:tcW w:w="3465" w:type="pct"/>
            <w:tcBorders>
              <w:top w:val="single" w:sz="4" w:space="0" w:color="auto"/>
              <w:left w:val="single" w:sz="4" w:space="0" w:color="auto"/>
              <w:bottom w:val="single" w:sz="4" w:space="0" w:color="auto"/>
              <w:right w:val="single" w:sz="4" w:space="0" w:color="auto"/>
            </w:tcBorders>
            <w:vAlign w:val="center"/>
          </w:tcPr>
          <w:p w14:paraId="30605C73"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否</w:t>
            </w:r>
          </w:p>
        </w:tc>
      </w:tr>
      <w:tr w:rsidR="0036294D" w14:paraId="4CCA6D0E"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2CCD7E37"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3.7.3</w:t>
            </w:r>
          </w:p>
        </w:tc>
        <w:tc>
          <w:tcPr>
            <w:tcW w:w="1009" w:type="pct"/>
            <w:tcBorders>
              <w:top w:val="single" w:sz="4" w:space="0" w:color="auto"/>
              <w:left w:val="single" w:sz="4" w:space="0" w:color="auto"/>
              <w:bottom w:val="single" w:sz="4" w:space="0" w:color="auto"/>
              <w:right w:val="single" w:sz="4" w:space="0" w:color="auto"/>
            </w:tcBorders>
            <w:vAlign w:val="center"/>
          </w:tcPr>
          <w:p w14:paraId="626FC4F1" w14:textId="77777777" w:rsidR="0036294D" w:rsidRDefault="00C05647">
            <w:pPr>
              <w:widowControl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投标文件副本份数及其他要求</w:t>
            </w:r>
          </w:p>
        </w:tc>
        <w:tc>
          <w:tcPr>
            <w:tcW w:w="3465" w:type="pct"/>
            <w:tcBorders>
              <w:top w:val="single" w:sz="4" w:space="0" w:color="auto"/>
              <w:left w:val="single" w:sz="4" w:space="0" w:color="auto"/>
              <w:bottom w:val="single" w:sz="4" w:space="0" w:color="auto"/>
              <w:right w:val="single" w:sz="4" w:space="0" w:color="auto"/>
            </w:tcBorders>
            <w:vAlign w:val="center"/>
          </w:tcPr>
          <w:p w14:paraId="74E33DE5" w14:textId="77777777" w:rsidR="0036294D" w:rsidRDefault="00C05647">
            <w:pPr>
              <w:widowControl w:val="0"/>
              <w:snapToGrid w:val="0"/>
              <w:jc w:val="both"/>
              <w:rPr>
                <w:rFonts w:ascii="宋体" w:eastAsia="宋体" w:hAnsi="宋体" w:cs="宋体" w:hint="eastAsia"/>
                <w:kern w:val="2"/>
                <w:lang w:eastAsia="zh-CN"/>
              </w:rPr>
            </w:pPr>
            <w:r>
              <w:rPr>
                <w:rFonts w:hAnsiTheme="minorEastAsia"/>
                <w:kern w:val="2"/>
                <w:lang w:eastAsia="zh-CN"/>
              </w:rPr>
              <w:t>网上投标不要求副本</w:t>
            </w:r>
          </w:p>
        </w:tc>
      </w:tr>
      <w:tr w:rsidR="0036294D" w14:paraId="27776EAE"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0CC69D76"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3.7.3</w:t>
            </w:r>
          </w:p>
        </w:tc>
        <w:tc>
          <w:tcPr>
            <w:tcW w:w="1009" w:type="pct"/>
            <w:tcBorders>
              <w:top w:val="single" w:sz="4" w:space="0" w:color="auto"/>
              <w:left w:val="single" w:sz="4" w:space="0" w:color="auto"/>
              <w:bottom w:val="single" w:sz="4" w:space="0" w:color="auto"/>
              <w:right w:val="single" w:sz="4" w:space="0" w:color="auto"/>
            </w:tcBorders>
            <w:vAlign w:val="center"/>
          </w:tcPr>
          <w:p w14:paraId="3A937682" w14:textId="77777777" w:rsidR="0036294D" w:rsidRDefault="00C05647">
            <w:pPr>
              <w:widowControl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投标文件是否需分册装订</w:t>
            </w:r>
          </w:p>
        </w:tc>
        <w:tc>
          <w:tcPr>
            <w:tcW w:w="3465" w:type="pct"/>
            <w:tcBorders>
              <w:top w:val="single" w:sz="4" w:space="0" w:color="auto"/>
              <w:left w:val="single" w:sz="4" w:space="0" w:color="auto"/>
              <w:bottom w:val="single" w:sz="4" w:space="0" w:color="auto"/>
              <w:right w:val="single" w:sz="4" w:space="0" w:color="auto"/>
            </w:tcBorders>
            <w:vAlign w:val="center"/>
          </w:tcPr>
          <w:p w14:paraId="46362D5F" w14:textId="77777777" w:rsidR="0036294D" w:rsidRDefault="00C05647">
            <w:pPr>
              <w:widowControl w:val="0"/>
              <w:adjustRightInd w:val="0"/>
              <w:snapToGrid w:val="0"/>
              <w:ind w:leftChars="-67" w:left="-161" w:rightChars="-80" w:right="-192" w:firstLineChars="59" w:firstLine="142"/>
              <w:jc w:val="both"/>
              <w:rPr>
                <w:rFonts w:ascii="宋体" w:eastAsia="宋体" w:hAnsi="宋体" w:cs="宋体" w:hint="eastAsia"/>
                <w:kern w:val="2"/>
                <w:lang w:eastAsia="zh-CN"/>
              </w:rPr>
            </w:pPr>
            <w:r>
              <w:rPr>
                <w:rFonts w:ascii="宋体" w:eastAsia="宋体" w:hAnsi="宋体" w:cs="宋体" w:hint="eastAsia"/>
                <w:kern w:val="2"/>
                <w:lang w:eastAsia="zh-CN"/>
              </w:rPr>
              <w:t>不需要</w:t>
            </w:r>
          </w:p>
        </w:tc>
      </w:tr>
      <w:tr w:rsidR="0036294D" w14:paraId="333BDAEE"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2BDDC288"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4.2.1</w:t>
            </w:r>
          </w:p>
        </w:tc>
        <w:tc>
          <w:tcPr>
            <w:tcW w:w="1009" w:type="pct"/>
            <w:tcBorders>
              <w:top w:val="single" w:sz="4" w:space="0" w:color="auto"/>
              <w:left w:val="single" w:sz="4" w:space="0" w:color="auto"/>
              <w:bottom w:val="single" w:sz="4" w:space="0" w:color="auto"/>
              <w:right w:val="single" w:sz="4" w:space="0" w:color="auto"/>
            </w:tcBorders>
            <w:vAlign w:val="center"/>
          </w:tcPr>
          <w:p w14:paraId="757CB385"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投标截止时间</w:t>
            </w:r>
          </w:p>
        </w:tc>
        <w:tc>
          <w:tcPr>
            <w:tcW w:w="3465" w:type="pct"/>
            <w:tcBorders>
              <w:top w:val="single" w:sz="4" w:space="0" w:color="auto"/>
              <w:left w:val="single" w:sz="4" w:space="0" w:color="auto"/>
              <w:bottom w:val="single" w:sz="4" w:space="0" w:color="auto"/>
              <w:right w:val="single" w:sz="4" w:space="0" w:color="auto"/>
            </w:tcBorders>
            <w:vAlign w:val="center"/>
          </w:tcPr>
          <w:p w14:paraId="4BFFE688"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2024</w:t>
            </w:r>
            <w:r>
              <w:rPr>
                <w:rFonts w:ascii="宋体" w:eastAsia="宋体" w:hAnsi="宋体" w:cs="宋体" w:hint="eastAsia"/>
                <w:kern w:val="2"/>
                <w:lang w:eastAsia="zh-CN"/>
              </w:rPr>
              <w:t>年</w:t>
            </w:r>
            <w:r>
              <w:rPr>
                <w:rFonts w:ascii="宋体" w:eastAsia="宋体" w:hAnsi="宋体" w:cs="宋体" w:hint="eastAsia"/>
                <w:kern w:val="2"/>
                <w:lang w:eastAsia="zh-CN"/>
              </w:rPr>
              <w:t>08</w:t>
            </w:r>
            <w:r>
              <w:rPr>
                <w:rFonts w:ascii="宋体" w:eastAsia="宋体" w:hAnsi="宋体" w:cs="宋体" w:hint="eastAsia"/>
                <w:kern w:val="2"/>
                <w:lang w:eastAsia="zh-CN"/>
              </w:rPr>
              <w:t>月</w:t>
            </w:r>
            <w:r>
              <w:rPr>
                <w:rFonts w:ascii="宋体" w:eastAsia="宋体" w:hAnsi="宋体" w:cs="宋体" w:hint="eastAsia"/>
                <w:kern w:val="2"/>
                <w:lang w:eastAsia="zh-CN"/>
              </w:rPr>
              <w:t>22</w:t>
            </w:r>
            <w:r>
              <w:rPr>
                <w:rFonts w:ascii="宋体" w:eastAsia="宋体" w:hAnsi="宋体" w:cs="宋体" w:hint="eastAsia"/>
                <w:kern w:val="2"/>
                <w:lang w:eastAsia="zh-CN"/>
              </w:rPr>
              <w:t>日</w:t>
            </w:r>
            <w:r>
              <w:rPr>
                <w:rFonts w:ascii="宋体" w:eastAsia="宋体" w:hAnsi="宋体" w:cs="宋体" w:hint="eastAsia"/>
                <w:kern w:val="2"/>
                <w:lang w:eastAsia="zh-CN"/>
              </w:rPr>
              <w:t>08</w:t>
            </w:r>
            <w:r>
              <w:rPr>
                <w:rFonts w:ascii="宋体" w:eastAsia="宋体" w:hAnsi="宋体" w:cs="宋体" w:hint="eastAsia"/>
                <w:kern w:val="2"/>
                <w:lang w:eastAsia="zh-CN"/>
              </w:rPr>
              <w:t>时</w:t>
            </w:r>
            <w:r>
              <w:rPr>
                <w:rFonts w:ascii="宋体" w:eastAsia="宋体" w:hAnsi="宋体" w:cs="宋体" w:hint="eastAsia"/>
                <w:kern w:val="2"/>
                <w:lang w:eastAsia="zh-CN"/>
              </w:rPr>
              <w:t>00</w:t>
            </w:r>
            <w:r>
              <w:rPr>
                <w:rFonts w:ascii="宋体" w:eastAsia="宋体" w:hAnsi="宋体" w:cs="宋体" w:hint="eastAsia"/>
                <w:kern w:val="2"/>
                <w:lang w:eastAsia="zh-CN"/>
              </w:rPr>
              <w:t>分</w:t>
            </w:r>
          </w:p>
        </w:tc>
      </w:tr>
      <w:tr w:rsidR="0036294D" w14:paraId="4DC27F37"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1A4AA90A"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4.2.2</w:t>
            </w:r>
          </w:p>
        </w:tc>
        <w:tc>
          <w:tcPr>
            <w:tcW w:w="1009" w:type="pct"/>
            <w:tcBorders>
              <w:top w:val="single" w:sz="4" w:space="0" w:color="auto"/>
              <w:left w:val="single" w:sz="4" w:space="0" w:color="auto"/>
              <w:bottom w:val="single" w:sz="4" w:space="0" w:color="auto"/>
              <w:right w:val="single" w:sz="4" w:space="0" w:color="auto"/>
            </w:tcBorders>
            <w:vAlign w:val="center"/>
          </w:tcPr>
          <w:p w14:paraId="3D43B089"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递交投标文件地点</w:t>
            </w:r>
          </w:p>
        </w:tc>
        <w:tc>
          <w:tcPr>
            <w:tcW w:w="3465" w:type="pct"/>
            <w:tcBorders>
              <w:top w:val="single" w:sz="4" w:space="0" w:color="auto"/>
              <w:left w:val="single" w:sz="4" w:space="0" w:color="auto"/>
              <w:bottom w:val="single" w:sz="4" w:space="0" w:color="auto"/>
              <w:right w:val="single" w:sz="4" w:space="0" w:color="auto"/>
            </w:tcBorders>
            <w:vAlign w:val="center"/>
          </w:tcPr>
          <w:p w14:paraId="68D851AE" w14:textId="77777777" w:rsidR="0036294D" w:rsidRDefault="00C05647">
            <w:pPr>
              <w:widowControl w:val="0"/>
              <w:adjustRightInd w:val="0"/>
              <w:snapToGrid w:val="0"/>
              <w:rPr>
                <w:rFonts w:ascii="宋体" w:eastAsia="宋体" w:hAnsi="宋体" w:cs="宋体" w:hint="eastAsia"/>
                <w:kern w:val="2"/>
                <w:lang w:eastAsia="zh-CN"/>
              </w:rPr>
            </w:pPr>
            <w:r>
              <w:rPr>
                <w:rFonts w:ascii="宋体" w:eastAsia="宋体" w:hAnsi="宋体" w:cs="宋体" w:hint="eastAsia"/>
                <w:kern w:val="2"/>
                <w:lang w:eastAsia="zh-CN"/>
              </w:rPr>
              <w:t>鞍钢智慧招投标平台本项目指定位置，网址：</w:t>
            </w:r>
            <w:r>
              <w:rPr>
                <w:rFonts w:ascii="宋体" w:eastAsia="宋体" w:hAnsi="宋体" w:cs="宋体" w:hint="eastAsia"/>
                <w:kern w:val="2"/>
                <w:lang w:eastAsia="zh-CN"/>
              </w:rPr>
              <w:t>http://bid.ansteel.cn</w:t>
            </w:r>
          </w:p>
        </w:tc>
      </w:tr>
      <w:tr w:rsidR="0036294D" w14:paraId="25FC5556" w14:textId="77777777">
        <w:trPr>
          <w:trHeight w:val="282"/>
        </w:trPr>
        <w:tc>
          <w:tcPr>
            <w:tcW w:w="525" w:type="pct"/>
            <w:tcBorders>
              <w:top w:val="single" w:sz="4" w:space="0" w:color="auto"/>
              <w:left w:val="single" w:sz="4" w:space="0" w:color="auto"/>
              <w:bottom w:val="single" w:sz="4" w:space="0" w:color="auto"/>
              <w:right w:val="single" w:sz="4" w:space="0" w:color="auto"/>
            </w:tcBorders>
            <w:vAlign w:val="center"/>
          </w:tcPr>
          <w:p w14:paraId="39973640"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4.2.3</w:t>
            </w:r>
          </w:p>
        </w:tc>
        <w:tc>
          <w:tcPr>
            <w:tcW w:w="1009" w:type="pct"/>
            <w:tcBorders>
              <w:top w:val="single" w:sz="4" w:space="0" w:color="auto"/>
              <w:left w:val="single" w:sz="4" w:space="0" w:color="auto"/>
              <w:bottom w:val="single" w:sz="4" w:space="0" w:color="auto"/>
              <w:right w:val="single" w:sz="4" w:space="0" w:color="auto"/>
            </w:tcBorders>
            <w:vAlign w:val="center"/>
          </w:tcPr>
          <w:p w14:paraId="790903D9" w14:textId="77777777" w:rsidR="0036294D" w:rsidRDefault="00C05647">
            <w:pPr>
              <w:widowControl w:val="0"/>
              <w:adjustRightInd w:val="0"/>
              <w:snapToGrid w:val="0"/>
              <w:ind w:leftChars="-67" w:left="-161" w:rightChars="-80" w:right="-192" w:firstLineChars="59" w:firstLine="142"/>
              <w:jc w:val="center"/>
              <w:rPr>
                <w:rFonts w:ascii="宋体" w:eastAsia="宋体" w:hAnsi="宋体" w:cs="宋体" w:hint="eastAsia"/>
                <w:kern w:val="2"/>
                <w:lang w:eastAsia="zh-CN"/>
              </w:rPr>
            </w:pPr>
            <w:r>
              <w:rPr>
                <w:rFonts w:ascii="宋体" w:eastAsia="宋体" w:hAnsi="宋体" w:cs="宋体" w:hint="eastAsia"/>
                <w:kern w:val="2"/>
                <w:lang w:eastAsia="zh-CN"/>
              </w:rPr>
              <w:t>投标文件是否退还</w:t>
            </w:r>
          </w:p>
        </w:tc>
        <w:tc>
          <w:tcPr>
            <w:tcW w:w="3465" w:type="pct"/>
            <w:tcBorders>
              <w:top w:val="single" w:sz="4" w:space="0" w:color="auto"/>
              <w:left w:val="single" w:sz="4" w:space="0" w:color="auto"/>
              <w:bottom w:val="single" w:sz="4" w:space="0" w:color="auto"/>
              <w:right w:val="single" w:sz="4" w:space="0" w:color="auto"/>
            </w:tcBorders>
            <w:vAlign w:val="center"/>
          </w:tcPr>
          <w:p w14:paraId="69E58A6D" w14:textId="77777777" w:rsidR="0036294D" w:rsidRDefault="00C05647">
            <w:pPr>
              <w:widowControl w:val="0"/>
              <w:adjustRightInd w:val="0"/>
              <w:snapToGrid w:val="0"/>
              <w:ind w:leftChars="-67" w:left="-161" w:rightChars="-80" w:right="-192" w:firstLineChars="59" w:firstLine="142"/>
              <w:jc w:val="both"/>
              <w:rPr>
                <w:rFonts w:ascii="宋体" w:eastAsia="宋体" w:hAnsi="宋体" w:cs="宋体" w:hint="eastAsia"/>
                <w:kern w:val="2"/>
                <w:lang w:eastAsia="zh-CN"/>
              </w:rPr>
            </w:pPr>
            <w:r>
              <w:rPr>
                <w:rFonts w:ascii="宋体" w:eastAsia="宋体" w:hAnsi="宋体" w:cs="宋体" w:hint="eastAsia"/>
                <w:kern w:val="2"/>
                <w:lang w:eastAsia="zh-CN"/>
              </w:rPr>
              <w:t>否</w:t>
            </w:r>
          </w:p>
        </w:tc>
      </w:tr>
      <w:tr w:rsidR="0036294D" w14:paraId="52A730D4"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5C6280A2" w14:textId="77777777" w:rsidR="0036294D" w:rsidRDefault="00C05647">
            <w:pPr>
              <w:widowControl w:val="0"/>
              <w:adjustRightInd w:val="0"/>
              <w:snapToGrid w:val="0"/>
              <w:ind w:leftChars="-95" w:left="-29" w:rightChars="-80" w:right="-192"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5.1</w:t>
            </w:r>
          </w:p>
        </w:tc>
        <w:tc>
          <w:tcPr>
            <w:tcW w:w="1009" w:type="pct"/>
            <w:tcBorders>
              <w:top w:val="single" w:sz="4" w:space="0" w:color="auto"/>
              <w:left w:val="single" w:sz="4" w:space="0" w:color="auto"/>
              <w:bottom w:val="single" w:sz="4" w:space="0" w:color="auto"/>
              <w:right w:val="single" w:sz="4" w:space="0" w:color="auto"/>
            </w:tcBorders>
            <w:vAlign w:val="center"/>
          </w:tcPr>
          <w:p w14:paraId="49EDB020"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开标时间和地点</w:t>
            </w:r>
          </w:p>
        </w:tc>
        <w:tc>
          <w:tcPr>
            <w:tcW w:w="3465" w:type="pct"/>
            <w:tcBorders>
              <w:top w:val="single" w:sz="4" w:space="0" w:color="auto"/>
              <w:left w:val="single" w:sz="4" w:space="0" w:color="auto"/>
              <w:bottom w:val="single" w:sz="4" w:space="0" w:color="auto"/>
              <w:right w:val="single" w:sz="4" w:space="0" w:color="auto"/>
            </w:tcBorders>
            <w:vAlign w:val="center"/>
          </w:tcPr>
          <w:p w14:paraId="3E8A9D55"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开标时间：</w:t>
            </w:r>
            <w:r>
              <w:rPr>
                <w:rFonts w:ascii="宋体" w:eastAsia="宋体" w:hAnsi="宋体" w:cs="宋体" w:hint="eastAsia"/>
                <w:kern w:val="2"/>
                <w:lang w:eastAsia="zh-CN"/>
              </w:rPr>
              <w:t>2024</w:t>
            </w:r>
            <w:r>
              <w:rPr>
                <w:rFonts w:ascii="宋体" w:eastAsia="宋体" w:hAnsi="宋体" w:cs="宋体" w:hint="eastAsia"/>
                <w:kern w:val="2"/>
                <w:lang w:eastAsia="zh-CN"/>
              </w:rPr>
              <w:t>年</w:t>
            </w:r>
            <w:r>
              <w:rPr>
                <w:rFonts w:ascii="宋体" w:eastAsia="宋体" w:hAnsi="宋体" w:cs="宋体" w:hint="eastAsia"/>
                <w:kern w:val="2"/>
                <w:lang w:eastAsia="zh-CN"/>
              </w:rPr>
              <w:t>08</w:t>
            </w:r>
            <w:r>
              <w:rPr>
                <w:rFonts w:ascii="宋体" w:eastAsia="宋体" w:hAnsi="宋体" w:cs="宋体" w:hint="eastAsia"/>
                <w:kern w:val="2"/>
                <w:lang w:eastAsia="zh-CN"/>
              </w:rPr>
              <w:t>月</w:t>
            </w:r>
            <w:r>
              <w:rPr>
                <w:rFonts w:ascii="宋体" w:eastAsia="宋体" w:hAnsi="宋体" w:cs="宋体" w:hint="eastAsia"/>
                <w:kern w:val="2"/>
                <w:lang w:eastAsia="zh-CN"/>
              </w:rPr>
              <w:t>22</w:t>
            </w:r>
            <w:r>
              <w:rPr>
                <w:rFonts w:ascii="宋体" w:eastAsia="宋体" w:hAnsi="宋体" w:cs="宋体" w:hint="eastAsia"/>
                <w:kern w:val="2"/>
                <w:lang w:eastAsia="zh-CN"/>
              </w:rPr>
              <w:t>日</w:t>
            </w:r>
            <w:r>
              <w:rPr>
                <w:rFonts w:ascii="宋体" w:eastAsia="宋体" w:hAnsi="宋体" w:cs="宋体" w:hint="eastAsia"/>
                <w:kern w:val="2"/>
                <w:lang w:eastAsia="zh-CN"/>
              </w:rPr>
              <w:t>08</w:t>
            </w:r>
            <w:r>
              <w:rPr>
                <w:rFonts w:ascii="宋体" w:eastAsia="宋体" w:hAnsi="宋体" w:cs="宋体" w:hint="eastAsia"/>
                <w:kern w:val="2"/>
                <w:lang w:eastAsia="zh-CN"/>
              </w:rPr>
              <w:t>时</w:t>
            </w:r>
            <w:r>
              <w:rPr>
                <w:rFonts w:ascii="宋体" w:eastAsia="宋体" w:hAnsi="宋体" w:cs="宋体" w:hint="eastAsia"/>
                <w:kern w:val="2"/>
                <w:lang w:eastAsia="zh-CN"/>
              </w:rPr>
              <w:t>00</w:t>
            </w:r>
            <w:r>
              <w:rPr>
                <w:rFonts w:ascii="宋体" w:eastAsia="宋体" w:hAnsi="宋体" w:cs="宋体" w:hint="eastAsia"/>
                <w:kern w:val="2"/>
                <w:lang w:eastAsia="zh-CN"/>
              </w:rPr>
              <w:t>分</w:t>
            </w:r>
          </w:p>
          <w:p w14:paraId="66C29A52"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开标地点：鞍钢智慧招投标平台</w:t>
            </w:r>
          </w:p>
        </w:tc>
      </w:tr>
      <w:tr w:rsidR="0036294D" w14:paraId="57222115" w14:textId="77777777">
        <w:trPr>
          <w:trHeight w:val="20"/>
        </w:trPr>
        <w:tc>
          <w:tcPr>
            <w:tcW w:w="525" w:type="pct"/>
            <w:tcBorders>
              <w:top w:val="single" w:sz="4" w:space="0" w:color="auto"/>
              <w:left w:val="single" w:sz="4" w:space="0" w:color="auto"/>
              <w:bottom w:val="nil"/>
              <w:right w:val="single" w:sz="4" w:space="0" w:color="auto"/>
            </w:tcBorders>
            <w:vAlign w:val="center"/>
          </w:tcPr>
          <w:p w14:paraId="73090436" w14:textId="77777777" w:rsidR="0036294D" w:rsidRDefault="00C05647">
            <w:pPr>
              <w:widowControl w:val="0"/>
              <w:adjustRightInd w:val="0"/>
              <w:snapToGrid w:val="0"/>
              <w:ind w:leftChars="-95" w:left="-29"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5.2</w:t>
            </w:r>
          </w:p>
        </w:tc>
        <w:tc>
          <w:tcPr>
            <w:tcW w:w="1009" w:type="pct"/>
            <w:tcBorders>
              <w:top w:val="single" w:sz="4" w:space="0" w:color="auto"/>
              <w:left w:val="single" w:sz="4" w:space="0" w:color="auto"/>
              <w:bottom w:val="nil"/>
              <w:right w:val="single" w:sz="4" w:space="0" w:color="auto"/>
            </w:tcBorders>
            <w:vAlign w:val="center"/>
          </w:tcPr>
          <w:p w14:paraId="3BF38B98"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开标程序</w:t>
            </w:r>
          </w:p>
        </w:tc>
        <w:tc>
          <w:tcPr>
            <w:tcW w:w="3465" w:type="pct"/>
            <w:tcBorders>
              <w:top w:val="single" w:sz="4" w:space="0" w:color="auto"/>
              <w:left w:val="single" w:sz="4" w:space="0" w:color="auto"/>
              <w:bottom w:val="nil"/>
              <w:right w:val="single" w:sz="4" w:space="0" w:color="auto"/>
            </w:tcBorders>
            <w:vAlign w:val="center"/>
          </w:tcPr>
          <w:p w14:paraId="093F295A"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bCs/>
                <w:kern w:val="2"/>
                <w:lang w:eastAsia="zh-CN"/>
              </w:rPr>
              <w:t>开标顺序：接收到的所有投标文件同步开标</w:t>
            </w:r>
          </w:p>
        </w:tc>
      </w:tr>
      <w:tr w:rsidR="0036294D" w14:paraId="73120F4A" w14:textId="77777777">
        <w:trPr>
          <w:trHeight w:val="20"/>
        </w:trPr>
        <w:tc>
          <w:tcPr>
            <w:tcW w:w="525" w:type="pct"/>
            <w:tcBorders>
              <w:top w:val="single" w:sz="4" w:space="0" w:color="auto"/>
              <w:left w:val="single" w:sz="4" w:space="0" w:color="auto"/>
              <w:bottom w:val="nil"/>
              <w:right w:val="single" w:sz="4" w:space="0" w:color="auto"/>
            </w:tcBorders>
            <w:vAlign w:val="center"/>
          </w:tcPr>
          <w:p w14:paraId="535C1618" w14:textId="77777777" w:rsidR="0036294D" w:rsidRDefault="00C05647">
            <w:pPr>
              <w:widowControl w:val="0"/>
              <w:adjustRightInd w:val="0"/>
              <w:snapToGrid w:val="0"/>
              <w:ind w:leftChars="-95" w:left="-29"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6.1.1</w:t>
            </w:r>
          </w:p>
        </w:tc>
        <w:tc>
          <w:tcPr>
            <w:tcW w:w="1009" w:type="pct"/>
            <w:tcBorders>
              <w:top w:val="single" w:sz="4" w:space="0" w:color="auto"/>
              <w:left w:val="single" w:sz="4" w:space="0" w:color="auto"/>
              <w:bottom w:val="nil"/>
              <w:right w:val="single" w:sz="4" w:space="0" w:color="auto"/>
            </w:tcBorders>
            <w:vAlign w:val="center"/>
          </w:tcPr>
          <w:p w14:paraId="0EC86D0A"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评标委员会的组建</w:t>
            </w:r>
          </w:p>
        </w:tc>
        <w:tc>
          <w:tcPr>
            <w:tcW w:w="3465" w:type="pct"/>
            <w:tcBorders>
              <w:top w:val="single" w:sz="4" w:space="0" w:color="auto"/>
              <w:left w:val="single" w:sz="4" w:space="0" w:color="auto"/>
              <w:bottom w:val="nil"/>
              <w:right w:val="single" w:sz="4" w:space="0" w:color="auto"/>
            </w:tcBorders>
            <w:vAlign w:val="center"/>
          </w:tcPr>
          <w:p w14:paraId="3A0BD5B3"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bCs/>
                <w:kern w:val="2"/>
                <w:lang w:eastAsia="zh-CN"/>
              </w:rPr>
              <w:t>评标委员会构成：</w:t>
            </w:r>
            <w:r>
              <w:rPr>
                <w:rFonts w:ascii="宋体" w:eastAsia="宋体" w:hAnsi="宋体" w:cs="宋体" w:hint="eastAsia"/>
                <w:bCs/>
                <w:kern w:val="2"/>
                <w:lang w:eastAsia="zh-CN"/>
              </w:rPr>
              <w:t>5</w:t>
            </w:r>
            <w:r>
              <w:rPr>
                <w:rFonts w:hAnsiTheme="minorEastAsia" w:hint="eastAsia"/>
                <w:kern w:val="2"/>
                <w:lang w:eastAsia="zh-CN"/>
              </w:rPr>
              <w:t>人及以上单</w:t>
            </w:r>
            <w:r>
              <w:rPr>
                <w:rFonts w:hAnsiTheme="minorEastAsia"/>
                <w:kern w:val="2"/>
                <w:lang w:eastAsia="zh-CN"/>
              </w:rPr>
              <w:t>数</w:t>
            </w:r>
          </w:p>
        </w:tc>
      </w:tr>
      <w:tr w:rsidR="0036294D" w14:paraId="3C9C58D8" w14:textId="77777777">
        <w:trPr>
          <w:trHeight w:val="20"/>
        </w:trPr>
        <w:tc>
          <w:tcPr>
            <w:tcW w:w="525" w:type="pct"/>
            <w:tcBorders>
              <w:top w:val="single" w:sz="4" w:space="0" w:color="auto"/>
              <w:left w:val="single" w:sz="4" w:space="0" w:color="auto"/>
              <w:bottom w:val="nil"/>
              <w:right w:val="single" w:sz="4" w:space="0" w:color="auto"/>
            </w:tcBorders>
            <w:vAlign w:val="center"/>
          </w:tcPr>
          <w:p w14:paraId="16E16CDE" w14:textId="77777777" w:rsidR="0036294D" w:rsidRDefault="00C05647">
            <w:pPr>
              <w:widowControl w:val="0"/>
              <w:adjustRightInd w:val="0"/>
              <w:snapToGrid w:val="0"/>
              <w:ind w:leftChars="-95" w:left="-29"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6.3.2</w:t>
            </w:r>
          </w:p>
        </w:tc>
        <w:tc>
          <w:tcPr>
            <w:tcW w:w="1009" w:type="pct"/>
            <w:tcBorders>
              <w:top w:val="single" w:sz="4" w:space="0" w:color="auto"/>
              <w:left w:val="single" w:sz="4" w:space="0" w:color="auto"/>
              <w:bottom w:val="nil"/>
              <w:right w:val="single" w:sz="4" w:space="0" w:color="auto"/>
            </w:tcBorders>
            <w:vAlign w:val="center"/>
          </w:tcPr>
          <w:p w14:paraId="611A322D"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评标委员会推荐中标候选人的人数</w:t>
            </w:r>
          </w:p>
        </w:tc>
        <w:tc>
          <w:tcPr>
            <w:tcW w:w="3465" w:type="pct"/>
            <w:tcBorders>
              <w:top w:val="single" w:sz="4" w:space="0" w:color="auto"/>
              <w:left w:val="single" w:sz="4" w:space="0" w:color="auto"/>
              <w:bottom w:val="nil"/>
              <w:right w:val="single" w:sz="4" w:space="0" w:color="auto"/>
            </w:tcBorders>
            <w:vAlign w:val="center"/>
          </w:tcPr>
          <w:p w14:paraId="4503C4A9"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不多于</w:t>
            </w:r>
            <w:r>
              <w:rPr>
                <w:rFonts w:ascii="宋体" w:eastAsia="宋体" w:hAnsi="宋体" w:cs="宋体" w:hint="eastAsia"/>
                <w:kern w:val="2"/>
                <w:lang w:eastAsia="zh-CN"/>
              </w:rPr>
              <w:t>3</w:t>
            </w:r>
            <w:r>
              <w:rPr>
                <w:rFonts w:ascii="宋体" w:eastAsia="宋体" w:hAnsi="宋体" w:cs="宋体" w:hint="eastAsia"/>
                <w:kern w:val="2"/>
                <w:lang w:eastAsia="zh-CN"/>
              </w:rPr>
              <w:t>家</w:t>
            </w:r>
          </w:p>
        </w:tc>
      </w:tr>
      <w:tr w:rsidR="0036294D" w14:paraId="7794C407" w14:textId="77777777">
        <w:trPr>
          <w:trHeight w:val="20"/>
        </w:trPr>
        <w:tc>
          <w:tcPr>
            <w:tcW w:w="525" w:type="pct"/>
            <w:tcBorders>
              <w:top w:val="single" w:sz="4" w:space="0" w:color="auto"/>
              <w:left w:val="single" w:sz="4" w:space="0" w:color="auto"/>
              <w:bottom w:val="nil"/>
              <w:right w:val="single" w:sz="4" w:space="0" w:color="auto"/>
            </w:tcBorders>
            <w:vAlign w:val="center"/>
          </w:tcPr>
          <w:p w14:paraId="55091AF4" w14:textId="77777777" w:rsidR="0036294D" w:rsidRDefault="00C05647">
            <w:pPr>
              <w:widowControl w:val="0"/>
              <w:adjustRightInd w:val="0"/>
              <w:snapToGrid w:val="0"/>
              <w:ind w:leftChars="-95" w:left="-29"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7.1</w:t>
            </w:r>
          </w:p>
        </w:tc>
        <w:tc>
          <w:tcPr>
            <w:tcW w:w="1009" w:type="pct"/>
            <w:tcBorders>
              <w:top w:val="single" w:sz="4" w:space="0" w:color="auto"/>
              <w:left w:val="single" w:sz="4" w:space="0" w:color="auto"/>
              <w:bottom w:val="nil"/>
              <w:right w:val="single" w:sz="4" w:space="0" w:color="auto"/>
            </w:tcBorders>
            <w:vAlign w:val="center"/>
          </w:tcPr>
          <w:p w14:paraId="595BDD3A"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中标候选人公示媒介及期限</w:t>
            </w:r>
          </w:p>
        </w:tc>
        <w:tc>
          <w:tcPr>
            <w:tcW w:w="3465" w:type="pct"/>
            <w:tcBorders>
              <w:top w:val="single" w:sz="4" w:space="0" w:color="auto"/>
              <w:left w:val="single" w:sz="4" w:space="0" w:color="auto"/>
              <w:bottom w:val="nil"/>
              <w:right w:val="single" w:sz="4" w:space="0" w:color="auto"/>
            </w:tcBorders>
            <w:vAlign w:val="center"/>
          </w:tcPr>
          <w:p w14:paraId="3442EB10"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公示媒介：鞍钢智慧招投标评标平台</w:t>
            </w:r>
            <w:r>
              <w:rPr>
                <w:rFonts w:ascii="宋体" w:eastAsia="宋体" w:hAnsi="宋体" w:cs="宋体" w:hint="eastAsia"/>
                <w:kern w:val="2"/>
                <w:lang w:eastAsia="zh-CN"/>
              </w:rPr>
              <w:t>http://bid.ansteel.cn/</w:t>
            </w:r>
            <w:r>
              <w:rPr>
                <w:rFonts w:ascii="宋体" w:eastAsia="宋体" w:hAnsi="宋体" w:cs="宋体" w:hint="eastAsia"/>
                <w:kern w:val="2"/>
                <w:lang w:eastAsia="zh-CN"/>
              </w:rPr>
              <w:t>、中国采购与招标网</w:t>
            </w:r>
            <w:r>
              <w:rPr>
                <w:rFonts w:ascii="宋体" w:eastAsia="宋体" w:hAnsi="宋体" w:cs="宋体" w:hint="eastAsia"/>
                <w:kern w:val="2"/>
                <w:lang w:eastAsia="zh-CN"/>
              </w:rPr>
              <w:t>https://www.chinabidding.cn/</w:t>
            </w:r>
            <w:r>
              <w:rPr>
                <w:rFonts w:ascii="宋体" w:eastAsia="宋体" w:hAnsi="宋体" w:cs="宋体" w:hint="eastAsia"/>
                <w:kern w:val="2"/>
                <w:lang w:eastAsia="zh-CN"/>
              </w:rPr>
              <w:t>、中国招标投标公共服务平台</w:t>
            </w:r>
            <w:r>
              <w:rPr>
                <w:rFonts w:ascii="宋体" w:eastAsia="宋体" w:hAnsi="宋体" w:cs="宋体" w:hint="eastAsia"/>
                <w:kern w:val="2"/>
                <w:lang w:eastAsia="zh-CN"/>
              </w:rPr>
              <w:t>http://www.cebpubservice.com</w:t>
            </w:r>
          </w:p>
          <w:p w14:paraId="06409B5C"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公示期限：</w:t>
            </w:r>
            <w:r>
              <w:rPr>
                <w:rFonts w:ascii="宋体" w:eastAsia="宋体" w:hAnsi="宋体" w:cs="宋体" w:hint="eastAsia"/>
                <w:kern w:val="2"/>
                <w:lang w:eastAsia="zh-CN"/>
              </w:rPr>
              <w:t>1.0</w:t>
            </w:r>
            <w:r>
              <w:rPr>
                <w:rFonts w:ascii="宋体" w:eastAsia="宋体" w:hAnsi="宋体" w:cs="宋体" w:hint="eastAsia"/>
                <w:kern w:val="2"/>
                <w:lang w:eastAsia="zh-CN"/>
              </w:rPr>
              <w:t>天</w:t>
            </w:r>
          </w:p>
        </w:tc>
      </w:tr>
      <w:tr w:rsidR="0036294D" w14:paraId="54E6639E" w14:textId="77777777">
        <w:trPr>
          <w:trHeight w:val="20"/>
        </w:trPr>
        <w:tc>
          <w:tcPr>
            <w:tcW w:w="525" w:type="pct"/>
            <w:tcBorders>
              <w:top w:val="single" w:sz="4" w:space="0" w:color="auto"/>
              <w:left w:val="single" w:sz="4" w:space="0" w:color="auto"/>
              <w:bottom w:val="nil"/>
              <w:right w:val="single" w:sz="4" w:space="0" w:color="auto"/>
            </w:tcBorders>
            <w:vAlign w:val="center"/>
          </w:tcPr>
          <w:p w14:paraId="213135CF" w14:textId="77777777" w:rsidR="0036294D" w:rsidRDefault="00C05647">
            <w:pPr>
              <w:widowControl w:val="0"/>
              <w:adjustRightInd w:val="0"/>
              <w:snapToGrid w:val="0"/>
              <w:ind w:leftChars="-95" w:left="-29"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7.4</w:t>
            </w:r>
          </w:p>
        </w:tc>
        <w:tc>
          <w:tcPr>
            <w:tcW w:w="1009" w:type="pct"/>
            <w:tcBorders>
              <w:top w:val="single" w:sz="4" w:space="0" w:color="auto"/>
              <w:left w:val="single" w:sz="4" w:space="0" w:color="auto"/>
              <w:bottom w:val="nil"/>
              <w:right w:val="single" w:sz="4" w:space="0" w:color="auto"/>
            </w:tcBorders>
            <w:vAlign w:val="center"/>
          </w:tcPr>
          <w:p w14:paraId="77EA0403"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是否授权评标委员会确定中标人</w:t>
            </w:r>
          </w:p>
        </w:tc>
        <w:tc>
          <w:tcPr>
            <w:tcW w:w="3465" w:type="pct"/>
            <w:tcBorders>
              <w:top w:val="single" w:sz="4" w:space="0" w:color="auto"/>
              <w:left w:val="single" w:sz="4" w:space="0" w:color="auto"/>
              <w:bottom w:val="nil"/>
              <w:right w:val="single" w:sz="4" w:space="0" w:color="auto"/>
            </w:tcBorders>
            <w:vAlign w:val="center"/>
          </w:tcPr>
          <w:p w14:paraId="67A8E1AC"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否</w:t>
            </w:r>
          </w:p>
        </w:tc>
      </w:tr>
      <w:tr w:rsidR="0036294D" w14:paraId="68998F74"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25887FF6" w14:textId="77777777" w:rsidR="0036294D" w:rsidRDefault="00C05647">
            <w:pPr>
              <w:widowControl w:val="0"/>
              <w:adjustRightInd w:val="0"/>
              <w:snapToGrid w:val="0"/>
              <w:ind w:leftChars="-95" w:left="-29"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7.7.1</w:t>
            </w:r>
          </w:p>
        </w:tc>
        <w:tc>
          <w:tcPr>
            <w:tcW w:w="1009" w:type="pct"/>
            <w:tcBorders>
              <w:top w:val="single" w:sz="4" w:space="0" w:color="auto"/>
              <w:left w:val="single" w:sz="4" w:space="0" w:color="auto"/>
              <w:bottom w:val="single" w:sz="4" w:space="0" w:color="auto"/>
              <w:right w:val="single" w:sz="4" w:space="0" w:color="auto"/>
            </w:tcBorders>
            <w:vAlign w:val="center"/>
          </w:tcPr>
          <w:p w14:paraId="00A1D8DD"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履约保证金</w:t>
            </w:r>
          </w:p>
        </w:tc>
        <w:tc>
          <w:tcPr>
            <w:tcW w:w="3465" w:type="pct"/>
            <w:tcBorders>
              <w:top w:val="single" w:sz="4" w:space="0" w:color="auto"/>
              <w:left w:val="single" w:sz="4" w:space="0" w:color="auto"/>
              <w:bottom w:val="single" w:sz="4" w:space="0" w:color="auto"/>
              <w:right w:val="single" w:sz="4" w:space="0" w:color="auto"/>
            </w:tcBorders>
            <w:vAlign w:val="center"/>
          </w:tcPr>
          <w:p w14:paraId="5C093741"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见附件</w:t>
            </w:r>
          </w:p>
        </w:tc>
      </w:tr>
      <w:tr w:rsidR="0036294D" w14:paraId="279BD3AB"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66214E73" w14:textId="77777777" w:rsidR="0036294D" w:rsidRDefault="00C05647">
            <w:pPr>
              <w:widowControl w:val="0"/>
              <w:adjustRightInd w:val="0"/>
              <w:snapToGrid w:val="0"/>
              <w:ind w:leftChars="-95" w:left="-29" w:hangingChars="83" w:hanging="199"/>
              <w:jc w:val="center"/>
              <w:rPr>
                <w:rFonts w:ascii="宋体" w:eastAsia="宋体" w:hAnsi="宋体" w:cs="宋体" w:hint="eastAsia"/>
                <w:kern w:val="2"/>
                <w:lang w:eastAsia="zh-CN"/>
              </w:rPr>
            </w:pPr>
            <w:r>
              <w:rPr>
                <w:rFonts w:ascii="宋体" w:eastAsia="宋体" w:hAnsi="宋体" w:cs="宋体" w:hint="eastAsia"/>
                <w:kern w:val="2"/>
                <w:lang w:eastAsia="zh-CN"/>
              </w:rPr>
              <w:t>9</w:t>
            </w:r>
          </w:p>
        </w:tc>
        <w:tc>
          <w:tcPr>
            <w:tcW w:w="1009" w:type="pct"/>
            <w:tcBorders>
              <w:top w:val="single" w:sz="4" w:space="0" w:color="auto"/>
              <w:left w:val="single" w:sz="4" w:space="0" w:color="auto"/>
              <w:bottom w:val="single" w:sz="4" w:space="0" w:color="auto"/>
              <w:right w:val="single" w:sz="4" w:space="0" w:color="auto"/>
            </w:tcBorders>
            <w:vAlign w:val="center"/>
          </w:tcPr>
          <w:p w14:paraId="26CB6E8A" w14:textId="77777777" w:rsidR="0036294D" w:rsidRDefault="00C05647">
            <w:pPr>
              <w:widowControl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是否采用电子招标投标</w:t>
            </w:r>
          </w:p>
        </w:tc>
        <w:tc>
          <w:tcPr>
            <w:tcW w:w="3465" w:type="pct"/>
            <w:tcBorders>
              <w:top w:val="single" w:sz="4" w:space="0" w:color="auto"/>
              <w:left w:val="single" w:sz="4" w:space="0" w:color="auto"/>
              <w:bottom w:val="single" w:sz="4" w:space="0" w:color="auto"/>
              <w:right w:val="single" w:sz="4" w:space="0" w:color="auto"/>
            </w:tcBorders>
            <w:vAlign w:val="center"/>
          </w:tcPr>
          <w:p w14:paraId="655C7906" w14:textId="77777777" w:rsidR="0036294D" w:rsidRDefault="00C05647">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是</w:t>
            </w:r>
          </w:p>
        </w:tc>
      </w:tr>
      <w:tr w:rsidR="0036294D" w14:paraId="75AECFA0"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2013FD99" w14:textId="77777777" w:rsidR="0036294D" w:rsidRDefault="00C05647">
            <w:pPr>
              <w:widowControl w:val="0"/>
              <w:adjustRightInd w:val="0"/>
              <w:snapToGrid w:val="0"/>
              <w:ind w:leftChars="-95" w:left="-28" w:hangingChars="83" w:hanging="200"/>
              <w:jc w:val="center"/>
              <w:rPr>
                <w:rFonts w:ascii="宋体" w:eastAsia="宋体" w:hAnsi="宋体" w:cs="宋体" w:hint="eastAsia"/>
                <w:b/>
                <w:kern w:val="2"/>
                <w:lang w:eastAsia="zh-CN"/>
              </w:rPr>
            </w:pPr>
            <w:r>
              <w:rPr>
                <w:rFonts w:ascii="宋体" w:eastAsia="宋体" w:hAnsi="宋体" w:cs="宋体" w:hint="eastAsia"/>
                <w:b/>
                <w:kern w:val="2"/>
                <w:lang w:eastAsia="zh-CN"/>
              </w:rPr>
              <w:t>10</w:t>
            </w:r>
          </w:p>
        </w:tc>
        <w:tc>
          <w:tcPr>
            <w:tcW w:w="4474" w:type="pct"/>
            <w:gridSpan w:val="2"/>
            <w:tcBorders>
              <w:top w:val="single" w:sz="4" w:space="0" w:color="auto"/>
              <w:left w:val="single" w:sz="4" w:space="0" w:color="auto"/>
              <w:bottom w:val="single" w:sz="4" w:space="0" w:color="auto"/>
              <w:right w:val="single" w:sz="4" w:space="0" w:color="auto"/>
            </w:tcBorders>
            <w:vAlign w:val="center"/>
          </w:tcPr>
          <w:p w14:paraId="39F48C15" w14:textId="77777777" w:rsidR="0036294D" w:rsidRDefault="00C05647">
            <w:pPr>
              <w:widowControl w:val="0"/>
              <w:adjustRightInd w:val="0"/>
              <w:snapToGrid w:val="0"/>
              <w:jc w:val="both"/>
              <w:rPr>
                <w:rFonts w:ascii="宋体" w:eastAsia="宋体" w:hAnsi="宋体" w:cs="宋体" w:hint="eastAsia"/>
                <w:b/>
                <w:kern w:val="2"/>
                <w:lang w:eastAsia="zh-CN"/>
              </w:rPr>
            </w:pPr>
            <w:r>
              <w:rPr>
                <w:rFonts w:ascii="宋体" w:eastAsia="宋体" w:hAnsi="宋体" w:cs="宋体" w:hint="eastAsia"/>
                <w:b/>
                <w:kern w:val="2"/>
                <w:lang w:eastAsia="zh-CN"/>
              </w:rPr>
              <w:t>需要补充的其他内容</w:t>
            </w:r>
          </w:p>
        </w:tc>
      </w:tr>
      <w:tr w:rsidR="0036294D" w14:paraId="459236D6" w14:textId="77777777">
        <w:trPr>
          <w:trHeight w:val="2090"/>
        </w:trPr>
        <w:tc>
          <w:tcPr>
            <w:tcW w:w="525" w:type="pct"/>
            <w:tcBorders>
              <w:top w:val="single" w:sz="4" w:space="0" w:color="auto"/>
              <w:left w:val="single" w:sz="4" w:space="0" w:color="auto"/>
              <w:bottom w:val="single" w:sz="4" w:space="0" w:color="auto"/>
              <w:right w:val="single" w:sz="4" w:space="0" w:color="auto"/>
            </w:tcBorders>
            <w:vAlign w:val="center"/>
          </w:tcPr>
          <w:p w14:paraId="4E6030B3" w14:textId="77777777" w:rsidR="0036294D" w:rsidRDefault="00C05647">
            <w:pPr>
              <w:widowControl w:val="0"/>
              <w:snapToGrid w:val="0"/>
              <w:ind w:leftChars="-95" w:left="-29" w:hangingChars="83" w:hanging="199"/>
              <w:jc w:val="center"/>
              <w:rPr>
                <w:rFonts w:eastAsia="宋体"/>
                <w:kern w:val="2"/>
                <w:lang w:eastAsia="zh-CN"/>
              </w:rPr>
            </w:pPr>
            <w:r>
              <w:rPr>
                <w:rFonts w:eastAsia="宋体" w:hint="eastAsia"/>
                <w:kern w:val="2"/>
                <w:lang w:eastAsia="zh-CN"/>
              </w:rPr>
              <w:lastRenderedPageBreak/>
              <w:t>10.1</w:t>
            </w:r>
          </w:p>
        </w:tc>
        <w:tc>
          <w:tcPr>
            <w:tcW w:w="1009" w:type="pct"/>
            <w:tcBorders>
              <w:top w:val="single" w:sz="4" w:space="0" w:color="auto"/>
              <w:left w:val="single" w:sz="4" w:space="0" w:color="auto"/>
              <w:bottom w:val="single" w:sz="4" w:space="0" w:color="auto"/>
              <w:right w:val="single" w:sz="4" w:space="0" w:color="auto"/>
            </w:tcBorders>
            <w:vAlign w:val="center"/>
          </w:tcPr>
          <w:p w14:paraId="5B391B5E" w14:textId="77777777" w:rsidR="0036294D" w:rsidRDefault="00C05647">
            <w:pPr>
              <w:widowControl w:val="0"/>
              <w:snapToGrid w:val="0"/>
              <w:jc w:val="center"/>
              <w:rPr>
                <w:rFonts w:eastAsia="宋体"/>
                <w:kern w:val="2"/>
                <w:lang w:eastAsia="zh-CN"/>
              </w:rPr>
            </w:pPr>
            <w:r>
              <w:rPr>
                <w:rFonts w:eastAsia="宋体" w:hAnsi="宋体"/>
                <w:kern w:val="2"/>
                <w:lang w:eastAsia="zh-CN"/>
              </w:rPr>
              <w:t>报价唯一</w:t>
            </w:r>
          </w:p>
        </w:tc>
        <w:tc>
          <w:tcPr>
            <w:tcW w:w="3465" w:type="pct"/>
            <w:tcBorders>
              <w:top w:val="single" w:sz="4" w:space="0" w:color="auto"/>
              <w:left w:val="single" w:sz="4" w:space="0" w:color="auto"/>
              <w:bottom w:val="single" w:sz="4" w:space="0" w:color="auto"/>
              <w:right w:val="single" w:sz="4" w:space="0" w:color="auto"/>
            </w:tcBorders>
            <w:vAlign w:val="center"/>
          </w:tcPr>
          <w:p w14:paraId="38DBC4E8" w14:textId="77777777" w:rsidR="0036294D" w:rsidRDefault="00C05647">
            <w:pPr>
              <w:widowControl w:val="0"/>
              <w:snapToGrid w:val="0"/>
              <w:jc w:val="both"/>
              <w:rPr>
                <w:rFonts w:eastAsia="宋体" w:hAnsi="宋体" w:hint="eastAsia"/>
                <w:kern w:val="2"/>
                <w:lang w:eastAsia="zh-CN"/>
              </w:rPr>
            </w:pPr>
            <w:r>
              <w:rPr>
                <w:rFonts w:eastAsia="宋体" w:hAnsi="宋体" w:hint="eastAsia"/>
                <w:kern w:val="2"/>
                <w:lang w:eastAsia="zh-CN"/>
              </w:rPr>
              <w:t>只能有一个有效报价即：</w:t>
            </w:r>
          </w:p>
          <w:p w14:paraId="621DD75D" w14:textId="77777777" w:rsidR="0036294D" w:rsidRDefault="00C05647">
            <w:pPr>
              <w:widowControl w:val="0"/>
              <w:snapToGrid w:val="0"/>
              <w:jc w:val="both"/>
              <w:rPr>
                <w:rFonts w:eastAsia="宋体" w:hAnsi="宋体" w:hint="eastAsia"/>
                <w:kern w:val="2"/>
                <w:lang w:eastAsia="zh-CN"/>
              </w:rPr>
            </w:pPr>
            <w:r>
              <w:rPr>
                <w:rFonts w:eastAsia="宋体" w:hAnsi="宋体" w:hint="eastAsia"/>
                <w:kern w:val="2"/>
                <w:lang w:eastAsia="zh-CN"/>
              </w:rPr>
              <w:t>（</w:t>
            </w:r>
            <w:r>
              <w:rPr>
                <w:rFonts w:eastAsia="宋体" w:hAnsi="宋体" w:hint="eastAsia"/>
                <w:kern w:val="2"/>
                <w:lang w:eastAsia="zh-CN"/>
              </w:rPr>
              <w:t>1</w:t>
            </w:r>
            <w:r>
              <w:rPr>
                <w:rFonts w:eastAsia="宋体" w:hAnsi="宋体" w:hint="eastAsia"/>
                <w:kern w:val="2"/>
                <w:lang w:eastAsia="zh-CN"/>
              </w:rPr>
              <w:t>）单价、总价只允许有一个报价，任何有选择保留的报价不予接受。（投标函扫描成彩色图片上传）</w:t>
            </w:r>
          </w:p>
          <w:p w14:paraId="2DDBF7E2" w14:textId="77777777" w:rsidR="0036294D" w:rsidRDefault="00C05647">
            <w:pPr>
              <w:widowControl w:val="0"/>
              <w:snapToGrid w:val="0"/>
              <w:jc w:val="both"/>
              <w:rPr>
                <w:rFonts w:eastAsia="宋体" w:hAnsi="宋体" w:hint="eastAsia"/>
                <w:kern w:val="2"/>
                <w:lang w:eastAsia="zh-CN"/>
              </w:rPr>
            </w:pPr>
            <w:r>
              <w:rPr>
                <w:rFonts w:eastAsia="宋体" w:hAnsi="宋体" w:hint="eastAsia"/>
                <w:kern w:val="2"/>
                <w:lang w:eastAsia="zh-CN"/>
              </w:rPr>
              <w:t>（</w:t>
            </w:r>
            <w:r>
              <w:rPr>
                <w:rFonts w:eastAsia="宋体" w:hAnsi="宋体" w:hint="eastAsia"/>
                <w:kern w:val="2"/>
                <w:lang w:eastAsia="zh-CN"/>
              </w:rPr>
              <w:t>2</w:t>
            </w:r>
            <w:r>
              <w:rPr>
                <w:rFonts w:eastAsia="宋体" w:hAnsi="宋体" w:hint="eastAsia"/>
                <w:kern w:val="2"/>
                <w:lang w:eastAsia="zh-CN"/>
              </w:rPr>
              <w:t>）投标文件中投标一览表（报价信息表）的投标总价中和投标函中的投标总价金额应完全一致。</w:t>
            </w:r>
          </w:p>
          <w:p w14:paraId="6AC15E8F" w14:textId="77777777" w:rsidR="0036294D" w:rsidRDefault="00C05647">
            <w:pPr>
              <w:widowControl w:val="0"/>
              <w:snapToGrid w:val="0"/>
              <w:jc w:val="both"/>
              <w:rPr>
                <w:rFonts w:eastAsia="宋体" w:hAnsi="宋体" w:hint="eastAsia"/>
                <w:kern w:val="2"/>
                <w:lang w:eastAsia="zh-CN"/>
              </w:rPr>
            </w:pPr>
            <w:r>
              <w:rPr>
                <w:rFonts w:eastAsia="宋体" w:hAnsi="宋体" w:hint="eastAsia"/>
                <w:kern w:val="2"/>
                <w:lang w:eastAsia="zh-CN"/>
              </w:rPr>
              <w:t>（</w:t>
            </w:r>
            <w:r>
              <w:rPr>
                <w:rFonts w:eastAsia="宋体" w:hAnsi="宋体" w:hint="eastAsia"/>
                <w:kern w:val="2"/>
                <w:lang w:eastAsia="zh-CN"/>
              </w:rPr>
              <w:t>3</w:t>
            </w:r>
            <w:r>
              <w:rPr>
                <w:rFonts w:eastAsia="宋体" w:hAnsi="宋体" w:hint="eastAsia"/>
                <w:kern w:val="2"/>
                <w:lang w:eastAsia="zh-CN"/>
              </w:rPr>
              <w:t>）投标人有报价优惠的，应在分项报价首页中进行说明。</w:t>
            </w:r>
          </w:p>
          <w:p w14:paraId="17557C67" w14:textId="77777777" w:rsidR="0036294D" w:rsidRDefault="00C05647">
            <w:pPr>
              <w:widowControl w:val="0"/>
              <w:snapToGrid w:val="0"/>
              <w:jc w:val="both"/>
              <w:rPr>
                <w:rFonts w:eastAsia="宋体"/>
                <w:kern w:val="2"/>
                <w:lang w:eastAsia="zh-CN"/>
              </w:rPr>
            </w:pPr>
            <w:r>
              <w:rPr>
                <w:rFonts w:eastAsia="宋体" w:hAnsi="宋体" w:hint="eastAsia"/>
                <w:kern w:val="2"/>
                <w:lang w:eastAsia="zh-CN"/>
              </w:rPr>
              <w:t>（</w:t>
            </w:r>
            <w:r>
              <w:rPr>
                <w:rFonts w:eastAsia="宋体" w:hAnsi="宋体" w:hint="eastAsia"/>
                <w:kern w:val="2"/>
                <w:lang w:eastAsia="zh-CN"/>
              </w:rPr>
              <w:t>4</w:t>
            </w:r>
            <w:r>
              <w:rPr>
                <w:rFonts w:eastAsia="宋体" w:hAnsi="宋体" w:hint="eastAsia"/>
                <w:kern w:val="2"/>
                <w:lang w:eastAsia="zh-CN"/>
              </w:rPr>
              <w:t>）除本项目另有要求外，分项报价必须报全，否则废标。</w:t>
            </w:r>
          </w:p>
        </w:tc>
      </w:tr>
      <w:tr w:rsidR="0036294D" w14:paraId="1F1F4A98"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154E8B28" w14:textId="77777777" w:rsidR="0036294D" w:rsidRDefault="00C05647">
            <w:pPr>
              <w:widowControl w:val="0"/>
              <w:snapToGrid w:val="0"/>
              <w:ind w:leftChars="-95" w:left="-29" w:hangingChars="83" w:hanging="199"/>
              <w:jc w:val="center"/>
              <w:rPr>
                <w:rFonts w:eastAsia="宋体"/>
                <w:kern w:val="2"/>
                <w:lang w:eastAsia="zh-CN"/>
              </w:rPr>
            </w:pPr>
            <w:r>
              <w:rPr>
                <w:rFonts w:eastAsia="宋体" w:hint="eastAsia"/>
                <w:kern w:val="2"/>
                <w:lang w:eastAsia="zh-CN"/>
              </w:rPr>
              <w:t>10.2</w:t>
            </w:r>
          </w:p>
        </w:tc>
        <w:tc>
          <w:tcPr>
            <w:tcW w:w="1009" w:type="pct"/>
            <w:tcBorders>
              <w:top w:val="single" w:sz="4" w:space="0" w:color="auto"/>
              <w:left w:val="single" w:sz="4" w:space="0" w:color="auto"/>
              <w:bottom w:val="single" w:sz="4" w:space="0" w:color="auto"/>
              <w:right w:val="single" w:sz="4" w:space="0" w:color="auto"/>
            </w:tcBorders>
            <w:vAlign w:val="center"/>
          </w:tcPr>
          <w:p w14:paraId="013D4817" w14:textId="77777777" w:rsidR="0036294D" w:rsidRDefault="00C05647">
            <w:pPr>
              <w:widowControl w:val="0"/>
              <w:snapToGrid w:val="0"/>
              <w:jc w:val="center"/>
              <w:rPr>
                <w:rFonts w:eastAsia="宋体"/>
                <w:kern w:val="2"/>
                <w:lang w:eastAsia="zh-CN"/>
              </w:rPr>
            </w:pPr>
            <w:r>
              <w:rPr>
                <w:rFonts w:eastAsia="宋体" w:hAnsi="宋体"/>
                <w:kern w:val="2"/>
                <w:lang w:eastAsia="zh-CN"/>
              </w:rPr>
              <w:t>中标价</w:t>
            </w:r>
          </w:p>
        </w:tc>
        <w:tc>
          <w:tcPr>
            <w:tcW w:w="3465" w:type="pct"/>
            <w:tcBorders>
              <w:top w:val="single" w:sz="4" w:space="0" w:color="auto"/>
              <w:left w:val="single" w:sz="4" w:space="0" w:color="auto"/>
              <w:bottom w:val="single" w:sz="4" w:space="0" w:color="auto"/>
              <w:right w:val="single" w:sz="4" w:space="0" w:color="auto"/>
            </w:tcBorders>
            <w:vAlign w:val="center"/>
          </w:tcPr>
          <w:p w14:paraId="27034391" w14:textId="77777777" w:rsidR="0036294D" w:rsidRDefault="00C05647">
            <w:pPr>
              <w:widowControl w:val="0"/>
              <w:snapToGrid w:val="0"/>
              <w:jc w:val="both"/>
              <w:rPr>
                <w:rFonts w:eastAsia="宋体"/>
                <w:kern w:val="2"/>
                <w:lang w:eastAsia="zh-CN"/>
              </w:rPr>
            </w:pPr>
            <w:r>
              <w:rPr>
                <w:rFonts w:eastAsia="宋体" w:hAnsi="宋体"/>
                <w:kern w:val="2"/>
                <w:lang w:eastAsia="zh-CN"/>
              </w:rPr>
              <w:t>以投标人在投标文件中的投标单价报价为准。按第三章</w:t>
            </w:r>
            <w:r>
              <w:rPr>
                <w:rFonts w:eastAsia="宋体"/>
                <w:kern w:val="2"/>
                <w:lang w:eastAsia="zh-CN"/>
              </w:rPr>
              <w:t>“</w:t>
            </w:r>
            <w:r>
              <w:rPr>
                <w:rFonts w:eastAsia="宋体" w:hAnsi="宋体"/>
                <w:kern w:val="2"/>
                <w:lang w:eastAsia="zh-CN"/>
              </w:rPr>
              <w:t>评标办法</w:t>
            </w:r>
            <w:r>
              <w:rPr>
                <w:rFonts w:eastAsia="宋体"/>
                <w:kern w:val="2"/>
                <w:lang w:eastAsia="zh-CN"/>
              </w:rPr>
              <w:t>”</w:t>
            </w:r>
            <w:r>
              <w:rPr>
                <w:rFonts w:eastAsia="宋体" w:hAnsi="宋体"/>
                <w:kern w:val="2"/>
                <w:lang w:eastAsia="zh-CN"/>
              </w:rPr>
              <w:t>对投标报价进行修正的，以投标人接受的修正价格为中标价。</w:t>
            </w:r>
          </w:p>
          <w:p w14:paraId="4343E7C5" w14:textId="77777777" w:rsidR="0036294D" w:rsidRDefault="00C05647">
            <w:pPr>
              <w:widowControl w:val="0"/>
              <w:snapToGrid w:val="0"/>
              <w:jc w:val="both"/>
              <w:rPr>
                <w:rFonts w:eastAsia="宋体"/>
                <w:kern w:val="2"/>
                <w:lang w:eastAsia="zh-CN"/>
              </w:rPr>
            </w:pPr>
            <w:r>
              <w:rPr>
                <w:rFonts w:eastAsia="宋体" w:hAnsi="宋体"/>
                <w:kern w:val="2"/>
                <w:lang w:eastAsia="zh-CN"/>
              </w:rPr>
              <w:t>评标价不作为中标价：经评审后不保证报价最低的投标人中标，也不解释原因。</w:t>
            </w:r>
          </w:p>
        </w:tc>
      </w:tr>
      <w:tr w:rsidR="0036294D" w14:paraId="2FBBD7ED"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0E7D7918" w14:textId="77777777" w:rsidR="0036294D" w:rsidRDefault="00C05647">
            <w:pPr>
              <w:widowControl w:val="0"/>
              <w:snapToGrid w:val="0"/>
              <w:ind w:leftChars="-95" w:left="-29" w:hangingChars="83" w:hanging="199"/>
              <w:jc w:val="center"/>
              <w:rPr>
                <w:rFonts w:eastAsia="宋体"/>
                <w:kern w:val="2"/>
                <w:lang w:eastAsia="zh-CN"/>
              </w:rPr>
            </w:pPr>
            <w:r>
              <w:rPr>
                <w:rFonts w:eastAsia="宋体" w:hint="eastAsia"/>
                <w:kern w:val="2"/>
                <w:lang w:eastAsia="zh-CN"/>
              </w:rPr>
              <w:t>10.3</w:t>
            </w:r>
          </w:p>
        </w:tc>
        <w:tc>
          <w:tcPr>
            <w:tcW w:w="1009" w:type="pct"/>
            <w:tcBorders>
              <w:top w:val="single" w:sz="4" w:space="0" w:color="auto"/>
              <w:left w:val="single" w:sz="4" w:space="0" w:color="auto"/>
              <w:bottom w:val="single" w:sz="4" w:space="0" w:color="auto"/>
              <w:right w:val="single" w:sz="4" w:space="0" w:color="auto"/>
            </w:tcBorders>
            <w:vAlign w:val="center"/>
          </w:tcPr>
          <w:p w14:paraId="7E9B5951" w14:textId="77777777" w:rsidR="0036294D" w:rsidRDefault="00C05647">
            <w:pPr>
              <w:widowControl w:val="0"/>
              <w:snapToGrid w:val="0"/>
              <w:jc w:val="center"/>
              <w:rPr>
                <w:rFonts w:eastAsia="宋体"/>
                <w:kern w:val="2"/>
                <w:lang w:eastAsia="zh-CN"/>
              </w:rPr>
            </w:pPr>
            <w:r>
              <w:rPr>
                <w:rFonts w:eastAsia="宋体" w:hAnsi="宋体"/>
                <w:kern w:val="2"/>
                <w:lang w:eastAsia="zh-CN"/>
              </w:rPr>
              <w:t>低于成本报价</w:t>
            </w:r>
          </w:p>
        </w:tc>
        <w:tc>
          <w:tcPr>
            <w:tcW w:w="3465" w:type="pct"/>
            <w:tcBorders>
              <w:top w:val="single" w:sz="4" w:space="0" w:color="auto"/>
              <w:left w:val="single" w:sz="4" w:space="0" w:color="auto"/>
              <w:bottom w:val="single" w:sz="4" w:space="0" w:color="auto"/>
              <w:right w:val="single" w:sz="4" w:space="0" w:color="auto"/>
            </w:tcBorders>
            <w:vAlign w:val="center"/>
          </w:tcPr>
          <w:p w14:paraId="28BE8332" w14:textId="77777777" w:rsidR="0036294D" w:rsidRDefault="00C05647">
            <w:pPr>
              <w:widowControl w:val="0"/>
              <w:snapToGrid w:val="0"/>
              <w:jc w:val="both"/>
              <w:rPr>
                <w:rFonts w:eastAsia="宋体"/>
                <w:kern w:val="2"/>
                <w:lang w:eastAsia="zh-CN"/>
              </w:rPr>
            </w:pPr>
            <w:r>
              <w:rPr>
                <w:rFonts w:eastAsia="宋体" w:hAnsi="宋体"/>
                <w:kern w:val="2"/>
                <w:lang w:eastAsia="zh-CN"/>
              </w:rPr>
              <w:t>在评标过程中，评标委员会发现投标人的报价（修正价）明显低于其他投标报价，或者在设有标底时明显低于标底，使得其投标报价可能低于其个别成本的，应当要求该投标人做出书面说明并提供相关证明材料。投标人不能合理说明或者不能提供相关证明材料的，由评标委员会认定该投标人以低于成本报价竞标，其投标应作废标处理。</w:t>
            </w:r>
          </w:p>
        </w:tc>
      </w:tr>
      <w:tr w:rsidR="0036294D" w14:paraId="69EBFFC5" w14:textId="77777777">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545772DE" w14:textId="77777777" w:rsidR="0036294D" w:rsidRDefault="00C05647">
            <w:pPr>
              <w:widowControl w:val="0"/>
              <w:snapToGrid w:val="0"/>
              <w:ind w:leftChars="-95" w:left="-29" w:hangingChars="83" w:hanging="199"/>
              <w:jc w:val="center"/>
              <w:rPr>
                <w:rFonts w:eastAsia="宋体"/>
                <w:kern w:val="2"/>
                <w:lang w:eastAsia="zh-CN"/>
              </w:rPr>
            </w:pPr>
            <w:r>
              <w:rPr>
                <w:rFonts w:eastAsia="宋体" w:hint="eastAsia"/>
                <w:kern w:val="2"/>
                <w:lang w:eastAsia="zh-CN"/>
              </w:rPr>
              <w:t>10.4</w:t>
            </w:r>
          </w:p>
        </w:tc>
        <w:tc>
          <w:tcPr>
            <w:tcW w:w="1009" w:type="pct"/>
            <w:tcBorders>
              <w:top w:val="single" w:sz="4" w:space="0" w:color="auto"/>
              <w:left w:val="single" w:sz="4" w:space="0" w:color="auto"/>
              <w:bottom w:val="single" w:sz="4" w:space="0" w:color="auto"/>
              <w:right w:val="single" w:sz="4" w:space="0" w:color="auto"/>
            </w:tcBorders>
            <w:vAlign w:val="center"/>
          </w:tcPr>
          <w:p w14:paraId="39DE8B56" w14:textId="77777777" w:rsidR="0036294D" w:rsidRDefault="00C05647">
            <w:pPr>
              <w:widowControl w:val="0"/>
              <w:snapToGrid w:val="0"/>
              <w:jc w:val="center"/>
              <w:rPr>
                <w:rFonts w:eastAsia="宋体"/>
                <w:kern w:val="2"/>
                <w:lang w:eastAsia="zh-CN"/>
              </w:rPr>
            </w:pPr>
            <w:r>
              <w:rPr>
                <w:rFonts w:eastAsia="宋体" w:hAnsi="宋体"/>
                <w:kern w:val="2"/>
                <w:lang w:eastAsia="zh-CN"/>
              </w:rPr>
              <w:t>投标文件的真实性要求</w:t>
            </w:r>
          </w:p>
        </w:tc>
        <w:tc>
          <w:tcPr>
            <w:tcW w:w="3465" w:type="pct"/>
            <w:tcBorders>
              <w:top w:val="single" w:sz="4" w:space="0" w:color="auto"/>
              <w:left w:val="single" w:sz="4" w:space="0" w:color="auto"/>
              <w:bottom w:val="single" w:sz="4" w:space="0" w:color="auto"/>
              <w:right w:val="single" w:sz="4" w:space="0" w:color="auto"/>
            </w:tcBorders>
            <w:vAlign w:val="center"/>
          </w:tcPr>
          <w:p w14:paraId="2994302B" w14:textId="77777777" w:rsidR="0036294D" w:rsidRDefault="00C05647">
            <w:pPr>
              <w:widowControl w:val="0"/>
              <w:snapToGrid w:val="0"/>
              <w:jc w:val="both"/>
              <w:rPr>
                <w:rFonts w:eastAsia="宋体"/>
                <w:kern w:val="2"/>
                <w:lang w:eastAsia="zh-CN"/>
              </w:rPr>
            </w:pPr>
            <w:r>
              <w:rPr>
                <w:rFonts w:eastAsia="宋体" w:hAnsi="宋体"/>
                <w:kern w:val="2"/>
                <w:lang w:eastAsia="zh-CN"/>
              </w:rPr>
              <w:t>（</w:t>
            </w:r>
            <w:r>
              <w:rPr>
                <w:rFonts w:eastAsia="宋体"/>
                <w:kern w:val="2"/>
                <w:lang w:eastAsia="zh-CN"/>
              </w:rPr>
              <w:t>1</w:t>
            </w:r>
            <w:r>
              <w:rPr>
                <w:rFonts w:eastAsia="宋体" w:hAnsi="宋体"/>
                <w:kern w:val="2"/>
                <w:lang w:eastAsia="zh-CN"/>
              </w:rPr>
              <w:t>）投标人所递交的投标文件（包括有关资料、澄清）应真实可信，不存在虚假（包括隐瞒）。</w:t>
            </w:r>
          </w:p>
          <w:p w14:paraId="3508B7DD" w14:textId="77777777" w:rsidR="0036294D" w:rsidRDefault="00C05647">
            <w:pPr>
              <w:widowControl w:val="0"/>
              <w:snapToGrid w:val="0"/>
              <w:jc w:val="both"/>
              <w:rPr>
                <w:rFonts w:eastAsia="宋体"/>
                <w:kern w:val="2"/>
                <w:lang w:eastAsia="zh-CN"/>
              </w:rPr>
            </w:pPr>
            <w:r>
              <w:rPr>
                <w:rFonts w:eastAsia="宋体" w:hAnsi="宋体"/>
                <w:kern w:val="2"/>
                <w:lang w:eastAsia="zh-CN"/>
              </w:rPr>
              <w:t>（</w:t>
            </w:r>
            <w:r>
              <w:rPr>
                <w:rFonts w:eastAsia="宋体"/>
                <w:kern w:val="2"/>
                <w:lang w:eastAsia="zh-CN"/>
              </w:rPr>
              <w:t>2</w:t>
            </w:r>
            <w:r>
              <w:rPr>
                <w:rFonts w:eastAsia="宋体" w:hAnsi="宋体"/>
                <w:kern w:val="2"/>
                <w:lang w:eastAsia="zh-CN"/>
              </w:rPr>
              <w:t>）投标人声明不存在限制投标情形但被发现存在限制投标情形的，构成隐瞒，属于虚假投标行为。</w:t>
            </w:r>
          </w:p>
          <w:p w14:paraId="2A8275C0" w14:textId="77777777" w:rsidR="0036294D" w:rsidRDefault="00C05647">
            <w:pPr>
              <w:widowControl w:val="0"/>
              <w:snapToGrid w:val="0"/>
              <w:jc w:val="both"/>
              <w:rPr>
                <w:rFonts w:eastAsia="宋体"/>
                <w:kern w:val="2"/>
                <w:lang w:eastAsia="zh-CN"/>
              </w:rPr>
            </w:pPr>
            <w:r>
              <w:rPr>
                <w:rFonts w:eastAsia="宋体" w:hAnsi="宋体"/>
                <w:kern w:val="2"/>
                <w:lang w:eastAsia="zh-CN"/>
              </w:rPr>
              <w:t>（</w:t>
            </w:r>
            <w:r>
              <w:rPr>
                <w:rFonts w:eastAsia="宋体"/>
                <w:kern w:val="2"/>
                <w:lang w:eastAsia="zh-CN"/>
              </w:rPr>
              <w:t>3</w:t>
            </w:r>
            <w:r>
              <w:rPr>
                <w:rFonts w:eastAsia="宋体" w:hAnsi="宋体"/>
                <w:kern w:val="2"/>
                <w:lang w:eastAsia="zh-CN"/>
              </w:rPr>
              <w:t>）如投标文件存在虚假，在评标阶段，评标委员会将该投标文件作废标处理；中标候选人确定后发现的，委托人可以取消中标候选人或中标资格。</w:t>
            </w:r>
          </w:p>
        </w:tc>
      </w:tr>
      <w:tr w:rsidR="0036294D" w14:paraId="1C7E71F5" w14:textId="77777777">
        <w:trPr>
          <w:trHeight w:val="4805"/>
        </w:trPr>
        <w:tc>
          <w:tcPr>
            <w:tcW w:w="525" w:type="pct"/>
            <w:tcBorders>
              <w:top w:val="single" w:sz="4" w:space="0" w:color="auto"/>
              <w:left w:val="single" w:sz="4" w:space="0" w:color="auto"/>
              <w:bottom w:val="single" w:sz="4" w:space="0" w:color="auto"/>
              <w:right w:val="single" w:sz="4" w:space="0" w:color="auto"/>
            </w:tcBorders>
            <w:vAlign w:val="center"/>
          </w:tcPr>
          <w:p w14:paraId="1DC00B2D" w14:textId="77777777" w:rsidR="0036294D" w:rsidRDefault="00C05647">
            <w:pPr>
              <w:widowControl w:val="0"/>
              <w:snapToGrid w:val="0"/>
              <w:ind w:leftChars="-95" w:left="-29" w:hangingChars="83" w:hanging="199"/>
              <w:jc w:val="center"/>
              <w:rPr>
                <w:rFonts w:eastAsia="宋体" w:hAnsi="宋体" w:hint="eastAsia"/>
                <w:kern w:val="2"/>
                <w:lang w:eastAsia="zh-CN"/>
              </w:rPr>
            </w:pPr>
            <w:r>
              <w:rPr>
                <w:rFonts w:eastAsia="宋体" w:hAnsi="宋体" w:hint="eastAsia"/>
                <w:kern w:val="2"/>
                <w:lang w:eastAsia="zh-CN"/>
              </w:rPr>
              <w:t>10.5</w:t>
            </w:r>
          </w:p>
        </w:tc>
        <w:tc>
          <w:tcPr>
            <w:tcW w:w="1009" w:type="pct"/>
            <w:tcBorders>
              <w:top w:val="single" w:sz="4" w:space="0" w:color="auto"/>
              <w:left w:val="single" w:sz="4" w:space="0" w:color="auto"/>
              <w:bottom w:val="single" w:sz="4" w:space="0" w:color="auto"/>
              <w:right w:val="single" w:sz="4" w:space="0" w:color="auto"/>
            </w:tcBorders>
            <w:vAlign w:val="center"/>
          </w:tcPr>
          <w:p w14:paraId="6B797252" w14:textId="77777777" w:rsidR="0036294D" w:rsidRDefault="00C05647">
            <w:pPr>
              <w:widowControl w:val="0"/>
              <w:snapToGrid w:val="0"/>
              <w:jc w:val="center"/>
              <w:rPr>
                <w:rFonts w:eastAsia="宋体" w:hAnsi="宋体" w:hint="eastAsia"/>
                <w:kern w:val="2"/>
                <w:lang w:eastAsia="zh-CN"/>
              </w:rPr>
            </w:pPr>
            <w:r>
              <w:rPr>
                <w:rFonts w:eastAsia="宋体" w:hAnsi="宋体" w:hint="eastAsia"/>
                <w:kern w:val="2"/>
                <w:lang w:eastAsia="zh-CN"/>
              </w:rPr>
              <w:t>中标服务费收取标准</w:t>
            </w:r>
          </w:p>
        </w:tc>
        <w:tc>
          <w:tcPr>
            <w:tcW w:w="3465" w:type="pct"/>
            <w:tcBorders>
              <w:top w:val="single" w:sz="4" w:space="0" w:color="auto"/>
              <w:left w:val="single" w:sz="4" w:space="0" w:color="auto"/>
              <w:bottom w:val="single" w:sz="4" w:space="0" w:color="auto"/>
              <w:right w:val="single" w:sz="4" w:space="0" w:color="auto"/>
            </w:tcBorders>
            <w:vAlign w:val="center"/>
          </w:tcPr>
          <w:p w14:paraId="2D239DBD" w14:textId="77777777" w:rsidR="0036294D" w:rsidRDefault="00C05647">
            <w:pPr>
              <w:widowControl w:val="0"/>
              <w:numPr>
                <w:ilvl w:val="0"/>
                <w:numId w:val="1"/>
              </w:numPr>
              <w:snapToGrid w:val="0"/>
              <w:jc w:val="both"/>
              <w:rPr>
                <w:rFonts w:eastAsia="宋体"/>
                <w:kern w:val="2"/>
                <w:lang w:eastAsia="zh-CN"/>
              </w:rPr>
            </w:pPr>
            <w:r>
              <w:rPr>
                <w:rFonts w:eastAsia="宋体" w:hAnsi="宋体" w:hint="eastAsia"/>
                <w:kern w:val="2"/>
                <w:lang w:eastAsia="zh-CN"/>
              </w:rPr>
              <w:t>中标服务费由中标人在收到中标结果通知</w:t>
            </w:r>
            <w:r>
              <w:rPr>
                <w:rFonts w:eastAsia="宋体" w:hAnsi="宋体" w:hint="eastAsia"/>
                <w:kern w:val="2"/>
                <w:lang w:eastAsia="zh-CN"/>
              </w:rPr>
              <w:t>30</w:t>
            </w:r>
            <w:r>
              <w:rPr>
                <w:rFonts w:eastAsia="宋体" w:hAnsi="宋体" w:hint="eastAsia"/>
                <w:kern w:val="2"/>
                <w:lang w:eastAsia="zh-CN"/>
              </w:rPr>
              <w:t>天内，通过银行转账（不受理个人账户转账）或在线支付方式缴纳；</w:t>
            </w:r>
          </w:p>
          <w:p w14:paraId="4A672F81" w14:textId="77777777" w:rsidR="0036294D" w:rsidRDefault="00C05647">
            <w:pPr>
              <w:widowControl w:val="0"/>
              <w:numPr>
                <w:ilvl w:val="0"/>
                <w:numId w:val="1"/>
              </w:numPr>
              <w:snapToGrid w:val="0"/>
              <w:jc w:val="both"/>
              <w:rPr>
                <w:rFonts w:eastAsia="宋体" w:hAnsi="宋体" w:hint="eastAsia"/>
                <w:kern w:val="2"/>
                <w:lang w:eastAsia="zh-CN"/>
              </w:rPr>
            </w:pPr>
            <w:r>
              <w:rPr>
                <w:rFonts w:eastAsia="宋体" w:hAnsi="宋体" w:hint="eastAsia"/>
                <w:kern w:val="2"/>
                <w:lang w:eastAsia="zh-CN"/>
              </w:rPr>
              <w:t>中标金额在</w:t>
            </w:r>
            <w:r>
              <w:rPr>
                <w:rFonts w:eastAsia="宋体" w:hAnsi="宋体" w:hint="eastAsia"/>
                <w:kern w:val="2"/>
                <w:lang w:eastAsia="zh-CN"/>
              </w:rPr>
              <w:t>1</w:t>
            </w:r>
            <w:r>
              <w:rPr>
                <w:rFonts w:eastAsia="宋体" w:hAnsi="宋体" w:hint="eastAsia"/>
                <w:kern w:val="2"/>
                <w:lang w:eastAsia="zh-CN"/>
              </w:rPr>
              <w:t>万元以下的，不收取中标服务费；</w:t>
            </w:r>
          </w:p>
          <w:p w14:paraId="73964B84" w14:textId="77777777" w:rsidR="0036294D" w:rsidRDefault="00C05647">
            <w:pPr>
              <w:widowControl w:val="0"/>
              <w:numPr>
                <w:ilvl w:val="0"/>
                <w:numId w:val="1"/>
              </w:numPr>
              <w:snapToGrid w:val="0"/>
              <w:jc w:val="both"/>
              <w:rPr>
                <w:rFonts w:eastAsia="宋体" w:hAnsi="宋体" w:hint="eastAsia"/>
                <w:kern w:val="2"/>
                <w:lang w:eastAsia="zh-CN"/>
              </w:rPr>
            </w:pPr>
            <w:r>
              <w:rPr>
                <w:rFonts w:eastAsia="宋体" w:hAnsi="宋体" w:hint="eastAsia"/>
                <w:kern w:val="2"/>
                <w:lang w:eastAsia="zh-CN"/>
              </w:rPr>
              <w:t>中标服务费的收取，按照中标金额（含税），采用差额定率累进计费方式计算。详细计费标准如下：</w:t>
            </w:r>
          </w:p>
          <w:tbl>
            <w:tblPr>
              <w:tblStyle w:val="a4"/>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767"/>
            </w:tblGrid>
            <w:tr w:rsidR="0036294D" w14:paraId="3583FDE2" w14:textId="77777777">
              <w:trPr>
                <w:trHeight w:val="90"/>
              </w:trPr>
              <w:tc>
                <w:tcPr>
                  <w:tcW w:w="2500" w:type="pct"/>
                </w:tcPr>
                <w:p w14:paraId="67DBF71E" w14:textId="77777777" w:rsidR="0036294D" w:rsidRDefault="00C05647">
                  <w:pPr>
                    <w:widowControl w:val="0"/>
                    <w:snapToGrid w:val="0"/>
                    <w:jc w:val="center"/>
                    <w:rPr>
                      <w:rFonts w:asciiTheme="majorEastAsia" w:eastAsiaTheme="majorEastAsia" w:hAnsiTheme="majorEastAsia" w:cstheme="majorEastAsia" w:hint="eastAsia"/>
                      <w:kern w:val="2"/>
                      <w:lang w:eastAsia="zh-CN"/>
                    </w:rPr>
                  </w:pPr>
                  <w:r>
                    <w:rPr>
                      <w:rFonts w:asciiTheme="majorEastAsia" w:eastAsiaTheme="majorEastAsia" w:hAnsiTheme="majorEastAsia" w:cstheme="majorEastAsia" w:hint="eastAsia"/>
                      <w:kern w:val="2"/>
                      <w:lang w:eastAsia="zh-CN"/>
                    </w:rPr>
                    <w:t>中标金额（含税）</w:t>
                  </w:r>
                </w:p>
                <w:p w14:paraId="7CA436F3" w14:textId="77777777" w:rsidR="0036294D" w:rsidRDefault="00C05647">
                  <w:pPr>
                    <w:widowControl w:val="0"/>
                    <w:snapToGrid w:val="0"/>
                    <w:jc w:val="center"/>
                    <w:rPr>
                      <w:rFonts w:asciiTheme="majorEastAsia" w:eastAsiaTheme="majorEastAsia" w:hAnsiTheme="majorEastAsia" w:cstheme="majorEastAsia" w:hint="eastAsia"/>
                      <w:kern w:val="2"/>
                      <w:lang w:eastAsia="zh-CN"/>
                    </w:rPr>
                  </w:pPr>
                  <w:r>
                    <w:rPr>
                      <w:rFonts w:asciiTheme="majorEastAsia" w:eastAsiaTheme="majorEastAsia" w:hAnsiTheme="majorEastAsia" w:cstheme="majorEastAsia" w:hint="eastAsia"/>
                      <w:kern w:val="2"/>
                      <w:lang w:eastAsia="zh-CN"/>
                    </w:rPr>
                    <w:t>P</w:t>
                  </w:r>
                  <w:r>
                    <w:rPr>
                      <w:rFonts w:asciiTheme="majorEastAsia" w:eastAsiaTheme="majorEastAsia" w:hAnsiTheme="majorEastAsia" w:cstheme="majorEastAsia" w:hint="eastAsia"/>
                      <w:kern w:val="2"/>
                      <w:lang w:eastAsia="zh-CN"/>
                    </w:rPr>
                    <w:t>（万元）</w:t>
                  </w:r>
                </w:p>
              </w:tc>
              <w:tc>
                <w:tcPr>
                  <w:tcW w:w="2500" w:type="pct"/>
                  <w:vAlign w:val="center"/>
                </w:tcPr>
                <w:p w14:paraId="42DD0E8D" w14:textId="77777777" w:rsidR="0036294D" w:rsidRDefault="00C05647">
                  <w:pPr>
                    <w:widowControl w:val="0"/>
                    <w:snapToGrid w:val="0"/>
                    <w:jc w:val="center"/>
                    <w:rPr>
                      <w:rFonts w:asciiTheme="majorEastAsia" w:eastAsiaTheme="majorEastAsia" w:hAnsiTheme="majorEastAsia" w:cstheme="majorEastAsia" w:hint="eastAsia"/>
                      <w:kern w:val="2"/>
                      <w:lang w:eastAsia="zh-CN"/>
                    </w:rPr>
                  </w:pPr>
                  <w:r>
                    <w:rPr>
                      <w:rFonts w:asciiTheme="majorEastAsia" w:eastAsiaTheme="majorEastAsia" w:hAnsiTheme="majorEastAsia" w:cstheme="majorEastAsia" w:hint="eastAsia"/>
                      <w:kern w:val="2"/>
                      <w:lang w:eastAsia="zh-CN"/>
                    </w:rPr>
                    <w:t>资材料</w:t>
                  </w:r>
                </w:p>
              </w:tc>
            </w:tr>
            <w:tr w:rsidR="0036294D" w14:paraId="12F5DD02" w14:textId="77777777">
              <w:tc>
                <w:tcPr>
                  <w:tcW w:w="2500" w:type="pct"/>
                  <w:vAlign w:val="center"/>
                </w:tcPr>
                <w:p w14:paraId="23AF8598" w14:textId="77777777" w:rsidR="0036294D" w:rsidRDefault="00C05647">
                  <w:pPr>
                    <w:snapToGrid w:val="0"/>
                    <w:jc w:val="center"/>
                    <w:rPr>
                      <w:rFonts w:asciiTheme="majorEastAsia" w:eastAsiaTheme="majorEastAsia" w:hAnsiTheme="majorEastAsia" w:cstheme="majorEastAsia" w:hint="eastAsia"/>
                      <w:lang w:eastAsia="zh-CN"/>
                    </w:rPr>
                  </w:pPr>
                  <w:r>
                    <w:rPr>
                      <w:rFonts w:asciiTheme="majorEastAsia" w:eastAsiaTheme="majorEastAsia" w:hAnsiTheme="majorEastAsia" w:cstheme="majorEastAsia" w:hint="eastAsia"/>
                      <w:color w:val="000000"/>
                      <w:lang w:eastAsia="zh-CN"/>
                    </w:rPr>
                    <w:t>P</w:t>
                  </w:r>
                  <w:r>
                    <w:rPr>
                      <w:rFonts w:asciiTheme="majorEastAsia" w:eastAsiaTheme="majorEastAsia" w:hAnsiTheme="majorEastAsia" w:cstheme="majorEastAsia" w:hint="eastAsia"/>
                      <w:color w:val="000000"/>
                      <w:lang w:eastAsia="zh-CN"/>
                    </w:rPr>
                    <w:t>≤</w:t>
                  </w:r>
                  <w:r>
                    <w:rPr>
                      <w:rFonts w:asciiTheme="majorEastAsia" w:eastAsiaTheme="majorEastAsia" w:hAnsiTheme="majorEastAsia" w:cstheme="majorEastAsia" w:hint="eastAsia"/>
                      <w:color w:val="000000"/>
                      <w:lang w:eastAsia="zh-CN"/>
                    </w:rPr>
                    <w:t>100</w:t>
                  </w:r>
                </w:p>
              </w:tc>
              <w:tc>
                <w:tcPr>
                  <w:tcW w:w="2500" w:type="pct"/>
                  <w:vAlign w:val="center"/>
                </w:tcPr>
                <w:p w14:paraId="1FA4DE6E" w14:textId="77777777" w:rsidR="0036294D" w:rsidRDefault="00C05647">
                  <w:pPr>
                    <w:snapToGrid w:val="0"/>
                    <w:jc w:val="center"/>
                    <w:rPr>
                      <w:rFonts w:asciiTheme="majorEastAsia" w:eastAsiaTheme="majorEastAsia" w:hAnsiTheme="majorEastAsia" w:cstheme="majorEastAsia" w:hint="eastAsia"/>
                      <w:color w:val="000000"/>
                      <w:lang w:eastAsia="zh-CN"/>
                    </w:rPr>
                  </w:pPr>
                  <w:r>
                    <w:rPr>
                      <w:rFonts w:asciiTheme="majorEastAsia" w:eastAsiaTheme="majorEastAsia" w:hAnsiTheme="majorEastAsia" w:cstheme="majorEastAsia" w:hint="eastAsia"/>
                      <w:color w:val="000000"/>
                      <w:lang w:eastAsia="zh-CN"/>
                    </w:rPr>
                    <w:t>0.15%</w:t>
                  </w:r>
                </w:p>
              </w:tc>
            </w:tr>
            <w:tr w:rsidR="0036294D" w14:paraId="3C258B6B" w14:textId="77777777">
              <w:tc>
                <w:tcPr>
                  <w:tcW w:w="2500" w:type="pct"/>
                  <w:vAlign w:val="center"/>
                </w:tcPr>
                <w:p w14:paraId="7D2C4E4B" w14:textId="77777777" w:rsidR="0036294D" w:rsidRDefault="00C05647">
                  <w:pPr>
                    <w:snapToGrid w:val="0"/>
                    <w:jc w:val="center"/>
                    <w:rPr>
                      <w:rFonts w:asciiTheme="majorEastAsia" w:eastAsiaTheme="majorEastAsia" w:hAnsiTheme="majorEastAsia" w:cstheme="majorEastAsia" w:hint="eastAsia"/>
                      <w:lang w:eastAsia="zh-CN"/>
                    </w:rPr>
                  </w:pPr>
                  <w:r>
                    <w:rPr>
                      <w:rFonts w:asciiTheme="majorEastAsia" w:eastAsiaTheme="majorEastAsia" w:hAnsiTheme="majorEastAsia" w:cstheme="majorEastAsia" w:hint="eastAsia"/>
                      <w:color w:val="000000"/>
                      <w:lang w:eastAsia="zh-CN"/>
                    </w:rPr>
                    <w:t>100&lt;P</w:t>
                  </w:r>
                  <w:r>
                    <w:rPr>
                      <w:rFonts w:asciiTheme="majorEastAsia" w:eastAsiaTheme="majorEastAsia" w:hAnsiTheme="majorEastAsia" w:cstheme="majorEastAsia" w:hint="eastAsia"/>
                      <w:color w:val="000000"/>
                      <w:lang w:eastAsia="zh-CN"/>
                    </w:rPr>
                    <w:t>≤</w:t>
                  </w:r>
                  <w:r>
                    <w:rPr>
                      <w:rFonts w:asciiTheme="majorEastAsia" w:eastAsiaTheme="majorEastAsia" w:hAnsiTheme="majorEastAsia" w:cstheme="majorEastAsia" w:hint="eastAsia"/>
                      <w:color w:val="000000"/>
                      <w:lang w:eastAsia="zh-CN"/>
                    </w:rPr>
                    <w:t>500</w:t>
                  </w:r>
                </w:p>
              </w:tc>
              <w:tc>
                <w:tcPr>
                  <w:tcW w:w="2500" w:type="pct"/>
                  <w:vAlign w:val="center"/>
                </w:tcPr>
                <w:p w14:paraId="27C498C5" w14:textId="77777777" w:rsidR="0036294D" w:rsidRDefault="00C05647">
                  <w:pPr>
                    <w:snapToGrid w:val="0"/>
                    <w:jc w:val="center"/>
                    <w:rPr>
                      <w:rFonts w:asciiTheme="majorEastAsia" w:eastAsiaTheme="majorEastAsia" w:hAnsiTheme="majorEastAsia" w:cstheme="majorEastAsia" w:hint="eastAsia"/>
                      <w:color w:val="000000"/>
                      <w:lang w:eastAsia="zh-CN"/>
                    </w:rPr>
                  </w:pPr>
                  <w:r>
                    <w:rPr>
                      <w:rFonts w:asciiTheme="majorEastAsia" w:eastAsiaTheme="majorEastAsia" w:hAnsiTheme="majorEastAsia" w:cstheme="majorEastAsia" w:hint="eastAsia"/>
                      <w:color w:val="000000"/>
                      <w:lang w:eastAsia="zh-CN"/>
                    </w:rPr>
                    <w:t>0.13%</w:t>
                  </w:r>
                </w:p>
              </w:tc>
            </w:tr>
            <w:tr w:rsidR="0036294D" w14:paraId="7C38502F" w14:textId="77777777">
              <w:tc>
                <w:tcPr>
                  <w:tcW w:w="2500" w:type="pct"/>
                  <w:vAlign w:val="center"/>
                </w:tcPr>
                <w:p w14:paraId="07625726" w14:textId="77777777" w:rsidR="0036294D" w:rsidRDefault="00C05647">
                  <w:pPr>
                    <w:snapToGrid w:val="0"/>
                    <w:jc w:val="center"/>
                    <w:rPr>
                      <w:rFonts w:asciiTheme="majorEastAsia" w:eastAsiaTheme="majorEastAsia" w:hAnsiTheme="majorEastAsia" w:cstheme="majorEastAsia" w:hint="eastAsia"/>
                      <w:lang w:eastAsia="zh-CN"/>
                    </w:rPr>
                  </w:pPr>
                  <w:r>
                    <w:rPr>
                      <w:rFonts w:asciiTheme="majorEastAsia" w:eastAsiaTheme="majorEastAsia" w:hAnsiTheme="majorEastAsia" w:cstheme="majorEastAsia" w:hint="eastAsia"/>
                      <w:color w:val="000000"/>
                      <w:lang w:eastAsia="zh-CN"/>
                    </w:rPr>
                    <w:t>500&lt;P</w:t>
                  </w:r>
                  <w:r>
                    <w:rPr>
                      <w:rFonts w:asciiTheme="majorEastAsia" w:eastAsiaTheme="majorEastAsia" w:hAnsiTheme="majorEastAsia" w:cstheme="majorEastAsia" w:hint="eastAsia"/>
                      <w:color w:val="000000"/>
                      <w:lang w:eastAsia="zh-CN"/>
                    </w:rPr>
                    <w:t>≤</w:t>
                  </w:r>
                  <w:r>
                    <w:rPr>
                      <w:rFonts w:asciiTheme="majorEastAsia" w:eastAsiaTheme="majorEastAsia" w:hAnsiTheme="majorEastAsia" w:cstheme="majorEastAsia" w:hint="eastAsia"/>
                      <w:color w:val="000000"/>
                      <w:lang w:eastAsia="zh-CN"/>
                    </w:rPr>
                    <w:t>1000</w:t>
                  </w:r>
                </w:p>
              </w:tc>
              <w:tc>
                <w:tcPr>
                  <w:tcW w:w="2500" w:type="pct"/>
                  <w:vAlign w:val="center"/>
                </w:tcPr>
                <w:p w14:paraId="62B60706" w14:textId="77777777" w:rsidR="0036294D" w:rsidRDefault="00C05647">
                  <w:pPr>
                    <w:snapToGrid w:val="0"/>
                    <w:jc w:val="center"/>
                    <w:rPr>
                      <w:rFonts w:asciiTheme="majorEastAsia" w:eastAsiaTheme="majorEastAsia" w:hAnsiTheme="majorEastAsia" w:cstheme="majorEastAsia" w:hint="eastAsia"/>
                      <w:color w:val="000000"/>
                      <w:lang w:eastAsia="zh-CN"/>
                    </w:rPr>
                  </w:pPr>
                  <w:r>
                    <w:rPr>
                      <w:rFonts w:asciiTheme="majorEastAsia" w:eastAsiaTheme="majorEastAsia" w:hAnsiTheme="majorEastAsia" w:cstheme="majorEastAsia" w:hint="eastAsia"/>
                      <w:color w:val="000000"/>
                      <w:lang w:eastAsia="zh-CN"/>
                    </w:rPr>
                    <w:t>0.10%</w:t>
                  </w:r>
                </w:p>
              </w:tc>
            </w:tr>
            <w:tr w:rsidR="0036294D" w14:paraId="3296188F" w14:textId="77777777">
              <w:tc>
                <w:tcPr>
                  <w:tcW w:w="2500" w:type="pct"/>
                  <w:vAlign w:val="center"/>
                </w:tcPr>
                <w:p w14:paraId="17692791" w14:textId="77777777" w:rsidR="0036294D" w:rsidRDefault="00C05647">
                  <w:pPr>
                    <w:snapToGrid w:val="0"/>
                    <w:jc w:val="center"/>
                    <w:rPr>
                      <w:rFonts w:asciiTheme="majorEastAsia" w:eastAsiaTheme="majorEastAsia" w:hAnsiTheme="majorEastAsia" w:cstheme="majorEastAsia" w:hint="eastAsia"/>
                      <w:lang w:eastAsia="zh-CN"/>
                    </w:rPr>
                  </w:pPr>
                  <w:r>
                    <w:rPr>
                      <w:rFonts w:asciiTheme="majorEastAsia" w:eastAsiaTheme="majorEastAsia" w:hAnsiTheme="majorEastAsia" w:cstheme="majorEastAsia" w:hint="eastAsia"/>
                      <w:color w:val="000000"/>
                      <w:lang w:eastAsia="zh-CN"/>
                    </w:rPr>
                    <w:t>1000&lt;P</w:t>
                  </w:r>
                  <w:r>
                    <w:rPr>
                      <w:rFonts w:asciiTheme="majorEastAsia" w:eastAsiaTheme="majorEastAsia" w:hAnsiTheme="majorEastAsia" w:cstheme="majorEastAsia" w:hint="eastAsia"/>
                      <w:color w:val="000000"/>
                      <w:lang w:eastAsia="zh-CN"/>
                    </w:rPr>
                    <w:t>≤</w:t>
                  </w:r>
                  <w:r>
                    <w:rPr>
                      <w:rFonts w:asciiTheme="majorEastAsia" w:eastAsiaTheme="majorEastAsia" w:hAnsiTheme="majorEastAsia" w:cstheme="majorEastAsia" w:hint="eastAsia"/>
                      <w:color w:val="000000"/>
                      <w:lang w:eastAsia="zh-CN"/>
                    </w:rPr>
                    <w:t>5000</w:t>
                  </w:r>
                </w:p>
              </w:tc>
              <w:tc>
                <w:tcPr>
                  <w:tcW w:w="2500" w:type="pct"/>
                  <w:vAlign w:val="center"/>
                </w:tcPr>
                <w:p w14:paraId="381FAF55" w14:textId="77777777" w:rsidR="0036294D" w:rsidRDefault="00C05647">
                  <w:pPr>
                    <w:snapToGrid w:val="0"/>
                    <w:jc w:val="center"/>
                    <w:rPr>
                      <w:rFonts w:asciiTheme="majorEastAsia" w:eastAsiaTheme="majorEastAsia" w:hAnsiTheme="majorEastAsia" w:cstheme="majorEastAsia" w:hint="eastAsia"/>
                      <w:color w:val="000000"/>
                      <w:lang w:eastAsia="zh-CN"/>
                    </w:rPr>
                  </w:pPr>
                  <w:r>
                    <w:rPr>
                      <w:rFonts w:asciiTheme="majorEastAsia" w:eastAsiaTheme="majorEastAsia" w:hAnsiTheme="majorEastAsia" w:cstheme="majorEastAsia" w:hint="eastAsia"/>
                      <w:color w:val="000000"/>
                      <w:lang w:eastAsia="zh-CN"/>
                    </w:rPr>
                    <w:t>0.08%</w:t>
                  </w:r>
                </w:p>
              </w:tc>
            </w:tr>
            <w:tr w:rsidR="0036294D" w14:paraId="33180DC3" w14:textId="77777777">
              <w:tc>
                <w:tcPr>
                  <w:tcW w:w="2500" w:type="pct"/>
                  <w:vAlign w:val="center"/>
                </w:tcPr>
                <w:p w14:paraId="43390722" w14:textId="77777777" w:rsidR="0036294D" w:rsidRDefault="00C05647">
                  <w:pPr>
                    <w:snapToGrid w:val="0"/>
                    <w:jc w:val="center"/>
                    <w:rPr>
                      <w:rFonts w:asciiTheme="majorEastAsia" w:eastAsiaTheme="majorEastAsia" w:hAnsiTheme="majorEastAsia" w:cstheme="majorEastAsia" w:hint="eastAsia"/>
                      <w:lang w:eastAsia="zh-CN"/>
                    </w:rPr>
                  </w:pPr>
                  <w:r>
                    <w:rPr>
                      <w:rFonts w:asciiTheme="majorEastAsia" w:eastAsiaTheme="majorEastAsia" w:hAnsiTheme="majorEastAsia" w:cstheme="majorEastAsia" w:hint="eastAsia"/>
                      <w:color w:val="000000"/>
                      <w:lang w:eastAsia="zh-CN"/>
                    </w:rPr>
                    <w:t>5000&lt;P</w:t>
                  </w:r>
                  <w:r>
                    <w:rPr>
                      <w:rFonts w:asciiTheme="majorEastAsia" w:eastAsiaTheme="majorEastAsia" w:hAnsiTheme="majorEastAsia" w:cstheme="majorEastAsia" w:hint="eastAsia"/>
                      <w:color w:val="000000"/>
                      <w:lang w:eastAsia="zh-CN"/>
                    </w:rPr>
                    <w:t>≤</w:t>
                  </w:r>
                  <w:r>
                    <w:rPr>
                      <w:rFonts w:asciiTheme="majorEastAsia" w:eastAsiaTheme="majorEastAsia" w:hAnsiTheme="majorEastAsia" w:cstheme="majorEastAsia" w:hint="eastAsia"/>
                      <w:color w:val="000000"/>
                      <w:lang w:eastAsia="zh-CN"/>
                    </w:rPr>
                    <w:t>10000</w:t>
                  </w:r>
                </w:p>
              </w:tc>
              <w:tc>
                <w:tcPr>
                  <w:tcW w:w="2500" w:type="pct"/>
                  <w:vAlign w:val="center"/>
                </w:tcPr>
                <w:p w14:paraId="7DD36D61" w14:textId="77777777" w:rsidR="0036294D" w:rsidRDefault="00C05647">
                  <w:pPr>
                    <w:snapToGrid w:val="0"/>
                    <w:jc w:val="center"/>
                    <w:rPr>
                      <w:rFonts w:asciiTheme="majorEastAsia" w:eastAsiaTheme="majorEastAsia" w:hAnsiTheme="majorEastAsia" w:cstheme="majorEastAsia" w:hint="eastAsia"/>
                      <w:color w:val="000000"/>
                      <w:lang w:eastAsia="zh-CN"/>
                    </w:rPr>
                  </w:pPr>
                  <w:r>
                    <w:rPr>
                      <w:rFonts w:asciiTheme="majorEastAsia" w:eastAsiaTheme="majorEastAsia" w:hAnsiTheme="majorEastAsia" w:cstheme="majorEastAsia" w:hint="eastAsia"/>
                      <w:color w:val="000000"/>
                      <w:lang w:eastAsia="zh-CN"/>
                    </w:rPr>
                    <w:t>0.07%</w:t>
                  </w:r>
                </w:p>
              </w:tc>
            </w:tr>
            <w:tr w:rsidR="0036294D" w14:paraId="3FB121BC" w14:textId="77777777">
              <w:tc>
                <w:tcPr>
                  <w:tcW w:w="2500" w:type="pct"/>
                  <w:vAlign w:val="center"/>
                </w:tcPr>
                <w:p w14:paraId="3CD4BE7E" w14:textId="77777777" w:rsidR="0036294D" w:rsidRDefault="00C05647">
                  <w:pPr>
                    <w:snapToGrid w:val="0"/>
                    <w:jc w:val="center"/>
                    <w:rPr>
                      <w:rFonts w:asciiTheme="majorEastAsia" w:eastAsiaTheme="majorEastAsia" w:hAnsiTheme="majorEastAsia" w:cstheme="majorEastAsia" w:hint="eastAsia"/>
                      <w:lang w:eastAsia="zh-CN"/>
                    </w:rPr>
                  </w:pPr>
                  <w:r>
                    <w:rPr>
                      <w:rFonts w:asciiTheme="majorEastAsia" w:eastAsiaTheme="majorEastAsia" w:hAnsiTheme="majorEastAsia" w:cstheme="majorEastAsia" w:hint="eastAsia"/>
                      <w:color w:val="000000"/>
                      <w:lang w:eastAsia="zh-CN"/>
                    </w:rPr>
                    <w:t>10000&lt;P</w:t>
                  </w:r>
                  <w:r>
                    <w:rPr>
                      <w:rFonts w:asciiTheme="majorEastAsia" w:eastAsiaTheme="majorEastAsia" w:hAnsiTheme="majorEastAsia" w:cstheme="majorEastAsia" w:hint="eastAsia"/>
                      <w:color w:val="000000"/>
                      <w:lang w:eastAsia="zh-CN"/>
                    </w:rPr>
                    <w:t>≤</w:t>
                  </w:r>
                  <w:r>
                    <w:rPr>
                      <w:rFonts w:asciiTheme="majorEastAsia" w:eastAsiaTheme="majorEastAsia" w:hAnsiTheme="majorEastAsia" w:cstheme="majorEastAsia" w:hint="eastAsia"/>
                      <w:color w:val="000000"/>
                      <w:lang w:eastAsia="zh-CN"/>
                    </w:rPr>
                    <w:t>50000</w:t>
                  </w:r>
                </w:p>
              </w:tc>
              <w:tc>
                <w:tcPr>
                  <w:tcW w:w="2500" w:type="pct"/>
                  <w:vAlign w:val="center"/>
                </w:tcPr>
                <w:p w14:paraId="489CBAA5" w14:textId="77777777" w:rsidR="0036294D" w:rsidRDefault="00C05647">
                  <w:pPr>
                    <w:snapToGrid w:val="0"/>
                    <w:jc w:val="center"/>
                    <w:rPr>
                      <w:rFonts w:asciiTheme="majorEastAsia" w:eastAsiaTheme="majorEastAsia" w:hAnsiTheme="majorEastAsia" w:cstheme="majorEastAsia" w:hint="eastAsia"/>
                      <w:color w:val="000000"/>
                      <w:lang w:eastAsia="zh-CN"/>
                    </w:rPr>
                  </w:pPr>
                  <w:r>
                    <w:rPr>
                      <w:rFonts w:asciiTheme="majorEastAsia" w:eastAsiaTheme="majorEastAsia" w:hAnsiTheme="majorEastAsia" w:cstheme="majorEastAsia" w:hint="eastAsia"/>
                      <w:color w:val="000000"/>
                      <w:lang w:eastAsia="zh-CN"/>
                    </w:rPr>
                    <w:t>0.05%</w:t>
                  </w:r>
                </w:p>
              </w:tc>
            </w:tr>
            <w:tr w:rsidR="0036294D" w14:paraId="4BE64D8E" w14:textId="77777777">
              <w:trPr>
                <w:trHeight w:val="90"/>
              </w:trPr>
              <w:tc>
                <w:tcPr>
                  <w:tcW w:w="2500" w:type="pct"/>
                  <w:vAlign w:val="center"/>
                </w:tcPr>
                <w:p w14:paraId="09680251" w14:textId="77777777" w:rsidR="0036294D" w:rsidRDefault="00C05647">
                  <w:pPr>
                    <w:snapToGrid w:val="0"/>
                    <w:jc w:val="center"/>
                    <w:rPr>
                      <w:rFonts w:asciiTheme="majorEastAsia" w:eastAsiaTheme="majorEastAsia" w:hAnsiTheme="majorEastAsia" w:cstheme="majorEastAsia" w:hint="eastAsia"/>
                      <w:lang w:eastAsia="zh-CN"/>
                    </w:rPr>
                  </w:pPr>
                  <w:r>
                    <w:rPr>
                      <w:rFonts w:asciiTheme="majorEastAsia" w:eastAsiaTheme="majorEastAsia" w:hAnsiTheme="majorEastAsia" w:cstheme="majorEastAsia" w:hint="eastAsia"/>
                      <w:color w:val="000000"/>
                      <w:lang w:eastAsia="zh-CN"/>
                    </w:rPr>
                    <w:lastRenderedPageBreak/>
                    <w:t>P&gt;50000</w:t>
                  </w:r>
                </w:p>
              </w:tc>
              <w:tc>
                <w:tcPr>
                  <w:tcW w:w="2500" w:type="pct"/>
                  <w:vAlign w:val="center"/>
                </w:tcPr>
                <w:p w14:paraId="762D88CE" w14:textId="77777777" w:rsidR="0036294D" w:rsidRDefault="00C05647">
                  <w:pPr>
                    <w:snapToGrid w:val="0"/>
                    <w:jc w:val="center"/>
                    <w:rPr>
                      <w:rFonts w:asciiTheme="majorEastAsia" w:eastAsiaTheme="majorEastAsia" w:hAnsiTheme="majorEastAsia" w:cstheme="majorEastAsia" w:hint="eastAsia"/>
                      <w:color w:val="000000"/>
                      <w:lang w:eastAsia="zh-CN"/>
                    </w:rPr>
                  </w:pPr>
                  <w:r>
                    <w:rPr>
                      <w:rFonts w:asciiTheme="majorEastAsia" w:eastAsiaTheme="majorEastAsia" w:hAnsiTheme="majorEastAsia" w:cstheme="majorEastAsia" w:hint="eastAsia"/>
                      <w:color w:val="000000"/>
                      <w:lang w:eastAsia="zh-CN"/>
                    </w:rPr>
                    <w:t>0.04%</w:t>
                  </w:r>
                </w:p>
              </w:tc>
            </w:tr>
          </w:tbl>
          <w:p w14:paraId="5D3A3134" w14:textId="77777777" w:rsidR="0036294D" w:rsidRDefault="00C05647">
            <w:pPr>
              <w:widowControl w:val="0"/>
              <w:snapToGrid w:val="0"/>
              <w:jc w:val="both"/>
              <w:rPr>
                <w:rFonts w:eastAsia="宋体" w:hAnsi="宋体" w:hint="eastAsia"/>
                <w:kern w:val="2"/>
                <w:lang w:eastAsia="zh-CN"/>
              </w:rPr>
            </w:pPr>
            <w:r>
              <w:rPr>
                <w:rFonts w:eastAsia="宋体" w:hAnsi="宋体" w:hint="eastAsia"/>
                <w:kern w:val="2"/>
                <w:lang w:eastAsia="zh-CN"/>
              </w:rPr>
              <w:t>中标服务费计算方法详见鞍钢智慧招投标平台系统公告中标服务费收费标准公告。</w:t>
            </w:r>
          </w:p>
        </w:tc>
      </w:tr>
      <w:tr w:rsidR="0036294D" w14:paraId="7413EB78"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9E68438" w14:textId="77777777" w:rsidR="0036294D" w:rsidRDefault="00C05647">
            <w:pPr>
              <w:widowControl w:val="0"/>
              <w:snapToGrid w:val="0"/>
              <w:ind w:leftChars="-11" w:left="-26" w:firstLineChars="11" w:firstLine="26"/>
              <w:jc w:val="both"/>
              <w:rPr>
                <w:rFonts w:eastAsia="宋体"/>
                <w:kern w:val="2"/>
                <w:lang w:eastAsia="zh-CN"/>
              </w:rPr>
            </w:pPr>
            <w:r>
              <w:rPr>
                <w:rFonts w:eastAsia="宋体"/>
                <w:kern w:val="2"/>
                <w:lang w:eastAsia="zh-CN"/>
              </w:rPr>
              <w:lastRenderedPageBreak/>
              <w:t>交易平台客服电话：</w:t>
            </w:r>
            <w:r>
              <w:rPr>
                <w:rFonts w:eastAsia="宋体"/>
                <w:kern w:val="2"/>
                <w:lang w:eastAsia="zh-CN"/>
              </w:rPr>
              <w:t>400-613-6899</w:t>
            </w:r>
          </w:p>
          <w:p w14:paraId="5B6B255E" w14:textId="77777777" w:rsidR="0036294D" w:rsidRDefault="00C05647">
            <w:pPr>
              <w:widowControl w:val="0"/>
              <w:snapToGrid w:val="0"/>
              <w:ind w:leftChars="-11" w:left="-26" w:firstLineChars="11" w:firstLine="26"/>
              <w:jc w:val="both"/>
              <w:rPr>
                <w:rFonts w:eastAsia="宋体"/>
                <w:kern w:val="2"/>
                <w:lang w:eastAsia="zh-CN"/>
              </w:rPr>
            </w:pPr>
            <w:r>
              <w:rPr>
                <w:rFonts w:eastAsia="宋体" w:hint="eastAsia"/>
                <w:kern w:val="2"/>
                <w:lang w:eastAsia="zh-CN"/>
              </w:rPr>
              <w:t>本溪客服电话：</w:t>
            </w:r>
            <w:r>
              <w:rPr>
                <w:rFonts w:eastAsia="宋体" w:hint="eastAsia"/>
                <w:kern w:val="2"/>
                <w:lang w:eastAsia="zh-CN"/>
              </w:rPr>
              <w:t>024-47827008 / 024-47827115 / 024-47827227</w:t>
            </w:r>
          </w:p>
          <w:p w14:paraId="38857CDD" w14:textId="77777777" w:rsidR="0036294D" w:rsidRDefault="00C05647">
            <w:pPr>
              <w:widowControl w:val="0"/>
              <w:snapToGrid w:val="0"/>
              <w:ind w:leftChars="-11" w:left="-26" w:firstLineChars="11" w:firstLine="26"/>
              <w:jc w:val="both"/>
              <w:rPr>
                <w:rFonts w:eastAsia="宋体"/>
                <w:kern w:val="2"/>
                <w:sz w:val="21"/>
                <w:lang w:eastAsia="zh-CN"/>
              </w:rPr>
            </w:pPr>
            <w:r>
              <w:rPr>
                <w:rFonts w:eastAsia="宋体" w:hint="eastAsia"/>
                <w:kern w:val="2"/>
                <w:lang w:eastAsia="zh-CN"/>
              </w:rPr>
              <w:t>成都（攀枝花）客服电话：</w:t>
            </w:r>
            <w:r>
              <w:rPr>
                <w:rFonts w:eastAsia="宋体" w:hint="eastAsia"/>
                <w:kern w:val="2"/>
                <w:lang w:eastAsia="zh-CN"/>
              </w:rPr>
              <w:t>0812-3381910 / 0812-3381911</w:t>
            </w:r>
          </w:p>
        </w:tc>
      </w:tr>
    </w:tbl>
    <w:p w14:paraId="3B3D5BD8" w14:textId="77777777" w:rsidR="0036294D" w:rsidRDefault="00C05647">
      <w:pPr>
        <w:widowControl w:val="0"/>
        <w:jc w:val="both"/>
        <w:rPr>
          <w:rFonts w:hAnsiTheme="minorEastAsia" w:hint="eastAsia"/>
          <w:kern w:val="2"/>
          <w:sz w:val="22"/>
          <w:szCs w:val="22"/>
          <w:lang w:eastAsia="zh-CN"/>
        </w:rPr>
      </w:pPr>
      <w:r>
        <w:rPr>
          <w:rFonts w:hAnsiTheme="minorEastAsia"/>
          <w:kern w:val="2"/>
          <w:sz w:val="22"/>
          <w:szCs w:val="22"/>
          <w:lang w:eastAsia="zh-CN"/>
        </w:rPr>
        <w:t>注：</w:t>
      </w:r>
      <w:r>
        <w:rPr>
          <w:rFonts w:hAnsiTheme="minorEastAsia" w:hint="eastAsia"/>
          <w:kern w:val="2"/>
          <w:sz w:val="22"/>
          <w:szCs w:val="22"/>
          <w:lang w:eastAsia="zh-CN"/>
        </w:rPr>
        <w:t>1.</w:t>
      </w:r>
      <w:r>
        <w:rPr>
          <w:rFonts w:hAnsiTheme="minorEastAsia"/>
          <w:kern w:val="2"/>
          <w:sz w:val="22"/>
          <w:szCs w:val="22"/>
          <w:lang w:eastAsia="zh-CN"/>
        </w:rPr>
        <w:t>如正文部分与投标人须知前附表不一致时以投标人须知前附表为准</w:t>
      </w:r>
      <w:r>
        <w:rPr>
          <w:rFonts w:hAnsiTheme="minorEastAsia" w:hint="eastAsia"/>
          <w:kern w:val="2"/>
          <w:sz w:val="22"/>
          <w:szCs w:val="22"/>
          <w:lang w:eastAsia="zh-CN"/>
        </w:rPr>
        <w:t>，其他未尽事宜见标段</w:t>
      </w:r>
      <w:r>
        <w:rPr>
          <w:rFonts w:hAnsiTheme="minorEastAsia" w:hint="eastAsia"/>
          <w:kern w:val="2"/>
          <w:sz w:val="22"/>
          <w:szCs w:val="22"/>
          <w:lang w:eastAsia="zh-CN"/>
        </w:rPr>
        <w:t>(</w:t>
      </w:r>
      <w:r>
        <w:rPr>
          <w:rFonts w:hAnsiTheme="minorEastAsia" w:hint="eastAsia"/>
          <w:kern w:val="2"/>
          <w:sz w:val="22"/>
          <w:szCs w:val="22"/>
          <w:lang w:eastAsia="zh-CN"/>
        </w:rPr>
        <w:t>包</w:t>
      </w:r>
      <w:r>
        <w:rPr>
          <w:rFonts w:hAnsiTheme="minorEastAsia" w:hint="eastAsia"/>
          <w:kern w:val="2"/>
          <w:sz w:val="22"/>
          <w:szCs w:val="22"/>
          <w:lang w:eastAsia="zh-CN"/>
        </w:rPr>
        <w:t>)</w:t>
      </w:r>
      <w:r>
        <w:rPr>
          <w:rFonts w:hAnsiTheme="minorEastAsia" w:hint="eastAsia"/>
          <w:kern w:val="2"/>
          <w:sz w:val="22"/>
          <w:szCs w:val="22"/>
          <w:lang w:eastAsia="zh-CN"/>
        </w:rPr>
        <w:t>详情及其附件要求。</w:t>
      </w:r>
    </w:p>
    <w:p w14:paraId="3BF9540C" w14:textId="77777777" w:rsidR="0036294D" w:rsidRDefault="00C05647">
      <w:pPr>
        <w:pStyle w:val="a3"/>
        <w:ind w:firstLine="440"/>
        <w:rPr>
          <w:rFonts w:eastAsiaTheme="minorEastAsia" w:hAnsiTheme="minorEastAsia" w:hint="eastAsia"/>
          <w:sz w:val="22"/>
          <w:szCs w:val="22"/>
        </w:rPr>
      </w:pPr>
      <w:r>
        <w:rPr>
          <w:rFonts w:eastAsiaTheme="minorEastAsia" w:hAnsiTheme="minorEastAsia" w:hint="eastAsia"/>
          <w:sz w:val="22"/>
          <w:szCs w:val="22"/>
        </w:rPr>
        <w:t>2.</w:t>
      </w:r>
      <w:r>
        <w:rPr>
          <w:rFonts w:eastAsiaTheme="minorEastAsia" w:hAnsiTheme="minorEastAsia" w:hint="eastAsia"/>
          <w:sz w:val="22"/>
          <w:szCs w:val="22"/>
        </w:rPr>
        <w:t>异议提报请登录鞍钢智慧招投标平台，在项目流程中点击“异议”，进行线上填写和提交。</w:t>
      </w:r>
    </w:p>
    <w:p w14:paraId="671A1D62" w14:textId="77777777" w:rsidR="0036294D" w:rsidRDefault="00C05647">
      <w:pPr>
        <w:pStyle w:val="2"/>
        <w:rPr>
          <w:rFonts w:ascii="宋体" w:eastAsia="宋体" w:hAnsi="宋体" w:cs="宋体" w:hint="eastAsia"/>
          <w:kern w:val="0"/>
          <w:szCs w:val="28"/>
        </w:rPr>
      </w:pPr>
      <w:bookmarkStart w:id="46" w:name="_Toc7798"/>
      <w:bookmarkStart w:id="47" w:name="_Toc23149494"/>
      <w:r>
        <w:rPr>
          <w:rFonts w:ascii="宋体" w:eastAsia="宋体" w:hAnsi="宋体" w:cs="宋体" w:hint="eastAsia"/>
          <w:szCs w:val="28"/>
        </w:rPr>
        <w:t>1.</w:t>
      </w:r>
      <w:r>
        <w:rPr>
          <w:rFonts w:ascii="宋体" w:eastAsia="宋体" w:hAnsi="宋体" w:cs="宋体" w:hint="eastAsia"/>
          <w:spacing w:val="78"/>
          <w:szCs w:val="28"/>
        </w:rPr>
        <w:t xml:space="preserve"> </w:t>
      </w:r>
      <w:r>
        <w:rPr>
          <w:rFonts w:ascii="宋体" w:eastAsia="宋体" w:hAnsi="宋体" w:cs="宋体" w:hint="eastAsia"/>
          <w:spacing w:val="2"/>
          <w:szCs w:val="28"/>
        </w:rPr>
        <w:t>总则</w:t>
      </w:r>
      <w:bookmarkEnd w:id="46"/>
      <w:bookmarkEnd w:id="47"/>
    </w:p>
    <w:p w14:paraId="6FE62E50" w14:textId="77777777" w:rsidR="0036294D" w:rsidRDefault="00C05647">
      <w:pPr>
        <w:keepNext/>
        <w:keepLines/>
        <w:widowControl w:val="0"/>
        <w:jc w:val="both"/>
        <w:outlineLvl w:val="2"/>
        <w:rPr>
          <w:rFonts w:ascii="宋体" w:eastAsia="宋体" w:hAnsi="宋体" w:cs="宋体" w:hint="eastAsia"/>
          <w:b/>
          <w:bCs/>
          <w:kern w:val="2"/>
          <w:sz w:val="28"/>
          <w:szCs w:val="28"/>
          <w:lang w:eastAsia="zh-CN"/>
        </w:rPr>
      </w:pPr>
      <w:bookmarkStart w:id="48" w:name="_Toc4214"/>
      <w:r>
        <w:rPr>
          <w:rFonts w:ascii="宋体" w:eastAsia="宋体" w:hAnsi="宋体" w:cs="宋体" w:hint="eastAsia"/>
          <w:b/>
          <w:bCs/>
          <w:kern w:val="2"/>
          <w:sz w:val="28"/>
          <w:szCs w:val="28"/>
          <w:lang w:eastAsia="zh-CN"/>
        </w:rPr>
        <w:t xml:space="preserve">1.1 </w:t>
      </w:r>
      <w:r>
        <w:rPr>
          <w:rFonts w:ascii="宋体" w:eastAsia="宋体" w:hAnsi="宋体" w:cs="宋体" w:hint="eastAsia"/>
          <w:b/>
          <w:bCs/>
          <w:kern w:val="2"/>
          <w:sz w:val="28"/>
          <w:szCs w:val="28"/>
          <w:lang w:eastAsia="zh-CN"/>
        </w:rPr>
        <w:t>招标项目概况</w:t>
      </w:r>
      <w:bookmarkEnd w:id="48"/>
    </w:p>
    <w:p w14:paraId="6C8B9A9C"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1.1.1 </w:t>
      </w:r>
      <w:r>
        <w:rPr>
          <w:rFonts w:ascii="宋体" w:eastAsia="宋体" w:hAnsi="宋体" w:cs="宋体" w:hint="eastAsia"/>
          <w:kern w:val="2"/>
          <w:sz w:val="28"/>
          <w:szCs w:val="28"/>
          <w:lang w:eastAsia="zh-CN"/>
        </w:rPr>
        <w:t>根据《中华人民共和国招标投标法》、《中华人民共和国招标投标法实施条例》等有关法律、法规和规章的规定，本招标项目已具备招标条件，现进行招标。</w:t>
      </w:r>
    </w:p>
    <w:p w14:paraId="42B75413"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1.1.2 </w:t>
      </w:r>
      <w:r>
        <w:rPr>
          <w:rFonts w:ascii="宋体" w:eastAsia="宋体" w:hAnsi="宋体" w:cs="宋体" w:hint="eastAsia"/>
          <w:kern w:val="2"/>
          <w:sz w:val="28"/>
          <w:szCs w:val="28"/>
          <w:lang w:eastAsia="zh-CN"/>
        </w:rPr>
        <w:t>招标人：见投标人须知前附表。</w:t>
      </w:r>
    </w:p>
    <w:p w14:paraId="0E212B0E"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1.1.3 </w:t>
      </w:r>
      <w:r>
        <w:rPr>
          <w:rFonts w:ascii="宋体" w:eastAsia="宋体" w:hAnsi="宋体" w:cs="宋体" w:hint="eastAsia"/>
          <w:kern w:val="2"/>
          <w:sz w:val="28"/>
          <w:szCs w:val="28"/>
          <w:lang w:eastAsia="zh-CN"/>
        </w:rPr>
        <w:t>招标代理机构：见投标人须知前附表。</w:t>
      </w:r>
    </w:p>
    <w:p w14:paraId="297D7CDF"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1.1.4 </w:t>
      </w:r>
      <w:r>
        <w:rPr>
          <w:rFonts w:ascii="宋体" w:eastAsia="宋体" w:hAnsi="宋体" w:cs="宋体" w:hint="eastAsia"/>
          <w:kern w:val="2"/>
          <w:sz w:val="28"/>
          <w:szCs w:val="28"/>
          <w:lang w:eastAsia="zh-CN"/>
        </w:rPr>
        <w:t>项目名称：见投标人须知前附表。</w:t>
      </w:r>
    </w:p>
    <w:p w14:paraId="4E2C471C" w14:textId="77777777" w:rsidR="0036294D" w:rsidRDefault="00C05647">
      <w:pPr>
        <w:pStyle w:val="3"/>
        <w:spacing w:before="0" w:after="0" w:line="240" w:lineRule="auto"/>
        <w:rPr>
          <w:rFonts w:ascii="宋体" w:hAnsi="宋体" w:cs="宋体" w:hint="eastAsia"/>
          <w:sz w:val="28"/>
          <w:szCs w:val="28"/>
        </w:rPr>
      </w:pPr>
      <w:bookmarkStart w:id="49" w:name="_Toc6523"/>
      <w:r>
        <w:rPr>
          <w:rFonts w:ascii="宋体" w:hAnsi="宋体" w:cs="宋体" w:hint="eastAsia"/>
          <w:sz w:val="28"/>
          <w:szCs w:val="28"/>
        </w:rPr>
        <w:t xml:space="preserve">1.2 </w:t>
      </w:r>
      <w:r>
        <w:rPr>
          <w:rFonts w:ascii="宋体" w:hAnsi="宋体" w:cs="宋体" w:hint="eastAsia"/>
          <w:sz w:val="28"/>
          <w:szCs w:val="28"/>
        </w:rPr>
        <w:t>招标项目的资金来源和落实情况</w:t>
      </w:r>
      <w:bookmarkEnd w:id="49"/>
    </w:p>
    <w:p w14:paraId="13B0DDAF"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1.2.1 </w:t>
      </w:r>
      <w:r>
        <w:rPr>
          <w:rFonts w:ascii="宋体" w:eastAsia="宋体" w:hAnsi="宋体" w:cs="宋体" w:hint="eastAsia"/>
          <w:kern w:val="2"/>
          <w:sz w:val="28"/>
          <w:szCs w:val="28"/>
          <w:lang w:eastAsia="zh-CN"/>
        </w:rPr>
        <w:t>资金来源：见投标人须知前附表。</w:t>
      </w:r>
    </w:p>
    <w:p w14:paraId="03353441"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1.2.2 </w:t>
      </w:r>
      <w:r>
        <w:rPr>
          <w:rFonts w:ascii="宋体" w:eastAsia="宋体" w:hAnsi="宋体" w:cs="宋体" w:hint="eastAsia"/>
          <w:kern w:val="2"/>
          <w:sz w:val="28"/>
          <w:szCs w:val="28"/>
          <w:lang w:eastAsia="zh-CN"/>
        </w:rPr>
        <w:t>资金落实情况：见投标人须知前附表。</w:t>
      </w:r>
    </w:p>
    <w:p w14:paraId="2B226580" w14:textId="77777777" w:rsidR="0036294D" w:rsidRDefault="00C05647">
      <w:pPr>
        <w:pStyle w:val="3"/>
        <w:spacing w:before="0" w:after="0" w:line="240" w:lineRule="auto"/>
        <w:rPr>
          <w:rFonts w:ascii="宋体" w:hAnsi="宋体" w:cs="宋体" w:hint="eastAsia"/>
          <w:sz w:val="28"/>
          <w:szCs w:val="28"/>
        </w:rPr>
      </w:pPr>
      <w:bookmarkStart w:id="50" w:name="_Toc3600"/>
      <w:r>
        <w:rPr>
          <w:rFonts w:ascii="宋体" w:hAnsi="宋体" w:cs="宋体" w:hint="eastAsia"/>
          <w:sz w:val="28"/>
          <w:szCs w:val="28"/>
        </w:rPr>
        <w:t xml:space="preserve">1.3 </w:t>
      </w:r>
      <w:r>
        <w:rPr>
          <w:rFonts w:ascii="宋体" w:hAnsi="宋体" w:cs="宋体" w:hint="eastAsia"/>
          <w:sz w:val="28"/>
          <w:szCs w:val="28"/>
        </w:rPr>
        <w:t>招标范围、</w:t>
      </w:r>
      <w:r>
        <w:rPr>
          <w:rFonts w:ascii="宋体" w:hAnsi="宋体" w:cs="宋体" w:hint="eastAsia"/>
          <w:sz w:val="28"/>
          <w:szCs w:val="28"/>
        </w:rPr>
        <w:t>交货期、交货地点</w:t>
      </w:r>
      <w:bookmarkEnd w:id="50"/>
      <w:r>
        <w:rPr>
          <w:rFonts w:ascii="宋体" w:hAnsi="宋体" w:cs="宋体" w:hint="eastAsia"/>
          <w:sz w:val="28"/>
          <w:szCs w:val="28"/>
        </w:rPr>
        <w:t>和付款方式</w:t>
      </w:r>
    </w:p>
    <w:p w14:paraId="619CA8B5"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1.3.1 </w:t>
      </w:r>
      <w:r>
        <w:rPr>
          <w:rFonts w:ascii="宋体" w:eastAsia="宋体" w:hAnsi="宋体" w:cs="宋体" w:hint="eastAsia"/>
          <w:kern w:val="2"/>
          <w:sz w:val="28"/>
          <w:szCs w:val="28"/>
          <w:lang w:eastAsia="zh-CN"/>
        </w:rPr>
        <w:t>招标范围：见投标人须知前附表。</w:t>
      </w:r>
    </w:p>
    <w:p w14:paraId="520103FD"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1.3.2 </w:t>
      </w:r>
      <w:r>
        <w:rPr>
          <w:rFonts w:ascii="宋体" w:eastAsia="宋体" w:hAnsi="宋体" w:cs="宋体" w:hint="eastAsia"/>
          <w:kern w:val="2"/>
          <w:sz w:val="28"/>
          <w:szCs w:val="28"/>
          <w:lang w:eastAsia="zh-CN"/>
        </w:rPr>
        <w:t>交货期：见投标人须知前附表。</w:t>
      </w:r>
    </w:p>
    <w:p w14:paraId="0C02F1C1"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1.3.3 </w:t>
      </w:r>
      <w:r>
        <w:rPr>
          <w:rFonts w:ascii="宋体" w:eastAsia="宋体" w:hAnsi="宋体" w:cs="宋体" w:hint="eastAsia"/>
          <w:kern w:val="2"/>
          <w:sz w:val="28"/>
          <w:szCs w:val="28"/>
          <w:lang w:eastAsia="zh-CN"/>
        </w:rPr>
        <w:t>交货地点：见投标人须知前附表。</w:t>
      </w:r>
    </w:p>
    <w:p w14:paraId="680141B7"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1.3.4 </w:t>
      </w:r>
      <w:r>
        <w:rPr>
          <w:rFonts w:ascii="宋体" w:eastAsia="宋体" w:hAnsi="宋体" w:cs="宋体" w:hint="eastAsia"/>
          <w:kern w:val="2"/>
          <w:sz w:val="28"/>
          <w:szCs w:val="28"/>
          <w:lang w:eastAsia="zh-CN"/>
        </w:rPr>
        <w:t>付款方式：见投标人须知前附表。</w:t>
      </w:r>
    </w:p>
    <w:p w14:paraId="13430A0F" w14:textId="77777777" w:rsidR="0036294D" w:rsidRPr="008344E7" w:rsidRDefault="00C05647">
      <w:pPr>
        <w:pStyle w:val="3"/>
        <w:spacing w:before="0" w:after="0" w:line="240" w:lineRule="auto"/>
        <w:rPr>
          <w:rFonts w:ascii="宋体" w:hAnsi="宋体" w:cs="宋体" w:hint="eastAsia"/>
          <w:sz w:val="28"/>
          <w:szCs w:val="28"/>
          <w:highlight w:val="yellow"/>
        </w:rPr>
      </w:pPr>
      <w:bookmarkStart w:id="51" w:name="_Toc15186"/>
      <w:r>
        <w:rPr>
          <w:rFonts w:ascii="宋体" w:hAnsi="宋体" w:cs="宋体" w:hint="eastAsia"/>
          <w:sz w:val="28"/>
          <w:szCs w:val="28"/>
        </w:rPr>
        <w:t xml:space="preserve">1.4 </w:t>
      </w:r>
      <w:r w:rsidRPr="008344E7">
        <w:rPr>
          <w:rFonts w:ascii="宋体" w:hAnsi="宋体" w:cs="宋体" w:hint="eastAsia"/>
          <w:sz w:val="28"/>
          <w:szCs w:val="28"/>
          <w:highlight w:val="yellow"/>
        </w:rPr>
        <w:t>投标人资格要求</w:t>
      </w:r>
      <w:bookmarkEnd w:id="51"/>
    </w:p>
    <w:p w14:paraId="0DE5AF9A" w14:textId="77777777" w:rsidR="0036294D" w:rsidRDefault="00C05647">
      <w:pPr>
        <w:widowControl w:val="0"/>
        <w:jc w:val="both"/>
        <w:rPr>
          <w:rFonts w:ascii="宋体" w:eastAsia="宋体" w:hAnsi="宋体" w:cs="宋体" w:hint="eastAsia"/>
          <w:kern w:val="2"/>
          <w:sz w:val="28"/>
          <w:szCs w:val="28"/>
          <w:lang w:eastAsia="zh-CN"/>
        </w:rPr>
      </w:pPr>
      <w:r w:rsidRPr="008344E7">
        <w:rPr>
          <w:rFonts w:ascii="宋体" w:eastAsia="宋体" w:hAnsi="宋体" w:cs="宋体" w:hint="eastAsia"/>
          <w:kern w:val="2"/>
          <w:sz w:val="28"/>
          <w:szCs w:val="28"/>
          <w:highlight w:val="yellow"/>
          <w:lang w:eastAsia="zh-CN"/>
        </w:rPr>
        <w:t xml:space="preserve">1.4.1 </w:t>
      </w:r>
      <w:r w:rsidRPr="008344E7">
        <w:rPr>
          <w:rFonts w:ascii="宋体" w:eastAsia="宋体" w:hAnsi="宋体" w:cs="宋体" w:hint="eastAsia"/>
          <w:kern w:val="2"/>
          <w:sz w:val="28"/>
          <w:szCs w:val="28"/>
          <w:highlight w:val="yellow"/>
          <w:lang w:eastAsia="zh-CN"/>
        </w:rPr>
        <w:t>投标人应具备承担本招标项目资质条件、能力和信誉：</w:t>
      </w:r>
    </w:p>
    <w:p w14:paraId="3F8E6BBB"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w:t>
      </w:r>
      <w:r>
        <w:rPr>
          <w:rFonts w:ascii="宋体" w:eastAsia="宋体" w:hAnsi="宋体" w:cs="宋体" w:hint="eastAsia"/>
          <w:kern w:val="2"/>
          <w:sz w:val="28"/>
          <w:szCs w:val="28"/>
          <w:lang w:eastAsia="zh-CN"/>
        </w:rPr>
        <w:t>）</w:t>
      </w:r>
      <w:bookmarkStart w:id="52" w:name="_Hlk174883594"/>
      <w:r>
        <w:rPr>
          <w:rFonts w:ascii="宋体" w:eastAsia="宋体" w:hAnsi="宋体" w:cs="宋体" w:hint="eastAsia"/>
          <w:kern w:val="2"/>
          <w:sz w:val="28"/>
          <w:szCs w:val="28"/>
          <w:lang w:eastAsia="zh-CN"/>
        </w:rPr>
        <w:t>资质要求：见投标人须知前附表；</w:t>
      </w:r>
    </w:p>
    <w:p w14:paraId="55C7B508"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lastRenderedPageBreak/>
        <w:t>（</w:t>
      </w:r>
      <w:r>
        <w:rPr>
          <w:rFonts w:ascii="宋体" w:eastAsia="宋体" w:hAnsi="宋体" w:cs="宋体" w:hint="eastAsia"/>
          <w:kern w:val="2"/>
          <w:sz w:val="28"/>
          <w:szCs w:val="28"/>
          <w:lang w:eastAsia="zh-CN"/>
        </w:rPr>
        <w:t>2</w:t>
      </w:r>
      <w:r>
        <w:rPr>
          <w:rFonts w:ascii="宋体" w:eastAsia="宋体" w:hAnsi="宋体" w:cs="宋体" w:hint="eastAsia"/>
          <w:kern w:val="2"/>
          <w:sz w:val="28"/>
          <w:szCs w:val="28"/>
          <w:lang w:eastAsia="zh-CN"/>
        </w:rPr>
        <w:t>）财务要求：见投标人须知前附表；</w:t>
      </w:r>
    </w:p>
    <w:p w14:paraId="6978D469"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3</w:t>
      </w:r>
      <w:r>
        <w:rPr>
          <w:rFonts w:ascii="宋体" w:eastAsia="宋体" w:hAnsi="宋体" w:cs="宋体" w:hint="eastAsia"/>
          <w:kern w:val="2"/>
          <w:sz w:val="28"/>
          <w:szCs w:val="28"/>
          <w:lang w:eastAsia="zh-CN"/>
        </w:rPr>
        <w:t>）业绩要求：见投标人须知前附表；</w:t>
      </w:r>
    </w:p>
    <w:p w14:paraId="5B79BE8C"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4</w:t>
      </w:r>
      <w:r>
        <w:rPr>
          <w:rFonts w:ascii="宋体" w:eastAsia="宋体" w:hAnsi="宋体" w:cs="宋体" w:hint="eastAsia"/>
          <w:kern w:val="2"/>
          <w:sz w:val="28"/>
          <w:szCs w:val="28"/>
          <w:lang w:eastAsia="zh-CN"/>
        </w:rPr>
        <w:t>）其他要求：</w:t>
      </w:r>
      <w:bookmarkEnd w:id="52"/>
      <w:r>
        <w:rPr>
          <w:rFonts w:ascii="宋体" w:eastAsia="宋体" w:hAnsi="宋体" w:cs="宋体" w:hint="eastAsia"/>
          <w:kern w:val="2"/>
          <w:sz w:val="28"/>
          <w:szCs w:val="28"/>
          <w:lang w:eastAsia="zh-CN"/>
        </w:rPr>
        <w:t>见投标人须知前附表。</w:t>
      </w:r>
    </w:p>
    <w:p w14:paraId="688FEB1B"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sidRPr="008344E7">
        <w:rPr>
          <w:rFonts w:ascii="宋体" w:eastAsia="宋体" w:hAnsi="宋体" w:cs="宋体" w:hint="eastAsia"/>
          <w:kern w:val="2"/>
          <w:sz w:val="28"/>
          <w:szCs w:val="28"/>
          <w:highlight w:val="yellow"/>
          <w:lang w:eastAsia="zh-CN"/>
        </w:rPr>
        <w:t>需要提交的相关证明材料见本章第</w:t>
      </w:r>
      <w:r w:rsidRPr="008344E7">
        <w:rPr>
          <w:rFonts w:ascii="宋体" w:eastAsia="宋体" w:hAnsi="宋体" w:cs="宋体" w:hint="eastAsia"/>
          <w:kern w:val="2"/>
          <w:sz w:val="28"/>
          <w:szCs w:val="28"/>
          <w:highlight w:val="yellow"/>
          <w:lang w:eastAsia="zh-CN"/>
        </w:rPr>
        <w:t xml:space="preserve"> 3.5 </w:t>
      </w:r>
      <w:r w:rsidRPr="008344E7">
        <w:rPr>
          <w:rFonts w:ascii="宋体" w:eastAsia="宋体" w:hAnsi="宋体" w:cs="宋体" w:hint="eastAsia"/>
          <w:kern w:val="2"/>
          <w:sz w:val="28"/>
          <w:szCs w:val="28"/>
          <w:highlight w:val="yellow"/>
          <w:lang w:eastAsia="zh-CN"/>
        </w:rPr>
        <w:t>款的规定。</w:t>
      </w:r>
    </w:p>
    <w:p w14:paraId="743B5A60"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1.4.2 </w:t>
      </w:r>
      <w:r>
        <w:rPr>
          <w:rFonts w:ascii="宋体" w:eastAsia="宋体" w:hAnsi="宋体" w:cs="宋体" w:hint="eastAsia"/>
          <w:kern w:val="2"/>
          <w:sz w:val="28"/>
          <w:szCs w:val="28"/>
          <w:lang w:eastAsia="zh-CN"/>
        </w:rPr>
        <w:t>投标人须知前附表规定接受联合体投标的，联合体除应符合本章第</w:t>
      </w:r>
      <w:r>
        <w:rPr>
          <w:rFonts w:ascii="宋体" w:eastAsia="宋体" w:hAnsi="宋体" w:cs="宋体" w:hint="eastAsia"/>
          <w:kern w:val="2"/>
          <w:sz w:val="28"/>
          <w:szCs w:val="28"/>
          <w:lang w:eastAsia="zh-CN"/>
        </w:rPr>
        <w:t xml:space="preserve"> 1.4.1 </w:t>
      </w:r>
      <w:r>
        <w:rPr>
          <w:rFonts w:ascii="宋体" w:eastAsia="宋体" w:hAnsi="宋体" w:cs="宋体" w:hint="eastAsia"/>
          <w:kern w:val="2"/>
          <w:sz w:val="28"/>
          <w:szCs w:val="28"/>
          <w:lang w:eastAsia="zh-CN"/>
        </w:rPr>
        <w:t>项和投标人须知前附表的要求外，还应遵守以下规定：</w:t>
      </w:r>
    </w:p>
    <w:p w14:paraId="24070079"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w:t>
      </w:r>
      <w:r>
        <w:rPr>
          <w:rFonts w:ascii="宋体" w:eastAsia="宋体" w:hAnsi="宋体" w:cs="宋体" w:hint="eastAsia"/>
          <w:kern w:val="2"/>
          <w:sz w:val="28"/>
          <w:szCs w:val="28"/>
          <w:lang w:eastAsia="zh-CN"/>
        </w:rPr>
        <w:t>）联合体各方应按招标文件提供的格式签订联合体协议书，明确联合体牵头人和各方权利义务，并承诺就中标项目向招标人承担连带责任；</w:t>
      </w:r>
    </w:p>
    <w:p w14:paraId="3BA9F581"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2</w:t>
      </w:r>
      <w:r>
        <w:rPr>
          <w:rFonts w:ascii="宋体" w:eastAsia="宋体" w:hAnsi="宋体" w:cs="宋体" w:hint="eastAsia"/>
          <w:kern w:val="2"/>
          <w:sz w:val="28"/>
          <w:szCs w:val="28"/>
          <w:lang w:eastAsia="zh-CN"/>
        </w:rPr>
        <w:t>）由同一专业的单位组成的联合体，按照资质等级较低的单位确定资质等级；</w:t>
      </w:r>
    </w:p>
    <w:p w14:paraId="023C1DA6"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3</w:t>
      </w:r>
      <w:r>
        <w:rPr>
          <w:rFonts w:ascii="宋体" w:eastAsia="宋体" w:hAnsi="宋体" w:cs="宋体" w:hint="eastAsia"/>
          <w:kern w:val="2"/>
          <w:sz w:val="28"/>
          <w:szCs w:val="28"/>
          <w:lang w:eastAsia="zh-CN"/>
        </w:rPr>
        <w:t>）联合体各方不得再以自己名义单独或参加其他联合体在本招标项目中投标，否则各相关投标均无效。</w:t>
      </w:r>
    </w:p>
    <w:p w14:paraId="574A1D3B"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1.4.3 </w:t>
      </w:r>
      <w:bookmarkStart w:id="53" w:name="_Hlk174883401"/>
      <w:r w:rsidRPr="008344E7">
        <w:rPr>
          <w:rFonts w:ascii="宋体" w:eastAsia="宋体" w:hAnsi="宋体" w:cs="宋体" w:hint="eastAsia"/>
          <w:kern w:val="2"/>
          <w:sz w:val="28"/>
          <w:szCs w:val="28"/>
          <w:highlight w:val="yellow"/>
          <w:lang w:eastAsia="zh-CN"/>
        </w:rPr>
        <w:t>投标人不得存在下列情形</w:t>
      </w:r>
      <w:bookmarkEnd w:id="53"/>
      <w:r w:rsidRPr="008344E7">
        <w:rPr>
          <w:rFonts w:ascii="宋体" w:eastAsia="宋体" w:hAnsi="宋体" w:cs="宋体" w:hint="eastAsia"/>
          <w:kern w:val="2"/>
          <w:sz w:val="28"/>
          <w:szCs w:val="28"/>
          <w:highlight w:val="yellow"/>
          <w:lang w:eastAsia="zh-CN"/>
        </w:rPr>
        <w:t>之一：</w:t>
      </w:r>
    </w:p>
    <w:p w14:paraId="5150358E" w14:textId="77777777" w:rsidR="0036294D" w:rsidRDefault="00C05647">
      <w:pPr>
        <w:widowControl w:val="0"/>
        <w:ind w:firstLineChars="152" w:firstLine="426"/>
        <w:jc w:val="both"/>
        <w:rPr>
          <w:rFonts w:ascii="宋体" w:eastAsia="宋体" w:hAnsi="宋体" w:cs="宋体" w:hint="eastAsia"/>
          <w:kern w:val="2"/>
          <w:sz w:val="28"/>
          <w:szCs w:val="28"/>
          <w:lang w:eastAsia="zh-CN"/>
        </w:rPr>
      </w:pPr>
      <w:bookmarkStart w:id="54" w:name="_Hlk174883424"/>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w:t>
      </w:r>
      <w:r>
        <w:rPr>
          <w:rFonts w:ascii="宋体" w:eastAsia="宋体" w:hAnsi="宋体" w:cs="宋体" w:hint="eastAsia"/>
          <w:kern w:val="2"/>
          <w:sz w:val="28"/>
          <w:szCs w:val="28"/>
          <w:lang w:eastAsia="zh-CN"/>
        </w:rPr>
        <w:t>）与招标人存在利害关系且可能影响招标公正性；</w:t>
      </w:r>
    </w:p>
    <w:p w14:paraId="0D236041"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2</w:t>
      </w:r>
      <w:r>
        <w:rPr>
          <w:rFonts w:ascii="宋体" w:eastAsia="宋体" w:hAnsi="宋体" w:cs="宋体" w:hint="eastAsia"/>
          <w:kern w:val="2"/>
          <w:sz w:val="28"/>
          <w:szCs w:val="28"/>
          <w:lang w:eastAsia="zh-CN"/>
        </w:rPr>
        <w:t>）与本招标项目的其他投标人为同一个单位负责人；</w:t>
      </w:r>
    </w:p>
    <w:p w14:paraId="21306506"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3</w:t>
      </w:r>
      <w:r>
        <w:rPr>
          <w:rFonts w:ascii="宋体" w:eastAsia="宋体" w:hAnsi="宋体" w:cs="宋体" w:hint="eastAsia"/>
          <w:kern w:val="2"/>
          <w:sz w:val="28"/>
          <w:szCs w:val="28"/>
          <w:lang w:eastAsia="zh-CN"/>
        </w:rPr>
        <w:t>）与本招标项目的其他投标人存在控股、管理关系；</w:t>
      </w:r>
    </w:p>
    <w:p w14:paraId="58A04EA0"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4</w:t>
      </w:r>
      <w:r>
        <w:rPr>
          <w:rFonts w:ascii="宋体" w:eastAsia="宋体" w:hAnsi="宋体" w:cs="宋体" w:hint="eastAsia"/>
          <w:kern w:val="2"/>
          <w:sz w:val="28"/>
          <w:szCs w:val="28"/>
          <w:lang w:eastAsia="zh-CN"/>
        </w:rPr>
        <w:t>）与本招标项目其他投标人代理同一个制造商同一品牌同一型号的材料投标；</w:t>
      </w:r>
    </w:p>
    <w:p w14:paraId="18F539DA"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5</w:t>
      </w:r>
      <w:r>
        <w:rPr>
          <w:rFonts w:ascii="宋体" w:eastAsia="宋体" w:hAnsi="宋体" w:cs="宋体" w:hint="eastAsia"/>
          <w:kern w:val="2"/>
          <w:sz w:val="28"/>
          <w:szCs w:val="28"/>
          <w:lang w:eastAsia="zh-CN"/>
        </w:rPr>
        <w:t>）为本招标项目提供过设计、编制技术规范和其他文件的咨询服务；</w:t>
      </w:r>
    </w:p>
    <w:p w14:paraId="12B91EFD"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6</w:t>
      </w:r>
      <w:r>
        <w:rPr>
          <w:rFonts w:ascii="宋体" w:eastAsia="宋体" w:hAnsi="宋体" w:cs="宋体" w:hint="eastAsia"/>
          <w:kern w:val="2"/>
          <w:sz w:val="28"/>
          <w:szCs w:val="28"/>
          <w:lang w:eastAsia="zh-CN"/>
        </w:rPr>
        <w:t>）与本工程项目的监理人，或者与本工程项目监理人存在隶属关系或者其他厉害关系；</w:t>
      </w:r>
    </w:p>
    <w:p w14:paraId="62E68BA0"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7</w:t>
      </w:r>
      <w:r>
        <w:rPr>
          <w:rFonts w:ascii="宋体" w:eastAsia="宋体" w:hAnsi="宋体" w:cs="宋体" w:hint="eastAsia"/>
          <w:kern w:val="2"/>
          <w:sz w:val="28"/>
          <w:szCs w:val="28"/>
          <w:lang w:eastAsia="zh-CN"/>
        </w:rPr>
        <w:t>）为本招标项目的代建人；</w:t>
      </w:r>
    </w:p>
    <w:p w14:paraId="41877069"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8</w:t>
      </w:r>
      <w:r>
        <w:rPr>
          <w:rFonts w:ascii="宋体" w:eastAsia="宋体" w:hAnsi="宋体" w:cs="宋体" w:hint="eastAsia"/>
          <w:kern w:val="2"/>
          <w:sz w:val="28"/>
          <w:szCs w:val="28"/>
          <w:lang w:eastAsia="zh-CN"/>
        </w:rPr>
        <w:t>）为本招标项目的招标代理机构；</w:t>
      </w:r>
    </w:p>
    <w:p w14:paraId="03F04C95"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9</w:t>
      </w:r>
      <w:r>
        <w:rPr>
          <w:rFonts w:ascii="宋体" w:eastAsia="宋体" w:hAnsi="宋体" w:cs="宋体" w:hint="eastAsia"/>
          <w:kern w:val="2"/>
          <w:sz w:val="28"/>
          <w:szCs w:val="28"/>
          <w:lang w:eastAsia="zh-CN"/>
        </w:rPr>
        <w:t>）与本工程项目的监理人或本招标项目的代建人或招标代理机构同为一个法定代表人；</w:t>
      </w:r>
    </w:p>
    <w:p w14:paraId="34B69AD7"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10</w:t>
      </w:r>
      <w:r>
        <w:rPr>
          <w:rFonts w:ascii="宋体" w:eastAsia="宋体" w:hAnsi="宋体" w:cs="宋体" w:hint="eastAsia"/>
          <w:kern w:val="2"/>
          <w:sz w:val="28"/>
          <w:szCs w:val="28"/>
          <w:lang w:eastAsia="zh-CN"/>
        </w:rPr>
        <w:t>）与本工程项目的监理人或本招标项目的代建人或招标代理机构存在控股或参股关系；</w:t>
      </w:r>
    </w:p>
    <w:p w14:paraId="5C5EF21C"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11</w:t>
      </w:r>
      <w:r>
        <w:rPr>
          <w:rFonts w:ascii="宋体" w:eastAsia="宋体" w:hAnsi="宋体" w:cs="宋体" w:hint="eastAsia"/>
          <w:kern w:val="2"/>
          <w:sz w:val="28"/>
          <w:szCs w:val="28"/>
          <w:lang w:eastAsia="zh-CN"/>
        </w:rPr>
        <w:t>）被依法暂停或者取消投标资格；</w:t>
      </w:r>
    </w:p>
    <w:p w14:paraId="417B0B5E"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12</w:t>
      </w:r>
      <w:r>
        <w:rPr>
          <w:rFonts w:ascii="宋体" w:eastAsia="宋体" w:hAnsi="宋体" w:cs="宋体" w:hint="eastAsia"/>
          <w:kern w:val="2"/>
          <w:sz w:val="28"/>
          <w:szCs w:val="28"/>
          <w:lang w:eastAsia="zh-CN"/>
        </w:rPr>
        <w:t>）被责令停产停业，暂扣或者吊销许可证，暂扣或者吊销执照；</w:t>
      </w:r>
    </w:p>
    <w:p w14:paraId="286FDDE8"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13</w:t>
      </w:r>
      <w:r>
        <w:rPr>
          <w:rFonts w:ascii="宋体" w:eastAsia="宋体" w:hAnsi="宋体" w:cs="宋体" w:hint="eastAsia"/>
          <w:kern w:val="2"/>
          <w:sz w:val="28"/>
          <w:szCs w:val="28"/>
          <w:lang w:eastAsia="zh-CN"/>
        </w:rPr>
        <w:t>）进入清算程序，或被宣告破产，或其他丧失履约能力的情形；</w:t>
      </w:r>
    </w:p>
    <w:p w14:paraId="66A0CF11"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14</w:t>
      </w:r>
      <w:r>
        <w:rPr>
          <w:rFonts w:ascii="宋体" w:eastAsia="宋体" w:hAnsi="宋体" w:cs="宋体" w:hint="eastAsia"/>
          <w:kern w:val="2"/>
          <w:sz w:val="28"/>
          <w:szCs w:val="28"/>
          <w:lang w:eastAsia="zh-CN"/>
        </w:rPr>
        <w:t>）在近三年内发生重大产品质量问题（以相关行业主管部门的行政处罚决定或司法机关出具的有关法律文书为准）；</w:t>
      </w:r>
    </w:p>
    <w:p w14:paraId="4234AB73"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15</w:t>
      </w:r>
      <w:r>
        <w:rPr>
          <w:rFonts w:ascii="宋体" w:eastAsia="宋体" w:hAnsi="宋体" w:cs="宋体" w:hint="eastAsia"/>
          <w:kern w:val="2"/>
          <w:sz w:val="28"/>
          <w:szCs w:val="28"/>
          <w:lang w:eastAsia="zh-CN"/>
        </w:rPr>
        <w:t>）依法必须进行招标的项目，投标人为失信被执行人的；</w:t>
      </w:r>
    </w:p>
    <w:p w14:paraId="79A2204F"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lastRenderedPageBreak/>
        <w:t>（</w:t>
      </w:r>
      <w:r>
        <w:rPr>
          <w:rFonts w:ascii="宋体" w:eastAsia="宋体" w:hAnsi="宋体" w:cs="宋体" w:hint="eastAsia"/>
          <w:kern w:val="2"/>
          <w:sz w:val="28"/>
          <w:szCs w:val="28"/>
          <w:lang w:eastAsia="zh-CN"/>
        </w:rPr>
        <w:t>16</w:t>
      </w:r>
      <w:r>
        <w:rPr>
          <w:rFonts w:ascii="宋体" w:eastAsia="宋体" w:hAnsi="宋体" w:cs="宋体" w:hint="eastAsia"/>
          <w:kern w:val="2"/>
          <w:sz w:val="28"/>
          <w:szCs w:val="28"/>
          <w:lang w:eastAsia="zh-CN"/>
        </w:rPr>
        <w:t>）在近三年内投标人或其法定代表人（单位负责人）有行贿犯罪行为的（以检察机关职务犯罪预防部门出具的查询结果为准）；</w:t>
      </w:r>
    </w:p>
    <w:p w14:paraId="5BBE661E"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17</w:t>
      </w:r>
      <w:r>
        <w:rPr>
          <w:rFonts w:ascii="宋体" w:eastAsia="宋体" w:hAnsi="宋体" w:cs="宋体" w:hint="eastAsia"/>
          <w:kern w:val="2"/>
          <w:sz w:val="28"/>
          <w:szCs w:val="28"/>
          <w:lang w:eastAsia="zh-CN"/>
        </w:rPr>
        <w:t>）法律法规或投标人须知前附表规定的其他情形。</w:t>
      </w:r>
    </w:p>
    <w:p w14:paraId="32606AA3" w14:textId="77777777" w:rsidR="0036294D" w:rsidRDefault="00C05647">
      <w:pPr>
        <w:pStyle w:val="3"/>
        <w:spacing w:before="0" w:after="0" w:line="240" w:lineRule="auto"/>
        <w:rPr>
          <w:rFonts w:ascii="宋体" w:hAnsi="宋体" w:cs="宋体" w:hint="eastAsia"/>
          <w:sz w:val="28"/>
          <w:szCs w:val="28"/>
        </w:rPr>
      </w:pPr>
      <w:bookmarkStart w:id="55" w:name="_Toc9407"/>
      <w:bookmarkEnd w:id="54"/>
      <w:r>
        <w:rPr>
          <w:rFonts w:ascii="宋体" w:hAnsi="宋体" w:cs="宋体" w:hint="eastAsia"/>
          <w:sz w:val="28"/>
          <w:szCs w:val="28"/>
        </w:rPr>
        <w:t xml:space="preserve">1.5 </w:t>
      </w:r>
      <w:r>
        <w:rPr>
          <w:rFonts w:ascii="宋体" w:hAnsi="宋体" w:cs="宋体" w:hint="eastAsia"/>
          <w:sz w:val="28"/>
          <w:szCs w:val="28"/>
        </w:rPr>
        <w:t>费用承担</w:t>
      </w:r>
      <w:bookmarkEnd w:id="55"/>
    </w:p>
    <w:p w14:paraId="37E7AB9C"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投标人准备和参加投标活动发生的费用自理。</w:t>
      </w:r>
    </w:p>
    <w:p w14:paraId="4DAF4295" w14:textId="77777777" w:rsidR="0036294D" w:rsidRDefault="00C05647">
      <w:pPr>
        <w:pStyle w:val="3"/>
        <w:spacing w:before="0" w:after="0" w:line="240" w:lineRule="auto"/>
        <w:rPr>
          <w:rFonts w:ascii="宋体" w:hAnsi="宋体" w:cs="宋体" w:hint="eastAsia"/>
          <w:sz w:val="28"/>
          <w:szCs w:val="28"/>
        </w:rPr>
      </w:pPr>
      <w:bookmarkStart w:id="56" w:name="_Toc7757"/>
      <w:r>
        <w:rPr>
          <w:rFonts w:ascii="宋体" w:hAnsi="宋体" w:cs="宋体" w:hint="eastAsia"/>
          <w:sz w:val="28"/>
          <w:szCs w:val="28"/>
        </w:rPr>
        <w:t xml:space="preserve">1.6 </w:t>
      </w:r>
      <w:r>
        <w:rPr>
          <w:rFonts w:ascii="宋体" w:hAnsi="宋体" w:cs="宋体" w:hint="eastAsia"/>
          <w:sz w:val="28"/>
          <w:szCs w:val="28"/>
        </w:rPr>
        <w:t>保密</w:t>
      </w:r>
      <w:bookmarkEnd w:id="56"/>
    </w:p>
    <w:p w14:paraId="579A2FD6"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参与招标投标活动的各方应对招标文件和投标文件中的商业和技术等秘密保密，否则应承担相应的法律责任。</w:t>
      </w:r>
    </w:p>
    <w:p w14:paraId="5129F930" w14:textId="77777777" w:rsidR="0036294D" w:rsidRDefault="00C05647">
      <w:pPr>
        <w:pStyle w:val="3"/>
        <w:spacing w:before="0" w:after="0" w:line="240" w:lineRule="auto"/>
        <w:rPr>
          <w:rFonts w:ascii="宋体" w:hAnsi="宋体" w:cs="宋体" w:hint="eastAsia"/>
          <w:sz w:val="28"/>
          <w:szCs w:val="28"/>
        </w:rPr>
      </w:pPr>
      <w:bookmarkStart w:id="57" w:name="_Toc13269"/>
      <w:r>
        <w:rPr>
          <w:rFonts w:ascii="宋体" w:hAnsi="宋体" w:cs="宋体" w:hint="eastAsia"/>
          <w:sz w:val="28"/>
          <w:szCs w:val="28"/>
        </w:rPr>
        <w:t xml:space="preserve">1.7 </w:t>
      </w:r>
      <w:r>
        <w:rPr>
          <w:rFonts w:ascii="宋体" w:hAnsi="宋体" w:cs="宋体" w:hint="eastAsia"/>
          <w:sz w:val="28"/>
          <w:szCs w:val="28"/>
        </w:rPr>
        <w:t>语言文字</w:t>
      </w:r>
      <w:bookmarkEnd w:id="57"/>
    </w:p>
    <w:p w14:paraId="5249751D"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招标投标文件使用的语言文字为中文。专用术语使用外文的，应附有中文注释。</w:t>
      </w:r>
    </w:p>
    <w:p w14:paraId="671EA8BB" w14:textId="77777777" w:rsidR="0036294D" w:rsidRDefault="00C05647">
      <w:pPr>
        <w:pStyle w:val="3"/>
        <w:spacing w:before="0" w:after="0" w:line="240" w:lineRule="auto"/>
        <w:rPr>
          <w:rFonts w:ascii="宋体" w:hAnsi="宋体" w:cs="宋体" w:hint="eastAsia"/>
          <w:sz w:val="28"/>
          <w:szCs w:val="28"/>
        </w:rPr>
      </w:pPr>
      <w:bookmarkStart w:id="58" w:name="_Toc16795"/>
      <w:r>
        <w:rPr>
          <w:rFonts w:ascii="宋体" w:hAnsi="宋体" w:cs="宋体" w:hint="eastAsia"/>
          <w:sz w:val="28"/>
          <w:szCs w:val="28"/>
        </w:rPr>
        <w:t xml:space="preserve">1.8 </w:t>
      </w:r>
      <w:r>
        <w:rPr>
          <w:rFonts w:ascii="宋体" w:hAnsi="宋体" w:cs="宋体" w:hint="eastAsia"/>
          <w:sz w:val="28"/>
          <w:szCs w:val="28"/>
        </w:rPr>
        <w:t>计量单位</w:t>
      </w:r>
      <w:bookmarkEnd w:id="58"/>
    </w:p>
    <w:p w14:paraId="1E3C0DEA"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所有计量均采用中华人民共和国法定计量单位。</w:t>
      </w:r>
    </w:p>
    <w:p w14:paraId="00EE86C7" w14:textId="77777777" w:rsidR="0036294D" w:rsidRDefault="00C05647">
      <w:pPr>
        <w:pStyle w:val="3"/>
        <w:spacing w:before="0" w:after="0" w:line="240" w:lineRule="auto"/>
        <w:rPr>
          <w:rFonts w:ascii="宋体" w:hAnsi="宋体" w:cs="宋体" w:hint="eastAsia"/>
          <w:sz w:val="28"/>
          <w:szCs w:val="28"/>
        </w:rPr>
      </w:pPr>
      <w:bookmarkStart w:id="59" w:name="_Toc28252"/>
      <w:r>
        <w:rPr>
          <w:rFonts w:ascii="宋体" w:hAnsi="宋体" w:cs="宋体" w:hint="eastAsia"/>
          <w:sz w:val="28"/>
          <w:szCs w:val="28"/>
        </w:rPr>
        <w:t xml:space="preserve">1.9 </w:t>
      </w:r>
      <w:r>
        <w:rPr>
          <w:rFonts w:ascii="宋体" w:hAnsi="宋体" w:cs="宋体" w:hint="eastAsia"/>
          <w:sz w:val="28"/>
          <w:szCs w:val="28"/>
        </w:rPr>
        <w:t>踏勘现场</w:t>
      </w:r>
      <w:bookmarkEnd w:id="59"/>
    </w:p>
    <w:p w14:paraId="59B53FAE"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1.9.1 </w:t>
      </w:r>
      <w:r>
        <w:rPr>
          <w:rFonts w:ascii="宋体" w:eastAsia="宋体" w:hAnsi="宋体" w:cs="宋体" w:hint="eastAsia"/>
          <w:kern w:val="2"/>
          <w:sz w:val="28"/>
          <w:szCs w:val="28"/>
          <w:lang w:eastAsia="zh-CN"/>
        </w:rPr>
        <w:t>投标人须知前附表规定组织踏勘现场的，招标人按投标人须知前附表规定的时间、地点组织投标人踏勘项目现场。部分投标人未按时参加踏勘现场的，不影响踏勘现场的正常进行。</w:t>
      </w:r>
    </w:p>
    <w:p w14:paraId="1958E9AE"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1.9.2 </w:t>
      </w:r>
      <w:r>
        <w:rPr>
          <w:rFonts w:ascii="宋体" w:eastAsia="宋体" w:hAnsi="宋体" w:cs="宋体" w:hint="eastAsia"/>
          <w:kern w:val="2"/>
          <w:sz w:val="28"/>
          <w:szCs w:val="28"/>
          <w:lang w:eastAsia="zh-CN"/>
        </w:rPr>
        <w:t>投标人踏勘现场发生的费用自理。</w:t>
      </w:r>
    </w:p>
    <w:p w14:paraId="030973A2"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1.9.3 </w:t>
      </w:r>
      <w:r>
        <w:rPr>
          <w:rFonts w:ascii="宋体" w:eastAsia="宋体" w:hAnsi="宋体" w:cs="宋体" w:hint="eastAsia"/>
          <w:kern w:val="2"/>
          <w:sz w:val="28"/>
          <w:szCs w:val="28"/>
          <w:lang w:eastAsia="zh-CN"/>
        </w:rPr>
        <w:t>除招标人的原因外，投标人自行负责在踏勘现场中所发生的人员伤亡和财产损失。</w:t>
      </w:r>
    </w:p>
    <w:p w14:paraId="1CA5C2E7"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1.9.4 </w:t>
      </w:r>
      <w:r>
        <w:rPr>
          <w:rFonts w:ascii="宋体" w:eastAsia="宋体" w:hAnsi="宋体" w:cs="宋体" w:hint="eastAsia"/>
          <w:kern w:val="2"/>
          <w:sz w:val="28"/>
          <w:szCs w:val="28"/>
          <w:lang w:eastAsia="zh-CN"/>
        </w:rPr>
        <w:t>招标人在踏勘现场中介绍的工程场地和相关的周边环境情况，供投标人在编制投标文件时参考，招标人不对投标人据此作出的判断和决策负责。</w:t>
      </w:r>
    </w:p>
    <w:p w14:paraId="1E32E27A" w14:textId="77777777" w:rsidR="0036294D" w:rsidRDefault="00C05647">
      <w:pPr>
        <w:pStyle w:val="3"/>
        <w:spacing w:before="0" w:after="0" w:line="240" w:lineRule="auto"/>
        <w:rPr>
          <w:rFonts w:ascii="宋体" w:hAnsi="宋体" w:cs="宋体" w:hint="eastAsia"/>
          <w:sz w:val="28"/>
          <w:szCs w:val="28"/>
        </w:rPr>
      </w:pPr>
      <w:bookmarkStart w:id="60" w:name="_Toc25163"/>
      <w:r>
        <w:rPr>
          <w:rFonts w:ascii="宋体" w:hAnsi="宋体" w:cs="宋体" w:hint="eastAsia"/>
          <w:sz w:val="28"/>
          <w:szCs w:val="28"/>
        </w:rPr>
        <w:t xml:space="preserve">1.10 </w:t>
      </w:r>
      <w:r>
        <w:rPr>
          <w:rFonts w:ascii="宋体" w:hAnsi="宋体" w:cs="宋体" w:hint="eastAsia"/>
          <w:sz w:val="28"/>
          <w:szCs w:val="28"/>
        </w:rPr>
        <w:t>投标预备会</w:t>
      </w:r>
      <w:bookmarkEnd w:id="60"/>
    </w:p>
    <w:p w14:paraId="21272289"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1.10.1 </w:t>
      </w:r>
      <w:r>
        <w:rPr>
          <w:rFonts w:ascii="宋体" w:eastAsia="宋体" w:hAnsi="宋体" w:cs="宋体" w:hint="eastAsia"/>
          <w:kern w:val="2"/>
          <w:sz w:val="28"/>
          <w:szCs w:val="28"/>
          <w:lang w:eastAsia="zh-CN"/>
        </w:rPr>
        <w:t>投标人须知前附表规定召开投标预备会的，招标人按投标人须知前附表规定的时间和地点召开投标预备会，澄清投标人提出的问题。</w:t>
      </w:r>
    </w:p>
    <w:p w14:paraId="7564AECB"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1.10.2 </w:t>
      </w:r>
      <w:r>
        <w:rPr>
          <w:rFonts w:ascii="宋体" w:eastAsia="宋体" w:hAnsi="宋体" w:cs="宋体" w:hint="eastAsia"/>
          <w:kern w:val="2"/>
          <w:sz w:val="28"/>
          <w:szCs w:val="28"/>
          <w:lang w:eastAsia="zh-CN"/>
        </w:rPr>
        <w:t>投标人应按投标人须知前附表规定的时间和形式将提出的问题送达招标人，以便招标人在会议期间澄清。</w:t>
      </w:r>
    </w:p>
    <w:p w14:paraId="32929776"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1.10.3 </w:t>
      </w:r>
      <w:r>
        <w:rPr>
          <w:rFonts w:ascii="宋体" w:eastAsia="宋体" w:hAnsi="宋体" w:cs="宋体" w:hint="eastAsia"/>
          <w:kern w:val="2"/>
          <w:sz w:val="28"/>
          <w:szCs w:val="28"/>
          <w:lang w:eastAsia="zh-CN"/>
        </w:rPr>
        <w:t>投标预备会后，招标人将对投标人所提问题的澄清，以投标人须知前附表规定的形式通知所有购买招标文件的投标人。该澄清内容为招标文件的组成部分。</w:t>
      </w:r>
    </w:p>
    <w:p w14:paraId="3CC94B21" w14:textId="77777777" w:rsidR="0036294D" w:rsidRDefault="00C05647">
      <w:pPr>
        <w:pStyle w:val="3"/>
        <w:spacing w:before="0" w:after="0" w:line="240" w:lineRule="auto"/>
        <w:rPr>
          <w:rFonts w:ascii="宋体" w:hAnsi="宋体" w:cs="宋体" w:hint="eastAsia"/>
          <w:sz w:val="28"/>
          <w:szCs w:val="28"/>
        </w:rPr>
      </w:pPr>
      <w:bookmarkStart w:id="61" w:name="_Toc25237"/>
      <w:r>
        <w:rPr>
          <w:rFonts w:ascii="宋体" w:hAnsi="宋体" w:cs="宋体" w:hint="eastAsia"/>
          <w:sz w:val="28"/>
          <w:szCs w:val="28"/>
        </w:rPr>
        <w:t xml:space="preserve">1.11 </w:t>
      </w:r>
      <w:r>
        <w:rPr>
          <w:rFonts w:ascii="宋体" w:hAnsi="宋体" w:cs="宋体" w:hint="eastAsia"/>
          <w:sz w:val="28"/>
          <w:szCs w:val="28"/>
        </w:rPr>
        <w:t>分包</w:t>
      </w:r>
      <w:bookmarkEnd w:id="61"/>
    </w:p>
    <w:p w14:paraId="115412D9"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1.11.1 </w:t>
      </w:r>
      <w:r>
        <w:rPr>
          <w:rFonts w:ascii="宋体" w:eastAsia="宋体" w:hAnsi="宋体" w:cs="宋体" w:hint="eastAsia"/>
          <w:kern w:val="2"/>
          <w:sz w:val="28"/>
          <w:szCs w:val="28"/>
          <w:lang w:eastAsia="zh-CN"/>
        </w:rPr>
        <w:t>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14:paraId="6163CAD9"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lastRenderedPageBreak/>
        <w:t xml:space="preserve">1.11.2 </w:t>
      </w:r>
      <w:r>
        <w:rPr>
          <w:rFonts w:ascii="宋体" w:eastAsia="宋体" w:hAnsi="宋体" w:cs="宋体" w:hint="eastAsia"/>
          <w:kern w:val="2"/>
          <w:sz w:val="28"/>
          <w:szCs w:val="28"/>
          <w:lang w:eastAsia="zh-CN"/>
        </w:rPr>
        <w:t>中标人不得向他人转让中标项目，接受分包的人不得再次分包。中标人应当就分包项目向招标人负责，接受分包的人就分包项目承担连带责任。</w:t>
      </w:r>
    </w:p>
    <w:p w14:paraId="4C69D3A1" w14:textId="77777777" w:rsidR="0036294D" w:rsidRDefault="00C05647">
      <w:pPr>
        <w:pStyle w:val="3"/>
        <w:spacing w:before="0" w:after="0" w:line="240" w:lineRule="auto"/>
        <w:rPr>
          <w:rFonts w:ascii="宋体" w:hAnsi="宋体" w:cs="宋体" w:hint="eastAsia"/>
          <w:sz w:val="28"/>
          <w:szCs w:val="28"/>
        </w:rPr>
      </w:pPr>
      <w:bookmarkStart w:id="62" w:name="_Toc11619"/>
      <w:r>
        <w:rPr>
          <w:rFonts w:ascii="宋体" w:hAnsi="宋体" w:cs="宋体" w:hint="eastAsia"/>
          <w:sz w:val="28"/>
          <w:szCs w:val="28"/>
        </w:rPr>
        <w:t xml:space="preserve">1.12 </w:t>
      </w:r>
      <w:r>
        <w:rPr>
          <w:rFonts w:ascii="宋体" w:hAnsi="宋体" w:cs="宋体" w:hint="eastAsia"/>
          <w:sz w:val="28"/>
          <w:szCs w:val="28"/>
        </w:rPr>
        <w:t>响应和偏差</w:t>
      </w:r>
      <w:bookmarkEnd w:id="62"/>
    </w:p>
    <w:p w14:paraId="12E89771"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1.12.1 </w:t>
      </w:r>
      <w:r>
        <w:rPr>
          <w:rFonts w:ascii="宋体" w:eastAsia="宋体" w:hAnsi="宋体" w:cs="宋体" w:hint="eastAsia"/>
          <w:kern w:val="2"/>
          <w:sz w:val="28"/>
          <w:szCs w:val="28"/>
          <w:lang w:eastAsia="zh-CN"/>
        </w:rPr>
        <w:t>投标文件应当对招标文件的实质性要求和条件作出满足性或更有利于招标人的响应，</w:t>
      </w:r>
      <w:r>
        <w:rPr>
          <w:rFonts w:ascii="宋体" w:eastAsia="宋体" w:hAnsi="宋体" w:cs="宋体" w:hint="eastAsia"/>
          <w:kern w:val="2"/>
          <w:sz w:val="28"/>
          <w:szCs w:val="28"/>
          <w:lang w:eastAsia="zh-CN"/>
        </w:rPr>
        <w:t xml:space="preserve"> </w:t>
      </w:r>
      <w:r>
        <w:rPr>
          <w:rFonts w:ascii="宋体" w:eastAsia="宋体" w:hAnsi="宋体" w:cs="宋体" w:hint="eastAsia"/>
          <w:kern w:val="2"/>
          <w:sz w:val="28"/>
          <w:szCs w:val="28"/>
          <w:lang w:eastAsia="zh-CN"/>
        </w:rPr>
        <w:t>否则，投标人的投标将被否决。实质性要求和条件见投标人须知前附表。</w:t>
      </w:r>
    </w:p>
    <w:p w14:paraId="00067643"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1.12.2 </w:t>
      </w:r>
      <w:r>
        <w:rPr>
          <w:rFonts w:ascii="宋体" w:eastAsia="宋体" w:hAnsi="宋体" w:cs="宋体" w:hint="eastAsia"/>
          <w:kern w:val="2"/>
          <w:sz w:val="28"/>
          <w:szCs w:val="28"/>
          <w:lang w:eastAsia="zh-CN"/>
        </w:rPr>
        <w:t>投标人应根据招标文件的要求对招标文件作出响应。</w:t>
      </w:r>
    </w:p>
    <w:p w14:paraId="12F3A243"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1.12.3 </w:t>
      </w:r>
      <w:r>
        <w:rPr>
          <w:rFonts w:ascii="宋体" w:eastAsia="宋体" w:hAnsi="宋体" w:cs="宋体" w:hint="eastAsia"/>
          <w:kern w:val="2"/>
          <w:sz w:val="28"/>
          <w:szCs w:val="28"/>
          <w:lang w:eastAsia="zh-CN"/>
        </w:rPr>
        <w:t>投标人须知前附表允许投标文件偏离招标文件某些要求的，偏差应当符合招标文件规定的偏差范围和幅度。</w:t>
      </w:r>
    </w:p>
    <w:p w14:paraId="27A4A77B" w14:textId="77777777" w:rsidR="0036294D" w:rsidRDefault="00C05647">
      <w:pPr>
        <w:pStyle w:val="2"/>
        <w:rPr>
          <w:rFonts w:ascii="宋体" w:eastAsia="宋体" w:hAnsi="宋体" w:cs="宋体" w:hint="eastAsia"/>
          <w:szCs w:val="28"/>
        </w:rPr>
      </w:pPr>
      <w:bookmarkStart w:id="63" w:name="_Toc2602"/>
      <w:bookmarkStart w:id="64" w:name="_Toc23149495"/>
      <w:r>
        <w:rPr>
          <w:rFonts w:ascii="宋体" w:eastAsia="宋体" w:hAnsi="宋体" w:cs="宋体" w:hint="eastAsia"/>
          <w:szCs w:val="28"/>
        </w:rPr>
        <w:t xml:space="preserve">2. </w:t>
      </w:r>
      <w:r>
        <w:rPr>
          <w:rFonts w:ascii="宋体" w:eastAsia="宋体" w:hAnsi="宋体" w:cs="宋体" w:hint="eastAsia"/>
          <w:szCs w:val="28"/>
        </w:rPr>
        <w:t>招标文件</w:t>
      </w:r>
      <w:bookmarkEnd w:id="63"/>
      <w:bookmarkEnd w:id="64"/>
    </w:p>
    <w:p w14:paraId="72B9D139" w14:textId="77777777" w:rsidR="0036294D" w:rsidRDefault="00C05647">
      <w:pPr>
        <w:pStyle w:val="3"/>
        <w:spacing w:before="0" w:after="0" w:line="240" w:lineRule="auto"/>
        <w:rPr>
          <w:rFonts w:ascii="宋体" w:hAnsi="宋体" w:cs="宋体" w:hint="eastAsia"/>
          <w:sz w:val="28"/>
          <w:szCs w:val="28"/>
        </w:rPr>
      </w:pPr>
      <w:bookmarkStart w:id="65" w:name="_Toc7089"/>
      <w:r>
        <w:rPr>
          <w:rFonts w:ascii="宋体" w:hAnsi="宋体" w:cs="宋体" w:hint="eastAsia"/>
          <w:sz w:val="28"/>
          <w:szCs w:val="28"/>
        </w:rPr>
        <w:t xml:space="preserve">2.1 </w:t>
      </w:r>
      <w:r>
        <w:rPr>
          <w:rFonts w:ascii="宋体" w:hAnsi="宋体" w:cs="宋体" w:hint="eastAsia"/>
          <w:sz w:val="28"/>
          <w:szCs w:val="28"/>
        </w:rPr>
        <w:t>招标文件的组成</w:t>
      </w:r>
      <w:bookmarkEnd w:id="65"/>
    </w:p>
    <w:p w14:paraId="5D9C6088"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本招标文件包括：</w:t>
      </w:r>
    </w:p>
    <w:p w14:paraId="53301FBD"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w:t>
      </w:r>
      <w:r>
        <w:rPr>
          <w:rFonts w:ascii="宋体" w:eastAsia="宋体" w:hAnsi="宋体" w:cs="宋体" w:hint="eastAsia"/>
          <w:kern w:val="2"/>
          <w:sz w:val="28"/>
          <w:szCs w:val="28"/>
          <w:lang w:eastAsia="zh-CN"/>
        </w:rPr>
        <w:t>）招标公告（或投标邀请书）；</w:t>
      </w:r>
    </w:p>
    <w:p w14:paraId="783E89CC"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2</w:t>
      </w:r>
      <w:r>
        <w:rPr>
          <w:rFonts w:ascii="宋体" w:eastAsia="宋体" w:hAnsi="宋体" w:cs="宋体" w:hint="eastAsia"/>
          <w:kern w:val="2"/>
          <w:sz w:val="28"/>
          <w:szCs w:val="28"/>
          <w:lang w:eastAsia="zh-CN"/>
        </w:rPr>
        <w:t>）投标人须知；</w:t>
      </w:r>
    </w:p>
    <w:p w14:paraId="123945C8"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3</w:t>
      </w:r>
      <w:r>
        <w:rPr>
          <w:rFonts w:ascii="宋体" w:eastAsia="宋体" w:hAnsi="宋体" w:cs="宋体" w:hint="eastAsia"/>
          <w:kern w:val="2"/>
          <w:sz w:val="28"/>
          <w:szCs w:val="28"/>
          <w:lang w:eastAsia="zh-CN"/>
        </w:rPr>
        <w:t>）评标办法；</w:t>
      </w:r>
    </w:p>
    <w:p w14:paraId="3A36C812"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4</w:t>
      </w:r>
      <w:r>
        <w:rPr>
          <w:rFonts w:ascii="宋体" w:eastAsia="宋体" w:hAnsi="宋体" w:cs="宋体" w:hint="eastAsia"/>
          <w:kern w:val="2"/>
          <w:sz w:val="28"/>
          <w:szCs w:val="28"/>
          <w:lang w:eastAsia="zh-CN"/>
        </w:rPr>
        <w:t>）否决投标情形认定；</w:t>
      </w:r>
    </w:p>
    <w:p w14:paraId="62A64024"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5</w:t>
      </w:r>
      <w:r>
        <w:rPr>
          <w:rFonts w:ascii="宋体" w:eastAsia="宋体" w:hAnsi="宋体" w:cs="宋体" w:hint="eastAsia"/>
          <w:kern w:val="2"/>
          <w:sz w:val="28"/>
          <w:szCs w:val="28"/>
          <w:lang w:eastAsia="zh-CN"/>
        </w:rPr>
        <w:t>）合同主要条款；</w:t>
      </w:r>
    </w:p>
    <w:p w14:paraId="1EF78A9C"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6</w:t>
      </w:r>
      <w:r>
        <w:rPr>
          <w:rFonts w:ascii="宋体" w:eastAsia="宋体" w:hAnsi="宋体" w:cs="宋体" w:hint="eastAsia"/>
          <w:kern w:val="2"/>
          <w:sz w:val="28"/>
          <w:szCs w:val="28"/>
          <w:lang w:eastAsia="zh-CN"/>
        </w:rPr>
        <w:t>）项目需求清单及重要说明；</w:t>
      </w:r>
    </w:p>
    <w:p w14:paraId="198D3ADF"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7</w:t>
      </w:r>
      <w:r>
        <w:rPr>
          <w:rFonts w:ascii="宋体" w:eastAsia="宋体" w:hAnsi="宋体" w:cs="宋体" w:hint="eastAsia"/>
          <w:kern w:val="2"/>
          <w:sz w:val="28"/>
          <w:szCs w:val="28"/>
          <w:lang w:eastAsia="zh-CN"/>
        </w:rPr>
        <w:t>）投标文件格式要求。</w:t>
      </w:r>
    </w:p>
    <w:p w14:paraId="5A183954"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根据本章第</w:t>
      </w:r>
      <w:r>
        <w:rPr>
          <w:rFonts w:ascii="宋体" w:eastAsia="宋体" w:hAnsi="宋体" w:cs="宋体" w:hint="eastAsia"/>
          <w:kern w:val="2"/>
          <w:sz w:val="28"/>
          <w:szCs w:val="28"/>
          <w:lang w:eastAsia="zh-CN"/>
        </w:rPr>
        <w:t xml:space="preserve"> 1.10 </w:t>
      </w:r>
      <w:r>
        <w:rPr>
          <w:rFonts w:ascii="宋体" w:eastAsia="宋体" w:hAnsi="宋体" w:cs="宋体" w:hint="eastAsia"/>
          <w:kern w:val="2"/>
          <w:sz w:val="28"/>
          <w:szCs w:val="28"/>
          <w:lang w:eastAsia="zh-CN"/>
        </w:rPr>
        <w:t>款、第</w:t>
      </w:r>
      <w:r>
        <w:rPr>
          <w:rFonts w:ascii="宋体" w:eastAsia="宋体" w:hAnsi="宋体" w:cs="宋体" w:hint="eastAsia"/>
          <w:kern w:val="2"/>
          <w:sz w:val="28"/>
          <w:szCs w:val="28"/>
          <w:lang w:eastAsia="zh-CN"/>
        </w:rPr>
        <w:t xml:space="preserve"> 2.2 </w:t>
      </w:r>
      <w:r>
        <w:rPr>
          <w:rFonts w:ascii="宋体" w:eastAsia="宋体" w:hAnsi="宋体" w:cs="宋体" w:hint="eastAsia"/>
          <w:kern w:val="2"/>
          <w:sz w:val="28"/>
          <w:szCs w:val="28"/>
          <w:lang w:eastAsia="zh-CN"/>
        </w:rPr>
        <w:t>款和第</w:t>
      </w:r>
      <w:r>
        <w:rPr>
          <w:rFonts w:ascii="宋体" w:eastAsia="宋体" w:hAnsi="宋体" w:cs="宋体" w:hint="eastAsia"/>
          <w:kern w:val="2"/>
          <w:sz w:val="28"/>
          <w:szCs w:val="28"/>
          <w:lang w:eastAsia="zh-CN"/>
        </w:rPr>
        <w:t xml:space="preserve"> 2.3 </w:t>
      </w:r>
      <w:r>
        <w:rPr>
          <w:rFonts w:ascii="宋体" w:eastAsia="宋体" w:hAnsi="宋体" w:cs="宋体" w:hint="eastAsia"/>
          <w:kern w:val="2"/>
          <w:sz w:val="28"/>
          <w:szCs w:val="28"/>
          <w:lang w:eastAsia="zh-CN"/>
        </w:rPr>
        <w:t>款对招标文件所作的澄清、修改，构成招标文件的组成部分。</w:t>
      </w:r>
    </w:p>
    <w:p w14:paraId="6E5C2DD2" w14:textId="77777777" w:rsidR="0036294D" w:rsidRDefault="00C05647">
      <w:pPr>
        <w:pStyle w:val="3"/>
        <w:spacing w:before="0" w:after="0" w:line="240" w:lineRule="auto"/>
        <w:rPr>
          <w:rFonts w:ascii="宋体" w:hAnsi="宋体" w:cs="宋体" w:hint="eastAsia"/>
          <w:sz w:val="28"/>
          <w:szCs w:val="28"/>
        </w:rPr>
      </w:pPr>
      <w:bookmarkStart w:id="66" w:name="_Toc4405"/>
      <w:r>
        <w:rPr>
          <w:rFonts w:ascii="宋体" w:hAnsi="宋体" w:cs="宋体" w:hint="eastAsia"/>
          <w:sz w:val="28"/>
          <w:szCs w:val="28"/>
        </w:rPr>
        <w:t xml:space="preserve">2.2 </w:t>
      </w:r>
      <w:r>
        <w:rPr>
          <w:rFonts w:ascii="宋体" w:hAnsi="宋体" w:cs="宋体" w:hint="eastAsia"/>
          <w:sz w:val="28"/>
          <w:szCs w:val="28"/>
        </w:rPr>
        <w:t>招标文件的澄清</w:t>
      </w:r>
      <w:bookmarkEnd w:id="66"/>
    </w:p>
    <w:p w14:paraId="6156B71D"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2.2.1 </w:t>
      </w:r>
      <w:r>
        <w:rPr>
          <w:rFonts w:ascii="宋体" w:eastAsia="宋体" w:hAnsi="宋体" w:cs="宋体" w:hint="eastAsia"/>
          <w:kern w:val="2"/>
          <w:sz w:val="28"/>
          <w:szCs w:val="28"/>
          <w:lang w:eastAsia="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6BBCE0B"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2.2.2 </w:t>
      </w:r>
      <w:r>
        <w:rPr>
          <w:rFonts w:ascii="宋体" w:eastAsia="宋体" w:hAnsi="宋体" w:cs="宋体" w:hint="eastAsia"/>
          <w:kern w:val="2"/>
          <w:sz w:val="28"/>
          <w:szCs w:val="28"/>
          <w:lang w:eastAsia="zh-CN"/>
        </w:rPr>
        <w:t>招标文件的澄清以投标人须知前附表规定的形式发给所有购买招标文件的投标人，但不指明澄清问题的来源。澄清发出的时间距本章第</w:t>
      </w:r>
      <w:r>
        <w:rPr>
          <w:rFonts w:ascii="宋体" w:eastAsia="宋体" w:hAnsi="宋体" w:cs="宋体" w:hint="eastAsia"/>
          <w:kern w:val="2"/>
          <w:sz w:val="28"/>
          <w:szCs w:val="28"/>
          <w:lang w:eastAsia="zh-CN"/>
        </w:rPr>
        <w:t>4.2.1</w:t>
      </w:r>
      <w:r>
        <w:rPr>
          <w:rFonts w:ascii="宋体" w:eastAsia="宋体" w:hAnsi="宋体" w:cs="宋体" w:hint="eastAsia"/>
          <w:kern w:val="2"/>
          <w:sz w:val="28"/>
          <w:szCs w:val="28"/>
          <w:lang w:eastAsia="zh-CN"/>
        </w:rPr>
        <w:t>项规定的投标截止时间不足</w:t>
      </w:r>
      <w:r>
        <w:rPr>
          <w:rFonts w:ascii="宋体" w:eastAsia="宋体" w:hAnsi="宋体" w:cs="宋体" w:hint="eastAsia"/>
          <w:kern w:val="2"/>
          <w:sz w:val="28"/>
          <w:szCs w:val="28"/>
          <w:lang w:eastAsia="zh-CN"/>
        </w:rPr>
        <w:t>3</w:t>
      </w:r>
      <w:r>
        <w:rPr>
          <w:rFonts w:ascii="宋体" w:eastAsia="宋体" w:hAnsi="宋体" w:cs="宋体" w:hint="eastAsia"/>
          <w:kern w:val="2"/>
          <w:sz w:val="28"/>
          <w:szCs w:val="28"/>
          <w:lang w:eastAsia="zh-CN"/>
        </w:rPr>
        <w:t>日的，</w:t>
      </w:r>
      <w:r>
        <w:rPr>
          <w:rFonts w:ascii="宋体" w:eastAsia="宋体" w:hAnsi="宋体" w:cs="宋体" w:hint="eastAsia"/>
          <w:kern w:val="2"/>
          <w:sz w:val="28"/>
          <w:szCs w:val="28"/>
          <w:lang w:eastAsia="zh-CN"/>
        </w:rPr>
        <w:t xml:space="preserve"> </w:t>
      </w:r>
      <w:r>
        <w:rPr>
          <w:rFonts w:ascii="宋体" w:eastAsia="宋体" w:hAnsi="宋体" w:cs="宋体" w:hint="eastAsia"/>
          <w:kern w:val="2"/>
          <w:sz w:val="28"/>
          <w:szCs w:val="28"/>
          <w:lang w:eastAsia="zh-CN"/>
        </w:rPr>
        <w:t>并且澄清内容可能影响投标文件编制的，将相应延长投标截止时间。</w:t>
      </w:r>
    </w:p>
    <w:p w14:paraId="7DDC5528"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2.2.3 </w:t>
      </w:r>
      <w:r>
        <w:rPr>
          <w:rFonts w:ascii="宋体" w:eastAsia="宋体" w:hAnsi="宋体" w:cs="宋体" w:hint="eastAsia"/>
          <w:kern w:val="2"/>
          <w:sz w:val="28"/>
          <w:szCs w:val="28"/>
          <w:lang w:eastAsia="zh-CN"/>
        </w:rPr>
        <w:t>投标人在收到澄清后，应按投标人须知前附表规定的时间和形式通知招标人，确认已收到该澄清。</w:t>
      </w:r>
    </w:p>
    <w:p w14:paraId="08BBE595"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2.2.4 </w:t>
      </w:r>
      <w:r>
        <w:rPr>
          <w:rFonts w:ascii="宋体" w:eastAsia="宋体" w:hAnsi="宋体" w:cs="宋体" w:hint="eastAsia"/>
          <w:kern w:val="2"/>
          <w:sz w:val="28"/>
          <w:szCs w:val="28"/>
          <w:lang w:eastAsia="zh-CN"/>
        </w:rPr>
        <w:t>除非招标人认为确有必要答复，否则，招标人有权拒绝回复投标人在本章第</w:t>
      </w:r>
      <w:r>
        <w:rPr>
          <w:rFonts w:ascii="宋体" w:eastAsia="宋体" w:hAnsi="宋体" w:cs="宋体" w:hint="eastAsia"/>
          <w:kern w:val="2"/>
          <w:sz w:val="28"/>
          <w:szCs w:val="28"/>
          <w:lang w:eastAsia="zh-CN"/>
        </w:rPr>
        <w:t>2.2.1</w:t>
      </w:r>
      <w:r>
        <w:rPr>
          <w:rFonts w:ascii="宋体" w:eastAsia="宋体" w:hAnsi="宋体" w:cs="宋体" w:hint="eastAsia"/>
          <w:kern w:val="2"/>
          <w:sz w:val="28"/>
          <w:szCs w:val="28"/>
          <w:lang w:eastAsia="zh-CN"/>
        </w:rPr>
        <w:t>项</w:t>
      </w:r>
      <w:r>
        <w:rPr>
          <w:rFonts w:ascii="宋体" w:eastAsia="宋体" w:hAnsi="宋体" w:cs="宋体" w:hint="eastAsia"/>
          <w:kern w:val="2"/>
          <w:sz w:val="28"/>
          <w:szCs w:val="28"/>
          <w:lang w:eastAsia="zh-CN"/>
        </w:rPr>
        <w:t xml:space="preserve"> </w:t>
      </w:r>
      <w:r>
        <w:rPr>
          <w:rFonts w:ascii="宋体" w:eastAsia="宋体" w:hAnsi="宋体" w:cs="宋体" w:hint="eastAsia"/>
          <w:kern w:val="2"/>
          <w:sz w:val="28"/>
          <w:szCs w:val="28"/>
          <w:lang w:eastAsia="zh-CN"/>
        </w:rPr>
        <w:t>规定的时间后的任何澄清要求。</w:t>
      </w:r>
    </w:p>
    <w:p w14:paraId="2B6336F5" w14:textId="77777777" w:rsidR="0036294D" w:rsidRDefault="00C05647">
      <w:pPr>
        <w:pStyle w:val="3"/>
        <w:spacing w:before="0" w:after="0" w:line="240" w:lineRule="auto"/>
        <w:rPr>
          <w:rFonts w:ascii="宋体" w:hAnsi="宋体" w:cs="宋体" w:hint="eastAsia"/>
          <w:sz w:val="28"/>
          <w:szCs w:val="28"/>
        </w:rPr>
      </w:pPr>
      <w:bookmarkStart w:id="67" w:name="_Toc3404"/>
      <w:r>
        <w:rPr>
          <w:rFonts w:ascii="宋体" w:hAnsi="宋体" w:cs="宋体" w:hint="eastAsia"/>
          <w:sz w:val="28"/>
          <w:szCs w:val="28"/>
        </w:rPr>
        <w:t xml:space="preserve">2.3 </w:t>
      </w:r>
      <w:r>
        <w:rPr>
          <w:rFonts w:ascii="宋体" w:hAnsi="宋体" w:cs="宋体" w:hint="eastAsia"/>
          <w:sz w:val="28"/>
          <w:szCs w:val="28"/>
        </w:rPr>
        <w:t>招标文件的修改</w:t>
      </w:r>
      <w:bookmarkEnd w:id="67"/>
    </w:p>
    <w:p w14:paraId="184026D4"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2.3.1 </w:t>
      </w:r>
      <w:r>
        <w:rPr>
          <w:rFonts w:ascii="宋体" w:eastAsia="宋体" w:hAnsi="宋体" w:cs="宋体" w:hint="eastAsia"/>
          <w:kern w:val="2"/>
          <w:sz w:val="28"/>
          <w:szCs w:val="28"/>
          <w:lang w:eastAsia="zh-CN"/>
        </w:rPr>
        <w:t>招标人以投标人须知前附表规定的形式修改招标文件，并通知所有已购买招标文件的投标人。修改招标文件的时间距本章第</w:t>
      </w:r>
      <w:r>
        <w:rPr>
          <w:rFonts w:ascii="宋体" w:eastAsia="宋体" w:hAnsi="宋体" w:cs="宋体" w:hint="eastAsia"/>
          <w:kern w:val="2"/>
          <w:sz w:val="28"/>
          <w:szCs w:val="28"/>
          <w:lang w:eastAsia="zh-CN"/>
        </w:rPr>
        <w:lastRenderedPageBreak/>
        <w:t>4.2.1</w:t>
      </w:r>
      <w:r>
        <w:rPr>
          <w:rFonts w:ascii="宋体" w:eastAsia="宋体" w:hAnsi="宋体" w:cs="宋体" w:hint="eastAsia"/>
          <w:kern w:val="2"/>
          <w:sz w:val="28"/>
          <w:szCs w:val="28"/>
          <w:lang w:eastAsia="zh-CN"/>
        </w:rPr>
        <w:t>项规定的投标截止时间不足</w:t>
      </w:r>
      <w:r>
        <w:rPr>
          <w:rFonts w:ascii="宋体" w:eastAsia="宋体" w:hAnsi="宋体" w:cs="宋体" w:hint="eastAsia"/>
          <w:kern w:val="2"/>
          <w:sz w:val="28"/>
          <w:szCs w:val="28"/>
          <w:lang w:eastAsia="zh-CN"/>
        </w:rPr>
        <w:t>3</w:t>
      </w:r>
      <w:r>
        <w:rPr>
          <w:rFonts w:ascii="宋体" w:eastAsia="宋体" w:hAnsi="宋体" w:cs="宋体" w:hint="eastAsia"/>
          <w:kern w:val="2"/>
          <w:sz w:val="28"/>
          <w:szCs w:val="28"/>
          <w:lang w:eastAsia="zh-CN"/>
        </w:rPr>
        <w:t>日的，并且修改内容可能影响投标文件编制的，将相应延长投标截止时间。</w:t>
      </w:r>
    </w:p>
    <w:p w14:paraId="701E53FA"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2.3.2 </w:t>
      </w:r>
      <w:r>
        <w:rPr>
          <w:rFonts w:ascii="宋体" w:eastAsia="宋体" w:hAnsi="宋体" w:cs="宋体" w:hint="eastAsia"/>
          <w:kern w:val="2"/>
          <w:sz w:val="28"/>
          <w:szCs w:val="28"/>
          <w:lang w:eastAsia="zh-CN"/>
        </w:rPr>
        <w:t>投标人收到修改内容后，应按投标人须知前附表规定的时间和形式通知招标人，确认已收到该修改。</w:t>
      </w:r>
    </w:p>
    <w:p w14:paraId="56888A2A" w14:textId="77777777" w:rsidR="0036294D" w:rsidRDefault="00C05647">
      <w:pPr>
        <w:pStyle w:val="3"/>
        <w:spacing w:before="0" w:after="0" w:line="240" w:lineRule="auto"/>
        <w:rPr>
          <w:rFonts w:ascii="宋体" w:hAnsi="宋体" w:cs="宋体" w:hint="eastAsia"/>
          <w:sz w:val="28"/>
          <w:szCs w:val="28"/>
        </w:rPr>
      </w:pPr>
      <w:bookmarkStart w:id="68" w:name="_Toc12882"/>
      <w:r>
        <w:rPr>
          <w:rFonts w:ascii="宋体" w:hAnsi="宋体" w:cs="宋体" w:hint="eastAsia"/>
          <w:sz w:val="28"/>
          <w:szCs w:val="28"/>
        </w:rPr>
        <w:t xml:space="preserve">2.4 </w:t>
      </w:r>
      <w:r>
        <w:rPr>
          <w:rFonts w:ascii="宋体" w:hAnsi="宋体" w:cs="宋体" w:hint="eastAsia"/>
          <w:sz w:val="28"/>
          <w:szCs w:val="28"/>
        </w:rPr>
        <w:t>招标文件的异议</w:t>
      </w:r>
      <w:bookmarkEnd w:id="68"/>
    </w:p>
    <w:p w14:paraId="4F296046"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投标人或其他利害关系方认为招标竞价文件（含资格预审文件）、开标过程和评审结果违反法律法规的规定或权益受到损害的，可向招标公司提出异议。招标公司负责接收异议，对异议函内容及相关情况进行核对，在</w:t>
      </w:r>
      <w:r>
        <w:rPr>
          <w:rFonts w:ascii="宋体" w:eastAsia="宋体" w:hAnsi="宋体" w:cs="宋体" w:hint="eastAsia"/>
          <w:kern w:val="2"/>
          <w:sz w:val="28"/>
          <w:szCs w:val="28"/>
          <w:lang w:eastAsia="zh-CN"/>
        </w:rPr>
        <w:t>7</w:t>
      </w:r>
      <w:r>
        <w:rPr>
          <w:rFonts w:ascii="宋体" w:eastAsia="宋体" w:hAnsi="宋体" w:cs="宋体" w:hint="eastAsia"/>
          <w:kern w:val="2"/>
          <w:sz w:val="28"/>
          <w:szCs w:val="28"/>
          <w:lang w:eastAsia="zh-CN"/>
        </w:rPr>
        <w:t>个工作日内予以答复。关于招标竞价文件（含资格预审文件）的异议，涉及采购方等其他责任主体的，转相关责任主体进行处理，在其反馈异议处置意见后</w:t>
      </w:r>
      <w:r>
        <w:rPr>
          <w:rFonts w:ascii="宋体" w:eastAsia="宋体" w:hAnsi="宋体" w:cs="宋体" w:hint="eastAsia"/>
          <w:kern w:val="2"/>
          <w:sz w:val="28"/>
          <w:szCs w:val="28"/>
          <w:lang w:eastAsia="zh-CN"/>
        </w:rPr>
        <w:t>7</w:t>
      </w:r>
      <w:r>
        <w:rPr>
          <w:rFonts w:ascii="宋体" w:eastAsia="宋体" w:hAnsi="宋体" w:cs="宋体" w:hint="eastAsia"/>
          <w:kern w:val="2"/>
          <w:sz w:val="28"/>
          <w:szCs w:val="28"/>
          <w:lang w:eastAsia="zh-CN"/>
        </w:rPr>
        <w:t>个工作日内予以答复；做出答复前，暂停招标投标活动。</w:t>
      </w:r>
    </w:p>
    <w:p w14:paraId="015F304E" w14:textId="77777777" w:rsidR="0036294D" w:rsidRDefault="00C05647">
      <w:pPr>
        <w:pStyle w:val="2"/>
        <w:rPr>
          <w:rFonts w:ascii="宋体" w:eastAsia="宋体" w:hAnsi="宋体" w:cs="宋体" w:hint="eastAsia"/>
          <w:kern w:val="0"/>
          <w:szCs w:val="28"/>
        </w:rPr>
      </w:pPr>
      <w:bookmarkStart w:id="69" w:name="_Toc10707"/>
      <w:bookmarkStart w:id="70" w:name="_Toc23149496"/>
      <w:r>
        <w:rPr>
          <w:rFonts w:ascii="宋体" w:eastAsia="宋体" w:hAnsi="宋体" w:cs="宋体" w:hint="eastAsia"/>
          <w:szCs w:val="28"/>
        </w:rPr>
        <w:t xml:space="preserve">3. </w:t>
      </w:r>
      <w:r>
        <w:rPr>
          <w:rFonts w:ascii="宋体" w:eastAsia="宋体" w:hAnsi="宋体" w:cs="宋体" w:hint="eastAsia"/>
          <w:szCs w:val="28"/>
        </w:rPr>
        <w:t>投标文件</w:t>
      </w:r>
      <w:bookmarkEnd w:id="69"/>
      <w:bookmarkEnd w:id="70"/>
    </w:p>
    <w:p w14:paraId="3BCCCFC4" w14:textId="77777777" w:rsidR="0036294D" w:rsidRDefault="00C05647">
      <w:pPr>
        <w:pStyle w:val="3"/>
        <w:spacing w:before="0" w:after="0" w:line="240" w:lineRule="auto"/>
        <w:rPr>
          <w:rFonts w:ascii="宋体" w:hAnsi="宋体" w:cs="宋体" w:hint="eastAsia"/>
          <w:color w:val="000000"/>
          <w:sz w:val="28"/>
          <w:szCs w:val="28"/>
        </w:rPr>
      </w:pPr>
      <w:bookmarkStart w:id="71" w:name="_Toc491883113"/>
      <w:r>
        <w:rPr>
          <w:rFonts w:ascii="宋体" w:hAnsi="宋体" w:cs="宋体" w:hint="eastAsia"/>
          <w:color w:val="000000"/>
          <w:sz w:val="28"/>
          <w:szCs w:val="28"/>
        </w:rPr>
        <w:t xml:space="preserve">3.1 </w:t>
      </w:r>
      <w:r>
        <w:rPr>
          <w:rFonts w:ascii="宋体" w:hAnsi="宋体" w:cs="宋体" w:hint="eastAsia"/>
          <w:color w:val="000000"/>
          <w:sz w:val="28"/>
          <w:szCs w:val="28"/>
        </w:rPr>
        <w:t>投标文件的组成</w:t>
      </w:r>
      <w:bookmarkEnd w:id="71"/>
    </w:p>
    <w:p w14:paraId="3B4B6B38"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3.1.1 </w:t>
      </w:r>
      <w:r>
        <w:rPr>
          <w:rFonts w:ascii="宋体" w:eastAsia="宋体" w:hAnsi="宋体" w:cs="宋体" w:hint="eastAsia"/>
          <w:kern w:val="2"/>
          <w:sz w:val="28"/>
          <w:szCs w:val="28"/>
          <w:lang w:eastAsia="zh-CN"/>
        </w:rPr>
        <w:t>投标文件应包括下列内容：</w:t>
      </w:r>
    </w:p>
    <w:p w14:paraId="575D208E"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w:t>
      </w:r>
      <w:r>
        <w:rPr>
          <w:rFonts w:ascii="宋体" w:eastAsia="宋体" w:hAnsi="宋体" w:cs="宋体" w:hint="eastAsia"/>
          <w:kern w:val="2"/>
          <w:sz w:val="28"/>
          <w:szCs w:val="28"/>
          <w:lang w:eastAsia="zh-CN"/>
        </w:rPr>
        <w:t>）投标函；</w:t>
      </w:r>
    </w:p>
    <w:p w14:paraId="2AB6BFEE"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2</w:t>
      </w:r>
      <w:r>
        <w:rPr>
          <w:rFonts w:ascii="宋体" w:eastAsia="宋体" w:hAnsi="宋体" w:cs="宋体" w:hint="eastAsia"/>
          <w:kern w:val="2"/>
          <w:sz w:val="28"/>
          <w:szCs w:val="28"/>
          <w:lang w:eastAsia="zh-CN"/>
        </w:rPr>
        <w:t>）法定代表人（单位负责人）身份证明或授权委托书；</w:t>
      </w:r>
    </w:p>
    <w:p w14:paraId="3FEDC6DB"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3</w:t>
      </w:r>
      <w:r>
        <w:rPr>
          <w:rFonts w:ascii="宋体" w:eastAsia="宋体" w:hAnsi="宋体" w:cs="宋体" w:hint="eastAsia"/>
          <w:kern w:val="2"/>
          <w:sz w:val="28"/>
          <w:szCs w:val="28"/>
          <w:lang w:eastAsia="zh-CN"/>
        </w:rPr>
        <w:t>）联合体协议书；</w:t>
      </w:r>
    </w:p>
    <w:p w14:paraId="1FF29EA5"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4</w:t>
      </w:r>
      <w:r>
        <w:rPr>
          <w:rFonts w:ascii="宋体" w:eastAsia="宋体" w:hAnsi="宋体" w:cs="宋体" w:hint="eastAsia"/>
          <w:kern w:val="2"/>
          <w:sz w:val="28"/>
          <w:szCs w:val="28"/>
          <w:lang w:eastAsia="zh-CN"/>
        </w:rPr>
        <w:t>）投标保证金；</w:t>
      </w:r>
    </w:p>
    <w:p w14:paraId="39BCE6AD"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5</w:t>
      </w:r>
      <w:r>
        <w:rPr>
          <w:rFonts w:ascii="宋体" w:eastAsia="宋体" w:hAnsi="宋体" w:cs="宋体" w:hint="eastAsia"/>
          <w:kern w:val="2"/>
          <w:sz w:val="28"/>
          <w:szCs w:val="28"/>
          <w:lang w:eastAsia="zh-CN"/>
        </w:rPr>
        <w:t>）偏离表内容响应；</w:t>
      </w:r>
    </w:p>
    <w:p w14:paraId="1EEA404F"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6</w:t>
      </w:r>
      <w:r>
        <w:rPr>
          <w:rFonts w:ascii="宋体" w:eastAsia="宋体" w:hAnsi="宋体" w:cs="宋体" w:hint="eastAsia"/>
          <w:kern w:val="2"/>
          <w:sz w:val="28"/>
          <w:szCs w:val="28"/>
          <w:lang w:eastAsia="zh-CN"/>
        </w:rPr>
        <w:t>）投标清单；</w:t>
      </w:r>
    </w:p>
    <w:p w14:paraId="1BB1D8CA"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7</w:t>
      </w:r>
      <w:r>
        <w:rPr>
          <w:rFonts w:ascii="宋体" w:eastAsia="宋体" w:hAnsi="宋体" w:cs="宋体" w:hint="eastAsia"/>
          <w:kern w:val="2"/>
          <w:sz w:val="28"/>
          <w:szCs w:val="28"/>
          <w:lang w:eastAsia="zh-CN"/>
        </w:rPr>
        <w:t>）技术规格响应偏离表；</w:t>
      </w:r>
    </w:p>
    <w:p w14:paraId="10D678CE"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8</w:t>
      </w:r>
      <w:r>
        <w:rPr>
          <w:rFonts w:ascii="宋体" w:eastAsia="宋体" w:hAnsi="宋体" w:cs="宋体" w:hint="eastAsia"/>
          <w:kern w:val="2"/>
          <w:sz w:val="28"/>
          <w:szCs w:val="28"/>
          <w:lang w:eastAsia="zh-CN"/>
        </w:rPr>
        <w:t>）商务条款响应偏离表；</w:t>
      </w:r>
    </w:p>
    <w:p w14:paraId="0EE52BE3"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9</w:t>
      </w:r>
      <w:r>
        <w:rPr>
          <w:rFonts w:ascii="宋体" w:eastAsia="宋体" w:hAnsi="宋体" w:cs="宋体" w:hint="eastAsia"/>
          <w:kern w:val="2"/>
          <w:sz w:val="28"/>
          <w:szCs w:val="28"/>
          <w:lang w:eastAsia="zh-CN"/>
        </w:rPr>
        <w:t>）资格审查资料；</w:t>
      </w:r>
    </w:p>
    <w:p w14:paraId="08D16E06"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投标人在评标过程中作出的符合法律法规和招标文件规定的澄清确认，构成投标文件的组成部分。</w:t>
      </w:r>
    </w:p>
    <w:p w14:paraId="65768563"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3.1.2 </w:t>
      </w:r>
      <w:r>
        <w:rPr>
          <w:rFonts w:ascii="宋体" w:eastAsia="宋体" w:hAnsi="宋体" w:cs="宋体" w:hint="eastAsia"/>
          <w:kern w:val="2"/>
          <w:sz w:val="28"/>
          <w:szCs w:val="28"/>
          <w:lang w:eastAsia="zh-CN"/>
        </w:rPr>
        <w:t>投标人须知前附表规定不接受联合体投标的，或投标人没有组成联合体的，投标文件不包括本章第</w:t>
      </w:r>
      <w:r>
        <w:rPr>
          <w:rFonts w:ascii="宋体" w:eastAsia="宋体" w:hAnsi="宋体" w:cs="宋体" w:hint="eastAsia"/>
          <w:kern w:val="2"/>
          <w:sz w:val="28"/>
          <w:szCs w:val="28"/>
          <w:lang w:eastAsia="zh-CN"/>
        </w:rPr>
        <w:t>3.1.1</w:t>
      </w: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3</w:t>
      </w:r>
      <w:r>
        <w:rPr>
          <w:rFonts w:ascii="宋体" w:eastAsia="宋体" w:hAnsi="宋体" w:cs="宋体" w:hint="eastAsia"/>
          <w:kern w:val="2"/>
          <w:sz w:val="28"/>
          <w:szCs w:val="28"/>
          <w:lang w:eastAsia="zh-CN"/>
        </w:rPr>
        <w:t>）目所指的联合体协议书。</w:t>
      </w:r>
    </w:p>
    <w:p w14:paraId="0EE8236D"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3.1.3 </w:t>
      </w:r>
      <w:r>
        <w:rPr>
          <w:rFonts w:ascii="宋体" w:eastAsia="宋体" w:hAnsi="宋体" w:cs="宋体" w:hint="eastAsia"/>
          <w:kern w:val="2"/>
          <w:sz w:val="28"/>
          <w:szCs w:val="28"/>
          <w:lang w:eastAsia="zh-CN"/>
        </w:rPr>
        <w:t>投标人须知前附表未要求提交投标保证金的，投标文件不包括本章第</w:t>
      </w:r>
      <w:r>
        <w:rPr>
          <w:rFonts w:ascii="宋体" w:eastAsia="宋体" w:hAnsi="宋体" w:cs="宋体" w:hint="eastAsia"/>
          <w:kern w:val="2"/>
          <w:sz w:val="28"/>
          <w:szCs w:val="28"/>
          <w:lang w:eastAsia="zh-CN"/>
        </w:rPr>
        <w:t>3.1.1</w:t>
      </w: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4</w:t>
      </w:r>
      <w:r>
        <w:rPr>
          <w:rFonts w:ascii="宋体" w:eastAsia="宋体" w:hAnsi="宋体" w:cs="宋体" w:hint="eastAsia"/>
          <w:kern w:val="2"/>
          <w:sz w:val="28"/>
          <w:szCs w:val="28"/>
          <w:lang w:eastAsia="zh-CN"/>
        </w:rPr>
        <w:t>）目所指的投标保证金。</w:t>
      </w:r>
    </w:p>
    <w:p w14:paraId="7AA3B4C2" w14:textId="77777777" w:rsidR="0036294D" w:rsidRDefault="00C05647">
      <w:pPr>
        <w:pStyle w:val="3"/>
        <w:spacing w:before="0" w:after="0" w:line="240" w:lineRule="auto"/>
        <w:rPr>
          <w:rFonts w:ascii="宋体" w:hAnsi="宋体" w:cs="宋体" w:hint="eastAsia"/>
          <w:color w:val="000000"/>
          <w:sz w:val="28"/>
          <w:szCs w:val="28"/>
        </w:rPr>
      </w:pPr>
      <w:bookmarkStart w:id="72" w:name="_Toc491883114"/>
      <w:r>
        <w:rPr>
          <w:rFonts w:ascii="宋体" w:hAnsi="宋体" w:cs="宋体" w:hint="eastAsia"/>
          <w:color w:val="000000"/>
          <w:sz w:val="28"/>
          <w:szCs w:val="28"/>
        </w:rPr>
        <w:t xml:space="preserve">3.2 </w:t>
      </w:r>
      <w:r>
        <w:rPr>
          <w:rFonts w:ascii="宋体" w:hAnsi="宋体" w:cs="宋体" w:hint="eastAsia"/>
          <w:color w:val="000000"/>
          <w:sz w:val="28"/>
          <w:szCs w:val="28"/>
        </w:rPr>
        <w:t>投标报价</w:t>
      </w:r>
      <w:bookmarkEnd w:id="72"/>
    </w:p>
    <w:p w14:paraId="755A5E19"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3.2.1 </w:t>
      </w:r>
      <w:r>
        <w:rPr>
          <w:rFonts w:ascii="宋体" w:eastAsia="宋体" w:hAnsi="宋体" w:cs="宋体" w:hint="eastAsia"/>
          <w:kern w:val="2"/>
          <w:sz w:val="28"/>
          <w:szCs w:val="28"/>
          <w:lang w:eastAsia="zh-CN"/>
        </w:rPr>
        <w:t>投标报价应包括国家规定的增值税税金，除投标人须知前附表另有规定外，增值税税金按一般计税方法计算。投标人应按第七章“投标文件格式要求”的要求在投标函中进行报价并填写投标清单。</w:t>
      </w:r>
    </w:p>
    <w:p w14:paraId="26D8ED61"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3.2.2 </w:t>
      </w:r>
      <w:r>
        <w:rPr>
          <w:rFonts w:ascii="宋体" w:eastAsia="宋体" w:hAnsi="宋体" w:cs="宋体" w:hint="eastAsia"/>
          <w:kern w:val="2"/>
          <w:sz w:val="28"/>
          <w:szCs w:val="28"/>
          <w:lang w:eastAsia="zh-CN"/>
        </w:rPr>
        <w:t>投标人应充分了解该项目的总体情况以及影响投标报价的其他要素。</w:t>
      </w:r>
    </w:p>
    <w:p w14:paraId="6B17654C"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lastRenderedPageBreak/>
        <w:t>3.2.3</w:t>
      </w:r>
      <w:bookmarkStart w:id="73" w:name="_Toc300834964"/>
      <w:bookmarkStart w:id="74" w:name="_Toc384308224"/>
      <w:bookmarkStart w:id="75" w:name="_Toc369531530"/>
      <w:bookmarkStart w:id="76" w:name="_Toc361508599"/>
      <w:bookmarkStart w:id="77" w:name="_Toc144974511"/>
      <w:bookmarkStart w:id="78" w:name="_Toc352691487"/>
      <w:bookmarkStart w:id="79" w:name="_Toc15242"/>
      <w:bookmarkStart w:id="80" w:name="_Toc247513967"/>
      <w:bookmarkStart w:id="81" w:name="_Toc152045543"/>
      <w:bookmarkStart w:id="82" w:name="_Toc247527568"/>
      <w:bookmarkStart w:id="83" w:name="_Toc152042319"/>
      <w:bookmarkEnd w:id="73"/>
      <w:bookmarkEnd w:id="74"/>
      <w:bookmarkEnd w:id="75"/>
      <w:bookmarkEnd w:id="76"/>
      <w:bookmarkEnd w:id="77"/>
      <w:bookmarkEnd w:id="78"/>
      <w:bookmarkEnd w:id="79"/>
      <w:bookmarkEnd w:id="80"/>
      <w:bookmarkEnd w:id="81"/>
      <w:bookmarkEnd w:id="82"/>
      <w:bookmarkEnd w:id="83"/>
      <w:r>
        <w:rPr>
          <w:rFonts w:ascii="宋体" w:eastAsia="宋体" w:hAnsi="宋体" w:cs="宋体" w:hint="eastAsia"/>
          <w:kern w:val="2"/>
          <w:sz w:val="28"/>
          <w:szCs w:val="28"/>
          <w:lang w:eastAsia="zh-CN"/>
        </w:rPr>
        <w:t xml:space="preserve"> </w:t>
      </w:r>
      <w:r>
        <w:rPr>
          <w:rFonts w:ascii="宋体" w:eastAsia="宋体" w:hAnsi="宋体" w:cs="宋体" w:hint="eastAsia"/>
          <w:kern w:val="2"/>
          <w:sz w:val="28"/>
          <w:szCs w:val="28"/>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投标清单”中的相应报价。此修改须符合本章第</w:t>
      </w:r>
      <w:r>
        <w:rPr>
          <w:rFonts w:ascii="宋体" w:eastAsia="宋体" w:hAnsi="宋体" w:cs="宋体" w:hint="eastAsia"/>
          <w:kern w:val="2"/>
          <w:sz w:val="28"/>
          <w:szCs w:val="28"/>
          <w:lang w:eastAsia="zh-CN"/>
        </w:rPr>
        <w:t>4.3</w:t>
      </w:r>
      <w:r>
        <w:rPr>
          <w:rFonts w:ascii="宋体" w:eastAsia="宋体" w:hAnsi="宋体" w:cs="宋体" w:hint="eastAsia"/>
          <w:kern w:val="2"/>
          <w:sz w:val="28"/>
          <w:szCs w:val="28"/>
          <w:lang w:eastAsia="zh-CN"/>
        </w:rPr>
        <w:t>款的有关要求。</w:t>
      </w:r>
    </w:p>
    <w:p w14:paraId="7B960440"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3.2.4 </w:t>
      </w:r>
      <w:r>
        <w:rPr>
          <w:rFonts w:ascii="宋体" w:eastAsia="宋体" w:hAnsi="宋体" w:cs="宋体" w:hint="eastAsia"/>
          <w:kern w:val="2"/>
          <w:sz w:val="28"/>
          <w:szCs w:val="28"/>
          <w:lang w:eastAsia="zh-CN"/>
        </w:rPr>
        <w:t>招标人设有最高投标限价的，投标人的投标报价不得超过最高投标限价，最高投标限价在投标</w:t>
      </w:r>
      <w:bookmarkStart w:id="84" w:name="_Toc10429"/>
      <w:bookmarkStart w:id="85" w:name="_Toc369531531"/>
      <w:bookmarkStart w:id="86" w:name="_Toc352691488"/>
      <w:bookmarkStart w:id="87" w:name="_Toc247527569"/>
      <w:bookmarkStart w:id="88" w:name="_Toc300834965"/>
      <w:bookmarkStart w:id="89" w:name="_Toc361508600"/>
      <w:bookmarkStart w:id="90" w:name="_Toc152045544"/>
      <w:bookmarkStart w:id="91" w:name="_Toc384308225"/>
      <w:bookmarkStart w:id="92" w:name="_Toc144974512"/>
      <w:bookmarkStart w:id="93" w:name="_Toc247513968"/>
      <w:bookmarkStart w:id="94" w:name="_Toc152042320"/>
      <w:r>
        <w:rPr>
          <w:rFonts w:ascii="宋体" w:eastAsia="宋体" w:hAnsi="宋体" w:cs="宋体" w:hint="eastAsia"/>
          <w:kern w:val="2"/>
          <w:sz w:val="28"/>
          <w:szCs w:val="28"/>
          <w:lang w:eastAsia="zh-CN"/>
        </w:rPr>
        <w:t>人须知前附表中载明。</w:t>
      </w:r>
      <w:bookmarkEnd w:id="84"/>
      <w:bookmarkEnd w:id="85"/>
      <w:bookmarkEnd w:id="86"/>
      <w:bookmarkEnd w:id="87"/>
      <w:bookmarkEnd w:id="88"/>
      <w:bookmarkEnd w:id="89"/>
      <w:bookmarkEnd w:id="90"/>
      <w:bookmarkEnd w:id="91"/>
      <w:bookmarkEnd w:id="92"/>
      <w:bookmarkEnd w:id="93"/>
      <w:bookmarkEnd w:id="94"/>
    </w:p>
    <w:p w14:paraId="452DFDF7"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3.2.5 </w:t>
      </w:r>
      <w:r>
        <w:rPr>
          <w:rFonts w:ascii="宋体" w:eastAsia="宋体" w:hAnsi="宋体" w:cs="宋体" w:hint="eastAsia"/>
          <w:kern w:val="2"/>
          <w:sz w:val="28"/>
          <w:szCs w:val="28"/>
          <w:lang w:eastAsia="zh-CN"/>
        </w:rPr>
        <w:t>投标报价的其他要求见投标人须知前附表。</w:t>
      </w:r>
    </w:p>
    <w:p w14:paraId="1074CA2B" w14:textId="77777777" w:rsidR="0036294D" w:rsidRDefault="00C05647">
      <w:pPr>
        <w:pStyle w:val="3"/>
        <w:spacing w:before="0" w:after="0" w:line="240" w:lineRule="auto"/>
        <w:rPr>
          <w:rFonts w:ascii="宋体" w:hAnsi="宋体" w:cs="宋体" w:hint="eastAsia"/>
          <w:color w:val="000000"/>
          <w:sz w:val="28"/>
          <w:szCs w:val="28"/>
        </w:rPr>
      </w:pPr>
      <w:bookmarkStart w:id="95" w:name="_Toc491883115"/>
      <w:r>
        <w:rPr>
          <w:rFonts w:ascii="宋体" w:hAnsi="宋体" w:cs="宋体" w:hint="eastAsia"/>
          <w:color w:val="000000"/>
          <w:sz w:val="28"/>
          <w:szCs w:val="28"/>
        </w:rPr>
        <w:t xml:space="preserve">3.3 </w:t>
      </w:r>
      <w:r>
        <w:rPr>
          <w:rFonts w:ascii="宋体" w:hAnsi="宋体" w:cs="宋体" w:hint="eastAsia"/>
          <w:color w:val="000000"/>
          <w:sz w:val="28"/>
          <w:szCs w:val="28"/>
        </w:rPr>
        <w:t>投标有效期</w:t>
      </w:r>
      <w:bookmarkEnd w:id="95"/>
    </w:p>
    <w:p w14:paraId="6B7C9A80"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3.3.1 </w:t>
      </w:r>
      <w:r>
        <w:rPr>
          <w:rFonts w:ascii="宋体" w:eastAsia="宋体" w:hAnsi="宋体" w:cs="宋体" w:hint="eastAsia"/>
          <w:kern w:val="2"/>
          <w:sz w:val="28"/>
          <w:szCs w:val="28"/>
          <w:lang w:eastAsia="zh-CN"/>
        </w:rPr>
        <w:t>除投标人须知前附表另有规定外，投标有效期为</w:t>
      </w:r>
      <w:r>
        <w:rPr>
          <w:rFonts w:ascii="宋体" w:eastAsia="宋体" w:hAnsi="宋体" w:cs="宋体" w:hint="eastAsia"/>
          <w:kern w:val="2"/>
          <w:sz w:val="28"/>
          <w:szCs w:val="28"/>
          <w:lang w:eastAsia="zh-CN"/>
        </w:rPr>
        <w:t>90</w:t>
      </w:r>
      <w:r>
        <w:rPr>
          <w:rFonts w:ascii="宋体" w:eastAsia="宋体" w:hAnsi="宋体" w:cs="宋体" w:hint="eastAsia"/>
          <w:kern w:val="2"/>
          <w:sz w:val="28"/>
          <w:szCs w:val="28"/>
          <w:lang w:eastAsia="zh-CN"/>
        </w:rPr>
        <w:t>天。</w:t>
      </w:r>
    </w:p>
    <w:p w14:paraId="26401A43"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3.3.2 </w:t>
      </w:r>
      <w:r>
        <w:rPr>
          <w:rFonts w:ascii="宋体" w:eastAsia="宋体" w:hAnsi="宋体" w:cs="宋体" w:hint="eastAsia"/>
          <w:kern w:val="2"/>
          <w:sz w:val="28"/>
          <w:szCs w:val="28"/>
          <w:lang w:eastAsia="zh-CN"/>
        </w:rPr>
        <w:t>在投标有效期内，投标人撤销投标文件的，应承担招标文件和法律规定的责任。</w:t>
      </w:r>
    </w:p>
    <w:p w14:paraId="043C3643"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3.3.3 </w:t>
      </w:r>
      <w:r>
        <w:rPr>
          <w:rFonts w:ascii="宋体" w:eastAsia="宋体" w:hAnsi="宋体" w:cs="宋体" w:hint="eastAsia"/>
          <w:kern w:val="2"/>
          <w:sz w:val="28"/>
          <w:szCs w:val="28"/>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14FA6B7B" w14:textId="77777777" w:rsidR="0036294D" w:rsidRDefault="00C05647">
      <w:pPr>
        <w:pStyle w:val="3"/>
        <w:spacing w:before="0" w:after="0" w:line="240" w:lineRule="auto"/>
        <w:rPr>
          <w:rFonts w:ascii="宋体" w:hAnsi="宋体" w:cs="宋体" w:hint="eastAsia"/>
          <w:color w:val="000000"/>
          <w:sz w:val="28"/>
          <w:szCs w:val="28"/>
        </w:rPr>
      </w:pPr>
      <w:bookmarkStart w:id="96" w:name="_Toc491883116"/>
      <w:r>
        <w:rPr>
          <w:rFonts w:ascii="宋体" w:hAnsi="宋体" w:cs="宋体" w:hint="eastAsia"/>
          <w:color w:val="000000"/>
          <w:sz w:val="28"/>
          <w:szCs w:val="28"/>
        </w:rPr>
        <w:t xml:space="preserve">3.4 </w:t>
      </w:r>
      <w:r>
        <w:rPr>
          <w:rFonts w:ascii="宋体" w:hAnsi="宋体" w:cs="宋体" w:hint="eastAsia"/>
          <w:color w:val="000000"/>
          <w:sz w:val="28"/>
          <w:szCs w:val="28"/>
        </w:rPr>
        <w:t>投标保证金</w:t>
      </w:r>
      <w:bookmarkEnd w:id="96"/>
    </w:p>
    <w:p w14:paraId="65F9F791"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3.4.1 </w:t>
      </w:r>
      <w:r>
        <w:rPr>
          <w:rFonts w:ascii="宋体" w:eastAsia="宋体" w:hAnsi="宋体" w:cs="宋体" w:hint="eastAsia"/>
          <w:kern w:val="2"/>
          <w:sz w:val="28"/>
          <w:szCs w:val="28"/>
          <w:lang w:eastAsia="zh-CN"/>
        </w:rPr>
        <w:t>投标人在递交投标文件的同时，应按投标人须知前附表规定的金额</w:t>
      </w:r>
      <w:bookmarkStart w:id="97" w:name="_Toc369531532"/>
      <w:bookmarkStart w:id="98" w:name="_Toc384308226"/>
      <w:bookmarkStart w:id="99" w:name="_Toc361508601"/>
      <w:bookmarkStart w:id="100" w:name="_Toc144974513"/>
      <w:bookmarkStart w:id="101" w:name="_Toc352691489"/>
      <w:bookmarkStart w:id="102" w:name="_Toc300834966"/>
      <w:bookmarkStart w:id="103" w:name="_Toc247527570"/>
      <w:bookmarkStart w:id="104" w:name="_Toc152042321"/>
      <w:bookmarkStart w:id="105" w:name="_Toc4592"/>
      <w:bookmarkStart w:id="106" w:name="_Toc247513969"/>
      <w:bookmarkStart w:id="107" w:name="_Toc152045545"/>
      <w:r>
        <w:rPr>
          <w:rFonts w:ascii="宋体" w:eastAsia="宋体" w:hAnsi="宋体" w:cs="宋体" w:hint="eastAsia"/>
          <w:kern w:val="2"/>
          <w:sz w:val="28"/>
          <w:szCs w:val="28"/>
          <w:lang w:eastAsia="zh-CN"/>
        </w:rPr>
        <w:t>、形式和第七章“投标文</w:t>
      </w:r>
      <w:bookmarkEnd w:id="97"/>
      <w:bookmarkEnd w:id="98"/>
      <w:bookmarkEnd w:id="99"/>
      <w:bookmarkEnd w:id="100"/>
      <w:bookmarkEnd w:id="101"/>
      <w:bookmarkEnd w:id="102"/>
      <w:bookmarkEnd w:id="103"/>
      <w:bookmarkEnd w:id="104"/>
      <w:bookmarkEnd w:id="105"/>
      <w:bookmarkEnd w:id="106"/>
      <w:bookmarkEnd w:id="107"/>
      <w:r>
        <w:rPr>
          <w:rFonts w:ascii="宋体" w:eastAsia="宋体" w:hAnsi="宋体" w:cs="宋体" w:hint="eastAsia"/>
          <w:kern w:val="2"/>
          <w:sz w:val="28"/>
          <w:szCs w:val="28"/>
          <w:lang w:eastAsia="zh-CN"/>
        </w:rPr>
        <w:t>件格式要求”规定的投标保证金格式递交投标保证金，并作为其投标文件的组成部分。联合体投标的，其投标保证金可以由牵头人递交，并应符合投标人须知前附表的规定。</w:t>
      </w:r>
    </w:p>
    <w:p w14:paraId="419B641F"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3.4.2 </w:t>
      </w:r>
      <w:r>
        <w:rPr>
          <w:rFonts w:ascii="宋体" w:eastAsia="宋体" w:hAnsi="宋体" w:cs="宋体" w:hint="eastAsia"/>
          <w:kern w:val="2"/>
          <w:sz w:val="28"/>
          <w:szCs w:val="28"/>
          <w:lang w:eastAsia="zh-CN"/>
        </w:rPr>
        <w:t>投标人不按本章第</w:t>
      </w:r>
      <w:r>
        <w:rPr>
          <w:rFonts w:ascii="宋体" w:eastAsia="宋体" w:hAnsi="宋体" w:cs="宋体" w:hint="eastAsia"/>
          <w:kern w:val="2"/>
          <w:sz w:val="28"/>
          <w:szCs w:val="28"/>
          <w:lang w:eastAsia="zh-CN"/>
        </w:rPr>
        <w:t>3.4.1</w:t>
      </w:r>
      <w:r>
        <w:rPr>
          <w:rFonts w:ascii="宋体" w:eastAsia="宋体" w:hAnsi="宋体" w:cs="宋体" w:hint="eastAsia"/>
          <w:kern w:val="2"/>
          <w:sz w:val="28"/>
          <w:szCs w:val="28"/>
          <w:lang w:eastAsia="zh-CN"/>
        </w:rPr>
        <w:t>项</w:t>
      </w:r>
      <w:bookmarkStart w:id="108" w:name="_Toc361508602"/>
      <w:bookmarkStart w:id="109" w:name="_Toc29025"/>
      <w:bookmarkStart w:id="110" w:name="_Toc369531533"/>
      <w:bookmarkStart w:id="111" w:name="_Toc352691490"/>
      <w:bookmarkStart w:id="112" w:name="_Toc384308227"/>
      <w:r>
        <w:rPr>
          <w:rFonts w:ascii="宋体" w:eastAsia="宋体" w:hAnsi="宋体" w:cs="宋体" w:hint="eastAsia"/>
          <w:kern w:val="2"/>
          <w:sz w:val="28"/>
          <w:szCs w:val="28"/>
          <w:lang w:eastAsia="zh-CN"/>
        </w:rPr>
        <w:t>要求提交投标保证金的，</w:t>
      </w:r>
      <w:bookmarkEnd w:id="108"/>
      <w:bookmarkEnd w:id="109"/>
      <w:bookmarkEnd w:id="110"/>
      <w:bookmarkEnd w:id="111"/>
      <w:bookmarkEnd w:id="112"/>
      <w:r>
        <w:rPr>
          <w:rFonts w:ascii="宋体" w:eastAsia="宋体" w:hAnsi="宋体" w:cs="宋体" w:hint="eastAsia"/>
          <w:kern w:val="2"/>
          <w:sz w:val="28"/>
          <w:szCs w:val="28"/>
          <w:lang w:eastAsia="zh-CN"/>
        </w:rPr>
        <w:t>评标委员会将否决其投标。</w:t>
      </w:r>
    </w:p>
    <w:p w14:paraId="015CC911"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3.4.3 </w:t>
      </w:r>
      <w:r>
        <w:rPr>
          <w:rFonts w:ascii="宋体" w:eastAsia="宋体" w:hAnsi="宋体" w:cs="宋体" w:hint="eastAsia"/>
          <w:kern w:val="2"/>
          <w:sz w:val="28"/>
          <w:szCs w:val="28"/>
          <w:lang w:eastAsia="zh-CN"/>
        </w:rPr>
        <w:t>招标人最迟将在与中标人</w:t>
      </w:r>
      <w:bookmarkStart w:id="113" w:name="_Toc247513970"/>
      <w:bookmarkStart w:id="114" w:name="_Toc152042322"/>
      <w:bookmarkStart w:id="115" w:name="_Toc369531534"/>
      <w:bookmarkStart w:id="116" w:name="_Toc384308228"/>
      <w:bookmarkStart w:id="117" w:name="_Toc152045546"/>
      <w:bookmarkStart w:id="118" w:name="_Toc14751"/>
      <w:bookmarkStart w:id="119" w:name="_Toc352691491"/>
      <w:bookmarkStart w:id="120" w:name="_Toc144974514"/>
      <w:bookmarkStart w:id="121" w:name="_Toc361508603"/>
      <w:bookmarkStart w:id="122" w:name="_Toc247527571"/>
      <w:bookmarkStart w:id="123" w:name="_Toc300834967"/>
      <w:r>
        <w:rPr>
          <w:rFonts w:ascii="宋体" w:eastAsia="宋体" w:hAnsi="宋体" w:cs="宋体" w:hint="eastAsia"/>
          <w:kern w:val="2"/>
          <w:sz w:val="28"/>
          <w:szCs w:val="28"/>
          <w:lang w:eastAsia="zh-CN"/>
        </w:rPr>
        <w:t>签订合同后</w:t>
      </w:r>
      <w:r>
        <w:rPr>
          <w:rFonts w:ascii="宋体" w:eastAsia="宋体" w:hAnsi="宋体" w:cs="宋体" w:hint="eastAsia"/>
          <w:kern w:val="2"/>
          <w:sz w:val="28"/>
          <w:szCs w:val="28"/>
          <w:lang w:eastAsia="zh-CN"/>
        </w:rPr>
        <w:t>5</w:t>
      </w:r>
      <w:r>
        <w:rPr>
          <w:rFonts w:ascii="宋体" w:eastAsia="宋体" w:hAnsi="宋体" w:cs="宋体" w:hint="eastAsia"/>
          <w:kern w:val="2"/>
          <w:sz w:val="28"/>
          <w:szCs w:val="28"/>
          <w:lang w:eastAsia="zh-CN"/>
        </w:rPr>
        <w:t>日</w:t>
      </w:r>
      <w:bookmarkEnd w:id="113"/>
      <w:bookmarkEnd w:id="114"/>
      <w:bookmarkEnd w:id="115"/>
      <w:bookmarkEnd w:id="116"/>
      <w:bookmarkEnd w:id="117"/>
      <w:bookmarkEnd w:id="118"/>
      <w:bookmarkEnd w:id="119"/>
      <w:bookmarkEnd w:id="120"/>
      <w:bookmarkEnd w:id="121"/>
      <w:bookmarkEnd w:id="122"/>
      <w:bookmarkEnd w:id="123"/>
      <w:r>
        <w:rPr>
          <w:rFonts w:ascii="宋体" w:eastAsia="宋体" w:hAnsi="宋体" w:cs="宋体" w:hint="eastAsia"/>
          <w:kern w:val="2"/>
          <w:sz w:val="28"/>
          <w:szCs w:val="28"/>
          <w:lang w:eastAsia="zh-CN"/>
        </w:rPr>
        <w:t>内</w:t>
      </w:r>
      <w:bookmarkStart w:id="124" w:name="_Toc152045547"/>
      <w:bookmarkStart w:id="125" w:name="_Toc384308229"/>
      <w:bookmarkStart w:id="126" w:name="_Toc247513971"/>
      <w:bookmarkStart w:id="127" w:name="_Toc144974515"/>
      <w:bookmarkStart w:id="128" w:name="_Toc247527572"/>
      <w:bookmarkStart w:id="129" w:name="_Toc369531535"/>
      <w:bookmarkStart w:id="130" w:name="_Toc152042323"/>
      <w:bookmarkStart w:id="131" w:name="_Toc300834968"/>
      <w:bookmarkStart w:id="132" w:name="_Toc352691492"/>
      <w:bookmarkStart w:id="133" w:name="_Toc361508604"/>
      <w:bookmarkStart w:id="134" w:name="_Toc17952"/>
      <w:r>
        <w:rPr>
          <w:rFonts w:ascii="宋体" w:eastAsia="宋体" w:hAnsi="宋体" w:cs="宋体" w:hint="eastAsia"/>
          <w:kern w:val="2"/>
          <w:sz w:val="28"/>
          <w:szCs w:val="28"/>
          <w:lang w:eastAsia="zh-CN"/>
        </w:rPr>
        <w:t>，向未中标的投标人和中</w:t>
      </w:r>
      <w:bookmarkEnd w:id="124"/>
      <w:bookmarkEnd w:id="125"/>
      <w:bookmarkEnd w:id="126"/>
      <w:bookmarkEnd w:id="127"/>
      <w:bookmarkEnd w:id="128"/>
      <w:bookmarkEnd w:id="129"/>
      <w:bookmarkEnd w:id="130"/>
      <w:bookmarkEnd w:id="131"/>
      <w:bookmarkEnd w:id="132"/>
      <w:bookmarkEnd w:id="133"/>
      <w:bookmarkEnd w:id="134"/>
      <w:r>
        <w:rPr>
          <w:rFonts w:ascii="宋体" w:eastAsia="宋体" w:hAnsi="宋体" w:cs="宋体" w:hint="eastAsia"/>
          <w:kern w:val="2"/>
          <w:sz w:val="28"/>
          <w:szCs w:val="28"/>
          <w:lang w:eastAsia="zh-CN"/>
        </w:rPr>
        <w:t>标人退还投标保证金。</w:t>
      </w:r>
    </w:p>
    <w:p w14:paraId="5F9A2F72"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3.4.4 </w:t>
      </w:r>
      <w:r>
        <w:rPr>
          <w:rFonts w:ascii="宋体" w:eastAsia="宋体" w:hAnsi="宋体" w:cs="宋体" w:hint="eastAsia"/>
          <w:kern w:val="2"/>
          <w:sz w:val="28"/>
          <w:szCs w:val="28"/>
          <w:lang w:eastAsia="zh-CN"/>
        </w:rPr>
        <w:t>有下列情形之一的，投标保证金将不予退还：</w:t>
      </w:r>
    </w:p>
    <w:p w14:paraId="391B10F1"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w:t>
      </w:r>
      <w:r>
        <w:rPr>
          <w:rFonts w:ascii="宋体" w:eastAsia="宋体" w:hAnsi="宋体" w:cs="宋体" w:hint="eastAsia"/>
          <w:kern w:val="2"/>
          <w:sz w:val="28"/>
          <w:szCs w:val="28"/>
          <w:lang w:eastAsia="zh-CN"/>
        </w:rPr>
        <w:t>）投标人在投标有效期内撤销投标文件；</w:t>
      </w:r>
    </w:p>
    <w:p w14:paraId="5E65BB66"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2</w:t>
      </w:r>
      <w:r>
        <w:rPr>
          <w:rFonts w:ascii="宋体" w:eastAsia="宋体" w:hAnsi="宋体" w:cs="宋体" w:hint="eastAsia"/>
          <w:kern w:val="2"/>
          <w:sz w:val="28"/>
          <w:szCs w:val="28"/>
          <w:lang w:eastAsia="zh-CN"/>
        </w:rPr>
        <w:t>）中标人在收到中标通知书后，无正当理由不与招标人订立合同，在签订合同时向招标人提出附加条件，或者不按照招标文件要求提交履约保证金；</w:t>
      </w:r>
    </w:p>
    <w:p w14:paraId="7FD32DB0"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3</w:t>
      </w:r>
      <w:r>
        <w:rPr>
          <w:rFonts w:ascii="宋体" w:eastAsia="宋体" w:hAnsi="宋体" w:cs="宋体" w:hint="eastAsia"/>
          <w:kern w:val="2"/>
          <w:sz w:val="28"/>
          <w:szCs w:val="28"/>
          <w:lang w:eastAsia="zh-CN"/>
        </w:rPr>
        <w:t>）发生投标人须知前附表规定的其他可以不予退还投标保证金的情形。</w:t>
      </w:r>
    </w:p>
    <w:p w14:paraId="638CBFE2" w14:textId="77777777" w:rsidR="0036294D" w:rsidRDefault="00C05647">
      <w:pPr>
        <w:pStyle w:val="3"/>
        <w:spacing w:before="0" w:after="0" w:line="240" w:lineRule="auto"/>
        <w:rPr>
          <w:rFonts w:ascii="宋体" w:hAnsi="宋体" w:cs="宋体" w:hint="eastAsia"/>
          <w:color w:val="000000"/>
          <w:sz w:val="28"/>
          <w:szCs w:val="28"/>
        </w:rPr>
      </w:pPr>
      <w:bookmarkStart w:id="135" w:name="_Toc491883118"/>
      <w:r>
        <w:rPr>
          <w:rFonts w:ascii="宋体" w:hAnsi="宋体" w:cs="宋体" w:hint="eastAsia"/>
          <w:color w:val="000000"/>
          <w:sz w:val="28"/>
          <w:szCs w:val="28"/>
        </w:rPr>
        <w:t xml:space="preserve">3.5 </w:t>
      </w:r>
      <w:r w:rsidRPr="007C50FD">
        <w:rPr>
          <w:rFonts w:ascii="宋体" w:hAnsi="宋体" w:cs="宋体" w:hint="eastAsia"/>
          <w:color w:val="000000"/>
          <w:sz w:val="28"/>
          <w:szCs w:val="28"/>
          <w:highlight w:val="yellow"/>
        </w:rPr>
        <w:t>资格审查资料（适用于未进行资格预审的）</w:t>
      </w:r>
      <w:bookmarkEnd w:id="135"/>
    </w:p>
    <w:p w14:paraId="29AA2030" w14:textId="77777777" w:rsidR="0036294D" w:rsidRPr="008344E7" w:rsidRDefault="00C05647">
      <w:pPr>
        <w:widowControl w:val="0"/>
        <w:ind w:firstLineChars="152" w:firstLine="426"/>
        <w:jc w:val="both"/>
        <w:rPr>
          <w:rFonts w:ascii="宋体" w:eastAsia="宋体" w:hAnsi="宋体" w:cs="宋体" w:hint="eastAsia"/>
          <w:kern w:val="2"/>
          <w:sz w:val="28"/>
          <w:szCs w:val="28"/>
          <w:highlight w:val="yellow"/>
          <w:lang w:eastAsia="zh-CN"/>
        </w:rPr>
      </w:pPr>
      <w:r w:rsidRPr="008344E7">
        <w:rPr>
          <w:rFonts w:ascii="宋体" w:eastAsia="宋体" w:hAnsi="宋体" w:cs="宋体" w:hint="eastAsia"/>
          <w:kern w:val="2"/>
          <w:sz w:val="28"/>
          <w:szCs w:val="28"/>
          <w:highlight w:val="yellow"/>
          <w:lang w:eastAsia="zh-CN"/>
        </w:rPr>
        <w:t>除投标人须知前附表另有规定外，投标人应按下列规定提供资格审查资料，以证明其满足本章第</w:t>
      </w:r>
      <w:r w:rsidRPr="008344E7">
        <w:rPr>
          <w:rFonts w:ascii="宋体" w:eastAsia="宋体" w:hAnsi="宋体" w:cs="宋体" w:hint="eastAsia"/>
          <w:kern w:val="2"/>
          <w:sz w:val="28"/>
          <w:szCs w:val="28"/>
          <w:highlight w:val="yellow"/>
          <w:lang w:eastAsia="zh-CN"/>
        </w:rPr>
        <w:t>1.4</w:t>
      </w:r>
      <w:r w:rsidRPr="008344E7">
        <w:rPr>
          <w:rFonts w:ascii="宋体" w:eastAsia="宋体" w:hAnsi="宋体" w:cs="宋体" w:hint="eastAsia"/>
          <w:kern w:val="2"/>
          <w:sz w:val="28"/>
          <w:szCs w:val="28"/>
          <w:highlight w:val="yellow"/>
          <w:lang w:eastAsia="zh-CN"/>
        </w:rPr>
        <w:t>款规定的资质、财务、业绩、</w:t>
      </w:r>
      <w:r w:rsidRPr="008344E7">
        <w:rPr>
          <w:rFonts w:ascii="宋体" w:eastAsia="宋体" w:hAnsi="宋体" w:cs="宋体" w:hint="eastAsia"/>
          <w:kern w:val="2"/>
          <w:sz w:val="28"/>
          <w:szCs w:val="28"/>
          <w:highlight w:val="yellow"/>
          <w:lang w:eastAsia="zh-CN"/>
        </w:rPr>
        <w:lastRenderedPageBreak/>
        <w:t>信誉等要求。</w:t>
      </w:r>
    </w:p>
    <w:p w14:paraId="7EA1982B" w14:textId="77777777" w:rsidR="0036294D" w:rsidRPr="008344E7" w:rsidRDefault="00C05647">
      <w:pPr>
        <w:widowControl w:val="0"/>
        <w:jc w:val="both"/>
        <w:rPr>
          <w:rFonts w:ascii="宋体" w:eastAsia="宋体" w:hAnsi="宋体" w:cs="宋体" w:hint="eastAsia"/>
          <w:kern w:val="2"/>
          <w:sz w:val="28"/>
          <w:szCs w:val="28"/>
          <w:highlight w:val="yellow"/>
          <w:lang w:eastAsia="zh-CN"/>
        </w:rPr>
      </w:pPr>
      <w:r w:rsidRPr="008344E7">
        <w:rPr>
          <w:rFonts w:ascii="宋体" w:eastAsia="宋体" w:hAnsi="宋体" w:cs="宋体" w:hint="eastAsia"/>
          <w:kern w:val="2"/>
          <w:sz w:val="28"/>
          <w:szCs w:val="28"/>
          <w:highlight w:val="yellow"/>
          <w:lang w:eastAsia="zh-CN"/>
        </w:rPr>
        <w:t xml:space="preserve">3.5.1 </w:t>
      </w:r>
      <w:r w:rsidRPr="008344E7">
        <w:rPr>
          <w:rFonts w:ascii="宋体" w:eastAsia="宋体" w:hAnsi="宋体" w:cs="宋体" w:hint="eastAsia"/>
          <w:kern w:val="2"/>
          <w:sz w:val="28"/>
          <w:szCs w:val="28"/>
          <w:highlight w:val="yellow"/>
          <w:lang w:eastAsia="zh-CN"/>
        </w:rPr>
        <w:t>“投标人基本情况表”应附投标人及其制造商（适用于代理经销商投标的情形）资格或者资质证书副本和投标材料检验或认证等材料的复印件以及：</w:t>
      </w:r>
    </w:p>
    <w:p w14:paraId="18579572"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sidRPr="008344E7">
        <w:rPr>
          <w:rFonts w:ascii="宋体" w:eastAsia="宋体" w:hAnsi="宋体" w:cs="宋体" w:hint="eastAsia"/>
          <w:kern w:val="2"/>
          <w:sz w:val="28"/>
          <w:szCs w:val="28"/>
          <w:highlight w:val="yellow"/>
          <w:lang w:eastAsia="zh-CN"/>
        </w:rPr>
        <w:t>（</w:t>
      </w:r>
      <w:r w:rsidRPr="008344E7">
        <w:rPr>
          <w:rFonts w:ascii="宋体" w:eastAsia="宋体" w:hAnsi="宋体" w:cs="宋体" w:hint="eastAsia"/>
          <w:kern w:val="2"/>
          <w:sz w:val="28"/>
          <w:szCs w:val="28"/>
          <w:highlight w:val="yellow"/>
          <w:lang w:eastAsia="zh-CN"/>
        </w:rPr>
        <w:t>1</w:t>
      </w:r>
      <w:r w:rsidRPr="008344E7">
        <w:rPr>
          <w:rFonts w:ascii="宋体" w:eastAsia="宋体" w:hAnsi="宋体" w:cs="宋体" w:hint="eastAsia"/>
          <w:kern w:val="2"/>
          <w:sz w:val="28"/>
          <w:szCs w:val="28"/>
          <w:highlight w:val="yellow"/>
          <w:lang w:eastAsia="zh-CN"/>
        </w:rPr>
        <w:t>）投标人为企业的，应提交营业执照和组织机构代码证的复印件（按照“三证合一”或“五证合一”登记制度进行登记的，可仅提供营业执照复印件）；</w:t>
      </w:r>
    </w:p>
    <w:p w14:paraId="730CF893"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2</w:t>
      </w:r>
      <w:r>
        <w:rPr>
          <w:rFonts w:ascii="宋体" w:eastAsia="宋体" w:hAnsi="宋体" w:cs="宋体" w:hint="eastAsia"/>
          <w:kern w:val="2"/>
          <w:sz w:val="28"/>
          <w:szCs w:val="28"/>
          <w:lang w:eastAsia="zh-CN"/>
        </w:rPr>
        <w:t>）投标人为依法允许经营的事业单位的，应提交事业单位法人证书和组织机构代码证的复印件。</w:t>
      </w:r>
    </w:p>
    <w:p w14:paraId="53A90827"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3.5.2 </w:t>
      </w:r>
      <w:r>
        <w:rPr>
          <w:rFonts w:ascii="宋体" w:eastAsia="宋体" w:hAnsi="宋体" w:cs="宋体" w:hint="eastAsia"/>
          <w:kern w:val="2"/>
          <w:sz w:val="28"/>
          <w:szCs w:val="28"/>
          <w:lang w:eastAsia="zh-CN"/>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w:t>
      </w:r>
      <w:r w:rsidRPr="008344E7">
        <w:rPr>
          <w:rFonts w:ascii="宋体" w:eastAsia="宋体" w:hAnsi="宋体" w:cs="宋体" w:hint="eastAsia"/>
          <w:kern w:val="2"/>
          <w:sz w:val="28"/>
          <w:szCs w:val="28"/>
          <w:highlight w:val="yellow"/>
          <w:lang w:eastAsia="zh-CN"/>
        </w:rPr>
        <w:t>应提供成立以来的</w:t>
      </w:r>
      <w:r>
        <w:rPr>
          <w:rFonts w:ascii="宋体" w:eastAsia="宋体" w:hAnsi="宋体" w:cs="宋体" w:hint="eastAsia"/>
          <w:kern w:val="2"/>
          <w:sz w:val="28"/>
          <w:szCs w:val="28"/>
          <w:lang w:eastAsia="zh-CN"/>
        </w:rPr>
        <w:t>财务状况表。</w:t>
      </w:r>
    </w:p>
    <w:p w14:paraId="16AA979D"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3.5.3 </w:t>
      </w:r>
      <w:r>
        <w:rPr>
          <w:rFonts w:ascii="宋体" w:eastAsia="宋体" w:hAnsi="宋体" w:cs="宋体" w:hint="eastAsia"/>
          <w:kern w:val="2"/>
          <w:sz w:val="28"/>
          <w:szCs w:val="28"/>
          <w:lang w:eastAsia="zh-CN"/>
        </w:rPr>
        <w:t>“近年完成的类似项目情况表”应附中标通知书和（或）合同协议书、设备进场验收证书等的复印件，具体时间要求见投标人须知前附表。每张表格只填写一个项目，并标明序号。</w:t>
      </w:r>
    </w:p>
    <w:p w14:paraId="2987148A"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3.5.4 </w:t>
      </w:r>
      <w:r>
        <w:rPr>
          <w:rFonts w:ascii="宋体" w:eastAsia="宋体" w:hAnsi="宋体" w:cs="宋体" w:hint="eastAsia"/>
          <w:kern w:val="2"/>
          <w:sz w:val="28"/>
          <w:szCs w:val="28"/>
          <w:lang w:eastAsia="zh-CN"/>
        </w:rPr>
        <w:t>“正在供货和新承接的项目情况表”应附中标通知书和（或）合同协议书复印件。每张表格只填写一个项目，并标明序号。</w:t>
      </w:r>
    </w:p>
    <w:p w14:paraId="3E2BB5F1"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3.5.5 </w:t>
      </w:r>
      <w:r>
        <w:rPr>
          <w:rFonts w:ascii="宋体" w:eastAsia="宋体" w:hAnsi="宋体" w:cs="宋体" w:hint="eastAsia"/>
          <w:kern w:val="2"/>
          <w:sz w:val="28"/>
          <w:szCs w:val="28"/>
          <w:lang w:eastAsia="zh-CN"/>
        </w:rPr>
        <w:t>“近年发生的诉讼及仲裁情况”应说明投标人败诉的设备买卖合同的相关情况，并附法院或仲裁机构作出的判决、裁决等有关法律文书复印件，具体时间要求见投标人须知前附表。</w:t>
      </w:r>
    </w:p>
    <w:p w14:paraId="2DEFC727"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3.5.6 </w:t>
      </w:r>
      <w:r>
        <w:rPr>
          <w:rFonts w:ascii="宋体" w:eastAsia="宋体" w:hAnsi="宋体" w:cs="宋体" w:hint="eastAsia"/>
          <w:kern w:val="2"/>
          <w:sz w:val="28"/>
          <w:szCs w:val="28"/>
          <w:lang w:eastAsia="zh-CN"/>
        </w:rPr>
        <w:t>投标人须知前附表规定接受联合体投标的，本章第</w:t>
      </w:r>
      <w:r>
        <w:rPr>
          <w:rFonts w:ascii="宋体" w:eastAsia="宋体" w:hAnsi="宋体" w:cs="宋体" w:hint="eastAsia"/>
          <w:kern w:val="2"/>
          <w:sz w:val="28"/>
          <w:szCs w:val="28"/>
          <w:lang w:eastAsia="zh-CN"/>
        </w:rPr>
        <w:t>3.5.1</w:t>
      </w:r>
      <w:r>
        <w:rPr>
          <w:rFonts w:ascii="宋体" w:eastAsia="宋体" w:hAnsi="宋体" w:cs="宋体" w:hint="eastAsia"/>
          <w:kern w:val="2"/>
          <w:sz w:val="28"/>
          <w:szCs w:val="28"/>
          <w:lang w:eastAsia="zh-CN"/>
        </w:rPr>
        <w:t>项至第</w:t>
      </w:r>
      <w:r>
        <w:rPr>
          <w:rFonts w:ascii="宋体" w:eastAsia="宋体" w:hAnsi="宋体" w:cs="宋体" w:hint="eastAsia"/>
          <w:kern w:val="2"/>
          <w:sz w:val="28"/>
          <w:szCs w:val="28"/>
          <w:lang w:eastAsia="zh-CN"/>
        </w:rPr>
        <w:t>3.5.5</w:t>
      </w:r>
      <w:r>
        <w:rPr>
          <w:rFonts w:ascii="宋体" w:eastAsia="宋体" w:hAnsi="宋体" w:cs="宋体" w:hint="eastAsia"/>
          <w:kern w:val="2"/>
          <w:sz w:val="28"/>
          <w:szCs w:val="28"/>
          <w:lang w:eastAsia="zh-CN"/>
        </w:rPr>
        <w:t>项规定的表格和资料应包括联合体各方相关情况。</w:t>
      </w:r>
    </w:p>
    <w:p w14:paraId="62B7EC85" w14:textId="77777777" w:rsidR="0036294D" w:rsidRDefault="00C05647">
      <w:pPr>
        <w:pStyle w:val="3"/>
        <w:spacing w:before="0" w:after="0" w:line="240" w:lineRule="auto"/>
        <w:rPr>
          <w:rFonts w:ascii="宋体" w:hAnsi="宋体" w:cs="宋体" w:hint="eastAsia"/>
          <w:color w:val="000000"/>
          <w:sz w:val="28"/>
          <w:szCs w:val="28"/>
        </w:rPr>
      </w:pPr>
      <w:bookmarkStart w:id="136" w:name="_Toc491883119"/>
      <w:r>
        <w:rPr>
          <w:rFonts w:ascii="宋体" w:hAnsi="宋体" w:cs="宋体" w:hint="eastAsia"/>
          <w:color w:val="000000"/>
          <w:sz w:val="28"/>
          <w:szCs w:val="28"/>
        </w:rPr>
        <w:t xml:space="preserve">3.6 </w:t>
      </w:r>
      <w:r>
        <w:rPr>
          <w:rFonts w:ascii="宋体" w:hAnsi="宋体" w:cs="宋体" w:hint="eastAsia"/>
          <w:color w:val="000000"/>
          <w:sz w:val="28"/>
          <w:szCs w:val="28"/>
        </w:rPr>
        <w:t>备选投标方案</w:t>
      </w:r>
      <w:bookmarkEnd w:id="136"/>
    </w:p>
    <w:p w14:paraId="44F9A3DA"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3.6.1 </w:t>
      </w:r>
      <w:r>
        <w:rPr>
          <w:rFonts w:ascii="宋体" w:eastAsia="宋体" w:hAnsi="宋体" w:cs="宋体" w:hint="eastAsia"/>
          <w:kern w:val="2"/>
          <w:sz w:val="28"/>
          <w:szCs w:val="28"/>
          <w:lang w:eastAsia="zh-CN"/>
        </w:rPr>
        <w:t>除投标人须知前附表规定允许外，</w:t>
      </w:r>
      <w:r w:rsidRPr="008344E7">
        <w:rPr>
          <w:rFonts w:ascii="宋体" w:eastAsia="宋体" w:hAnsi="宋体" w:cs="宋体" w:hint="eastAsia"/>
          <w:kern w:val="2"/>
          <w:sz w:val="28"/>
          <w:szCs w:val="28"/>
          <w:highlight w:val="yellow"/>
          <w:lang w:eastAsia="zh-CN"/>
        </w:rPr>
        <w:t>投标人不得递交备选投标</w:t>
      </w:r>
      <w:r>
        <w:rPr>
          <w:rFonts w:ascii="宋体" w:eastAsia="宋体" w:hAnsi="宋体" w:cs="宋体" w:hint="eastAsia"/>
          <w:kern w:val="2"/>
          <w:sz w:val="28"/>
          <w:szCs w:val="28"/>
          <w:lang w:eastAsia="zh-CN"/>
        </w:rPr>
        <w:t>方案，否则其投标将被否决。</w:t>
      </w:r>
    </w:p>
    <w:p w14:paraId="380FAD80"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3.6.2 </w:t>
      </w:r>
      <w:r>
        <w:rPr>
          <w:rFonts w:ascii="宋体" w:eastAsia="宋体" w:hAnsi="宋体" w:cs="宋体" w:hint="eastAsia"/>
          <w:kern w:val="2"/>
          <w:sz w:val="28"/>
          <w:szCs w:val="28"/>
          <w:lang w:eastAsia="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4C7FD008" w14:textId="77777777" w:rsidR="0036294D" w:rsidRDefault="00C05647">
      <w:pPr>
        <w:widowControl w:val="0"/>
        <w:jc w:val="both"/>
        <w:rPr>
          <w:rFonts w:ascii="宋体" w:eastAsia="宋体" w:hAnsi="宋体" w:cs="宋体" w:hint="eastAsia"/>
          <w:color w:val="000000"/>
          <w:kern w:val="2"/>
          <w:sz w:val="28"/>
          <w:szCs w:val="28"/>
          <w:lang w:eastAsia="zh-CN"/>
        </w:rPr>
      </w:pPr>
      <w:r>
        <w:rPr>
          <w:rFonts w:ascii="宋体" w:eastAsia="宋体" w:hAnsi="宋体" w:cs="宋体" w:hint="eastAsia"/>
          <w:kern w:val="2"/>
          <w:sz w:val="28"/>
          <w:szCs w:val="28"/>
          <w:lang w:eastAsia="zh-CN"/>
        </w:rPr>
        <w:t xml:space="preserve">3.6.3 </w:t>
      </w:r>
      <w:r>
        <w:rPr>
          <w:rFonts w:ascii="宋体" w:eastAsia="宋体" w:hAnsi="宋体" w:cs="宋体" w:hint="eastAsia"/>
          <w:kern w:val="2"/>
          <w:sz w:val="28"/>
          <w:szCs w:val="28"/>
          <w:lang w:eastAsia="zh-CN"/>
        </w:rPr>
        <w:t>投标人提供两个或两个以上投标报价，或者在投标文件中提供一个报价，但同时提供两个或两个以上供</w:t>
      </w:r>
      <w:bookmarkStart w:id="137" w:name="_Toc247527575"/>
      <w:bookmarkStart w:id="138" w:name="_Toc29902"/>
      <w:bookmarkStart w:id="139" w:name="_Toc152045550"/>
      <w:bookmarkStart w:id="140" w:name="_Toc247513974"/>
      <w:bookmarkStart w:id="141" w:name="_Toc361508607"/>
      <w:bookmarkStart w:id="142" w:name="_Toc152042326"/>
      <w:bookmarkStart w:id="143" w:name="_Toc384308232"/>
      <w:bookmarkStart w:id="144" w:name="_Toc369531538"/>
      <w:bookmarkStart w:id="145" w:name="_Toc144974518"/>
      <w:bookmarkStart w:id="146" w:name="_Toc300834971"/>
      <w:bookmarkStart w:id="147" w:name="_Toc352691495"/>
      <w:r>
        <w:rPr>
          <w:rFonts w:ascii="宋体" w:eastAsia="宋体" w:hAnsi="宋体" w:cs="宋体" w:hint="eastAsia"/>
          <w:kern w:val="2"/>
          <w:sz w:val="28"/>
          <w:szCs w:val="28"/>
          <w:lang w:eastAsia="zh-CN"/>
        </w:rPr>
        <w:t>货方案的</w:t>
      </w:r>
      <w:bookmarkEnd w:id="137"/>
      <w:bookmarkEnd w:id="138"/>
      <w:bookmarkEnd w:id="139"/>
      <w:bookmarkEnd w:id="140"/>
      <w:bookmarkEnd w:id="141"/>
      <w:bookmarkEnd w:id="142"/>
      <w:bookmarkEnd w:id="143"/>
      <w:bookmarkEnd w:id="144"/>
      <w:bookmarkEnd w:id="145"/>
      <w:bookmarkEnd w:id="146"/>
      <w:bookmarkEnd w:id="147"/>
      <w:r>
        <w:rPr>
          <w:rFonts w:ascii="宋体" w:eastAsia="宋体" w:hAnsi="宋体" w:cs="宋体" w:hint="eastAsia"/>
          <w:kern w:val="2"/>
          <w:sz w:val="28"/>
          <w:szCs w:val="28"/>
          <w:lang w:eastAsia="zh-CN"/>
        </w:rPr>
        <w:t>，视为提供备选方案。</w:t>
      </w:r>
    </w:p>
    <w:p w14:paraId="5E5C9626" w14:textId="77777777" w:rsidR="0036294D" w:rsidRDefault="00C05647">
      <w:pPr>
        <w:pStyle w:val="3"/>
        <w:spacing w:before="0" w:after="0" w:line="240" w:lineRule="auto"/>
        <w:rPr>
          <w:rFonts w:ascii="宋体" w:hAnsi="宋体" w:cs="宋体" w:hint="eastAsia"/>
          <w:color w:val="000000"/>
          <w:sz w:val="28"/>
          <w:szCs w:val="28"/>
        </w:rPr>
      </w:pPr>
      <w:bookmarkStart w:id="148" w:name="_Toc491883120"/>
      <w:r>
        <w:rPr>
          <w:rFonts w:ascii="宋体" w:hAnsi="宋体" w:cs="宋体" w:hint="eastAsia"/>
          <w:color w:val="000000"/>
          <w:sz w:val="28"/>
          <w:szCs w:val="28"/>
        </w:rPr>
        <w:t xml:space="preserve">3.7 </w:t>
      </w:r>
      <w:r>
        <w:rPr>
          <w:rFonts w:ascii="宋体" w:hAnsi="宋体" w:cs="宋体" w:hint="eastAsia"/>
          <w:color w:val="000000"/>
          <w:sz w:val="28"/>
          <w:szCs w:val="28"/>
        </w:rPr>
        <w:t>投标文件的编制</w:t>
      </w:r>
      <w:bookmarkEnd w:id="148"/>
    </w:p>
    <w:p w14:paraId="20F92871"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3.7.1 </w:t>
      </w:r>
      <w:r>
        <w:rPr>
          <w:rFonts w:ascii="宋体" w:eastAsia="宋体" w:hAnsi="宋体" w:cs="宋体" w:hint="eastAsia"/>
          <w:kern w:val="2"/>
          <w:sz w:val="28"/>
          <w:szCs w:val="28"/>
          <w:lang w:eastAsia="zh-CN"/>
        </w:rPr>
        <w:t>投标文件应按第七章“投标文件格式要求”进行编写，如有必要，可以增加附页，作为投标文件的组成部分。</w:t>
      </w:r>
    </w:p>
    <w:p w14:paraId="11913B77"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lastRenderedPageBreak/>
        <w:t xml:space="preserve">3.7.2 </w:t>
      </w:r>
      <w:r>
        <w:rPr>
          <w:rFonts w:ascii="宋体" w:eastAsia="宋体" w:hAnsi="宋体" w:cs="宋体" w:hint="eastAsia"/>
          <w:kern w:val="2"/>
          <w:sz w:val="28"/>
          <w:szCs w:val="28"/>
          <w:lang w:eastAsia="zh-CN"/>
        </w:rPr>
        <w:t>投标文件应当对招标文件有关供货期、投标有效期、供货要求、招标范围等实质性内容作出响应。投标文件在满足招标文件实质性要求的基础上，可以提出比招标文件要求更有利于招标人的承诺。</w:t>
      </w:r>
    </w:p>
    <w:p w14:paraId="0BA2F17E"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3.7.3</w:t>
      </w:r>
      <w:r>
        <w:rPr>
          <w:rFonts w:ascii="宋体" w:eastAsia="宋体" w:hAnsi="宋体" w:cs="宋体" w:hint="eastAsia"/>
          <w:kern w:val="2"/>
          <w:sz w:val="28"/>
          <w:szCs w:val="28"/>
          <w:lang w:eastAsia="zh-CN"/>
        </w:rPr>
        <w:t>投标文件全部采用电子文档，除投标人须知前附表另有规定外，投标文件所附证书证件均为原件扫描件，按招标文件要求在相应位置加盖印章。由投标人的法定代表人（单位负责人）签字或加盖印章的，应附法定代表人（单位负责人）身份证明，由代理人签字或加盖印章的，应附由法定代表人（单位负责人）签署的授权委托书。签字或盖章的具体要求见投标人须知前附表。</w:t>
      </w:r>
    </w:p>
    <w:p w14:paraId="0517172A" w14:textId="77777777" w:rsidR="0036294D" w:rsidRDefault="00C05647">
      <w:pPr>
        <w:pStyle w:val="2"/>
        <w:rPr>
          <w:rFonts w:ascii="宋体" w:eastAsia="宋体" w:hAnsi="宋体" w:cs="宋体" w:hint="eastAsia"/>
          <w:szCs w:val="28"/>
        </w:rPr>
      </w:pPr>
      <w:bookmarkStart w:id="149" w:name="_Toc433094098"/>
      <w:bookmarkStart w:id="150" w:name="_Toc435606208"/>
      <w:bookmarkStart w:id="151" w:name="_Toc25465"/>
      <w:bookmarkStart w:id="152" w:name="_Toc23149504"/>
      <w:bookmarkStart w:id="153" w:name="_Toc445911404"/>
      <w:r>
        <w:rPr>
          <w:rFonts w:ascii="宋体" w:eastAsia="宋体" w:hAnsi="宋体" w:cs="宋体" w:hint="eastAsia"/>
          <w:szCs w:val="28"/>
        </w:rPr>
        <w:t xml:space="preserve">4. </w:t>
      </w:r>
      <w:r>
        <w:rPr>
          <w:rFonts w:ascii="宋体" w:eastAsia="宋体" w:hAnsi="宋体" w:cs="宋体" w:hint="eastAsia"/>
          <w:szCs w:val="28"/>
        </w:rPr>
        <w:t>投标</w:t>
      </w:r>
      <w:bookmarkEnd w:id="149"/>
      <w:bookmarkEnd w:id="150"/>
      <w:bookmarkEnd w:id="151"/>
      <w:bookmarkEnd w:id="152"/>
      <w:bookmarkEnd w:id="153"/>
    </w:p>
    <w:p w14:paraId="61E0560F" w14:textId="77777777" w:rsidR="0036294D" w:rsidRDefault="00C05647">
      <w:pPr>
        <w:pStyle w:val="3"/>
        <w:spacing w:before="0" w:after="0" w:line="240" w:lineRule="auto"/>
        <w:rPr>
          <w:rFonts w:ascii="宋体" w:hAnsi="宋体" w:cs="宋体" w:hint="eastAsia"/>
          <w:sz w:val="28"/>
          <w:szCs w:val="28"/>
        </w:rPr>
      </w:pPr>
      <w:bookmarkStart w:id="154" w:name="_Toc152042332"/>
      <w:bookmarkStart w:id="155" w:name="_Toc179632574"/>
      <w:bookmarkStart w:id="156" w:name="_Toc152045556"/>
      <w:bookmarkStart w:id="157" w:name="_Toc433094099"/>
      <w:bookmarkStart w:id="158" w:name="_Toc144974524"/>
      <w:bookmarkStart w:id="159" w:name="_Toc445911405"/>
      <w:bookmarkStart w:id="160" w:name="_Toc15729"/>
      <w:r>
        <w:rPr>
          <w:rFonts w:ascii="宋体" w:hAnsi="宋体" w:cs="宋体" w:hint="eastAsia"/>
          <w:sz w:val="28"/>
          <w:szCs w:val="28"/>
        </w:rPr>
        <w:t xml:space="preserve">4.1 </w:t>
      </w:r>
      <w:r>
        <w:rPr>
          <w:rFonts w:ascii="宋体" w:hAnsi="宋体" w:cs="宋体" w:hint="eastAsia"/>
          <w:sz w:val="28"/>
          <w:szCs w:val="28"/>
        </w:rPr>
        <w:t>投标文件的</w:t>
      </w:r>
      <w:bookmarkEnd w:id="154"/>
      <w:bookmarkEnd w:id="155"/>
      <w:bookmarkEnd w:id="156"/>
      <w:bookmarkEnd w:id="157"/>
      <w:bookmarkEnd w:id="158"/>
      <w:r>
        <w:rPr>
          <w:rFonts w:ascii="宋体" w:hAnsi="宋体" w:cs="宋体" w:hint="eastAsia"/>
          <w:sz w:val="28"/>
          <w:szCs w:val="28"/>
        </w:rPr>
        <w:t>保密</w:t>
      </w:r>
      <w:bookmarkEnd w:id="159"/>
      <w:bookmarkEnd w:id="160"/>
    </w:p>
    <w:p w14:paraId="7652794D"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4.1.1</w:t>
      </w:r>
      <w:r>
        <w:rPr>
          <w:rFonts w:ascii="宋体" w:eastAsia="宋体" w:hAnsi="宋体" w:cs="宋体" w:hint="eastAsia"/>
          <w:kern w:val="2"/>
          <w:sz w:val="28"/>
          <w:szCs w:val="28"/>
          <w:lang w:eastAsia="zh-CN"/>
        </w:rPr>
        <w:t>本招标项目采用网上电子投标，所有投标人的投标文件在开标前均由系统设置成保密状态，除投标人持账号及密码在开标前可修改外，任何人不能查阅、编辑。</w:t>
      </w:r>
    </w:p>
    <w:p w14:paraId="550488D7" w14:textId="77777777" w:rsidR="0036294D" w:rsidRDefault="00C05647">
      <w:pPr>
        <w:pStyle w:val="3"/>
        <w:spacing w:before="0" w:after="0" w:line="240" w:lineRule="auto"/>
        <w:rPr>
          <w:rFonts w:ascii="宋体" w:hAnsi="宋体" w:cs="宋体" w:hint="eastAsia"/>
          <w:sz w:val="28"/>
          <w:szCs w:val="28"/>
        </w:rPr>
      </w:pPr>
      <w:bookmarkStart w:id="161" w:name="_Toc445911406"/>
      <w:bookmarkStart w:id="162" w:name="_Toc27290"/>
      <w:bookmarkStart w:id="163" w:name="_Toc433094100"/>
      <w:bookmarkStart w:id="164" w:name="_Toc179632575"/>
      <w:r>
        <w:rPr>
          <w:rFonts w:ascii="宋体" w:hAnsi="宋体" w:cs="宋体" w:hint="eastAsia"/>
          <w:sz w:val="28"/>
          <w:szCs w:val="28"/>
        </w:rPr>
        <w:t xml:space="preserve">4.2 </w:t>
      </w:r>
      <w:r>
        <w:rPr>
          <w:rFonts w:ascii="宋体" w:hAnsi="宋体" w:cs="宋体" w:hint="eastAsia"/>
          <w:sz w:val="28"/>
          <w:szCs w:val="28"/>
        </w:rPr>
        <w:t>投标文件的递交</w:t>
      </w:r>
      <w:bookmarkEnd w:id="161"/>
      <w:bookmarkEnd w:id="162"/>
      <w:bookmarkEnd w:id="163"/>
      <w:bookmarkEnd w:id="164"/>
    </w:p>
    <w:p w14:paraId="2A028257" w14:textId="77777777" w:rsidR="0036294D" w:rsidRDefault="00C05647">
      <w:pPr>
        <w:widowControl w:val="0"/>
        <w:jc w:val="both"/>
        <w:rPr>
          <w:rFonts w:ascii="宋体" w:eastAsia="宋体" w:hAnsi="宋体" w:cs="宋体" w:hint="eastAsia"/>
          <w:kern w:val="2"/>
          <w:sz w:val="28"/>
          <w:szCs w:val="28"/>
          <w:lang w:eastAsia="zh-CN"/>
        </w:rPr>
      </w:pPr>
      <w:bookmarkStart w:id="165" w:name="_Toc433094101"/>
      <w:bookmarkStart w:id="166" w:name="_Toc179632576"/>
      <w:r>
        <w:rPr>
          <w:rFonts w:ascii="宋体" w:eastAsia="宋体" w:hAnsi="宋体" w:cs="宋体" w:hint="eastAsia"/>
          <w:kern w:val="2"/>
          <w:sz w:val="28"/>
          <w:szCs w:val="28"/>
          <w:lang w:eastAsia="zh-CN"/>
        </w:rPr>
        <w:t xml:space="preserve">4.2.1 </w:t>
      </w:r>
      <w:r>
        <w:rPr>
          <w:rFonts w:ascii="宋体" w:eastAsia="宋体" w:hAnsi="宋体" w:cs="宋体" w:hint="eastAsia"/>
          <w:kern w:val="2"/>
          <w:sz w:val="28"/>
          <w:szCs w:val="28"/>
          <w:lang w:eastAsia="zh-CN"/>
        </w:rPr>
        <w:t>投标人应在</w:t>
      </w:r>
      <w:r>
        <w:rPr>
          <w:rFonts w:ascii="宋体" w:eastAsia="宋体" w:hAnsi="宋体" w:cs="宋体" w:hint="eastAsia"/>
          <w:kern w:val="2"/>
          <w:sz w:val="28"/>
          <w:szCs w:val="28"/>
          <w:lang w:eastAsia="zh-CN"/>
        </w:rPr>
        <w:t>&lt;</w:t>
      </w:r>
      <w:r>
        <w:rPr>
          <w:rFonts w:ascii="宋体" w:eastAsia="宋体" w:hAnsi="宋体" w:cs="宋体" w:hint="eastAsia"/>
          <w:kern w:val="2"/>
          <w:sz w:val="28"/>
          <w:szCs w:val="28"/>
          <w:lang w:eastAsia="zh-CN"/>
        </w:rPr>
        <w:t>投标人须知前附表</w:t>
      </w:r>
      <w:r>
        <w:rPr>
          <w:rFonts w:ascii="宋体" w:eastAsia="宋体" w:hAnsi="宋体" w:cs="宋体" w:hint="eastAsia"/>
          <w:kern w:val="2"/>
          <w:sz w:val="28"/>
          <w:szCs w:val="28"/>
          <w:lang w:eastAsia="zh-CN"/>
        </w:rPr>
        <w:t>&gt;</w:t>
      </w:r>
      <w:r>
        <w:rPr>
          <w:rFonts w:ascii="宋体" w:eastAsia="宋体" w:hAnsi="宋体" w:cs="宋体" w:hint="eastAsia"/>
          <w:kern w:val="2"/>
          <w:sz w:val="28"/>
          <w:szCs w:val="28"/>
          <w:lang w:eastAsia="zh-CN"/>
        </w:rPr>
        <w:t>规定的投标截止时间前递交投标文件。</w:t>
      </w:r>
    </w:p>
    <w:p w14:paraId="3D4EFC1A"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4.2.2 </w:t>
      </w:r>
      <w:r>
        <w:rPr>
          <w:rFonts w:ascii="宋体" w:eastAsia="宋体" w:hAnsi="宋体" w:cs="宋体" w:hint="eastAsia"/>
          <w:kern w:val="2"/>
          <w:sz w:val="28"/>
          <w:szCs w:val="28"/>
          <w:lang w:eastAsia="zh-CN"/>
        </w:rPr>
        <w:t>投标人递交投标文件的地点：鞍钢智慧招投标平台。</w:t>
      </w:r>
    </w:p>
    <w:p w14:paraId="1A2A49A3"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4.2.3 </w:t>
      </w:r>
      <w:r>
        <w:rPr>
          <w:rFonts w:ascii="宋体" w:eastAsia="宋体" w:hAnsi="宋体" w:cs="宋体" w:hint="eastAsia"/>
          <w:kern w:val="2"/>
          <w:sz w:val="28"/>
          <w:szCs w:val="28"/>
          <w:lang w:eastAsia="zh-CN"/>
        </w:rPr>
        <w:t>除投标人须知前附表另有规定外，投标人所递交的投标文件不予退还。</w:t>
      </w:r>
    </w:p>
    <w:p w14:paraId="6357C409"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4.2.4 </w:t>
      </w:r>
      <w:r>
        <w:rPr>
          <w:rFonts w:ascii="宋体" w:eastAsia="宋体" w:hAnsi="宋体" w:cs="宋体" w:hint="eastAsia"/>
          <w:kern w:val="2"/>
          <w:sz w:val="28"/>
          <w:szCs w:val="28"/>
          <w:lang w:eastAsia="zh-CN"/>
        </w:rPr>
        <w:t>委托人收到投标文件后，系统自动记录投标完成，并提示投标人投标完成。</w:t>
      </w:r>
    </w:p>
    <w:p w14:paraId="39087499"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4.2.5 </w:t>
      </w:r>
      <w:r>
        <w:rPr>
          <w:rFonts w:ascii="宋体" w:eastAsia="宋体" w:hAnsi="宋体" w:cs="宋体" w:hint="eastAsia"/>
          <w:kern w:val="2"/>
          <w:sz w:val="28"/>
          <w:szCs w:val="28"/>
          <w:lang w:eastAsia="zh-CN"/>
        </w:rPr>
        <w:t>逾期上传的投标文件，本系统将拒绝受理。</w:t>
      </w:r>
    </w:p>
    <w:p w14:paraId="146DD791" w14:textId="77777777" w:rsidR="0036294D" w:rsidRDefault="00C05647">
      <w:pPr>
        <w:pStyle w:val="3"/>
        <w:spacing w:before="0" w:after="0" w:line="240" w:lineRule="auto"/>
        <w:rPr>
          <w:rFonts w:ascii="宋体" w:hAnsi="宋体" w:cs="宋体" w:hint="eastAsia"/>
          <w:sz w:val="28"/>
          <w:szCs w:val="28"/>
        </w:rPr>
      </w:pPr>
      <w:bookmarkStart w:id="167" w:name="_Toc11804"/>
      <w:bookmarkStart w:id="168" w:name="_Toc445911407"/>
      <w:r>
        <w:rPr>
          <w:rFonts w:ascii="宋体" w:hAnsi="宋体" w:cs="宋体" w:hint="eastAsia"/>
          <w:sz w:val="28"/>
          <w:szCs w:val="28"/>
        </w:rPr>
        <w:t xml:space="preserve">4.3 </w:t>
      </w:r>
      <w:r>
        <w:rPr>
          <w:rFonts w:ascii="宋体" w:hAnsi="宋体" w:cs="宋体" w:hint="eastAsia"/>
          <w:sz w:val="28"/>
          <w:szCs w:val="28"/>
        </w:rPr>
        <w:t>投标文件的修改与撤回</w:t>
      </w:r>
      <w:bookmarkEnd w:id="165"/>
      <w:bookmarkEnd w:id="166"/>
      <w:bookmarkEnd w:id="167"/>
      <w:bookmarkEnd w:id="168"/>
    </w:p>
    <w:p w14:paraId="54F3A22D" w14:textId="77777777" w:rsidR="0036294D" w:rsidRDefault="00C05647">
      <w:pPr>
        <w:widowControl w:val="0"/>
        <w:jc w:val="both"/>
        <w:rPr>
          <w:rFonts w:ascii="宋体" w:eastAsia="宋体" w:hAnsi="宋体" w:cs="宋体" w:hint="eastAsia"/>
          <w:sz w:val="28"/>
          <w:szCs w:val="28"/>
          <w:lang w:eastAsia="zh-CN"/>
        </w:rPr>
      </w:pPr>
      <w:bookmarkStart w:id="169" w:name="_Toc435606209"/>
      <w:bookmarkStart w:id="170" w:name="_Toc433094102"/>
      <w:r>
        <w:rPr>
          <w:rFonts w:ascii="宋体" w:eastAsia="宋体" w:hAnsi="宋体" w:cs="宋体" w:hint="eastAsia"/>
          <w:kern w:val="2"/>
          <w:sz w:val="28"/>
          <w:szCs w:val="28"/>
          <w:lang w:eastAsia="zh-CN"/>
        </w:rPr>
        <w:t>4.3.1</w:t>
      </w:r>
      <w:r>
        <w:rPr>
          <w:rFonts w:ascii="宋体" w:eastAsia="宋体" w:hAnsi="宋体" w:cs="宋体" w:hint="eastAsia"/>
          <w:kern w:val="2"/>
          <w:sz w:val="28"/>
          <w:szCs w:val="28"/>
          <w:lang w:eastAsia="zh-CN"/>
        </w:rPr>
        <w:t>在</w:t>
      </w:r>
      <w:r>
        <w:rPr>
          <w:rFonts w:ascii="宋体" w:eastAsia="宋体" w:hAnsi="宋体" w:cs="宋体" w:hint="eastAsia"/>
          <w:kern w:val="2"/>
          <w:sz w:val="28"/>
          <w:szCs w:val="28"/>
          <w:lang w:eastAsia="zh-CN"/>
        </w:rPr>
        <w:t>&lt;</w:t>
      </w:r>
      <w:r>
        <w:rPr>
          <w:rFonts w:ascii="宋体" w:eastAsia="宋体" w:hAnsi="宋体" w:cs="宋体" w:hint="eastAsia"/>
          <w:kern w:val="2"/>
          <w:sz w:val="28"/>
          <w:szCs w:val="28"/>
          <w:lang w:eastAsia="zh-CN"/>
        </w:rPr>
        <w:t>投标人须知前附表</w:t>
      </w:r>
      <w:r>
        <w:rPr>
          <w:rFonts w:ascii="宋体" w:eastAsia="宋体" w:hAnsi="宋体" w:cs="宋体" w:hint="eastAsia"/>
          <w:kern w:val="2"/>
          <w:sz w:val="28"/>
          <w:szCs w:val="28"/>
          <w:lang w:eastAsia="zh-CN"/>
        </w:rPr>
        <w:t>&gt;</w:t>
      </w:r>
      <w:r>
        <w:rPr>
          <w:rFonts w:ascii="宋体" w:eastAsia="宋体" w:hAnsi="宋体" w:cs="宋体" w:hint="eastAsia"/>
          <w:kern w:val="2"/>
          <w:sz w:val="28"/>
          <w:szCs w:val="28"/>
          <w:lang w:eastAsia="zh-CN"/>
        </w:rPr>
        <w:t>规定的投标截止时间前，投标人可以持账</w:t>
      </w:r>
      <w:r>
        <w:rPr>
          <w:rFonts w:ascii="宋体" w:eastAsia="宋体" w:hAnsi="宋体" w:cs="宋体" w:hint="eastAsia"/>
          <w:sz w:val="28"/>
          <w:szCs w:val="28"/>
          <w:lang w:eastAsia="zh-CN"/>
        </w:rPr>
        <w:t>号及密码修改（修改后注意操作提交按钮）或撤回已递交的投标文件。</w:t>
      </w:r>
    </w:p>
    <w:p w14:paraId="21A183A6"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4.3.2</w:t>
      </w:r>
      <w:r>
        <w:rPr>
          <w:rFonts w:ascii="宋体" w:eastAsia="宋体" w:hAnsi="宋体" w:cs="宋体" w:hint="eastAsia"/>
          <w:kern w:val="2"/>
          <w:sz w:val="28"/>
          <w:szCs w:val="28"/>
          <w:lang w:eastAsia="zh-CN"/>
        </w:rPr>
        <w:t>投标人撤回投标文件的，可申请退还已收取的投标保证金。</w:t>
      </w:r>
    </w:p>
    <w:p w14:paraId="4C442EFA"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4.3.3</w:t>
      </w:r>
      <w:r>
        <w:rPr>
          <w:rFonts w:ascii="宋体" w:eastAsia="宋体" w:hAnsi="宋体" w:cs="宋体" w:hint="eastAsia"/>
          <w:kern w:val="2"/>
          <w:sz w:val="28"/>
          <w:szCs w:val="28"/>
          <w:lang w:eastAsia="zh-CN"/>
        </w:rPr>
        <w:t>本系统将保存投标人最后一次编辑的投标文件。</w:t>
      </w:r>
    </w:p>
    <w:p w14:paraId="6ECB0515" w14:textId="77777777" w:rsidR="0036294D" w:rsidRDefault="00C05647">
      <w:pPr>
        <w:pStyle w:val="2"/>
        <w:rPr>
          <w:rFonts w:ascii="宋体" w:eastAsia="宋体" w:hAnsi="宋体" w:cs="宋体" w:hint="eastAsia"/>
          <w:kern w:val="0"/>
          <w:szCs w:val="28"/>
        </w:rPr>
      </w:pPr>
      <w:bookmarkStart w:id="171" w:name="_Toc445911408"/>
      <w:bookmarkStart w:id="172" w:name="_Toc23149505"/>
      <w:bookmarkStart w:id="173" w:name="_Toc19988"/>
      <w:r>
        <w:rPr>
          <w:rFonts w:ascii="宋体" w:eastAsia="宋体" w:hAnsi="宋体" w:cs="宋体" w:hint="eastAsia"/>
          <w:szCs w:val="28"/>
        </w:rPr>
        <w:t xml:space="preserve">5. </w:t>
      </w:r>
      <w:r>
        <w:rPr>
          <w:rFonts w:ascii="宋体" w:eastAsia="宋体" w:hAnsi="宋体" w:cs="宋体" w:hint="eastAsia"/>
          <w:szCs w:val="28"/>
        </w:rPr>
        <w:t>开标</w:t>
      </w:r>
      <w:bookmarkEnd w:id="169"/>
      <w:bookmarkEnd w:id="170"/>
      <w:bookmarkEnd w:id="171"/>
      <w:bookmarkEnd w:id="172"/>
      <w:bookmarkEnd w:id="173"/>
    </w:p>
    <w:p w14:paraId="7D8EF5C7" w14:textId="77777777" w:rsidR="0036294D" w:rsidRDefault="00C05647">
      <w:pPr>
        <w:pStyle w:val="3"/>
        <w:numPr>
          <w:ilvl w:val="2"/>
          <w:numId w:val="0"/>
        </w:numPr>
        <w:spacing w:before="0" w:after="0" w:line="240" w:lineRule="auto"/>
        <w:rPr>
          <w:rFonts w:ascii="宋体" w:hAnsi="宋体" w:cs="宋体" w:hint="eastAsia"/>
          <w:sz w:val="28"/>
          <w:szCs w:val="28"/>
        </w:rPr>
      </w:pPr>
      <w:bookmarkStart w:id="174" w:name="_Toc3176"/>
      <w:bookmarkStart w:id="175" w:name="_Toc433094103"/>
      <w:bookmarkStart w:id="176" w:name="_Toc445911409"/>
      <w:r>
        <w:rPr>
          <w:rFonts w:ascii="宋体" w:hAnsi="宋体" w:cs="宋体" w:hint="eastAsia"/>
          <w:sz w:val="28"/>
          <w:szCs w:val="28"/>
        </w:rPr>
        <w:t xml:space="preserve">5.1 </w:t>
      </w:r>
      <w:r>
        <w:rPr>
          <w:rFonts w:ascii="宋体" w:hAnsi="宋体" w:cs="宋体" w:hint="eastAsia"/>
          <w:sz w:val="28"/>
          <w:szCs w:val="28"/>
        </w:rPr>
        <w:t>开标时间和地点</w:t>
      </w:r>
      <w:bookmarkEnd w:id="174"/>
      <w:bookmarkEnd w:id="175"/>
      <w:bookmarkEnd w:id="176"/>
    </w:p>
    <w:p w14:paraId="7077DCEF" w14:textId="77777777" w:rsidR="0036294D" w:rsidRDefault="00C05647">
      <w:pPr>
        <w:widowControl w:val="0"/>
        <w:ind w:firstLineChars="152" w:firstLine="426"/>
        <w:jc w:val="both"/>
        <w:rPr>
          <w:rFonts w:ascii="宋体" w:eastAsia="宋体" w:hAnsi="宋体" w:cs="宋体" w:hint="eastAsia"/>
          <w:kern w:val="2"/>
          <w:sz w:val="28"/>
          <w:szCs w:val="28"/>
          <w:lang w:eastAsia="zh-CN"/>
        </w:rPr>
      </w:pPr>
      <w:bookmarkStart w:id="177" w:name="_Toc152045561"/>
      <w:bookmarkStart w:id="178" w:name="_Toc144974529"/>
      <w:bookmarkStart w:id="179" w:name="_Toc179632579"/>
      <w:bookmarkStart w:id="180" w:name="_Toc152042337"/>
      <w:bookmarkStart w:id="181" w:name="_Toc433094104"/>
      <w:r>
        <w:rPr>
          <w:rFonts w:ascii="宋体" w:eastAsia="宋体" w:hAnsi="宋体" w:cs="宋体" w:hint="eastAsia"/>
          <w:kern w:val="2"/>
          <w:sz w:val="28"/>
          <w:szCs w:val="28"/>
          <w:lang w:eastAsia="zh-CN"/>
        </w:rPr>
        <w:t>招标人在第一章规定的投标截止时间（开标时间）和投标人须知前附表规定的网站公开开标，并邀请所有投标人的法定代表人或其委托代理人准时参加。被邀请参加开标的投标人有权决定参加或不参加开标。</w:t>
      </w:r>
    </w:p>
    <w:p w14:paraId="4163B097" w14:textId="77777777" w:rsidR="0036294D" w:rsidRDefault="00C05647">
      <w:pPr>
        <w:pStyle w:val="3"/>
        <w:numPr>
          <w:ilvl w:val="2"/>
          <w:numId w:val="0"/>
        </w:numPr>
        <w:spacing w:before="0" w:after="0" w:line="240" w:lineRule="auto"/>
        <w:rPr>
          <w:rFonts w:ascii="宋体" w:hAnsi="宋体" w:cs="宋体" w:hint="eastAsia"/>
          <w:sz w:val="28"/>
          <w:szCs w:val="28"/>
        </w:rPr>
      </w:pPr>
      <w:bookmarkStart w:id="182" w:name="_Toc7587"/>
      <w:bookmarkStart w:id="183" w:name="_Toc445911410"/>
      <w:r>
        <w:rPr>
          <w:rFonts w:ascii="宋体" w:hAnsi="宋体" w:cs="宋体" w:hint="eastAsia"/>
          <w:sz w:val="28"/>
          <w:szCs w:val="28"/>
        </w:rPr>
        <w:t xml:space="preserve">5.2 </w:t>
      </w:r>
      <w:r>
        <w:rPr>
          <w:rFonts w:ascii="宋体" w:hAnsi="宋体" w:cs="宋体" w:hint="eastAsia"/>
          <w:sz w:val="28"/>
          <w:szCs w:val="28"/>
        </w:rPr>
        <w:t>开标程序</w:t>
      </w:r>
      <w:bookmarkEnd w:id="177"/>
      <w:bookmarkEnd w:id="178"/>
      <w:bookmarkEnd w:id="179"/>
      <w:bookmarkEnd w:id="180"/>
      <w:bookmarkEnd w:id="181"/>
      <w:bookmarkEnd w:id="182"/>
      <w:bookmarkEnd w:id="183"/>
    </w:p>
    <w:p w14:paraId="287A5CC2"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5.2.1</w:t>
      </w:r>
      <w:r>
        <w:rPr>
          <w:rFonts w:ascii="宋体" w:eastAsia="宋体" w:hAnsi="宋体" w:cs="宋体" w:hint="eastAsia"/>
          <w:kern w:val="2"/>
          <w:sz w:val="28"/>
          <w:szCs w:val="28"/>
          <w:lang w:eastAsia="zh-CN"/>
        </w:rPr>
        <w:t>在公布的投标截止时间前的投标单位数量符合法定要求后在</w:t>
      </w:r>
      <w:r>
        <w:rPr>
          <w:rFonts w:ascii="宋体" w:eastAsia="宋体" w:hAnsi="宋体" w:cs="宋体" w:hint="eastAsia"/>
          <w:kern w:val="2"/>
          <w:sz w:val="28"/>
          <w:szCs w:val="28"/>
          <w:lang w:eastAsia="zh-CN"/>
        </w:rPr>
        <w:lastRenderedPageBreak/>
        <w:t>网上组织开标，邀请所有投标人进入网上开标室参加投标；</w:t>
      </w:r>
    </w:p>
    <w:p w14:paraId="79455863"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5.2.2</w:t>
      </w:r>
      <w:r>
        <w:rPr>
          <w:rFonts w:ascii="宋体" w:eastAsia="宋体" w:hAnsi="宋体" w:cs="宋体" w:hint="eastAsia"/>
          <w:kern w:val="2"/>
          <w:sz w:val="28"/>
          <w:szCs w:val="28"/>
          <w:lang w:eastAsia="zh-CN"/>
        </w:rPr>
        <w:t>按照投标人须知前附表的规定开标；</w:t>
      </w:r>
    </w:p>
    <w:p w14:paraId="745CCCF7"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5.2.3</w:t>
      </w:r>
      <w:r>
        <w:rPr>
          <w:rFonts w:ascii="宋体" w:eastAsia="宋体" w:hAnsi="宋体" w:cs="宋体" w:hint="eastAsia"/>
          <w:kern w:val="2"/>
          <w:sz w:val="28"/>
          <w:szCs w:val="28"/>
          <w:lang w:eastAsia="zh-CN"/>
        </w:rPr>
        <w:t>设有标底的，公布标底；</w:t>
      </w:r>
    </w:p>
    <w:p w14:paraId="27301B70"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5.2.4</w:t>
      </w:r>
      <w:r>
        <w:rPr>
          <w:rFonts w:ascii="宋体" w:eastAsia="宋体" w:hAnsi="宋体" w:cs="宋体" w:hint="eastAsia"/>
          <w:kern w:val="2"/>
          <w:sz w:val="28"/>
          <w:szCs w:val="28"/>
          <w:lang w:eastAsia="zh-CN"/>
        </w:rPr>
        <w:t>所有投标文件同步开标，公布投标人名称、投标报价、交货期及其他内容，并记录在案；</w:t>
      </w:r>
    </w:p>
    <w:p w14:paraId="7B996D54"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5.2.5</w:t>
      </w:r>
      <w:r>
        <w:rPr>
          <w:rFonts w:ascii="宋体" w:eastAsia="宋体" w:hAnsi="宋体" w:cs="宋体" w:hint="eastAsia"/>
          <w:kern w:val="2"/>
          <w:sz w:val="28"/>
          <w:szCs w:val="28"/>
          <w:lang w:eastAsia="zh-CN"/>
        </w:rPr>
        <w:t>开标结束</w:t>
      </w:r>
      <w:r>
        <w:rPr>
          <w:rFonts w:ascii="宋体" w:eastAsia="宋体" w:hAnsi="宋体" w:cs="宋体" w:hint="eastAsia"/>
          <w:kern w:val="2"/>
          <w:sz w:val="28"/>
          <w:szCs w:val="28"/>
          <w:lang w:eastAsia="zh-CN"/>
        </w:rPr>
        <w:t>24</w:t>
      </w:r>
      <w:r>
        <w:rPr>
          <w:rFonts w:ascii="宋体" w:eastAsia="宋体" w:hAnsi="宋体" w:cs="宋体" w:hint="eastAsia"/>
          <w:kern w:val="2"/>
          <w:sz w:val="28"/>
          <w:szCs w:val="28"/>
          <w:lang w:eastAsia="zh-CN"/>
        </w:rPr>
        <w:t>小时内可查询开标汇总。</w:t>
      </w:r>
    </w:p>
    <w:p w14:paraId="480420F5" w14:textId="77777777" w:rsidR="0036294D" w:rsidRDefault="00C05647">
      <w:pPr>
        <w:pStyle w:val="3"/>
        <w:numPr>
          <w:ilvl w:val="2"/>
          <w:numId w:val="0"/>
        </w:numPr>
        <w:spacing w:before="0" w:after="0" w:line="240" w:lineRule="auto"/>
        <w:rPr>
          <w:rFonts w:ascii="宋体" w:hAnsi="宋体" w:cs="宋体" w:hint="eastAsia"/>
          <w:sz w:val="28"/>
          <w:szCs w:val="28"/>
        </w:rPr>
      </w:pPr>
      <w:bookmarkStart w:id="184" w:name="_Toc20600"/>
      <w:bookmarkStart w:id="185" w:name="_Toc445911411"/>
      <w:r>
        <w:rPr>
          <w:rFonts w:ascii="宋体" w:hAnsi="宋体" w:cs="宋体" w:hint="eastAsia"/>
          <w:sz w:val="28"/>
          <w:szCs w:val="28"/>
        </w:rPr>
        <w:t>5.3</w:t>
      </w:r>
      <w:r>
        <w:rPr>
          <w:rFonts w:ascii="宋体" w:hAnsi="宋体" w:cs="宋体" w:hint="eastAsia"/>
          <w:sz w:val="28"/>
          <w:szCs w:val="28"/>
        </w:rPr>
        <w:t>开标异议</w:t>
      </w:r>
      <w:bookmarkEnd w:id="184"/>
      <w:bookmarkEnd w:id="185"/>
    </w:p>
    <w:p w14:paraId="61713124"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投标人对开标有异议的，应当在开标室内提出，招标人当场对异议作出答复。</w:t>
      </w:r>
    </w:p>
    <w:p w14:paraId="4E771F9F"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注：网上开标室设供应商交流窗口，供应商可以实名提问。</w:t>
      </w:r>
    </w:p>
    <w:p w14:paraId="4B050608" w14:textId="77777777" w:rsidR="0036294D" w:rsidRDefault="00C05647">
      <w:pPr>
        <w:pStyle w:val="2"/>
        <w:numPr>
          <w:ilvl w:val="0"/>
          <w:numId w:val="2"/>
        </w:numPr>
        <w:rPr>
          <w:rFonts w:ascii="宋体" w:eastAsia="宋体" w:hAnsi="宋体" w:cs="宋体" w:hint="eastAsia"/>
          <w:kern w:val="0"/>
          <w:szCs w:val="28"/>
        </w:rPr>
      </w:pPr>
      <w:bookmarkStart w:id="186" w:name="_Toc23149506"/>
      <w:bookmarkStart w:id="187" w:name="_Toc25308"/>
      <w:r>
        <w:rPr>
          <w:rFonts w:ascii="宋体" w:eastAsia="宋体" w:hAnsi="宋体" w:cs="宋体" w:hint="eastAsia"/>
          <w:spacing w:val="2"/>
          <w:szCs w:val="28"/>
        </w:rPr>
        <w:t>评标</w:t>
      </w:r>
      <w:bookmarkEnd w:id="186"/>
      <w:bookmarkEnd w:id="187"/>
    </w:p>
    <w:p w14:paraId="1AC530A2" w14:textId="77777777" w:rsidR="0036294D" w:rsidRDefault="00C05647">
      <w:pPr>
        <w:pStyle w:val="3"/>
        <w:numPr>
          <w:ilvl w:val="2"/>
          <w:numId w:val="0"/>
        </w:numPr>
        <w:spacing w:before="0" w:after="0" w:line="240" w:lineRule="auto"/>
        <w:rPr>
          <w:rFonts w:ascii="宋体" w:hAnsi="宋体" w:cs="宋体" w:hint="eastAsia"/>
          <w:sz w:val="28"/>
          <w:szCs w:val="28"/>
        </w:rPr>
      </w:pPr>
      <w:bookmarkStart w:id="188" w:name="_Toc20412"/>
      <w:r>
        <w:rPr>
          <w:rFonts w:ascii="宋体" w:hAnsi="宋体" w:cs="宋体" w:hint="eastAsia"/>
          <w:sz w:val="28"/>
          <w:szCs w:val="28"/>
        </w:rPr>
        <w:t xml:space="preserve">6.1 </w:t>
      </w:r>
      <w:r>
        <w:rPr>
          <w:rFonts w:ascii="宋体" w:hAnsi="宋体" w:cs="宋体" w:hint="eastAsia"/>
          <w:sz w:val="28"/>
          <w:szCs w:val="28"/>
        </w:rPr>
        <w:t>评标委员会</w:t>
      </w:r>
      <w:bookmarkEnd w:id="188"/>
    </w:p>
    <w:p w14:paraId="19E77485"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6.1.1 </w:t>
      </w:r>
      <w:r>
        <w:rPr>
          <w:rFonts w:ascii="宋体" w:eastAsia="宋体" w:hAnsi="宋体" w:cs="宋体" w:hint="eastAsia"/>
          <w:kern w:val="2"/>
          <w:sz w:val="28"/>
          <w:szCs w:val="28"/>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F6DD899"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6.1.2 </w:t>
      </w:r>
      <w:r>
        <w:rPr>
          <w:rFonts w:ascii="宋体" w:eastAsia="宋体" w:hAnsi="宋体" w:cs="宋体" w:hint="eastAsia"/>
          <w:kern w:val="2"/>
          <w:sz w:val="28"/>
          <w:szCs w:val="28"/>
          <w:lang w:eastAsia="zh-CN"/>
        </w:rPr>
        <w:t>评标委员会成员有下列情形之一的，应当回避：</w:t>
      </w:r>
    </w:p>
    <w:p w14:paraId="141B4DF6" w14:textId="77777777" w:rsidR="0036294D" w:rsidRDefault="00C05647">
      <w:pPr>
        <w:widowControl w:val="0"/>
        <w:ind w:firstLineChars="101" w:firstLine="283"/>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1</w:t>
      </w:r>
      <w:r>
        <w:rPr>
          <w:rFonts w:ascii="宋体" w:eastAsia="宋体" w:hAnsi="宋体" w:cs="宋体" w:hint="eastAsia"/>
          <w:kern w:val="2"/>
          <w:sz w:val="28"/>
          <w:szCs w:val="28"/>
          <w:lang w:eastAsia="zh-CN"/>
        </w:rPr>
        <w:t>）投标人或投标人主要负责人的近亲属；</w:t>
      </w:r>
    </w:p>
    <w:p w14:paraId="768A8AD0" w14:textId="77777777" w:rsidR="0036294D" w:rsidRDefault="00C05647">
      <w:pPr>
        <w:widowControl w:val="0"/>
        <w:ind w:firstLineChars="101" w:firstLine="283"/>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2</w:t>
      </w:r>
      <w:r>
        <w:rPr>
          <w:rFonts w:ascii="宋体" w:eastAsia="宋体" w:hAnsi="宋体" w:cs="宋体" w:hint="eastAsia"/>
          <w:kern w:val="2"/>
          <w:sz w:val="28"/>
          <w:szCs w:val="28"/>
          <w:lang w:eastAsia="zh-CN"/>
        </w:rPr>
        <w:t>）项目主管部门或者行政监督部门的人员；</w:t>
      </w:r>
    </w:p>
    <w:p w14:paraId="3BFC5376" w14:textId="77777777" w:rsidR="0036294D" w:rsidRDefault="00C05647">
      <w:pPr>
        <w:widowControl w:val="0"/>
        <w:ind w:firstLineChars="101" w:firstLine="283"/>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3</w:t>
      </w:r>
      <w:r>
        <w:rPr>
          <w:rFonts w:ascii="宋体" w:eastAsia="宋体" w:hAnsi="宋体" w:cs="宋体" w:hint="eastAsia"/>
          <w:kern w:val="2"/>
          <w:sz w:val="28"/>
          <w:szCs w:val="28"/>
          <w:lang w:eastAsia="zh-CN"/>
        </w:rPr>
        <w:t>）与投标人有经济利益关系，可能影响对投标公正评审的；</w:t>
      </w:r>
    </w:p>
    <w:p w14:paraId="5A1AA01F" w14:textId="77777777" w:rsidR="0036294D" w:rsidRDefault="00C05647">
      <w:pPr>
        <w:widowControl w:val="0"/>
        <w:ind w:firstLineChars="101" w:firstLine="283"/>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4</w:t>
      </w:r>
      <w:r>
        <w:rPr>
          <w:rFonts w:ascii="宋体" w:eastAsia="宋体" w:hAnsi="宋体" w:cs="宋体" w:hint="eastAsia"/>
          <w:kern w:val="2"/>
          <w:sz w:val="28"/>
          <w:szCs w:val="28"/>
          <w:lang w:eastAsia="zh-CN"/>
        </w:rPr>
        <w:t>）曾因在招标、评标以及其他与招标投标有关活动中从事违法行为而受过行政处罚或刑事处罚的；</w:t>
      </w:r>
    </w:p>
    <w:p w14:paraId="4A7D9F53" w14:textId="77777777" w:rsidR="0036294D" w:rsidRDefault="00C05647">
      <w:pPr>
        <w:widowControl w:val="0"/>
        <w:ind w:firstLineChars="101" w:firstLine="283"/>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w:t>
      </w:r>
      <w:r>
        <w:rPr>
          <w:rFonts w:ascii="宋体" w:eastAsia="宋体" w:hAnsi="宋体" w:cs="宋体" w:hint="eastAsia"/>
          <w:kern w:val="2"/>
          <w:sz w:val="28"/>
          <w:szCs w:val="28"/>
          <w:lang w:eastAsia="zh-CN"/>
        </w:rPr>
        <w:t>5</w:t>
      </w:r>
      <w:r>
        <w:rPr>
          <w:rFonts w:ascii="宋体" w:eastAsia="宋体" w:hAnsi="宋体" w:cs="宋体" w:hint="eastAsia"/>
          <w:kern w:val="2"/>
          <w:sz w:val="28"/>
          <w:szCs w:val="28"/>
          <w:lang w:eastAsia="zh-CN"/>
        </w:rPr>
        <w:t>）与投标人有其他利害关系。</w:t>
      </w:r>
    </w:p>
    <w:p w14:paraId="505619BA"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6.1.3 </w:t>
      </w:r>
      <w:r>
        <w:rPr>
          <w:rFonts w:ascii="宋体" w:eastAsia="宋体" w:hAnsi="宋体" w:cs="宋体" w:hint="eastAsia"/>
          <w:kern w:val="2"/>
          <w:sz w:val="28"/>
          <w:szCs w:val="28"/>
          <w:lang w:eastAsia="zh-CN"/>
        </w:rPr>
        <w:t>评标过程中，评标委员会成员有回避事由、擅离职守或者因健康等原因不能继续评标的，招标人有权更换。被更换的评标委员会成员作出的评审结论无效，由更换后的评标委员会成员重新进行评审。</w:t>
      </w:r>
    </w:p>
    <w:p w14:paraId="1225E7F7" w14:textId="77777777" w:rsidR="0036294D" w:rsidRDefault="00C05647">
      <w:pPr>
        <w:pStyle w:val="3"/>
        <w:numPr>
          <w:ilvl w:val="2"/>
          <w:numId w:val="0"/>
        </w:numPr>
        <w:spacing w:before="0" w:after="0" w:line="240" w:lineRule="auto"/>
        <w:rPr>
          <w:rFonts w:ascii="宋体" w:hAnsi="宋体" w:cs="宋体" w:hint="eastAsia"/>
          <w:sz w:val="28"/>
          <w:szCs w:val="28"/>
        </w:rPr>
      </w:pPr>
      <w:bookmarkStart w:id="189" w:name="_Toc28391"/>
      <w:r>
        <w:rPr>
          <w:rFonts w:ascii="宋体" w:hAnsi="宋体" w:cs="宋体" w:hint="eastAsia"/>
          <w:sz w:val="28"/>
          <w:szCs w:val="28"/>
        </w:rPr>
        <w:t xml:space="preserve">6.2 </w:t>
      </w:r>
      <w:r>
        <w:rPr>
          <w:rFonts w:ascii="宋体" w:hAnsi="宋体" w:cs="宋体" w:hint="eastAsia"/>
          <w:sz w:val="28"/>
          <w:szCs w:val="28"/>
        </w:rPr>
        <w:t>评标原则</w:t>
      </w:r>
      <w:bookmarkEnd w:id="189"/>
    </w:p>
    <w:p w14:paraId="534097B7" w14:textId="77777777" w:rsidR="0036294D" w:rsidRDefault="00C05647">
      <w:pPr>
        <w:widowControl w:val="0"/>
        <w:ind w:firstLineChars="100" w:firstLine="28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评标活动遵循公平、公正、科学和择优的原则。</w:t>
      </w:r>
    </w:p>
    <w:p w14:paraId="70092F07" w14:textId="77777777" w:rsidR="0036294D" w:rsidRDefault="00C05647">
      <w:pPr>
        <w:pStyle w:val="3"/>
        <w:spacing w:before="0" w:after="0" w:line="240" w:lineRule="auto"/>
        <w:rPr>
          <w:rFonts w:ascii="宋体" w:hAnsi="宋体" w:cs="宋体" w:hint="eastAsia"/>
          <w:sz w:val="28"/>
          <w:szCs w:val="28"/>
        </w:rPr>
      </w:pPr>
      <w:bookmarkStart w:id="190" w:name="_Toc10800"/>
      <w:r>
        <w:rPr>
          <w:rFonts w:ascii="宋体" w:hAnsi="宋体" w:cs="宋体" w:hint="eastAsia"/>
          <w:sz w:val="28"/>
          <w:szCs w:val="28"/>
        </w:rPr>
        <w:t xml:space="preserve">6.3 </w:t>
      </w:r>
      <w:r>
        <w:rPr>
          <w:rFonts w:ascii="宋体" w:hAnsi="宋体" w:cs="宋体" w:hint="eastAsia"/>
          <w:sz w:val="28"/>
          <w:szCs w:val="28"/>
        </w:rPr>
        <w:t>评标</w:t>
      </w:r>
      <w:bookmarkEnd w:id="190"/>
    </w:p>
    <w:p w14:paraId="2B5E20CC"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6.3.1 </w:t>
      </w:r>
      <w:r>
        <w:rPr>
          <w:rFonts w:ascii="宋体" w:eastAsia="宋体" w:hAnsi="宋体" w:cs="宋体" w:hint="eastAsia"/>
          <w:kern w:val="2"/>
          <w:sz w:val="28"/>
          <w:szCs w:val="28"/>
          <w:lang w:eastAsia="zh-CN"/>
        </w:rPr>
        <w:t>评标委员会按照第三章“评标办法”规定的方法、评审因素、标准和程序对投标文件进行评审。第三章“评标办法”没有规定的方法、评审因素和标准，不作为评标依据。</w:t>
      </w:r>
    </w:p>
    <w:p w14:paraId="551CF252"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6.3.2 </w:t>
      </w:r>
      <w:r>
        <w:rPr>
          <w:rFonts w:ascii="宋体" w:eastAsia="宋体" w:hAnsi="宋体" w:cs="宋体" w:hint="eastAsia"/>
          <w:kern w:val="2"/>
          <w:sz w:val="28"/>
          <w:szCs w:val="28"/>
          <w:lang w:eastAsia="zh-CN"/>
        </w:rPr>
        <w:t>评标完成后，评标委员会应当向招标人提交书面评标报告和中标候选人名单。评标委员会推荐中标候选人的人数见投标人须知前附表。</w:t>
      </w:r>
    </w:p>
    <w:p w14:paraId="5289272E" w14:textId="77777777" w:rsidR="0036294D" w:rsidRDefault="00C05647">
      <w:pPr>
        <w:pStyle w:val="2"/>
        <w:rPr>
          <w:rFonts w:ascii="宋体" w:eastAsia="宋体" w:hAnsi="宋体" w:cs="宋体" w:hint="eastAsia"/>
          <w:spacing w:val="2"/>
          <w:w w:val="99"/>
          <w:kern w:val="0"/>
          <w:szCs w:val="28"/>
        </w:rPr>
      </w:pPr>
      <w:bookmarkStart w:id="191" w:name="_Toc23149507"/>
      <w:bookmarkStart w:id="192" w:name="_Toc3945"/>
      <w:r>
        <w:rPr>
          <w:rFonts w:ascii="宋体" w:eastAsia="宋体" w:hAnsi="宋体" w:cs="宋体" w:hint="eastAsia"/>
          <w:szCs w:val="28"/>
        </w:rPr>
        <w:lastRenderedPageBreak/>
        <w:t>7.</w:t>
      </w:r>
      <w:r>
        <w:rPr>
          <w:rFonts w:ascii="宋体" w:eastAsia="宋体" w:hAnsi="宋体" w:cs="宋体" w:hint="eastAsia"/>
          <w:szCs w:val="28"/>
        </w:rPr>
        <w:t xml:space="preserve"> </w:t>
      </w:r>
      <w:r>
        <w:rPr>
          <w:rFonts w:ascii="宋体" w:eastAsia="宋体" w:hAnsi="宋体" w:cs="宋体" w:hint="eastAsia"/>
          <w:spacing w:val="2"/>
          <w:w w:val="99"/>
          <w:szCs w:val="28"/>
        </w:rPr>
        <w:t>合同授予</w:t>
      </w:r>
      <w:bookmarkEnd w:id="191"/>
      <w:bookmarkEnd w:id="192"/>
    </w:p>
    <w:p w14:paraId="72B0DF0F" w14:textId="77777777" w:rsidR="0036294D" w:rsidRDefault="00C05647">
      <w:pPr>
        <w:pStyle w:val="3"/>
        <w:spacing w:before="0" w:after="0" w:line="240" w:lineRule="auto"/>
        <w:rPr>
          <w:rFonts w:ascii="宋体" w:hAnsi="宋体" w:cs="宋体" w:hint="eastAsia"/>
          <w:sz w:val="28"/>
          <w:szCs w:val="28"/>
        </w:rPr>
      </w:pPr>
      <w:bookmarkStart w:id="193" w:name="_Toc13874"/>
      <w:r>
        <w:rPr>
          <w:rFonts w:ascii="宋体" w:hAnsi="宋体" w:cs="宋体" w:hint="eastAsia"/>
          <w:sz w:val="28"/>
          <w:szCs w:val="28"/>
        </w:rPr>
        <w:t xml:space="preserve">7.1 </w:t>
      </w:r>
      <w:r>
        <w:rPr>
          <w:rFonts w:ascii="宋体" w:hAnsi="宋体" w:cs="宋体" w:hint="eastAsia"/>
          <w:sz w:val="28"/>
          <w:szCs w:val="28"/>
        </w:rPr>
        <w:t>中标候选人公示</w:t>
      </w:r>
      <w:bookmarkEnd w:id="193"/>
    </w:p>
    <w:p w14:paraId="066A2A01" w14:textId="77777777" w:rsidR="0036294D" w:rsidRDefault="00C05647">
      <w:pPr>
        <w:widowControl w:val="0"/>
        <w:ind w:firstLineChars="101" w:firstLine="283"/>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按照投标人须知前附表规定的公示媒介和期限公示中标候选人，依法必须招标的项目公示期不少于</w:t>
      </w:r>
      <w:r>
        <w:rPr>
          <w:rFonts w:ascii="宋体" w:eastAsia="宋体" w:hAnsi="宋体" w:cs="宋体" w:hint="eastAsia"/>
          <w:kern w:val="2"/>
          <w:sz w:val="28"/>
          <w:szCs w:val="28"/>
          <w:lang w:eastAsia="zh-CN"/>
        </w:rPr>
        <w:t>3</w:t>
      </w:r>
      <w:r>
        <w:rPr>
          <w:rFonts w:ascii="宋体" w:eastAsia="宋体" w:hAnsi="宋体" w:cs="宋体" w:hint="eastAsia"/>
          <w:kern w:val="2"/>
          <w:sz w:val="28"/>
          <w:szCs w:val="28"/>
          <w:lang w:eastAsia="zh-CN"/>
        </w:rPr>
        <w:t>天；非法定招标项目根据投标人须知前附表规定是否需要公示，如需要公示的项目公示期不少于</w:t>
      </w:r>
      <w:r>
        <w:rPr>
          <w:rFonts w:ascii="宋体" w:eastAsia="宋体" w:hAnsi="宋体" w:cs="宋体" w:hint="eastAsia"/>
          <w:kern w:val="2"/>
          <w:sz w:val="28"/>
          <w:szCs w:val="28"/>
          <w:lang w:eastAsia="zh-CN"/>
        </w:rPr>
        <w:t>1</w:t>
      </w:r>
      <w:r>
        <w:rPr>
          <w:rFonts w:ascii="宋体" w:eastAsia="宋体" w:hAnsi="宋体" w:cs="宋体" w:hint="eastAsia"/>
          <w:kern w:val="2"/>
          <w:sz w:val="28"/>
          <w:szCs w:val="28"/>
          <w:lang w:eastAsia="zh-CN"/>
        </w:rPr>
        <w:t>天。</w:t>
      </w:r>
    </w:p>
    <w:p w14:paraId="31DA1D0A" w14:textId="77777777" w:rsidR="0036294D" w:rsidRDefault="00C05647">
      <w:pPr>
        <w:pStyle w:val="3"/>
        <w:numPr>
          <w:ilvl w:val="2"/>
          <w:numId w:val="0"/>
        </w:numPr>
        <w:spacing w:before="0" w:after="0" w:line="240" w:lineRule="auto"/>
        <w:rPr>
          <w:rFonts w:ascii="宋体" w:hAnsi="宋体" w:cs="宋体" w:hint="eastAsia"/>
          <w:sz w:val="28"/>
          <w:szCs w:val="28"/>
        </w:rPr>
      </w:pPr>
      <w:bookmarkStart w:id="194" w:name="_Toc11108"/>
      <w:r>
        <w:rPr>
          <w:rFonts w:ascii="宋体" w:hAnsi="宋体" w:cs="宋体" w:hint="eastAsia"/>
          <w:sz w:val="28"/>
          <w:szCs w:val="28"/>
        </w:rPr>
        <w:t xml:space="preserve">7.2 </w:t>
      </w:r>
      <w:r>
        <w:rPr>
          <w:rFonts w:ascii="宋体" w:hAnsi="宋体" w:cs="宋体" w:hint="eastAsia"/>
          <w:sz w:val="28"/>
          <w:szCs w:val="28"/>
        </w:rPr>
        <w:t>评标结果异议</w:t>
      </w:r>
      <w:bookmarkEnd w:id="194"/>
    </w:p>
    <w:p w14:paraId="1798D6B6" w14:textId="77777777" w:rsidR="0036294D" w:rsidRDefault="00C05647">
      <w:pPr>
        <w:widowControl w:val="0"/>
        <w:ind w:firstLineChars="101" w:firstLine="283"/>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投标人或者其他利害关系人对评标结果有异议的，应在评标结果公示期内提出；对于资格预审结果有异议的，应在知道或应该知道资格预审结果</w:t>
      </w:r>
      <w:r>
        <w:rPr>
          <w:rFonts w:ascii="宋体" w:eastAsia="宋体" w:hAnsi="宋体" w:cs="宋体" w:hint="eastAsia"/>
          <w:kern w:val="2"/>
          <w:sz w:val="28"/>
          <w:szCs w:val="28"/>
          <w:lang w:eastAsia="zh-CN"/>
        </w:rPr>
        <w:t>1</w:t>
      </w:r>
      <w:r>
        <w:rPr>
          <w:rFonts w:ascii="宋体" w:eastAsia="宋体" w:hAnsi="宋体" w:cs="宋体" w:hint="eastAsia"/>
          <w:kern w:val="2"/>
          <w:sz w:val="28"/>
          <w:szCs w:val="28"/>
          <w:lang w:eastAsia="zh-CN"/>
        </w:rPr>
        <w:t>日内提出；作出答复前，将暂停招标投标活动。</w:t>
      </w:r>
    </w:p>
    <w:p w14:paraId="5D71C1EE" w14:textId="77777777" w:rsidR="0036294D" w:rsidRDefault="00C05647">
      <w:pPr>
        <w:pStyle w:val="3"/>
        <w:numPr>
          <w:ilvl w:val="2"/>
          <w:numId w:val="0"/>
        </w:numPr>
        <w:spacing w:before="0" w:after="0" w:line="240" w:lineRule="auto"/>
        <w:rPr>
          <w:rFonts w:ascii="宋体" w:hAnsi="宋体" w:cs="宋体" w:hint="eastAsia"/>
          <w:sz w:val="28"/>
          <w:szCs w:val="28"/>
        </w:rPr>
      </w:pPr>
      <w:bookmarkStart w:id="195" w:name="_Toc2138"/>
      <w:r>
        <w:rPr>
          <w:rFonts w:ascii="宋体" w:hAnsi="宋体" w:cs="宋体" w:hint="eastAsia"/>
          <w:sz w:val="28"/>
          <w:szCs w:val="28"/>
        </w:rPr>
        <w:t xml:space="preserve">7.3 </w:t>
      </w:r>
      <w:r>
        <w:rPr>
          <w:rFonts w:ascii="宋体" w:hAnsi="宋体" w:cs="宋体" w:hint="eastAsia"/>
          <w:sz w:val="28"/>
          <w:szCs w:val="28"/>
        </w:rPr>
        <w:t>中标候选人履约能力审查</w:t>
      </w:r>
      <w:bookmarkEnd w:id="195"/>
    </w:p>
    <w:p w14:paraId="7029C20A" w14:textId="77777777" w:rsidR="0036294D" w:rsidRDefault="00C05647">
      <w:pPr>
        <w:widowControl w:val="0"/>
        <w:ind w:firstLineChars="101" w:firstLine="283"/>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0D060022" w14:textId="77777777" w:rsidR="0036294D" w:rsidRDefault="00C05647">
      <w:pPr>
        <w:pStyle w:val="3"/>
        <w:numPr>
          <w:ilvl w:val="2"/>
          <w:numId w:val="0"/>
        </w:numPr>
        <w:spacing w:before="0" w:after="0" w:line="240" w:lineRule="auto"/>
        <w:rPr>
          <w:rFonts w:ascii="宋体" w:hAnsi="宋体" w:cs="宋体" w:hint="eastAsia"/>
          <w:sz w:val="28"/>
          <w:szCs w:val="28"/>
        </w:rPr>
      </w:pPr>
      <w:bookmarkStart w:id="196" w:name="_Toc4169"/>
      <w:r>
        <w:rPr>
          <w:rFonts w:ascii="宋体" w:hAnsi="宋体" w:cs="宋体" w:hint="eastAsia"/>
          <w:sz w:val="28"/>
          <w:szCs w:val="28"/>
        </w:rPr>
        <w:t xml:space="preserve">7.4 </w:t>
      </w:r>
      <w:r>
        <w:rPr>
          <w:rFonts w:ascii="宋体" w:hAnsi="宋体" w:cs="宋体" w:hint="eastAsia"/>
          <w:sz w:val="28"/>
          <w:szCs w:val="28"/>
        </w:rPr>
        <w:t>定标</w:t>
      </w:r>
      <w:bookmarkEnd w:id="196"/>
    </w:p>
    <w:p w14:paraId="3A3FCDA0" w14:textId="77777777" w:rsidR="0036294D" w:rsidRDefault="00C05647">
      <w:pPr>
        <w:widowControl w:val="0"/>
        <w:ind w:firstLineChars="101" w:firstLine="283"/>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按照投标人须知前附表的规定，招标人依法确定中标人。</w:t>
      </w:r>
    </w:p>
    <w:p w14:paraId="3CC05296" w14:textId="77777777" w:rsidR="0036294D" w:rsidRDefault="00C05647">
      <w:pPr>
        <w:pStyle w:val="3"/>
        <w:spacing w:before="0" w:after="0" w:line="240" w:lineRule="auto"/>
        <w:rPr>
          <w:rFonts w:ascii="宋体" w:hAnsi="宋体" w:cs="宋体" w:hint="eastAsia"/>
          <w:sz w:val="28"/>
          <w:szCs w:val="28"/>
        </w:rPr>
      </w:pPr>
      <w:bookmarkStart w:id="197" w:name="_Toc24248"/>
      <w:r>
        <w:rPr>
          <w:rFonts w:ascii="宋体" w:hAnsi="宋体" w:cs="宋体" w:hint="eastAsia"/>
          <w:sz w:val="28"/>
          <w:szCs w:val="28"/>
        </w:rPr>
        <w:t xml:space="preserve">7.5 </w:t>
      </w:r>
      <w:r>
        <w:rPr>
          <w:rFonts w:ascii="宋体" w:hAnsi="宋体" w:cs="宋体" w:hint="eastAsia"/>
          <w:sz w:val="28"/>
          <w:szCs w:val="28"/>
        </w:rPr>
        <w:t>中标通知</w:t>
      </w:r>
      <w:bookmarkEnd w:id="197"/>
    </w:p>
    <w:p w14:paraId="392D07B4" w14:textId="77777777" w:rsidR="0036294D" w:rsidRDefault="00C05647">
      <w:pPr>
        <w:widowControl w:val="0"/>
        <w:ind w:firstLineChars="101" w:firstLine="283"/>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在本章第</w:t>
      </w:r>
      <w:r>
        <w:rPr>
          <w:rFonts w:ascii="宋体" w:eastAsia="宋体" w:hAnsi="宋体" w:cs="宋体" w:hint="eastAsia"/>
          <w:kern w:val="2"/>
          <w:sz w:val="28"/>
          <w:szCs w:val="28"/>
          <w:lang w:eastAsia="zh-CN"/>
        </w:rPr>
        <w:t>3.3</w:t>
      </w:r>
      <w:r>
        <w:rPr>
          <w:rFonts w:ascii="宋体" w:eastAsia="宋体" w:hAnsi="宋体" w:cs="宋体" w:hint="eastAsia"/>
          <w:kern w:val="2"/>
          <w:sz w:val="28"/>
          <w:szCs w:val="28"/>
          <w:lang w:eastAsia="zh-CN"/>
        </w:rPr>
        <w:t>款规定的投标有效期内，招标人以书面形式向中标人发出中标通知书，同时将中标结果通知未中标的投标人。</w:t>
      </w:r>
    </w:p>
    <w:p w14:paraId="0F8D5B9C" w14:textId="77777777" w:rsidR="0036294D" w:rsidRDefault="00C05647">
      <w:pPr>
        <w:pStyle w:val="3"/>
        <w:spacing w:before="0" w:after="0" w:line="240" w:lineRule="auto"/>
        <w:rPr>
          <w:rFonts w:ascii="宋体" w:hAnsi="宋体" w:cs="宋体" w:hint="eastAsia"/>
          <w:sz w:val="28"/>
          <w:szCs w:val="28"/>
        </w:rPr>
      </w:pPr>
      <w:bookmarkStart w:id="198" w:name="_Toc14501"/>
      <w:r>
        <w:rPr>
          <w:rFonts w:ascii="宋体" w:hAnsi="宋体" w:cs="宋体" w:hint="eastAsia"/>
          <w:sz w:val="28"/>
          <w:szCs w:val="28"/>
        </w:rPr>
        <w:t>7.</w:t>
      </w:r>
      <w:r>
        <w:rPr>
          <w:rFonts w:ascii="宋体" w:hAnsi="宋体" w:cs="宋体" w:hint="eastAsia"/>
          <w:sz w:val="28"/>
          <w:szCs w:val="28"/>
        </w:rPr>
        <w:t>6</w:t>
      </w:r>
      <w:r>
        <w:rPr>
          <w:rFonts w:ascii="宋体" w:hAnsi="宋体" w:cs="宋体" w:hint="eastAsia"/>
          <w:sz w:val="28"/>
          <w:szCs w:val="28"/>
        </w:rPr>
        <w:t xml:space="preserve"> </w:t>
      </w:r>
      <w:r>
        <w:rPr>
          <w:rFonts w:ascii="宋体" w:hAnsi="宋体" w:cs="宋体" w:hint="eastAsia"/>
          <w:sz w:val="28"/>
          <w:szCs w:val="28"/>
        </w:rPr>
        <w:t>履约保证金</w:t>
      </w:r>
      <w:bookmarkEnd w:id="198"/>
    </w:p>
    <w:p w14:paraId="3D0033A2"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7.6.1 </w:t>
      </w:r>
      <w:r>
        <w:rPr>
          <w:rFonts w:ascii="宋体" w:eastAsia="宋体" w:hAnsi="宋体" w:cs="宋体" w:hint="eastAsia"/>
          <w:kern w:val="2"/>
          <w:sz w:val="28"/>
          <w:szCs w:val="28"/>
          <w:lang w:eastAsia="zh-CN"/>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eastAsia="宋体" w:hAnsi="宋体" w:cs="宋体" w:hint="eastAsia"/>
          <w:kern w:val="2"/>
          <w:sz w:val="28"/>
          <w:szCs w:val="28"/>
          <w:lang w:eastAsia="zh-CN"/>
        </w:rPr>
        <w:t>10%</w:t>
      </w:r>
      <w:r>
        <w:rPr>
          <w:rFonts w:ascii="宋体" w:eastAsia="宋体" w:hAnsi="宋体" w:cs="宋体" w:hint="eastAsia"/>
          <w:kern w:val="2"/>
          <w:sz w:val="28"/>
          <w:szCs w:val="28"/>
          <w:lang w:eastAsia="zh-CN"/>
        </w:rPr>
        <w:t>。联合体中标的，其履约保证金以联合体各方或者联合体中牵头人的名义提交。</w:t>
      </w:r>
    </w:p>
    <w:p w14:paraId="4BC99E06"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7.6.2 </w:t>
      </w:r>
      <w:r>
        <w:rPr>
          <w:rFonts w:ascii="宋体" w:eastAsia="宋体" w:hAnsi="宋体" w:cs="宋体" w:hint="eastAsia"/>
          <w:kern w:val="2"/>
          <w:sz w:val="28"/>
          <w:szCs w:val="28"/>
          <w:lang w:eastAsia="zh-CN"/>
        </w:rPr>
        <w:t>中标人不能按本章第</w:t>
      </w:r>
      <w:r>
        <w:rPr>
          <w:rFonts w:ascii="宋体" w:eastAsia="宋体" w:hAnsi="宋体" w:cs="宋体" w:hint="eastAsia"/>
          <w:kern w:val="2"/>
          <w:sz w:val="28"/>
          <w:szCs w:val="28"/>
          <w:lang w:eastAsia="zh-CN"/>
        </w:rPr>
        <w:t>7.6.1</w:t>
      </w:r>
      <w:r>
        <w:rPr>
          <w:rFonts w:ascii="宋体" w:eastAsia="宋体" w:hAnsi="宋体" w:cs="宋体" w:hint="eastAsia"/>
          <w:kern w:val="2"/>
          <w:sz w:val="28"/>
          <w:szCs w:val="28"/>
          <w:lang w:eastAsia="zh-CN"/>
        </w:rPr>
        <w:t>项要求提交履约保证金的，视为放弃中标，其投标保证金不予退还，给招标人造成的损失超过投标保证金数额的，中标人还应当对超过部分予以赔偿。</w:t>
      </w:r>
    </w:p>
    <w:p w14:paraId="10C033A9" w14:textId="77777777" w:rsidR="0036294D" w:rsidRDefault="00C05647">
      <w:pPr>
        <w:pStyle w:val="3"/>
        <w:spacing w:before="0" w:after="0" w:line="240" w:lineRule="auto"/>
        <w:rPr>
          <w:rFonts w:ascii="宋体" w:hAnsi="宋体" w:cs="宋体" w:hint="eastAsia"/>
          <w:sz w:val="28"/>
          <w:szCs w:val="28"/>
        </w:rPr>
      </w:pPr>
      <w:bookmarkStart w:id="199" w:name="_Toc13157"/>
      <w:r>
        <w:rPr>
          <w:rFonts w:ascii="宋体" w:hAnsi="宋体" w:cs="宋体" w:hint="eastAsia"/>
          <w:sz w:val="28"/>
          <w:szCs w:val="28"/>
        </w:rPr>
        <w:t>7.</w:t>
      </w:r>
      <w:r>
        <w:rPr>
          <w:rFonts w:ascii="宋体" w:hAnsi="宋体" w:cs="宋体" w:hint="eastAsia"/>
          <w:sz w:val="28"/>
          <w:szCs w:val="28"/>
        </w:rPr>
        <w:t>7</w:t>
      </w:r>
      <w:r>
        <w:rPr>
          <w:rFonts w:ascii="宋体" w:hAnsi="宋体" w:cs="宋体" w:hint="eastAsia"/>
          <w:sz w:val="28"/>
          <w:szCs w:val="28"/>
        </w:rPr>
        <w:t xml:space="preserve"> </w:t>
      </w:r>
      <w:r>
        <w:rPr>
          <w:rFonts w:ascii="宋体" w:hAnsi="宋体" w:cs="宋体" w:hint="eastAsia"/>
          <w:sz w:val="28"/>
          <w:szCs w:val="28"/>
        </w:rPr>
        <w:t>签订合同</w:t>
      </w:r>
      <w:bookmarkEnd w:id="199"/>
    </w:p>
    <w:p w14:paraId="388A87F4"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7.7.1 </w:t>
      </w:r>
      <w:r>
        <w:rPr>
          <w:rFonts w:ascii="宋体" w:eastAsia="宋体" w:hAnsi="宋体" w:cs="宋体" w:hint="eastAsia"/>
          <w:kern w:val="2"/>
          <w:sz w:val="28"/>
          <w:szCs w:val="28"/>
          <w:lang w:eastAsia="zh-CN"/>
        </w:rPr>
        <w:t>招标人和中标人应当在中标通知书发出之日起</w:t>
      </w:r>
      <w:r>
        <w:rPr>
          <w:rFonts w:ascii="宋体" w:eastAsia="宋体" w:hAnsi="宋体" w:cs="宋体" w:hint="eastAsia"/>
          <w:kern w:val="2"/>
          <w:sz w:val="28"/>
          <w:szCs w:val="28"/>
          <w:lang w:eastAsia="zh-CN"/>
        </w:rPr>
        <w:t xml:space="preserve"> 30 </w:t>
      </w:r>
      <w:r>
        <w:rPr>
          <w:rFonts w:ascii="宋体" w:eastAsia="宋体" w:hAnsi="宋体" w:cs="宋体" w:hint="eastAsia"/>
          <w:kern w:val="2"/>
          <w:sz w:val="28"/>
          <w:szCs w:val="28"/>
          <w:lang w:eastAsia="zh-CN"/>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58E5FE7"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7.7.2 </w:t>
      </w:r>
      <w:r>
        <w:rPr>
          <w:rFonts w:ascii="宋体" w:eastAsia="宋体" w:hAnsi="宋体" w:cs="宋体" w:hint="eastAsia"/>
          <w:kern w:val="2"/>
          <w:sz w:val="28"/>
          <w:szCs w:val="28"/>
          <w:lang w:eastAsia="zh-CN"/>
        </w:rPr>
        <w:t>发出中标通知书后，招标人无正当理由拒签合同，或者在签订合同时向中标人提出附加条件的，招标人向中标人退还投标保证</w:t>
      </w:r>
      <w:r>
        <w:rPr>
          <w:rFonts w:ascii="宋体" w:eastAsia="宋体" w:hAnsi="宋体" w:cs="宋体" w:hint="eastAsia"/>
          <w:kern w:val="2"/>
          <w:sz w:val="28"/>
          <w:szCs w:val="28"/>
          <w:lang w:eastAsia="zh-CN"/>
        </w:rPr>
        <w:lastRenderedPageBreak/>
        <w:t>金；给中标人造成损失的，还应当赔偿损失。</w:t>
      </w:r>
    </w:p>
    <w:p w14:paraId="3201E69A"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7.7.3 </w:t>
      </w:r>
      <w:r>
        <w:rPr>
          <w:rFonts w:ascii="宋体" w:eastAsia="宋体" w:hAnsi="宋体" w:cs="宋体" w:hint="eastAsia"/>
          <w:kern w:val="2"/>
          <w:sz w:val="28"/>
          <w:szCs w:val="28"/>
          <w:lang w:eastAsia="zh-CN"/>
        </w:rPr>
        <w:t>联合体中标的，联合体各方应当共同与招标人签订合同，就中标项目向招标人承担连责任。</w:t>
      </w:r>
    </w:p>
    <w:p w14:paraId="0DF878F1" w14:textId="77777777" w:rsidR="0036294D" w:rsidRDefault="00C05647">
      <w:pPr>
        <w:pStyle w:val="2"/>
        <w:rPr>
          <w:rFonts w:ascii="宋体" w:eastAsia="宋体" w:hAnsi="宋体" w:cs="宋体" w:hint="eastAsia"/>
          <w:kern w:val="0"/>
          <w:szCs w:val="28"/>
        </w:rPr>
      </w:pPr>
      <w:bookmarkStart w:id="200" w:name="_Toc23149508"/>
      <w:bookmarkStart w:id="201" w:name="_Toc24830"/>
      <w:r>
        <w:rPr>
          <w:rFonts w:ascii="宋体" w:eastAsia="宋体" w:hAnsi="宋体" w:cs="宋体" w:hint="eastAsia"/>
          <w:szCs w:val="28"/>
        </w:rPr>
        <w:t>8</w:t>
      </w:r>
      <w:r>
        <w:rPr>
          <w:rFonts w:ascii="宋体" w:eastAsia="宋体" w:hAnsi="宋体" w:cs="宋体" w:hint="eastAsia"/>
          <w:spacing w:val="-1"/>
          <w:szCs w:val="28"/>
        </w:rPr>
        <w:t>.</w:t>
      </w:r>
      <w:r>
        <w:rPr>
          <w:rFonts w:ascii="宋体" w:eastAsia="宋体" w:hAnsi="宋体" w:cs="宋体" w:hint="eastAsia"/>
          <w:spacing w:val="2"/>
          <w:szCs w:val="28"/>
        </w:rPr>
        <w:t>纪律和监督</w:t>
      </w:r>
      <w:bookmarkEnd w:id="200"/>
      <w:bookmarkEnd w:id="201"/>
    </w:p>
    <w:p w14:paraId="1044649C" w14:textId="77777777" w:rsidR="0036294D" w:rsidRDefault="00C05647">
      <w:pPr>
        <w:pStyle w:val="3"/>
        <w:numPr>
          <w:ilvl w:val="2"/>
          <w:numId w:val="0"/>
        </w:numPr>
        <w:spacing w:before="0" w:after="0" w:line="240" w:lineRule="auto"/>
        <w:rPr>
          <w:rFonts w:ascii="宋体" w:hAnsi="宋体" w:cs="宋体" w:hint="eastAsia"/>
          <w:sz w:val="28"/>
          <w:szCs w:val="28"/>
        </w:rPr>
      </w:pPr>
      <w:bookmarkStart w:id="202" w:name="_Toc6227"/>
      <w:r>
        <w:rPr>
          <w:rFonts w:ascii="宋体" w:hAnsi="宋体" w:cs="宋体" w:hint="eastAsia"/>
          <w:sz w:val="28"/>
          <w:szCs w:val="28"/>
        </w:rPr>
        <w:t xml:space="preserve">8.1 </w:t>
      </w:r>
      <w:r>
        <w:rPr>
          <w:rFonts w:ascii="宋体" w:hAnsi="宋体" w:cs="宋体" w:hint="eastAsia"/>
          <w:sz w:val="28"/>
          <w:szCs w:val="28"/>
        </w:rPr>
        <w:t>对招标人的纪律要求</w:t>
      </w:r>
      <w:bookmarkEnd w:id="202"/>
    </w:p>
    <w:p w14:paraId="2AD46AD9"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招标人不得泄露招标投标活动中应当保密的情况和资料，不得与投标人串通损害国家利益、社会公共利益或者他人合法权益。</w:t>
      </w:r>
    </w:p>
    <w:p w14:paraId="3213C6D2" w14:textId="77777777" w:rsidR="0036294D" w:rsidRDefault="00C05647">
      <w:pPr>
        <w:pStyle w:val="3"/>
        <w:numPr>
          <w:ilvl w:val="2"/>
          <w:numId w:val="0"/>
        </w:numPr>
        <w:spacing w:before="0" w:after="0" w:line="240" w:lineRule="auto"/>
        <w:rPr>
          <w:rFonts w:ascii="宋体" w:hAnsi="宋体" w:cs="宋体" w:hint="eastAsia"/>
          <w:sz w:val="28"/>
          <w:szCs w:val="28"/>
        </w:rPr>
      </w:pPr>
      <w:bookmarkStart w:id="203" w:name="_Toc9446"/>
      <w:r>
        <w:rPr>
          <w:rFonts w:ascii="宋体" w:hAnsi="宋体" w:cs="宋体" w:hint="eastAsia"/>
          <w:sz w:val="28"/>
          <w:szCs w:val="28"/>
        </w:rPr>
        <w:t xml:space="preserve">8.2 </w:t>
      </w:r>
      <w:r>
        <w:rPr>
          <w:rFonts w:ascii="宋体" w:hAnsi="宋体" w:cs="宋体" w:hint="eastAsia"/>
          <w:sz w:val="28"/>
          <w:szCs w:val="28"/>
        </w:rPr>
        <w:t>对投标人的纪律要求</w:t>
      </w:r>
      <w:bookmarkEnd w:id="203"/>
    </w:p>
    <w:p w14:paraId="3BBF44C6"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3BE3BA5" w14:textId="77777777" w:rsidR="0036294D" w:rsidRDefault="00C05647">
      <w:pPr>
        <w:pStyle w:val="3"/>
        <w:numPr>
          <w:ilvl w:val="2"/>
          <w:numId w:val="0"/>
        </w:numPr>
        <w:spacing w:before="0" w:after="0" w:line="240" w:lineRule="auto"/>
        <w:rPr>
          <w:rFonts w:ascii="宋体" w:hAnsi="宋体" w:cs="宋体" w:hint="eastAsia"/>
          <w:sz w:val="28"/>
          <w:szCs w:val="28"/>
        </w:rPr>
      </w:pPr>
      <w:bookmarkStart w:id="204" w:name="_Toc20141"/>
      <w:r>
        <w:rPr>
          <w:rFonts w:ascii="宋体" w:hAnsi="宋体" w:cs="宋体" w:hint="eastAsia"/>
          <w:sz w:val="28"/>
          <w:szCs w:val="28"/>
        </w:rPr>
        <w:t xml:space="preserve">8.3 </w:t>
      </w:r>
      <w:r>
        <w:rPr>
          <w:rFonts w:ascii="宋体" w:hAnsi="宋体" w:cs="宋体" w:hint="eastAsia"/>
          <w:sz w:val="28"/>
          <w:szCs w:val="28"/>
        </w:rPr>
        <w:t>对评标委员会成员的纪律要求</w:t>
      </w:r>
      <w:bookmarkEnd w:id="204"/>
    </w:p>
    <w:p w14:paraId="2402E902"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EB1B0D2" w14:textId="77777777" w:rsidR="0036294D" w:rsidRDefault="00C05647">
      <w:pPr>
        <w:pStyle w:val="3"/>
        <w:numPr>
          <w:ilvl w:val="2"/>
          <w:numId w:val="0"/>
        </w:numPr>
        <w:spacing w:before="0" w:after="0" w:line="240" w:lineRule="auto"/>
        <w:rPr>
          <w:rFonts w:ascii="宋体" w:hAnsi="宋体" w:cs="宋体" w:hint="eastAsia"/>
          <w:sz w:val="28"/>
          <w:szCs w:val="28"/>
        </w:rPr>
      </w:pPr>
      <w:bookmarkStart w:id="205" w:name="_Toc27975"/>
      <w:r>
        <w:rPr>
          <w:rFonts w:ascii="宋体" w:hAnsi="宋体" w:cs="宋体" w:hint="eastAsia"/>
          <w:sz w:val="28"/>
          <w:szCs w:val="28"/>
        </w:rPr>
        <w:t xml:space="preserve">8.4 </w:t>
      </w:r>
      <w:r>
        <w:rPr>
          <w:rFonts w:ascii="宋体" w:hAnsi="宋体" w:cs="宋体" w:hint="eastAsia"/>
          <w:sz w:val="28"/>
          <w:szCs w:val="28"/>
        </w:rPr>
        <w:t>对与评标活动有关的工作人员的纪律要求</w:t>
      </w:r>
      <w:bookmarkEnd w:id="205"/>
    </w:p>
    <w:p w14:paraId="21D91985" w14:textId="77777777" w:rsidR="0036294D" w:rsidRDefault="00C05647">
      <w:pPr>
        <w:widowControl w:val="0"/>
        <w:ind w:firstLineChars="152" w:firstLine="426"/>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0B4C3C2" w14:textId="77777777" w:rsidR="0036294D" w:rsidRDefault="00C05647">
      <w:pPr>
        <w:pStyle w:val="3"/>
        <w:numPr>
          <w:ilvl w:val="2"/>
          <w:numId w:val="0"/>
        </w:numPr>
        <w:spacing w:before="0" w:after="0" w:line="240" w:lineRule="auto"/>
        <w:rPr>
          <w:rFonts w:ascii="宋体" w:hAnsi="宋体" w:cs="宋体" w:hint="eastAsia"/>
          <w:sz w:val="28"/>
          <w:szCs w:val="28"/>
        </w:rPr>
      </w:pPr>
      <w:bookmarkStart w:id="206" w:name="_Toc24152"/>
      <w:r>
        <w:rPr>
          <w:rFonts w:ascii="宋体" w:hAnsi="宋体" w:cs="宋体" w:hint="eastAsia"/>
          <w:sz w:val="28"/>
          <w:szCs w:val="28"/>
        </w:rPr>
        <w:t xml:space="preserve">8.5 </w:t>
      </w:r>
      <w:r>
        <w:rPr>
          <w:rFonts w:ascii="宋体" w:hAnsi="宋体" w:cs="宋体" w:hint="eastAsia"/>
          <w:sz w:val="28"/>
          <w:szCs w:val="28"/>
        </w:rPr>
        <w:t>投诉</w:t>
      </w:r>
      <w:bookmarkEnd w:id="206"/>
    </w:p>
    <w:p w14:paraId="51C6A50B"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8.5.1 </w:t>
      </w:r>
      <w:r>
        <w:rPr>
          <w:rFonts w:ascii="宋体" w:eastAsia="宋体" w:hAnsi="宋体" w:cs="宋体" w:hint="eastAsia"/>
          <w:kern w:val="2"/>
          <w:sz w:val="28"/>
          <w:szCs w:val="28"/>
          <w:lang w:eastAsia="zh-CN"/>
        </w:rPr>
        <w:t>投标人或者其他利害关系人认为招标投标活动不符合法律、行政法规规定的，可以自知道或者应当知道之日起</w:t>
      </w:r>
      <w:r>
        <w:rPr>
          <w:rFonts w:ascii="宋体" w:eastAsia="宋体" w:hAnsi="宋体" w:cs="宋体" w:hint="eastAsia"/>
          <w:kern w:val="2"/>
          <w:sz w:val="28"/>
          <w:szCs w:val="28"/>
          <w:lang w:eastAsia="zh-CN"/>
        </w:rPr>
        <w:t>10</w:t>
      </w:r>
      <w:r>
        <w:rPr>
          <w:rFonts w:ascii="宋体" w:eastAsia="宋体" w:hAnsi="宋体" w:cs="宋体" w:hint="eastAsia"/>
          <w:kern w:val="2"/>
          <w:sz w:val="28"/>
          <w:szCs w:val="28"/>
          <w:lang w:eastAsia="zh-CN"/>
        </w:rPr>
        <w:t>日内向有关行政监督部门投诉。投诉应当有明确的请求和必要的证明材料。</w:t>
      </w:r>
    </w:p>
    <w:p w14:paraId="4CB68058" w14:textId="77777777" w:rsidR="0036294D" w:rsidRDefault="00C05647">
      <w:pPr>
        <w:widowControl w:val="0"/>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 xml:space="preserve">8.5.2 </w:t>
      </w:r>
      <w:r>
        <w:rPr>
          <w:rFonts w:ascii="宋体" w:eastAsia="宋体" w:hAnsi="宋体" w:cs="宋体" w:hint="eastAsia"/>
          <w:kern w:val="2"/>
          <w:sz w:val="28"/>
          <w:szCs w:val="28"/>
          <w:lang w:eastAsia="zh-CN"/>
        </w:rPr>
        <w:t>投标人或者其他利害关系人对招标文件、开标和评标结果提出投诉的，应当按照投标人须知第</w:t>
      </w:r>
      <w:r>
        <w:rPr>
          <w:rFonts w:ascii="宋体" w:eastAsia="宋体" w:hAnsi="宋体" w:cs="宋体" w:hint="eastAsia"/>
          <w:kern w:val="2"/>
          <w:sz w:val="28"/>
          <w:szCs w:val="28"/>
          <w:lang w:eastAsia="zh-CN"/>
        </w:rPr>
        <w:t>2.4</w:t>
      </w:r>
      <w:r>
        <w:rPr>
          <w:rFonts w:ascii="宋体" w:eastAsia="宋体" w:hAnsi="宋体" w:cs="宋体" w:hint="eastAsia"/>
          <w:kern w:val="2"/>
          <w:sz w:val="28"/>
          <w:szCs w:val="28"/>
          <w:lang w:eastAsia="zh-CN"/>
        </w:rPr>
        <w:t>款、第</w:t>
      </w:r>
      <w:r>
        <w:rPr>
          <w:rFonts w:ascii="宋体" w:eastAsia="宋体" w:hAnsi="宋体" w:cs="宋体" w:hint="eastAsia"/>
          <w:kern w:val="2"/>
          <w:sz w:val="28"/>
          <w:szCs w:val="28"/>
          <w:lang w:eastAsia="zh-CN"/>
        </w:rPr>
        <w:t>5.3</w:t>
      </w:r>
      <w:r>
        <w:rPr>
          <w:rFonts w:ascii="宋体" w:eastAsia="宋体" w:hAnsi="宋体" w:cs="宋体" w:hint="eastAsia"/>
          <w:kern w:val="2"/>
          <w:sz w:val="28"/>
          <w:szCs w:val="28"/>
          <w:lang w:eastAsia="zh-CN"/>
        </w:rPr>
        <w:t>款和第</w:t>
      </w:r>
      <w:r>
        <w:rPr>
          <w:rFonts w:ascii="宋体" w:eastAsia="宋体" w:hAnsi="宋体" w:cs="宋体" w:hint="eastAsia"/>
          <w:kern w:val="2"/>
          <w:sz w:val="28"/>
          <w:szCs w:val="28"/>
          <w:lang w:eastAsia="zh-CN"/>
        </w:rPr>
        <w:t>7.2</w:t>
      </w:r>
      <w:r>
        <w:rPr>
          <w:rFonts w:ascii="宋体" w:eastAsia="宋体" w:hAnsi="宋体" w:cs="宋体" w:hint="eastAsia"/>
          <w:kern w:val="2"/>
          <w:sz w:val="28"/>
          <w:szCs w:val="28"/>
          <w:lang w:eastAsia="zh-CN"/>
        </w:rPr>
        <w:t>款的规定先向招标人提出异议。异议答复期间不计算在第</w:t>
      </w:r>
      <w:r>
        <w:rPr>
          <w:rFonts w:ascii="宋体" w:eastAsia="宋体" w:hAnsi="宋体" w:cs="宋体" w:hint="eastAsia"/>
          <w:kern w:val="2"/>
          <w:sz w:val="28"/>
          <w:szCs w:val="28"/>
          <w:lang w:eastAsia="zh-CN"/>
        </w:rPr>
        <w:t>8.5.1</w:t>
      </w:r>
      <w:r>
        <w:rPr>
          <w:rFonts w:ascii="宋体" w:eastAsia="宋体" w:hAnsi="宋体" w:cs="宋体" w:hint="eastAsia"/>
          <w:kern w:val="2"/>
          <w:sz w:val="28"/>
          <w:szCs w:val="28"/>
          <w:lang w:eastAsia="zh-CN"/>
        </w:rPr>
        <w:t>项规定的期限内。</w:t>
      </w:r>
    </w:p>
    <w:p w14:paraId="106698A6" w14:textId="77777777" w:rsidR="0036294D" w:rsidRDefault="00C05647">
      <w:pPr>
        <w:pStyle w:val="2"/>
        <w:rPr>
          <w:rFonts w:ascii="宋体" w:eastAsia="宋体" w:hAnsi="宋体" w:cs="宋体" w:hint="eastAsia"/>
          <w:kern w:val="0"/>
          <w:szCs w:val="28"/>
        </w:rPr>
      </w:pPr>
      <w:bookmarkStart w:id="207" w:name="_Toc632"/>
      <w:bookmarkStart w:id="208" w:name="_Toc23149509"/>
      <w:r>
        <w:rPr>
          <w:rFonts w:ascii="宋体" w:eastAsia="宋体" w:hAnsi="宋体" w:cs="宋体" w:hint="eastAsia"/>
          <w:szCs w:val="28"/>
        </w:rPr>
        <w:t xml:space="preserve">9. </w:t>
      </w:r>
      <w:r>
        <w:rPr>
          <w:rFonts w:ascii="宋体" w:eastAsia="宋体" w:hAnsi="宋体" w:cs="宋体" w:hint="eastAsia"/>
          <w:szCs w:val="28"/>
        </w:rPr>
        <w:t>是否采用电子招标投标</w:t>
      </w:r>
      <w:bookmarkEnd w:id="207"/>
      <w:bookmarkEnd w:id="208"/>
    </w:p>
    <w:p w14:paraId="4AFAC244" w14:textId="77777777" w:rsidR="0036294D" w:rsidRDefault="00C05647">
      <w:pPr>
        <w:widowControl w:val="0"/>
        <w:autoSpaceDE w:val="0"/>
        <w:autoSpaceDN w:val="0"/>
        <w:adjustRightInd w:val="0"/>
        <w:ind w:right="-20" w:firstLineChars="152" w:firstLine="426"/>
        <w:rPr>
          <w:rFonts w:ascii="宋体" w:eastAsia="宋体" w:hAnsi="宋体" w:cs="宋体" w:hint="eastAsia"/>
          <w:sz w:val="28"/>
          <w:szCs w:val="28"/>
          <w:lang w:eastAsia="zh-CN"/>
        </w:rPr>
      </w:pPr>
      <w:r>
        <w:rPr>
          <w:rFonts w:ascii="宋体" w:eastAsia="宋体" w:hAnsi="宋体" w:cs="宋体" w:hint="eastAsia"/>
          <w:sz w:val="28"/>
          <w:szCs w:val="28"/>
          <w:lang w:eastAsia="zh-CN"/>
        </w:rPr>
        <w:t>本招</w:t>
      </w:r>
      <w:r>
        <w:rPr>
          <w:rFonts w:ascii="宋体" w:eastAsia="宋体" w:hAnsi="宋体" w:cs="宋体" w:hint="eastAsia"/>
          <w:spacing w:val="-2"/>
          <w:sz w:val="28"/>
          <w:szCs w:val="28"/>
          <w:lang w:eastAsia="zh-CN"/>
        </w:rPr>
        <w:t>标</w:t>
      </w:r>
      <w:r>
        <w:rPr>
          <w:rFonts w:ascii="宋体" w:eastAsia="宋体" w:hAnsi="宋体" w:cs="宋体" w:hint="eastAsia"/>
          <w:sz w:val="28"/>
          <w:szCs w:val="28"/>
          <w:lang w:eastAsia="zh-CN"/>
        </w:rPr>
        <w:t>项</w:t>
      </w:r>
      <w:r>
        <w:rPr>
          <w:rFonts w:ascii="宋体" w:eastAsia="宋体" w:hAnsi="宋体" w:cs="宋体" w:hint="eastAsia"/>
          <w:spacing w:val="-2"/>
          <w:sz w:val="28"/>
          <w:szCs w:val="28"/>
          <w:lang w:eastAsia="zh-CN"/>
        </w:rPr>
        <w:t>目</w:t>
      </w:r>
      <w:r>
        <w:rPr>
          <w:rFonts w:ascii="宋体" w:eastAsia="宋体" w:hAnsi="宋体" w:cs="宋体" w:hint="eastAsia"/>
          <w:sz w:val="28"/>
          <w:szCs w:val="28"/>
          <w:lang w:eastAsia="zh-CN"/>
        </w:rPr>
        <w:t>是采</w:t>
      </w:r>
      <w:r>
        <w:rPr>
          <w:rFonts w:ascii="宋体" w:eastAsia="宋体" w:hAnsi="宋体" w:cs="宋体" w:hint="eastAsia"/>
          <w:spacing w:val="-2"/>
          <w:sz w:val="28"/>
          <w:szCs w:val="28"/>
          <w:lang w:eastAsia="zh-CN"/>
        </w:rPr>
        <w:t>用</w:t>
      </w:r>
      <w:r>
        <w:rPr>
          <w:rFonts w:ascii="宋体" w:eastAsia="宋体" w:hAnsi="宋体" w:cs="宋体" w:hint="eastAsia"/>
          <w:sz w:val="28"/>
          <w:szCs w:val="28"/>
          <w:lang w:eastAsia="zh-CN"/>
        </w:rPr>
        <w:t>电</w:t>
      </w:r>
      <w:r>
        <w:rPr>
          <w:rFonts w:ascii="宋体" w:eastAsia="宋体" w:hAnsi="宋体" w:cs="宋体" w:hint="eastAsia"/>
          <w:spacing w:val="-2"/>
          <w:sz w:val="28"/>
          <w:szCs w:val="28"/>
          <w:lang w:eastAsia="zh-CN"/>
        </w:rPr>
        <w:t>子</w:t>
      </w:r>
      <w:r>
        <w:rPr>
          <w:rFonts w:ascii="宋体" w:eastAsia="宋体" w:hAnsi="宋体" w:cs="宋体" w:hint="eastAsia"/>
          <w:sz w:val="28"/>
          <w:szCs w:val="28"/>
          <w:lang w:eastAsia="zh-CN"/>
        </w:rPr>
        <w:t>招标</w:t>
      </w:r>
      <w:r>
        <w:rPr>
          <w:rFonts w:ascii="宋体" w:eastAsia="宋体" w:hAnsi="宋体" w:cs="宋体" w:hint="eastAsia"/>
          <w:spacing w:val="-2"/>
          <w:sz w:val="28"/>
          <w:szCs w:val="28"/>
          <w:lang w:eastAsia="zh-CN"/>
        </w:rPr>
        <w:t>投</w:t>
      </w:r>
      <w:r>
        <w:rPr>
          <w:rFonts w:ascii="宋体" w:eastAsia="宋体" w:hAnsi="宋体" w:cs="宋体" w:hint="eastAsia"/>
          <w:sz w:val="28"/>
          <w:szCs w:val="28"/>
          <w:lang w:eastAsia="zh-CN"/>
        </w:rPr>
        <w:t>标</w:t>
      </w:r>
      <w:r>
        <w:rPr>
          <w:rFonts w:ascii="宋体" w:eastAsia="宋体" w:hAnsi="宋体" w:cs="宋体" w:hint="eastAsia"/>
          <w:spacing w:val="-2"/>
          <w:sz w:val="28"/>
          <w:szCs w:val="28"/>
          <w:lang w:eastAsia="zh-CN"/>
        </w:rPr>
        <w:t>方</w:t>
      </w:r>
      <w:r>
        <w:rPr>
          <w:rFonts w:ascii="宋体" w:eastAsia="宋体" w:hAnsi="宋体" w:cs="宋体" w:hint="eastAsia"/>
          <w:sz w:val="28"/>
          <w:szCs w:val="28"/>
          <w:lang w:eastAsia="zh-CN"/>
        </w:rPr>
        <w:t>式</w:t>
      </w:r>
      <w:r>
        <w:rPr>
          <w:rFonts w:ascii="宋体" w:eastAsia="宋体" w:hAnsi="宋体" w:cs="宋体" w:hint="eastAsia"/>
          <w:spacing w:val="-2"/>
          <w:sz w:val="28"/>
          <w:szCs w:val="28"/>
          <w:lang w:eastAsia="zh-CN"/>
        </w:rPr>
        <w:t>，</w:t>
      </w:r>
      <w:r>
        <w:rPr>
          <w:rFonts w:ascii="宋体" w:eastAsia="宋体" w:hAnsi="宋体" w:cs="宋体" w:hint="eastAsia"/>
          <w:sz w:val="28"/>
          <w:szCs w:val="28"/>
          <w:lang w:eastAsia="zh-CN"/>
        </w:rPr>
        <w:t>见</w:t>
      </w:r>
      <w:r>
        <w:rPr>
          <w:rFonts w:ascii="宋体" w:eastAsia="宋体" w:hAnsi="宋体" w:cs="宋体" w:hint="eastAsia"/>
          <w:spacing w:val="-2"/>
          <w:sz w:val="28"/>
          <w:szCs w:val="28"/>
          <w:lang w:eastAsia="zh-CN"/>
        </w:rPr>
        <w:t>投</w:t>
      </w:r>
      <w:r>
        <w:rPr>
          <w:rFonts w:ascii="宋体" w:eastAsia="宋体" w:hAnsi="宋体" w:cs="宋体" w:hint="eastAsia"/>
          <w:sz w:val="28"/>
          <w:szCs w:val="28"/>
          <w:lang w:eastAsia="zh-CN"/>
        </w:rPr>
        <w:t>标</w:t>
      </w:r>
      <w:r>
        <w:rPr>
          <w:rFonts w:ascii="宋体" w:eastAsia="宋体" w:hAnsi="宋体" w:cs="宋体" w:hint="eastAsia"/>
          <w:spacing w:val="-2"/>
          <w:sz w:val="28"/>
          <w:szCs w:val="28"/>
          <w:lang w:eastAsia="zh-CN"/>
        </w:rPr>
        <w:t>人</w:t>
      </w:r>
      <w:r>
        <w:rPr>
          <w:rFonts w:ascii="宋体" w:eastAsia="宋体" w:hAnsi="宋体" w:cs="宋体" w:hint="eastAsia"/>
          <w:sz w:val="28"/>
          <w:szCs w:val="28"/>
          <w:lang w:eastAsia="zh-CN"/>
        </w:rPr>
        <w:t>须知</w:t>
      </w:r>
      <w:r>
        <w:rPr>
          <w:rFonts w:ascii="宋体" w:eastAsia="宋体" w:hAnsi="宋体" w:cs="宋体" w:hint="eastAsia"/>
          <w:spacing w:val="-2"/>
          <w:sz w:val="28"/>
          <w:szCs w:val="28"/>
          <w:lang w:eastAsia="zh-CN"/>
        </w:rPr>
        <w:t>前</w:t>
      </w:r>
      <w:r>
        <w:rPr>
          <w:rFonts w:ascii="宋体" w:eastAsia="宋体" w:hAnsi="宋体" w:cs="宋体" w:hint="eastAsia"/>
          <w:sz w:val="28"/>
          <w:szCs w:val="28"/>
          <w:lang w:eastAsia="zh-CN"/>
        </w:rPr>
        <w:t>附</w:t>
      </w:r>
      <w:r>
        <w:rPr>
          <w:rFonts w:ascii="宋体" w:eastAsia="宋体" w:hAnsi="宋体" w:cs="宋体" w:hint="eastAsia"/>
          <w:spacing w:val="-2"/>
          <w:sz w:val="28"/>
          <w:szCs w:val="28"/>
          <w:lang w:eastAsia="zh-CN"/>
        </w:rPr>
        <w:t>表</w:t>
      </w:r>
      <w:r>
        <w:rPr>
          <w:rFonts w:ascii="宋体" w:eastAsia="宋体" w:hAnsi="宋体" w:cs="宋体" w:hint="eastAsia"/>
          <w:sz w:val="28"/>
          <w:szCs w:val="28"/>
          <w:lang w:eastAsia="zh-CN"/>
        </w:rPr>
        <w:t>。</w:t>
      </w:r>
    </w:p>
    <w:p w14:paraId="10FB79C1" w14:textId="77777777" w:rsidR="0036294D" w:rsidRDefault="00C05647">
      <w:pPr>
        <w:pStyle w:val="2"/>
        <w:rPr>
          <w:rFonts w:ascii="宋体" w:eastAsia="宋体" w:hAnsi="宋体" w:cs="宋体" w:hint="eastAsia"/>
          <w:kern w:val="0"/>
          <w:szCs w:val="28"/>
        </w:rPr>
      </w:pPr>
      <w:bookmarkStart w:id="209" w:name="_Toc22093"/>
      <w:bookmarkStart w:id="210" w:name="_Toc23149510"/>
      <w:r>
        <w:rPr>
          <w:rFonts w:ascii="宋体" w:eastAsia="宋体" w:hAnsi="宋体" w:cs="宋体" w:hint="eastAsia"/>
          <w:szCs w:val="28"/>
        </w:rPr>
        <w:t xml:space="preserve">10. </w:t>
      </w:r>
      <w:r>
        <w:rPr>
          <w:rFonts w:ascii="宋体" w:eastAsia="宋体" w:hAnsi="宋体" w:cs="宋体" w:hint="eastAsia"/>
          <w:szCs w:val="28"/>
        </w:rPr>
        <w:t>需要补充的其他内容</w:t>
      </w:r>
      <w:bookmarkEnd w:id="209"/>
      <w:bookmarkEnd w:id="210"/>
    </w:p>
    <w:p w14:paraId="1A7AACCB" w14:textId="77777777" w:rsidR="0036294D" w:rsidRDefault="00C05647">
      <w:pPr>
        <w:rPr>
          <w:lang w:eastAsia="zh-CN"/>
        </w:rPr>
      </w:pPr>
      <w:r>
        <w:rPr>
          <w:rFonts w:ascii="宋体" w:eastAsia="宋体" w:hAnsi="宋体" w:cs="宋体" w:hint="eastAsia"/>
          <w:sz w:val="28"/>
          <w:szCs w:val="28"/>
          <w:lang w:eastAsia="zh-CN"/>
        </w:rPr>
        <w:t>需要</w:t>
      </w:r>
      <w:r>
        <w:rPr>
          <w:rFonts w:ascii="宋体" w:eastAsia="宋体" w:hAnsi="宋体" w:cs="宋体" w:hint="eastAsia"/>
          <w:spacing w:val="-2"/>
          <w:sz w:val="28"/>
          <w:szCs w:val="28"/>
          <w:lang w:eastAsia="zh-CN"/>
        </w:rPr>
        <w:t>补</w:t>
      </w:r>
      <w:r>
        <w:rPr>
          <w:rFonts w:ascii="宋体" w:eastAsia="宋体" w:hAnsi="宋体" w:cs="宋体" w:hint="eastAsia"/>
          <w:sz w:val="28"/>
          <w:szCs w:val="28"/>
          <w:lang w:eastAsia="zh-CN"/>
        </w:rPr>
        <w:t>充</w:t>
      </w:r>
      <w:r>
        <w:rPr>
          <w:rFonts w:ascii="宋体" w:eastAsia="宋体" w:hAnsi="宋体" w:cs="宋体" w:hint="eastAsia"/>
          <w:spacing w:val="-2"/>
          <w:sz w:val="28"/>
          <w:szCs w:val="28"/>
          <w:lang w:eastAsia="zh-CN"/>
        </w:rPr>
        <w:t>的</w:t>
      </w:r>
      <w:r>
        <w:rPr>
          <w:rFonts w:ascii="宋体" w:eastAsia="宋体" w:hAnsi="宋体" w:cs="宋体" w:hint="eastAsia"/>
          <w:sz w:val="28"/>
          <w:szCs w:val="28"/>
          <w:lang w:eastAsia="zh-CN"/>
        </w:rPr>
        <w:t>其</w:t>
      </w:r>
      <w:r>
        <w:rPr>
          <w:rFonts w:ascii="宋体" w:eastAsia="宋体" w:hAnsi="宋体" w:cs="宋体" w:hint="eastAsia"/>
          <w:spacing w:val="-2"/>
          <w:sz w:val="28"/>
          <w:szCs w:val="28"/>
          <w:lang w:eastAsia="zh-CN"/>
        </w:rPr>
        <w:t>他</w:t>
      </w:r>
      <w:r>
        <w:rPr>
          <w:rFonts w:ascii="宋体" w:eastAsia="宋体" w:hAnsi="宋体" w:cs="宋体" w:hint="eastAsia"/>
          <w:sz w:val="28"/>
          <w:szCs w:val="28"/>
          <w:lang w:eastAsia="zh-CN"/>
        </w:rPr>
        <w:t>内</w:t>
      </w:r>
      <w:r>
        <w:rPr>
          <w:rFonts w:ascii="宋体" w:eastAsia="宋体" w:hAnsi="宋体" w:cs="宋体" w:hint="eastAsia"/>
          <w:spacing w:val="-2"/>
          <w:sz w:val="28"/>
          <w:szCs w:val="28"/>
          <w:lang w:eastAsia="zh-CN"/>
        </w:rPr>
        <w:t>容</w:t>
      </w:r>
      <w:r>
        <w:rPr>
          <w:rFonts w:ascii="宋体" w:eastAsia="宋体" w:hAnsi="宋体" w:cs="宋体" w:hint="eastAsia"/>
          <w:sz w:val="28"/>
          <w:szCs w:val="28"/>
          <w:lang w:eastAsia="zh-CN"/>
        </w:rPr>
        <w:t>：见投标人须知前附表及随本招标文件发放的附件。</w:t>
      </w:r>
    </w:p>
    <w:p w14:paraId="6F43ACC1" w14:textId="77777777" w:rsidR="0036294D" w:rsidRDefault="00C05647">
      <w:pPr>
        <w:pStyle w:val="1"/>
        <w:jc w:val="center"/>
        <w:rPr>
          <w:rFonts w:ascii="黑体" w:eastAsia="黑体" w:hAnsi="黑体" w:cs="黑体" w:hint="eastAsia"/>
          <w:lang w:eastAsia="zh-CN"/>
        </w:rPr>
      </w:pPr>
      <w:r>
        <w:rPr>
          <w:lang w:eastAsia="zh-CN"/>
        </w:rPr>
        <w:br w:type="page"/>
      </w:r>
      <w:bookmarkStart w:id="211" w:name="_Toc256000002"/>
      <w:r>
        <w:rPr>
          <w:rFonts w:ascii="黑体" w:eastAsia="黑体" w:hAnsi="黑体" w:cs="黑体"/>
          <w:lang w:eastAsia="zh-CN"/>
        </w:rPr>
        <w:lastRenderedPageBreak/>
        <w:t>第三章</w:t>
      </w:r>
      <w:r>
        <w:rPr>
          <w:rFonts w:ascii="黑体" w:eastAsia="黑体" w:hAnsi="黑体" w:cs="黑体"/>
          <w:lang w:eastAsia="zh-CN"/>
        </w:rPr>
        <w:t xml:space="preserve">   </w:t>
      </w:r>
      <w:r>
        <w:rPr>
          <w:rFonts w:ascii="黑体" w:eastAsia="黑体" w:hAnsi="黑体" w:cs="黑体"/>
          <w:lang w:eastAsia="zh-CN"/>
        </w:rPr>
        <w:t>评标办法</w:t>
      </w:r>
      <w:bookmarkEnd w:id="211"/>
    </w:p>
    <w:p w14:paraId="12474D1F" w14:textId="77777777" w:rsidR="0036294D" w:rsidRDefault="00C05647">
      <w:pPr>
        <w:keepNext/>
        <w:keepLines/>
        <w:widowControl w:val="0"/>
        <w:spacing w:after="200" w:line="276" w:lineRule="auto"/>
        <w:outlineLvl w:val="1"/>
        <w:rPr>
          <w:rFonts w:ascii="Arial" w:eastAsiaTheme="majorEastAsia" w:hAnsi="Arial"/>
          <w:b/>
          <w:bCs/>
          <w:kern w:val="2"/>
          <w:sz w:val="28"/>
          <w:szCs w:val="32"/>
          <w:lang w:eastAsia="zh-CN"/>
        </w:rPr>
      </w:pPr>
      <w:r>
        <w:rPr>
          <w:rFonts w:ascii="Arial" w:eastAsiaTheme="majorEastAsia" w:hAnsi="Arial"/>
          <w:b/>
          <w:bCs/>
          <w:kern w:val="2"/>
          <w:sz w:val="28"/>
          <w:szCs w:val="32"/>
          <w:lang w:eastAsia="zh-CN"/>
        </w:rPr>
        <w:t>初步评审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217"/>
        <w:gridCol w:w="2435"/>
        <w:gridCol w:w="3652"/>
      </w:tblGrid>
      <w:tr w:rsidR="0036294D" w14:paraId="2C27ACF5" w14:textId="77777777">
        <w:tc>
          <w:tcPr>
            <w:tcW w:w="2000" w:type="dxa"/>
            <w:gridSpan w:val="2"/>
            <w:tcBorders>
              <w:top w:val="single" w:sz="2" w:space="0" w:color="000000"/>
              <w:left w:val="single" w:sz="2" w:space="0" w:color="000000"/>
              <w:bottom w:val="single" w:sz="2" w:space="0" w:color="000000"/>
              <w:right w:val="single" w:sz="2" w:space="0" w:color="000000"/>
            </w:tcBorders>
            <w:vAlign w:val="center"/>
          </w:tcPr>
          <w:p w14:paraId="54664C0B"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条款号</w:t>
            </w:r>
          </w:p>
        </w:tc>
        <w:tc>
          <w:tcPr>
            <w:tcW w:w="2000" w:type="dxa"/>
            <w:tcBorders>
              <w:top w:val="single" w:sz="2" w:space="0" w:color="000000"/>
              <w:left w:val="single" w:sz="2" w:space="0" w:color="000000"/>
              <w:bottom w:val="single" w:sz="2" w:space="0" w:color="000000"/>
              <w:right w:val="single" w:sz="2" w:space="0" w:color="000000"/>
            </w:tcBorders>
            <w:vAlign w:val="center"/>
          </w:tcPr>
          <w:p w14:paraId="73801B28"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评审因素</w:t>
            </w:r>
          </w:p>
        </w:tc>
        <w:tc>
          <w:tcPr>
            <w:tcW w:w="3000" w:type="dxa"/>
            <w:tcBorders>
              <w:top w:val="single" w:sz="2" w:space="0" w:color="000000"/>
              <w:left w:val="single" w:sz="2" w:space="0" w:color="000000"/>
              <w:bottom w:val="single" w:sz="2" w:space="0" w:color="000000"/>
              <w:right w:val="single" w:sz="2" w:space="0" w:color="000000"/>
            </w:tcBorders>
            <w:vAlign w:val="center"/>
          </w:tcPr>
          <w:p w14:paraId="149ED395"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评审标准</w:t>
            </w:r>
          </w:p>
        </w:tc>
      </w:tr>
      <w:tr w:rsidR="0036294D" w14:paraId="31E2AE8F" w14:textId="77777777">
        <w:tc>
          <w:tcPr>
            <w:tcW w:w="1000" w:type="dxa"/>
            <w:vMerge w:val="restart"/>
            <w:tcBorders>
              <w:top w:val="single" w:sz="2" w:space="0" w:color="000000"/>
              <w:left w:val="single" w:sz="2" w:space="0" w:color="000000"/>
              <w:bottom w:val="single" w:sz="2" w:space="0" w:color="000000"/>
              <w:right w:val="single" w:sz="2" w:space="0" w:color="000000"/>
            </w:tcBorders>
            <w:vAlign w:val="center"/>
          </w:tcPr>
          <w:p w14:paraId="092304D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2.1.1</w:t>
            </w:r>
          </w:p>
        </w:tc>
        <w:tc>
          <w:tcPr>
            <w:tcW w:w="1000" w:type="dxa"/>
            <w:vMerge w:val="restart"/>
            <w:tcBorders>
              <w:top w:val="single" w:sz="2" w:space="0" w:color="000000"/>
              <w:left w:val="single" w:sz="2" w:space="0" w:color="000000"/>
              <w:bottom w:val="single" w:sz="2" w:space="0" w:color="000000"/>
              <w:right w:val="single" w:sz="2" w:space="0" w:color="000000"/>
            </w:tcBorders>
            <w:vAlign w:val="center"/>
          </w:tcPr>
          <w:p w14:paraId="1F7CF9F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初步评审</w:t>
            </w:r>
          </w:p>
        </w:tc>
        <w:tc>
          <w:tcPr>
            <w:tcW w:w="2000" w:type="dxa"/>
            <w:tcBorders>
              <w:top w:val="single" w:sz="2" w:space="0" w:color="000000"/>
              <w:left w:val="single" w:sz="2" w:space="0" w:color="000000"/>
              <w:bottom w:val="single" w:sz="2" w:space="0" w:color="000000"/>
              <w:right w:val="single" w:sz="2" w:space="0" w:color="000000"/>
            </w:tcBorders>
            <w:vAlign w:val="center"/>
          </w:tcPr>
          <w:p w14:paraId="188ED82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投标函签字盖章</w:t>
            </w:r>
          </w:p>
        </w:tc>
        <w:tc>
          <w:tcPr>
            <w:tcW w:w="3000" w:type="dxa"/>
            <w:tcBorders>
              <w:top w:val="single" w:sz="2" w:space="0" w:color="000000"/>
              <w:left w:val="single" w:sz="2" w:space="0" w:color="000000"/>
              <w:bottom w:val="single" w:sz="2" w:space="0" w:color="000000"/>
              <w:right w:val="single" w:sz="2" w:space="0" w:color="000000"/>
            </w:tcBorders>
            <w:vAlign w:val="center"/>
          </w:tcPr>
          <w:p w14:paraId="3B07B62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投标函应符合</w:t>
            </w:r>
            <w:r>
              <w:rPr>
                <w:rFonts w:ascii="宋体" w:eastAsia="宋体" w:hAnsi="宋体" w:cs="宋体"/>
                <w:kern w:val="2"/>
                <w:sz w:val="21"/>
                <w:lang w:eastAsia="zh-CN"/>
              </w:rPr>
              <w:t>“</w:t>
            </w:r>
            <w:r>
              <w:rPr>
                <w:rFonts w:ascii="宋体" w:eastAsia="宋体" w:hAnsi="宋体" w:cs="宋体"/>
                <w:kern w:val="2"/>
                <w:sz w:val="21"/>
                <w:lang w:eastAsia="zh-CN"/>
              </w:rPr>
              <w:t>投标文件格式</w:t>
            </w:r>
            <w:r>
              <w:rPr>
                <w:rFonts w:ascii="宋体" w:eastAsia="宋体" w:hAnsi="宋体" w:cs="宋体"/>
                <w:kern w:val="2"/>
                <w:sz w:val="21"/>
                <w:lang w:eastAsia="zh-CN"/>
              </w:rPr>
              <w:t>”</w:t>
            </w:r>
            <w:r>
              <w:rPr>
                <w:rFonts w:ascii="宋体" w:eastAsia="宋体" w:hAnsi="宋体" w:cs="宋体"/>
                <w:kern w:val="2"/>
                <w:sz w:val="21"/>
                <w:lang w:eastAsia="zh-CN"/>
              </w:rPr>
              <w:t>的规定，有法定代表人或其委托代理签字并加盖单位公章。由法定代表人（单位负责人）签字的，应附法定代表人（单位负责人）身份证明；由代理人签字的，应附授权委托书；身份证明或授权委托书应符合</w:t>
            </w:r>
            <w:r>
              <w:rPr>
                <w:rFonts w:ascii="宋体" w:eastAsia="宋体" w:hAnsi="宋体" w:cs="宋体"/>
                <w:kern w:val="2"/>
                <w:sz w:val="21"/>
                <w:lang w:eastAsia="zh-CN"/>
              </w:rPr>
              <w:t>“</w:t>
            </w:r>
            <w:r>
              <w:rPr>
                <w:rFonts w:ascii="宋体" w:eastAsia="宋体" w:hAnsi="宋体" w:cs="宋体"/>
                <w:kern w:val="2"/>
                <w:sz w:val="21"/>
                <w:lang w:eastAsia="zh-CN"/>
              </w:rPr>
              <w:t>投标文件格式</w:t>
            </w:r>
            <w:r>
              <w:rPr>
                <w:rFonts w:ascii="宋体" w:eastAsia="宋体" w:hAnsi="宋体" w:cs="宋体"/>
                <w:kern w:val="2"/>
                <w:sz w:val="21"/>
                <w:lang w:eastAsia="zh-CN"/>
              </w:rPr>
              <w:t>”</w:t>
            </w:r>
            <w:r>
              <w:rPr>
                <w:rFonts w:ascii="宋体" w:eastAsia="宋体" w:hAnsi="宋体" w:cs="宋体"/>
                <w:kern w:val="2"/>
                <w:sz w:val="21"/>
                <w:lang w:eastAsia="zh-CN"/>
              </w:rPr>
              <w:t>的规定。</w:t>
            </w:r>
          </w:p>
        </w:tc>
      </w:tr>
      <w:tr w:rsidR="0036294D" w14:paraId="3E456347"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604F81F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653A78C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F399C5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投标文件格式等通用要求</w:t>
            </w:r>
          </w:p>
        </w:tc>
        <w:tc>
          <w:tcPr>
            <w:tcW w:w="3000" w:type="dxa"/>
            <w:tcBorders>
              <w:top w:val="single" w:sz="2" w:space="0" w:color="000000"/>
              <w:left w:val="single" w:sz="2" w:space="0" w:color="000000"/>
              <w:bottom w:val="single" w:sz="2" w:space="0" w:color="000000"/>
              <w:right w:val="single" w:sz="2" w:space="0" w:color="000000"/>
            </w:tcBorders>
            <w:vAlign w:val="center"/>
          </w:tcPr>
          <w:p w14:paraId="30300BE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符合投标人名称、投标文件格式、报价形式、报价唯一、投标报价、投标内容、权利义务、投标要求及相关服务的要求</w:t>
            </w:r>
          </w:p>
        </w:tc>
      </w:tr>
      <w:tr w:rsidR="0036294D" w14:paraId="78E16B01"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06FE63C7"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6846799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2B4A8A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交货期</w:t>
            </w:r>
          </w:p>
        </w:tc>
        <w:tc>
          <w:tcPr>
            <w:tcW w:w="3000" w:type="dxa"/>
            <w:tcBorders>
              <w:top w:val="single" w:sz="2" w:space="0" w:color="000000"/>
              <w:left w:val="single" w:sz="2" w:space="0" w:color="000000"/>
              <w:bottom w:val="single" w:sz="2" w:space="0" w:color="000000"/>
              <w:right w:val="single" w:sz="2" w:space="0" w:color="000000"/>
            </w:tcBorders>
            <w:vAlign w:val="center"/>
          </w:tcPr>
          <w:p w14:paraId="17B7952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不允许偏离，</w:t>
            </w:r>
            <w:r>
              <w:rPr>
                <w:rFonts w:ascii="宋体" w:eastAsia="宋体" w:hAnsi="宋体" w:cs="宋体"/>
                <w:kern w:val="2"/>
                <w:sz w:val="21"/>
                <w:lang w:eastAsia="zh-CN"/>
              </w:rPr>
              <w:t>20240808-20241231</w:t>
            </w:r>
          </w:p>
        </w:tc>
      </w:tr>
      <w:tr w:rsidR="0036294D" w14:paraId="752A0E02"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7AD2F8E6"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0AA3935B"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058D10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交货地点</w:t>
            </w:r>
          </w:p>
        </w:tc>
        <w:tc>
          <w:tcPr>
            <w:tcW w:w="3000" w:type="dxa"/>
            <w:tcBorders>
              <w:top w:val="single" w:sz="2" w:space="0" w:color="000000"/>
              <w:left w:val="single" w:sz="2" w:space="0" w:color="000000"/>
              <w:bottom w:val="single" w:sz="2" w:space="0" w:color="000000"/>
              <w:right w:val="single" w:sz="2" w:space="0" w:color="000000"/>
            </w:tcBorders>
            <w:vAlign w:val="center"/>
          </w:tcPr>
          <w:p w14:paraId="2A5760D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r>
              <w:rPr>
                <w:rFonts w:ascii="宋体" w:eastAsia="宋体" w:hAnsi="宋体" w:cs="宋体"/>
                <w:kern w:val="2"/>
                <w:sz w:val="21"/>
                <w:lang w:eastAsia="zh-CN"/>
              </w:rPr>
              <w:t>等</w:t>
            </w:r>
          </w:p>
        </w:tc>
      </w:tr>
      <w:tr w:rsidR="0036294D" w14:paraId="7520A0A6"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69686BF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6603E67B"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EADFC8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付款方式</w:t>
            </w:r>
          </w:p>
        </w:tc>
        <w:tc>
          <w:tcPr>
            <w:tcW w:w="3000" w:type="dxa"/>
            <w:tcBorders>
              <w:top w:val="single" w:sz="2" w:space="0" w:color="000000"/>
              <w:left w:val="single" w:sz="2" w:space="0" w:color="000000"/>
              <w:bottom w:val="single" w:sz="2" w:space="0" w:color="000000"/>
              <w:right w:val="single" w:sz="2" w:space="0" w:color="000000"/>
            </w:tcBorders>
            <w:vAlign w:val="center"/>
          </w:tcPr>
          <w:p w14:paraId="33BD02C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不允许偏离，货币</w:t>
            </w:r>
            <w:r>
              <w:rPr>
                <w:rFonts w:ascii="宋体" w:eastAsia="宋体" w:hAnsi="宋体" w:cs="宋体"/>
                <w:kern w:val="2"/>
                <w:sz w:val="21"/>
                <w:lang w:eastAsia="zh-CN"/>
              </w:rPr>
              <w:t>(</w:t>
            </w:r>
            <w:r>
              <w:rPr>
                <w:rFonts w:ascii="宋体" w:eastAsia="宋体" w:hAnsi="宋体" w:cs="宋体"/>
                <w:kern w:val="2"/>
                <w:sz w:val="21"/>
                <w:lang w:eastAsia="zh-CN"/>
              </w:rPr>
              <w:t>外部</w:t>
            </w:r>
            <w:r>
              <w:rPr>
                <w:rFonts w:ascii="宋体" w:eastAsia="宋体" w:hAnsi="宋体" w:cs="宋体"/>
                <w:kern w:val="2"/>
                <w:sz w:val="21"/>
                <w:lang w:eastAsia="zh-CN"/>
              </w:rPr>
              <w:t>)</w:t>
            </w:r>
            <w:r>
              <w:rPr>
                <w:rFonts w:ascii="宋体" w:eastAsia="宋体" w:hAnsi="宋体" w:cs="宋体"/>
                <w:kern w:val="2"/>
                <w:sz w:val="21"/>
                <w:lang w:eastAsia="zh-CN"/>
              </w:rPr>
              <w:t>挂账月起第十一个月支付</w:t>
            </w:r>
            <w:r>
              <w:rPr>
                <w:rFonts w:ascii="宋体" w:eastAsia="宋体" w:hAnsi="宋体" w:cs="宋体"/>
                <w:kern w:val="2"/>
                <w:sz w:val="21"/>
                <w:lang w:eastAsia="zh-CN"/>
              </w:rPr>
              <w:t>(</w:t>
            </w:r>
            <w:r>
              <w:rPr>
                <w:rFonts w:ascii="宋体" w:eastAsia="宋体" w:hAnsi="宋体" w:cs="宋体"/>
                <w:kern w:val="2"/>
                <w:sz w:val="21"/>
                <w:lang w:eastAsia="zh-CN"/>
              </w:rPr>
              <w:t>付款月</w:t>
            </w:r>
            <w:r>
              <w:rPr>
                <w:rFonts w:ascii="宋体" w:eastAsia="宋体" w:hAnsi="宋体" w:cs="宋体"/>
                <w:kern w:val="2"/>
                <w:sz w:val="21"/>
                <w:lang w:eastAsia="zh-CN"/>
              </w:rPr>
              <w:t>=</w:t>
            </w:r>
            <w:r>
              <w:rPr>
                <w:rFonts w:ascii="宋体" w:eastAsia="宋体" w:hAnsi="宋体" w:cs="宋体"/>
                <w:kern w:val="2"/>
                <w:sz w:val="21"/>
                <w:lang w:eastAsia="zh-CN"/>
              </w:rPr>
              <w:t>挂账月</w:t>
            </w:r>
            <w:r>
              <w:rPr>
                <w:rFonts w:ascii="宋体" w:eastAsia="宋体" w:hAnsi="宋体" w:cs="宋体"/>
                <w:kern w:val="2"/>
                <w:sz w:val="21"/>
                <w:lang w:eastAsia="zh-CN"/>
              </w:rPr>
              <w:t>+10)</w:t>
            </w:r>
          </w:p>
        </w:tc>
      </w:tr>
      <w:tr w:rsidR="0036294D" w14:paraId="76046981"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7FBFF30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01DAE442"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573589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投标有效期</w:t>
            </w:r>
          </w:p>
        </w:tc>
        <w:tc>
          <w:tcPr>
            <w:tcW w:w="3000" w:type="dxa"/>
            <w:tcBorders>
              <w:top w:val="single" w:sz="2" w:space="0" w:color="000000"/>
              <w:left w:val="single" w:sz="2" w:space="0" w:color="000000"/>
              <w:bottom w:val="single" w:sz="2" w:space="0" w:color="000000"/>
              <w:right w:val="single" w:sz="2" w:space="0" w:color="000000"/>
            </w:tcBorders>
            <w:vAlign w:val="center"/>
          </w:tcPr>
          <w:p w14:paraId="7519B36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90</w:t>
            </w:r>
            <w:r>
              <w:rPr>
                <w:rFonts w:ascii="宋体" w:eastAsia="宋体" w:hAnsi="宋体" w:cs="宋体"/>
                <w:kern w:val="2"/>
                <w:sz w:val="21"/>
                <w:lang w:eastAsia="zh-CN"/>
              </w:rPr>
              <w:t>天</w:t>
            </w:r>
          </w:p>
        </w:tc>
      </w:tr>
      <w:tr w:rsidR="0036294D" w14:paraId="6B111DC7"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22507A11"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0467AFED"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8D4D11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投标报价单</w:t>
            </w:r>
          </w:p>
        </w:tc>
        <w:tc>
          <w:tcPr>
            <w:tcW w:w="3000" w:type="dxa"/>
            <w:tcBorders>
              <w:top w:val="single" w:sz="2" w:space="0" w:color="000000"/>
              <w:left w:val="single" w:sz="2" w:space="0" w:color="000000"/>
              <w:bottom w:val="single" w:sz="2" w:space="0" w:color="000000"/>
              <w:right w:val="single" w:sz="2" w:space="0" w:color="000000"/>
            </w:tcBorders>
            <w:vAlign w:val="center"/>
          </w:tcPr>
          <w:p w14:paraId="37664FD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符合第六章</w:t>
            </w:r>
            <w:r>
              <w:rPr>
                <w:rFonts w:ascii="宋体" w:eastAsia="宋体" w:hAnsi="宋体" w:cs="宋体"/>
                <w:kern w:val="2"/>
                <w:sz w:val="21"/>
                <w:lang w:eastAsia="zh-CN"/>
              </w:rPr>
              <w:t>“</w:t>
            </w:r>
            <w:r>
              <w:rPr>
                <w:rFonts w:ascii="宋体" w:eastAsia="宋体" w:hAnsi="宋体" w:cs="宋体"/>
                <w:kern w:val="2"/>
                <w:sz w:val="21"/>
                <w:lang w:eastAsia="zh-CN"/>
              </w:rPr>
              <w:t>项目需求清单</w:t>
            </w:r>
            <w:r>
              <w:rPr>
                <w:rFonts w:ascii="宋体" w:eastAsia="宋体" w:hAnsi="宋体" w:cs="宋体"/>
                <w:kern w:val="2"/>
                <w:sz w:val="21"/>
                <w:lang w:eastAsia="zh-CN"/>
              </w:rPr>
              <w:t>”</w:t>
            </w:r>
            <w:r>
              <w:rPr>
                <w:rFonts w:ascii="宋体" w:eastAsia="宋体" w:hAnsi="宋体" w:cs="宋体"/>
                <w:kern w:val="2"/>
                <w:sz w:val="21"/>
                <w:lang w:eastAsia="zh-CN"/>
              </w:rPr>
              <w:t>给出的范围及数量</w:t>
            </w:r>
          </w:p>
        </w:tc>
      </w:tr>
      <w:tr w:rsidR="0036294D" w14:paraId="68083CFA"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0AB04A1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281806E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CCD0FD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技术质量要求</w:t>
            </w:r>
          </w:p>
        </w:tc>
        <w:tc>
          <w:tcPr>
            <w:tcW w:w="3000" w:type="dxa"/>
            <w:tcBorders>
              <w:top w:val="single" w:sz="2" w:space="0" w:color="000000"/>
              <w:left w:val="single" w:sz="2" w:space="0" w:color="000000"/>
              <w:bottom w:val="single" w:sz="2" w:space="0" w:color="000000"/>
              <w:right w:val="single" w:sz="2" w:space="0" w:color="000000"/>
            </w:tcBorders>
            <w:vAlign w:val="center"/>
          </w:tcPr>
          <w:p w14:paraId="21E4F7E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见附件</w:t>
            </w:r>
          </w:p>
        </w:tc>
      </w:tr>
      <w:tr w:rsidR="0036294D" w14:paraId="0A71E110"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1F1822A8"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7BF646B8"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203E9D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商务要求</w:t>
            </w:r>
          </w:p>
        </w:tc>
        <w:tc>
          <w:tcPr>
            <w:tcW w:w="3000" w:type="dxa"/>
            <w:tcBorders>
              <w:top w:val="single" w:sz="2" w:space="0" w:color="000000"/>
              <w:left w:val="single" w:sz="2" w:space="0" w:color="000000"/>
              <w:bottom w:val="single" w:sz="2" w:space="0" w:color="000000"/>
              <w:right w:val="single" w:sz="2" w:space="0" w:color="000000"/>
            </w:tcBorders>
            <w:vAlign w:val="center"/>
          </w:tcPr>
          <w:p w14:paraId="5B2DE33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生产制造企业，最低注册资金</w:t>
            </w:r>
            <w:r>
              <w:rPr>
                <w:rFonts w:ascii="宋体" w:eastAsia="宋体" w:hAnsi="宋体" w:cs="宋体"/>
                <w:kern w:val="2"/>
                <w:sz w:val="21"/>
                <w:lang w:eastAsia="zh-CN"/>
              </w:rPr>
              <w:t>1000</w:t>
            </w:r>
            <w:r>
              <w:rPr>
                <w:rFonts w:ascii="宋体" w:eastAsia="宋体" w:hAnsi="宋体" w:cs="宋体"/>
                <w:kern w:val="2"/>
                <w:sz w:val="21"/>
                <w:lang w:eastAsia="zh-CN"/>
              </w:rPr>
              <w:t>万元，要求上传</w:t>
            </w:r>
            <w:r>
              <w:rPr>
                <w:rFonts w:ascii="宋体" w:eastAsia="宋体" w:hAnsi="宋体" w:cs="宋体"/>
                <w:kern w:val="2"/>
                <w:sz w:val="21"/>
                <w:lang w:eastAsia="zh-CN"/>
              </w:rPr>
              <w:t>ISO9000</w:t>
            </w:r>
            <w:r>
              <w:rPr>
                <w:rFonts w:ascii="宋体" w:eastAsia="宋体" w:hAnsi="宋体" w:cs="宋体"/>
                <w:kern w:val="2"/>
                <w:sz w:val="21"/>
                <w:lang w:eastAsia="zh-CN"/>
              </w:rPr>
              <w:t>质量认及与项目相关的</w:t>
            </w:r>
            <w:r>
              <w:rPr>
                <w:rFonts w:ascii="宋体" w:eastAsia="宋体" w:hAnsi="宋体" w:cs="宋体"/>
                <w:kern w:val="2"/>
                <w:sz w:val="21"/>
                <w:lang w:eastAsia="zh-CN"/>
              </w:rPr>
              <w:t>3C</w:t>
            </w:r>
            <w:r>
              <w:rPr>
                <w:rFonts w:ascii="宋体" w:eastAsia="宋体" w:hAnsi="宋体" w:cs="宋体"/>
                <w:kern w:val="2"/>
                <w:sz w:val="21"/>
                <w:lang w:eastAsia="zh-CN"/>
              </w:rPr>
              <w:t>认证和防爆合格证。并查验截屏。</w:t>
            </w:r>
          </w:p>
        </w:tc>
      </w:tr>
      <w:tr w:rsidR="0036294D" w14:paraId="38B05162"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4DD3EBD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560C814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8C98F7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业绩要求</w:t>
            </w:r>
          </w:p>
        </w:tc>
        <w:tc>
          <w:tcPr>
            <w:tcW w:w="3000" w:type="dxa"/>
            <w:tcBorders>
              <w:top w:val="single" w:sz="2" w:space="0" w:color="000000"/>
              <w:left w:val="single" w:sz="2" w:space="0" w:color="000000"/>
              <w:bottom w:val="single" w:sz="2" w:space="0" w:color="000000"/>
              <w:right w:val="single" w:sz="2" w:space="0" w:color="000000"/>
            </w:tcBorders>
            <w:vAlign w:val="center"/>
          </w:tcPr>
          <w:p w14:paraId="2792757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近两年内销售业绩。</w:t>
            </w:r>
          </w:p>
        </w:tc>
      </w:tr>
      <w:tr w:rsidR="0036294D" w14:paraId="33BDEFBA"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5F2EF491"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276941F5"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C14215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能力要求</w:t>
            </w:r>
          </w:p>
        </w:tc>
        <w:tc>
          <w:tcPr>
            <w:tcW w:w="3000" w:type="dxa"/>
            <w:tcBorders>
              <w:top w:val="single" w:sz="2" w:space="0" w:color="000000"/>
              <w:left w:val="single" w:sz="2" w:space="0" w:color="000000"/>
              <w:bottom w:val="single" w:sz="2" w:space="0" w:color="000000"/>
              <w:right w:val="single" w:sz="2" w:space="0" w:color="000000"/>
            </w:tcBorders>
            <w:vAlign w:val="center"/>
          </w:tcPr>
          <w:p w14:paraId="7B4F7EB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见附件</w:t>
            </w:r>
          </w:p>
        </w:tc>
      </w:tr>
      <w:tr w:rsidR="0036294D" w14:paraId="2BC578B5"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18A28F1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2F58E529"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05C346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财务状况</w:t>
            </w:r>
          </w:p>
        </w:tc>
        <w:tc>
          <w:tcPr>
            <w:tcW w:w="3000" w:type="dxa"/>
            <w:tcBorders>
              <w:top w:val="single" w:sz="2" w:space="0" w:color="000000"/>
              <w:left w:val="single" w:sz="2" w:space="0" w:color="000000"/>
              <w:bottom w:val="single" w:sz="2" w:space="0" w:color="000000"/>
              <w:right w:val="single" w:sz="2" w:space="0" w:color="000000"/>
            </w:tcBorders>
            <w:vAlign w:val="center"/>
          </w:tcPr>
          <w:p w14:paraId="6C5248F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见附件</w:t>
            </w:r>
          </w:p>
        </w:tc>
      </w:tr>
      <w:tr w:rsidR="0036294D" w14:paraId="7B495B46" w14:textId="77777777">
        <w:tc>
          <w:tcPr>
            <w:tcW w:w="1000" w:type="dxa"/>
            <w:vMerge/>
            <w:tcBorders>
              <w:top w:val="single" w:sz="2" w:space="0" w:color="000000"/>
              <w:left w:val="single" w:sz="2" w:space="0" w:color="000000"/>
              <w:bottom w:val="single" w:sz="2" w:space="0" w:color="000000"/>
              <w:right w:val="single" w:sz="2" w:space="0" w:color="000000"/>
            </w:tcBorders>
            <w:vAlign w:val="center"/>
          </w:tcPr>
          <w:p w14:paraId="51B4854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156ADB1A"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F643F2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其他要求</w:t>
            </w:r>
          </w:p>
        </w:tc>
        <w:tc>
          <w:tcPr>
            <w:tcW w:w="3000" w:type="dxa"/>
            <w:tcBorders>
              <w:top w:val="single" w:sz="2" w:space="0" w:color="000000"/>
              <w:left w:val="single" w:sz="2" w:space="0" w:color="000000"/>
              <w:bottom w:val="single" w:sz="2" w:space="0" w:color="000000"/>
              <w:right w:val="single" w:sz="2" w:space="0" w:color="000000"/>
            </w:tcBorders>
            <w:vAlign w:val="center"/>
          </w:tcPr>
          <w:p w14:paraId="03D7725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见附件</w:t>
            </w:r>
          </w:p>
        </w:tc>
      </w:tr>
    </w:tbl>
    <w:p w14:paraId="483F8211" w14:textId="77777777" w:rsidR="0036294D" w:rsidRDefault="0036294D">
      <w:pPr>
        <w:widowControl w:val="0"/>
        <w:spacing w:after="200" w:line="276" w:lineRule="auto"/>
        <w:jc w:val="center"/>
        <w:rPr>
          <w:rFonts w:ascii="宋体" w:eastAsia="宋体" w:hAnsi="宋体" w:cs="宋体" w:hint="eastAsia"/>
          <w:kern w:val="2"/>
          <w:sz w:val="21"/>
          <w:lang w:eastAsia="zh-CN"/>
        </w:rPr>
      </w:pPr>
      <w:bookmarkStart w:id="212" w:name="_Toc4711"/>
    </w:p>
    <w:p w14:paraId="476DA6E8" w14:textId="77777777" w:rsidR="0036294D" w:rsidRDefault="00C05647">
      <w:pPr>
        <w:keepNext/>
        <w:keepLines/>
        <w:widowControl w:val="0"/>
        <w:spacing w:after="200" w:line="276" w:lineRule="auto"/>
        <w:outlineLvl w:val="1"/>
        <w:rPr>
          <w:rFonts w:ascii="Arial" w:eastAsiaTheme="majorEastAsia" w:hAnsi="Arial"/>
          <w:b/>
          <w:bCs/>
          <w:kern w:val="2"/>
          <w:sz w:val="28"/>
          <w:szCs w:val="32"/>
          <w:lang w:eastAsia="zh-CN"/>
        </w:rPr>
      </w:pPr>
      <w:r>
        <w:rPr>
          <w:rFonts w:ascii="Arial" w:eastAsiaTheme="majorEastAsia" w:hAnsi="Arial"/>
          <w:b/>
          <w:bCs/>
          <w:kern w:val="2"/>
          <w:sz w:val="28"/>
          <w:szCs w:val="32"/>
          <w:lang w:eastAsia="zh-CN"/>
        </w:rPr>
        <w:lastRenderedPageBreak/>
        <w:t xml:space="preserve">1. </w:t>
      </w:r>
      <w:r>
        <w:rPr>
          <w:rFonts w:ascii="Arial" w:eastAsiaTheme="majorEastAsia" w:hAnsiTheme="minorEastAsia"/>
          <w:b/>
          <w:bCs/>
          <w:kern w:val="2"/>
          <w:sz w:val="28"/>
          <w:szCs w:val="32"/>
          <w:lang w:eastAsia="zh-CN"/>
        </w:rPr>
        <w:t>评标方法</w:t>
      </w:r>
      <w:bookmarkEnd w:id="212"/>
    </w:p>
    <w:p w14:paraId="54A8FF3A" w14:textId="77777777" w:rsidR="0036294D" w:rsidRDefault="00C05647">
      <w:pPr>
        <w:widowControl w:val="0"/>
        <w:spacing w:after="200" w:line="276" w:lineRule="auto"/>
        <w:ind w:firstLineChars="200" w:firstLine="560"/>
        <w:jc w:val="both"/>
        <w:rPr>
          <w:kern w:val="2"/>
          <w:sz w:val="28"/>
          <w:szCs w:val="28"/>
          <w:lang w:eastAsia="zh-CN"/>
        </w:rPr>
      </w:pPr>
      <w:r>
        <w:rPr>
          <w:rFonts w:hAnsiTheme="minorEastAsia"/>
          <w:kern w:val="2"/>
          <w:sz w:val="28"/>
          <w:szCs w:val="28"/>
          <w:lang w:eastAsia="zh-CN"/>
        </w:rPr>
        <w:t>本次评标采用经评审的最低投标价法。评标委员会对满足招标文件实质要求的投标文件，根据本章规定的量化因素及量化标准进行价格折算，按照经评审的投标价由低到高的顺序推荐中标候选人，或根据招标人授权直接确定中标人，但投标报价低于其成本的除外。经评审的投标价相等时，投标报价低的优先；投标报价也相等的，由招标人自行确定。</w:t>
      </w:r>
    </w:p>
    <w:p w14:paraId="725431F4" w14:textId="77777777" w:rsidR="0036294D" w:rsidRDefault="00C05647">
      <w:pPr>
        <w:keepNext/>
        <w:keepLines/>
        <w:widowControl w:val="0"/>
        <w:spacing w:after="200" w:line="276" w:lineRule="auto"/>
        <w:outlineLvl w:val="1"/>
        <w:rPr>
          <w:rFonts w:ascii="Arial" w:eastAsiaTheme="majorEastAsia" w:hAnsi="Arial"/>
          <w:b/>
          <w:bCs/>
          <w:kern w:val="2"/>
          <w:sz w:val="28"/>
          <w:szCs w:val="32"/>
          <w:lang w:eastAsia="zh-CN"/>
        </w:rPr>
      </w:pPr>
      <w:bookmarkStart w:id="213" w:name="_Toc12084"/>
      <w:r>
        <w:rPr>
          <w:rFonts w:ascii="Arial" w:eastAsiaTheme="majorEastAsia" w:hAnsi="Arial"/>
          <w:b/>
          <w:bCs/>
          <w:kern w:val="2"/>
          <w:sz w:val="28"/>
          <w:szCs w:val="32"/>
          <w:lang w:eastAsia="zh-CN"/>
        </w:rPr>
        <w:t xml:space="preserve">2. </w:t>
      </w:r>
      <w:r>
        <w:rPr>
          <w:rFonts w:ascii="Arial" w:eastAsiaTheme="majorEastAsia" w:hAnsiTheme="minorEastAsia"/>
          <w:b/>
          <w:bCs/>
          <w:kern w:val="2"/>
          <w:sz w:val="28"/>
          <w:szCs w:val="32"/>
          <w:lang w:eastAsia="zh-CN"/>
        </w:rPr>
        <w:t>评审标准</w:t>
      </w:r>
      <w:bookmarkEnd w:id="213"/>
    </w:p>
    <w:p w14:paraId="230D4E56" w14:textId="77777777" w:rsidR="0036294D" w:rsidRDefault="00C05647">
      <w:pPr>
        <w:widowControl w:val="0"/>
        <w:spacing w:after="200" w:line="276" w:lineRule="auto"/>
        <w:jc w:val="both"/>
        <w:rPr>
          <w:kern w:val="2"/>
          <w:sz w:val="28"/>
          <w:szCs w:val="28"/>
          <w:lang w:eastAsia="zh-CN"/>
        </w:rPr>
      </w:pPr>
      <w:r>
        <w:rPr>
          <w:kern w:val="2"/>
          <w:sz w:val="28"/>
          <w:szCs w:val="28"/>
          <w:lang w:eastAsia="zh-CN"/>
        </w:rPr>
        <w:t xml:space="preserve">2.1 </w:t>
      </w:r>
      <w:r>
        <w:rPr>
          <w:rFonts w:hAnsiTheme="minorEastAsia"/>
          <w:kern w:val="2"/>
          <w:sz w:val="28"/>
          <w:szCs w:val="28"/>
          <w:lang w:eastAsia="zh-CN"/>
        </w:rPr>
        <w:t>初步评审标准</w:t>
      </w:r>
    </w:p>
    <w:p w14:paraId="5082F3E9" w14:textId="77777777" w:rsidR="0036294D" w:rsidRDefault="00C05647">
      <w:pPr>
        <w:widowControl w:val="0"/>
        <w:spacing w:after="200" w:line="276" w:lineRule="auto"/>
        <w:jc w:val="both"/>
        <w:rPr>
          <w:kern w:val="2"/>
          <w:sz w:val="28"/>
          <w:szCs w:val="28"/>
          <w:lang w:eastAsia="zh-CN"/>
        </w:rPr>
      </w:pPr>
      <w:r>
        <w:rPr>
          <w:kern w:val="2"/>
          <w:sz w:val="28"/>
          <w:szCs w:val="28"/>
          <w:lang w:eastAsia="zh-CN"/>
        </w:rPr>
        <w:t xml:space="preserve">2.1.1 </w:t>
      </w:r>
      <w:r>
        <w:rPr>
          <w:rFonts w:hAnsiTheme="minorEastAsia"/>
          <w:kern w:val="2"/>
          <w:sz w:val="28"/>
          <w:szCs w:val="28"/>
          <w:lang w:eastAsia="zh-CN"/>
        </w:rPr>
        <w:t>评审标准：见评标办法前附表。</w:t>
      </w:r>
    </w:p>
    <w:p w14:paraId="4AD4141A" w14:textId="77777777" w:rsidR="0036294D" w:rsidRDefault="00C05647">
      <w:pPr>
        <w:widowControl w:val="0"/>
        <w:spacing w:after="200" w:line="276" w:lineRule="auto"/>
        <w:jc w:val="both"/>
        <w:rPr>
          <w:kern w:val="2"/>
          <w:sz w:val="28"/>
          <w:szCs w:val="28"/>
          <w:lang w:eastAsia="zh-CN"/>
        </w:rPr>
      </w:pPr>
      <w:r>
        <w:rPr>
          <w:kern w:val="2"/>
          <w:sz w:val="28"/>
          <w:szCs w:val="28"/>
          <w:lang w:eastAsia="zh-CN"/>
        </w:rPr>
        <w:t xml:space="preserve">2.2 </w:t>
      </w:r>
      <w:r>
        <w:rPr>
          <w:rFonts w:hAnsiTheme="minorEastAsia"/>
          <w:kern w:val="2"/>
          <w:sz w:val="28"/>
          <w:szCs w:val="28"/>
          <w:lang w:eastAsia="zh-CN"/>
        </w:rPr>
        <w:t>详细评审标准</w:t>
      </w:r>
    </w:p>
    <w:p w14:paraId="4513F6D9" w14:textId="77777777" w:rsidR="0036294D" w:rsidRDefault="00C05647">
      <w:pPr>
        <w:widowControl w:val="0"/>
        <w:spacing w:after="200" w:line="276" w:lineRule="auto"/>
        <w:jc w:val="both"/>
        <w:rPr>
          <w:kern w:val="2"/>
          <w:sz w:val="28"/>
          <w:szCs w:val="28"/>
          <w:lang w:eastAsia="zh-CN"/>
        </w:rPr>
      </w:pPr>
      <w:r>
        <w:rPr>
          <w:rFonts w:hAnsiTheme="minorEastAsia"/>
          <w:kern w:val="2"/>
          <w:sz w:val="28"/>
          <w:szCs w:val="28"/>
          <w:lang w:eastAsia="zh-CN"/>
        </w:rPr>
        <w:t>详细评审标准：依照国家相关规定及招标文件中评标办法相应要求。</w:t>
      </w:r>
    </w:p>
    <w:p w14:paraId="29F1AEA9" w14:textId="77777777" w:rsidR="0036294D" w:rsidRDefault="00C05647">
      <w:pPr>
        <w:keepNext/>
        <w:keepLines/>
        <w:widowControl w:val="0"/>
        <w:spacing w:after="200" w:line="276" w:lineRule="auto"/>
        <w:outlineLvl w:val="1"/>
        <w:rPr>
          <w:rFonts w:ascii="Arial" w:eastAsiaTheme="majorEastAsia" w:hAnsi="Arial"/>
          <w:b/>
          <w:bCs/>
          <w:kern w:val="2"/>
          <w:sz w:val="28"/>
          <w:szCs w:val="32"/>
          <w:lang w:eastAsia="zh-CN"/>
        </w:rPr>
      </w:pPr>
      <w:bookmarkStart w:id="214" w:name="_Toc26892"/>
      <w:r>
        <w:rPr>
          <w:rFonts w:ascii="Arial" w:eastAsiaTheme="majorEastAsia" w:hAnsi="Arial"/>
          <w:b/>
          <w:bCs/>
          <w:kern w:val="2"/>
          <w:sz w:val="28"/>
          <w:szCs w:val="32"/>
          <w:lang w:eastAsia="zh-CN"/>
        </w:rPr>
        <w:t xml:space="preserve">3. </w:t>
      </w:r>
      <w:r>
        <w:rPr>
          <w:rFonts w:ascii="Arial" w:eastAsiaTheme="majorEastAsia" w:hAnsiTheme="minorEastAsia"/>
          <w:b/>
          <w:bCs/>
          <w:kern w:val="2"/>
          <w:sz w:val="28"/>
          <w:szCs w:val="32"/>
          <w:lang w:eastAsia="zh-CN"/>
        </w:rPr>
        <w:t>评标程序</w:t>
      </w:r>
      <w:bookmarkEnd w:id="214"/>
    </w:p>
    <w:p w14:paraId="37C65C57" w14:textId="77777777" w:rsidR="0036294D" w:rsidRDefault="00C05647">
      <w:pPr>
        <w:widowControl w:val="0"/>
        <w:spacing w:after="200" w:line="276" w:lineRule="auto"/>
        <w:jc w:val="both"/>
        <w:rPr>
          <w:kern w:val="2"/>
          <w:sz w:val="28"/>
          <w:szCs w:val="28"/>
          <w:lang w:eastAsia="zh-CN"/>
        </w:rPr>
      </w:pPr>
      <w:r>
        <w:rPr>
          <w:kern w:val="2"/>
          <w:sz w:val="28"/>
          <w:szCs w:val="28"/>
          <w:lang w:eastAsia="zh-CN"/>
        </w:rPr>
        <w:t xml:space="preserve">3.1 </w:t>
      </w:r>
      <w:r>
        <w:rPr>
          <w:rFonts w:hAnsiTheme="minorEastAsia"/>
          <w:kern w:val="2"/>
          <w:sz w:val="28"/>
          <w:szCs w:val="28"/>
          <w:lang w:eastAsia="zh-CN"/>
        </w:rPr>
        <w:t>初步评审</w:t>
      </w:r>
    </w:p>
    <w:p w14:paraId="4FD1525E" w14:textId="77777777" w:rsidR="0036294D" w:rsidRDefault="00C05647">
      <w:pPr>
        <w:widowControl w:val="0"/>
        <w:spacing w:after="200" w:line="276" w:lineRule="auto"/>
        <w:jc w:val="both"/>
        <w:rPr>
          <w:kern w:val="2"/>
          <w:sz w:val="28"/>
          <w:szCs w:val="28"/>
          <w:lang w:eastAsia="zh-CN"/>
        </w:rPr>
      </w:pPr>
      <w:r>
        <w:rPr>
          <w:kern w:val="2"/>
          <w:sz w:val="28"/>
          <w:szCs w:val="28"/>
          <w:lang w:eastAsia="zh-CN"/>
        </w:rPr>
        <w:t>3.1.1</w:t>
      </w:r>
      <w:r>
        <w:rPr>
          <w:rFonts w:hAnsiTheme="minorEastAsia"/>
          <w:kern w:val="2"/>
          <w:sz w:val="28"/>
          <w:szCs w:val="28"/>
          <w:lang w:eastAsia="zh-CN"/>
        </w:rPr>
        <w:t>评标委员会依据本章第</w:t>
      </w:r>
      <w:r>
        <w:rPr>
          <w:kern w:val="2"/>
          <w:sz w:val="28"/>
          <w:szCs w:val="28"/>
          <w:lang w:eastAsia="zh-CN"/>
        </w:rPr>
        <w:t>2.1</w:t>
      </w:r>
      <w:r>
        <w:rPr>
          <w:rFonts w:hAnsiTheme="minorEastAsia"/>
          <w:kern w:val="2"/>
          <w:sz w:val="28"/>
          <w:szCs w:val="28"/>
          <w:lang w:eastAsia="zh-CN"/>
        </w:rPr>
        <w:t>款规定的标准对投标文件进行初步评审；评标委员会依据招标公告及要求投标人提交的有关证明和资格文件的原件扫描件核验，有一项不符合评审标准的评标委员会应当否决其投标。</w:t>
      </w:r>
    </w:p>
    <w:p w14:paraId="2C51B50B" w14:textId="77777777" w:rsidR="0036294D" w:rsidRDefault="00C05647">
      <w:pPr>
        <w:widowControl w:val="0"/>
        <w:spacing w:after="200" w:line="276" w:lineRule="auto"/>
        <w:jc w:val="both"/>
        <w:rPr>
          <w:kern w:val="2"/>
          <w:sz w:val="28"/>
          <w:szCs w:val="28"/>
          <w:lang w:eastAsia="zh-CN"/>
        </w:rPr>
      </w:pPr>
      <w:r>
        <w:rPr>
          <w:kern w:val="2"/>
          <w:sz w:val="28"/>
          <w:szCs w:val="28"/>
          <w:lang w:eastAsia="zh-CN"/>
        </w:rPr>
        <w:t xml:space="preserve">3.1.2 </w:t>
      </w:r>
      <w:r>
        <w:rPr>
          <w:rFonts w:hAnsiTheme="minorEastAsia"/>
          <w:kern w:val="2"/>
          <w:sz w:val="28"/>
          <w:szCs w:val="28"/>
          <w:lang w:eastAsia="zh-CN"/>
        </w:rPr>
        <w:t>投标人有以下情形之一的，评标委员会应当否决其投标：</w:t>
      </w:r>
    </w:p>
    <w:p w14:paraId="559B391E" w14:textId="77777777" w:rsidR="0036294D" w:rsidRDefault="00C05647">
      <w:pPr>
        <w:widowControl w:val="0"/>
        <w:spacing w:after="200" w:line="276" w:lineRule="auto"/>
        <w:jc w:val="both"/>
        <w:rPr>
          <w:kern w:val="2"/>
          <w:sz w:val="28"/>
          <w:szCs w:val="28"/>
          <w:lang w:eastAsia="zh-CN"/>
        </w:rPr>
      </w:pPr>
      <w:r>
        <w:rPr>
          <w:rFonts w:hAnsiTheme="minorEastAsia"/>
          <w:kern w:val="2"/>
          <w:sz w:val="28"/>
          <w:szCs w:val="28"/>
          <w:lang w:eastAsia="zh-CN"/>
        </w:rPr>
        <w:t>（</w:t>
      </w:r>
      <w:r>
        <w:rPr>
          <w:kern w:val="2"/>
          <w:sz w:val="28"/>
          <w:szCs w:val="28"/>
          <w:lang w:eastAsia="zh-CN"/>
        </w:rPr>
        <w:t>1</w:t>
      </w:r>
      <w:r>
        <w:rPr>
          <w:rFonts w:hAnsiTheme="minorEastAsia"/>
          <w:kern w:val="2"/>
          <w:sz w:val="28"/>
          <w:szCs w:val="28"/>
          <w:lang w:eastAsia="zh-CN"/>
        </w:rPr>
        <w:t>）第二章</w:t>
      </w:r>
      <w:r>
        <w:rPr>
          <w:kern w:val="2"/>
          <w:sz w:val="28"/>
          <w:szCs w:val="28"/>
          <w:lang w:eastAsia="zh-CN"/>
        </w:rPr>
        <w:t>“</w:t>
      </w:r>
      <w:r>
        <w:rPr>
          <w:rFonts w:hAnsiTheme="minorEastAsia"/>
          <w:kern w:val="2"/>
          <w:sz w:val="28"/>
          <w:szCs w:val="28"/>
          <w:lang w:eastAsia="zh-CN"/>
        </w:rPr>
        <w:t>投标人须知</w:t>
      </w:r>
      <w:r>
        <w:rPr>
          <w:kern w:val="2"/>
          <w:sz w:val="28"/>
          <w:szCs w:val="28"/>
          <w:lang w:eastAsia="zh-CN"/>
        </w:rPr>
        <w:t>”</w:t>
      </w:r>
      <w:r>
        <w:rPr>
          <w:rFonts w:hAnsiTheme="minorEastAsia"/>
          <w:kern w:val="2"/>
          <w:sz w:val="28"/>
          <w:szCs w:val="28"/>
          <w:lang w:eastAsia="zh-CN"/>
        </w:rPr>
        <w:t>规定投标无效任何一种情形的；</w:t>
      </w:r>
    </w:p>
    <w:p w14:paraId="3EEB10BC" w14:textId="77777777" w:rsidR="0036294D" w:rsidRDefault="00C05647">
      <w:pPr>
        <w:widowControl w:val="0"/>
        <w:spacing w:after="200" w:line="276" w:lineRule="auto"/>
        <w:jc w:val="both"/>
        <w:rPr>
          <w:kern w:val="2"/>
          <w:sz w:val="28"/>
          <w:szCs w:val="28"/>
          <w:lang w:eastAsia="zh-CN"/>
        </w:rPr>
      </w:pPr>
      <w:r>
        <w:rPr>
          <w:rFonts w:hAnsiTheme="minorEastAsia"/>
          <w:kern w:val="2"/>
          <w:sz w:val="28"/>
          <w:szCs w:val="28"/>
          <w:lang w:eastAsia="zh-CN"/>
        </w:rPr>
        <w:t>（</w:t>
      </w:r>
      <w:r>
        <w:rPr>
          <w:kern w:val="2"/>
          <w:sz w:val="28"/>
          <w:szCs w:val="28"/>
          <w:lang w:eastAsia="zh-CN"/>
        </w:rPr>
        <w:t>2</w:t>
      </w:r>
      <w:r>
        <w:rPr>
          <w:rFonts w:hAnsiTheme="minorEastAsia"/>
          <w:kern w:val="2"/>
          <w:sz w:val="28"/>
          <w:szCs w:val="28"/>
          <w:lang w:eastAsia="zh-CN"/>
        </w:rPr>
        <w:t>）串通投标或弄虚作假或有其他违法行为的；</w:t>
      </w:r>
    </w:p>
    <w:p w14:paraId="5AEDD828" w14:textId="77777777" w:rsidR="0036294D" w:rsidRDefault="00C05647">
      <w:pPr>
        <w:widowControl w:val="0"/>
        <w:spacing w:after="200" w:line="276" w:lineRule="auto"/>
        <w:jc w:val="both"/>
        <w:rPr>
          <w:kern w:val="2"/>
          <w:sz w:val="28"/>
          <w:szCs w:val="28"/>
          <w:lang w:eastAsia="zh-CN"/>
        </w:rPr>
      </w:pPr>
      <w:r>
        <w:rPr>
          <w:rFonts w:hAnsiTheme="minorEastAsia"/>
          <w:kern w:val="2"/>
          <w:sz w:val="28"/>
          <w:szCs w:val="28"/>
          <w:lang w:eastAsia="zh-CN"/>
        </w:rPr>
        <w:t>（</w:t>
      </w:r>
      <w:r>
        <w:rPr>
          <w:kern w:val="2"/>
          <w:sz w:val="28"/>
          <w:szCs w:val="28"/>
          <w:lang w:eastAsia="zh-CN"/>
        </w:rPr>
        <w:t>3</w:t>
      </w:r>
      <w:r>
        <w:rPr>
          <w:rFonts w:hAnsiTheme="minorEastAsia"/>
          <w:kern w:val="2"/>
          <w:sz w:val="28"/>
          <w:szCs w:val="28"/>
          <w:lang w:eastAsia="zh-CN"/>
        </w:rPr>
        <w:t>）不按评标委员会要求澄清、说明或补正的。</w:t>
      </w:r>
    </w:p>
    <w:p w14:paraId="718A6AE4" w14:textId="77777777" w:rsidR="0036294D" w:rsidRDefault="00C05647">
      <w:pPr>
        <w:widowControl w:val="0"/>
        <w:spacing w:after="200" w:line="276" w:lineRule="auto"/>
        <w:jc w:val="both"/>
        <w:rPr>
          <w:kern w:val="2"/>
          <w:sz w:val="28"/>
          <w:szCs w:val="28"/>
          <w:lang w:eastAsia="zh-CN"/>
        </w:rPr>
      </w:pPr>
      <w:r>
        <w:rPr>
          <w:kern w:val="2"/>
          <w:sz w:val="28"/>
          <w:szCs w:val="28"/>
          <w:lang w:eastAsia="zh-CN"/>
        </w:rPr>
        <w:t xml:space="preserve">3.2 </w:t>
      </w:r>
      <w:r>
        <w:rPr>
          <w:rFonts w:hAnsiTheme="minorEastAsia"/>
          <w:kern w:val="2"/>
          <w:sz w:val="28"/>
          <w:szCs w:val="28"/>
          <w:lang w:eastAsia="zh-CN"/>
        </w:rPr>
        <w:t>详细评审</w:t>
      </w:r>
    </w:p>
    <w:p w14:paraId="6633B066" w14:textId="77777777" w:rsidR="0036294D" w:rsidRDefault="00C05647">
      <w:pPr>
        <w:widowControl w:val="0"/>
        <w:spacing w:after="200" w:line="276" w:lineRule="auto"/>
        <w:jc w:val="both"/>
        <w:rPr>
          <w:kern w:val="2"/>
          <w:sz w:val="28"/>
          <w:szCs w:val="28"/>
          <w:lang w:eastAsia="zh-CN"/>
        </w:rPr>
      </w:pPr>
      <w:r>
        <w:rPr>
          <w:kern w:val="2"/>
          <w:sz w:val="28"/>
          <w:szCs w:val="28"/>
          <w:lang w:eastAsia="zh-CN"/>
        </w:rPr>
        <w:t>3.2.1</w:t>
      </w:r>
      <w:r>
        <w:rPr>
          <w:rFonts w:hAnsiTheme="minorEastAsia"/>
          <w:kern w:val="2"/>
          <w:sz w:val="28"/>
          <w:szCs w:val="28"/>
          <w:lang w:eastAsia="zh-CN"/>
        </w:rPr>
        <w:t>投标报价有算术错误的，评标委员会按以下原则对投标报价进行修正，修正的价格经投标人书面确认后具有约束力。投标人不接</w:t>
      </w:r>
      <w:r>
        <w:rPr>
          <w:rFonts w:hAnsiTheme="minorEastAsia"/>
          <w:kern w:val="2"/>
          <w:sz w:val="28"/>
          <w:szCs w:val="28"/>
          <w:lang w:eastAsia="zh-CN"/>
        </w:rPr>
        <w:lastRenderedPageBreak/>
        <w:t>受修正价格的，评标委员会应当否决其投标。</w:t>
      </w:r>
    </w:p>
    <w:p w14:paraId="680337C2" w14:textId="77777777" w:rsidR="0036294D" w:rsidRDefault="00C05647">
      <w:pPr>
        <w:widowControl w:val="0"/>
        <w:spacing w:after="200" w:line="276" w:lineRule="auto"/>
        <w:jc w:val="both"/>
        <w:rPr>
          <w:kern w:val="2"/>
          <w:sz w:val="28"/>
          <w:szCs w:val="28"/>
          <w:lang w:eastAsia="zh-CN"/>
        </w:rPr>
      </w:pPr>
      <w:r>
        <w:rPr>
          <w:rFonts w:hAnsiTheme="minorEastAsia"/>
          <w:kern w:val="2"/>
          <w:sz w:val="28"/>
          <w:szCs w:val="28"/>
          <w:lang w:eastAsia="zh-CN"/>
        </w:rPr>
        <w:t>（</w:t>
      </w:r>
      <w:r>
        <w:rPr>
          <w:kern w:val="2"/>
          <w:sz w:val="28"/>
          <w:szCs w:val="28"/>
          <w:lang w:eastAsia="zh-CN"/>
        </w:rPr>
        <w:t>1</w:t>
      </w:r>
      <w:r>
        <w:rPr>
          <w:rFonts w:hAnsiTheme="minorEastAsia"/>
          <w:kern w:val="2"/>
          <w:sz w:val="28"/>
          <w:szCs w:val="28"/>
          <w:lang w:eastAsia="zh-CN"/>
        </w:rPr>
        <w:t>）投标文件中的大写金额与小写金额不一致的，以大写金额为准；</w:t>
      </w:r>
    </w:p>
    <w:p w14:paraId="5E7EED3C" w14:textId="77777777" w:rsidR="0036294D" w:rsidRDefault="00C05647">
      <w:pPr>
        <w:widowControl w:val="0"/>
        <w:spacing w:after="200" w:line="276" w:lineRule="auto"/>
        <w:jc w:val="both"/>
        <w:rPr>
          <w:kern w:val="2"/>
          <w:sz w:val="28"/>
          <w:szCs w:val="28"/>
          <w:lang w:eastAsia="zh-CN"/>
        </w:rPr>
      </w:pPr>
      <w:r>
        <w:rPr>
          <w:rFonts w:hAnsiTheme="minorEastAsia"/>
          <w:kern w:val="2"/>
          <w:sz w:val="28"/>
          <w:szCs w:val="28"/>
          <w:lang w:eastAsia="zh-CN"/>
        </w:rPr>
        <w:t>（</w:t>
      </w:r>
      <w:r>
        <w:rPr>
          <w:kern w:val="2"/>
          <w:sz w:val="28"/>
          <w:szCs w:val="28"/>
          <w:lang w:eastAsia="zh-CN"/>
        </w:rPr>
        <w:t>2</w:t>
      </w:r>
      <w:r>
        <w:rPr>
          <w:rFonts w:hAnsiTheme="minorEastAsia"/>
          <w:kern w:val="2"/>
          <w:sz w:val="28"/>
          <w:szCs w:val="28"/>
          <w:lang w:eastAsia="zh-CN"/>
        </w:rPr>
        <w:t>）总价金额与依据单价计算出的结果不一致的，以单价金额为准修正总价，但单价金额小数点有明显错误的除外。</w:t>
      </w:r>
    </w:p>
    <w:p w14:paraId="465FF5E1" w14:textId="77777777" w:rsidR="0036294D" w:rsidRDefault="00C05647">
      <w:pPr>
        <w:widowControl w:val="0"/>
        <w:spacing w:after="200" w:line="276" w:lineRule="auto"/>
        <w:jc w:val="both"/>
        <w:rPr>
          <w:kern w:val="2"/>
          <w:sz w:val="28"/>
          <w:szCs w:val="28"/>
          <w:lang w:eastAsia="zh-CN"/>
        </w:rPr>
      </w:pPr>
      <w:r>
        <w:rPr>
          <w:kern w:val="2"/>
          <w:sz w:val="28"/>
          <w:szCs w:val="28"/>
          <w:lang w:eastAsia="zh-CN"/>
        </w:rPr>
        <w:t xml:space="preserve">3.2.2 </w:t>
      </w:r>
      <w:r>
        <w:rPr>
          <w:rFonts w:hAnsiTheme="minorEastAsia"/>
          <w:kern w:val="2"/>
          <w:sz w:val="28"/>
          <w:szCs w:val="28"/>
          <w:lang w:eastAsia="zh-CN"/>
        </w:rPr>
        <w:t>评标委员会发现投标人的报价明显低于其他投标报价，或者在设有标底时明显低于标底，使得其投标报价可能低于其成本的，应当要求该投标人做出书面说明并提供相应的证明材料。投标人不能合理说明或者不能提供相应证明材料的，评标委员会应当认定该投标人以低于成本报价竞标，否决其投标。</w:t>
      </w:r>
    </w:p>
    <w:p w14:paraId="6A68A5D5" w14:textId="77777777" w:rsidR="0036294D" w:rsidRDefault="00C05647">
      <w:pPr>
        <w:widowControl w:val="0"/>
        <w:spacing w:after="200" w:line="276" w:lineRule="auto"/>
        <w:jc w:val="both"/>
        <w:rPr>
          <w:kern w:val="2"/>
          <w:sz w:val="28"/>
          <w:szCs w:val="28"/>
          <w:lang w:eastAsia="zh-CN"/>
        </w:rPr>
      </w:pPr>
      <w:r>
        <w:rPr>
          <w:kern w:val="2"/>
          <w:sz w:val="28"/>
          <w:szCs w:val="28"/>
          <w:lang w:eastAsia="zh-CN"/>
        </w:rPr>
        <w:t xml:space="preserve">3.3 </w:t>
      </w:r>
      <w:r>
        <w:rPr>
          <w:rFonts w:hAnsiTheme="minorEastAsia"/>
          <w:kern w:val="2"/>
          <w:sz w:val="28"/>
          <w:szCs w:val="28"/>
          <w:lang w:eastAsia="zh-CN"/>
        </w:rPr>
        <w:t>投标文件的澄清和补正</w:t>
      </w:r>
    </w:p>
    <w:p w14:paraId="4BAEC833" w14:textId="77777777" w:rsidR="0036294D" w:rsidRDefault="00C05647">
      <w:pPr>
        <w:widowControl w:val="0"/>
        <w:spacing w:after="200" w:line="276" w:lineRule="auto"/>
        <w:jc w:val="both"/>
        <w:rPr>
          <w:kern w:val="2"/>
          <w:sz w:val="28"/>
          <w:szCs w:val="28"/>
          <w:lang w:eastAsia="zh-CN"/>
        </w:rPr>
      </w:pPr>
      <w:r>
        <w:rPr>
          <w:kern w:val="2"/>
          <w:sz w:val="28"/>
          <w:szCs w:val="28"/>
          <w:lang w:eastAsia="zh-CN"/>
        </w:rPr>
        <w:t>3.3.1</w:t>
      </w:r>
      <w:r>
        <w:rPr>
          <w:rFonts w:hAnsiTheme="minorEastAsia"/>
          <w:kern w:val="2"/>
          <w:sz w:val="28"/>
          <w:szCs w:val="28"/>
          <w:lang w:eastAsia="zh-CN"/>
        </w:rPr>
        <w:t>在评标过程中，评标委员会可以书面形式要求投标人对所提交的投标文件中不明确的内容进行书面澄清或说明，或者对细微偏差进行补正。评标委员会不接受投标人主动提出的澄清、说明或补正。</w:t>
      </w:r>
    </w:p>
    <w:p w14:paraId="0B4334FB" w14:textId="77777777" w:rsidR="0036294D" w:rsidRDefault="00C05647">
      <w:pPr>
        <w:widowControl w:val="0"/>
        <w:spacing w:after="200" w:line="276" w:lineRule="auto"/>
        <w:jc w:val="both"/>
        <w:rPr>
          <w:kern w:val="2"/>
          <w:sz w:val="28"/>
          <w:szCs w:val="28"/>
          <w:lang w:eastAsia="zh-CN"/>
        </w:rPr>
      </w:pPr>
      <w:r>
        <w:rPr>
          <w:kern w:val="2"/>
          <w:sz w:val="28"/>
          <w:szCs w:val="28"/>
          <w:lang w:eastAsia="zh-CN"/>
        </w:rPr>
        <w:t xml:space="preserve">3.3.2 </w:t>
      </w:r>
      <w:r>
        <w:rPr>
          <w:rFonts w:hAnsiTheme="minorEastAsia"/>
          <w:kern w:val="2"/>
          <w:sz w:val="28"/>
          <w:szCs w:val="28"/>
          <w:lang w:eastAsia="zh-CN"/>
        </w:rPr>
        <w:t>澄清、说明和补正不得改变投标文件的实质性内容。投标人的书面澄清、说明和补正属于投标文件的组成部分。</w:t>
      </w:r>
    </w:p>
    <w:p w14:paraId="2C543C9A" w14:textId="77777777" w:rsidR="0036294D" w:rsidRDefault="00C05647">
      <w:pPr>
        <w:widowControl w:val="0"/>
        <w:spacing w:after="200" w:line="276" w:lineRule="auto"/>
        <w:jc w:val="both"/>
        <w:rPr>
          <w:kern w:val="2"/>
          <w:sz w:val="28"/>
          <w:szCs w:val="28"/>
          <w:lang w:eastAsia="zh-CN"/>
        </w:rPr>
      </w:pPr>
      <w:r>
        <w:rPr>
          <w:kern w:val="2"/>
          <w:sz w:val="28"/>
          <w:szCs w:val="28"/>
          <w:lang w:eastAsia="zh-CN"/>
        </w:rPr>
        <w:t xml:space="preserve">3.3.3 </w:t>
      </w:r>
      <w:r>
        <w:rPr>
          <w:rFonts w:hAnsiTheme="minorEastAsia"/>
          <w:kern w:val="2"/>
          <w:sz w:val="28"/>
          <w:szCs w:val="28"/>
          <w:lang w:eastAsia="zh-CN"/>
        </w:rPr>
        <w:t>评标委员会对投标人提交的澄清、说明或补正有疑问的，可以要求投标人进一步澄清、说明或补正，直至满足评标委员会要求。</w:t>
      </w:r>
    </w:p>
    <w:p w14:paraId="36A5BB5C" w14:textId="77777777" w:rsidR="0036294D" w:rsidRDefault="00C05647">
      <w:pPr>
        <w:widowControl w:val="0"/>
        <w:spacing w:after="200" w:line="276" w:lineRule="auto"/>
        <w:jc w:val="both"/>
        <w:rPr>
          <w:kern w:val="2"/>
          <w:sz w:val="28"/>
          <w:szCs w:val="28"/>
          <w:lang w:eastAsia="zh-CN"/>
        </w:rPr>
      </w:pPr>
      <w:r>
        <w:rPr>
          <w:kern w:val="2"/>
          <w:sz w:val="28"/>
          <w:szCs w:val="28"/>
          <w:lang w:eastAsia="zh-CN"/>
        </w:rPr>
        <w:t xml:space="preserve">3.4 </w:t>
      </w:r>
      <w:r>
        <w:rPr>
          <w:rFonts w:hAnsiTheme="minorEastAsia"/>
          <w:kern w:val="2"/>
          <w:sz w:val="28"/>
          <w:szCs w:val="28"/>
          <w:lang w:eastAsia="zh-CN"/>
        </w:rPr>
        <w:t>评标结果</w:t>
      </w:r>
    </w:p>
    <w:p w14:paraId="0F1182FB" w14:textId="77777777" w:rsidR="0036294D" w:rsidRDefault="00C05647">
      <w:pPr>
        <w:widowControl w:val="0"/>
        <w:spacing w:after="200" w:line="276" w:lineRule="auto"/>
        <w:jc w:val="both"/>
        <w:rPr>
          <w:kern w:val="2"/>
          <w:sz w:val="28"/>
          <w:szCs w:val="28"/>
          <w:lang w:eastAsia="zh-CN"/>
        </w:rPr>
      </w:pPr>
      <w:r>
        <w:rPr>
          <w:kern w:val="2"/>
          <w:sz w:val="28"/>
          <w:szCs w:val="28"/>
          <w:lang w:eastAsia="zh-CN"/>
        </w:rPr>
        <w:t>3.4.1</w:t>
      </w:r>
      <w:r>
        <w:rPr>
          <w:rFonts w:hAnsiTheme="minorEastAsia"/>
          <w:kern w:val="2"/>
          <w:sz w:val="28"/>
          <w:szCs w:val="28"/>
          <w:lang w:eastAsia="zh-CN"/>
        </w:rPr>
        <w:t>除第二章</w:t>
      </w:r>
      <w:r>
        <w:rPr>
          <w:kern w:val="2"/>
          <w:sz w:val="28"/>
          <w:szCs w:val="28"/>
          <w:lang w:eastAsia="zh-CN"/>
        </w:rPr>
        <w:t>“</w:t>
      </w:r>
      <w:r>
        <w:rPr>
          <w:rFonts w:hAnsiTheme="minorEastAsia"/>
          <w:kern w:val="2"/>
          <w:sz w:val="28"/>
          <w:szCs w:val="28"/>
          <w:lang w:eastAsia="zh-CN"/>
        </w:rPr>
        <w:t>投标人须知</w:t>
      </w:r>
      <w:r>
        <w:rPr>
          <w:kern w:val="2"/>
          <w:sz w:val="28"/>
          <w:szCs w:val="28"/>
          <w:lang w:eastAsia="zh-CN"/>
        </w:rPr>
        <w:t>”</w:t>
      </w:r>
      <w:r>
        <w:rPr>
          <w:rFonts w:hAnsiTheme="minorEastAsia"/>
          <w:kern w:val="2"/>
          <w:sz w:val="28"/>
          <w:szCs w:val="28"/>
          <w:lang w:eastAsia="zh-CN"/>
        </w:rPr>
        <w:t>前附表授权直接确定中标人外，评标委员会按照经评审的价格由低到高的顺序推荐中标候选人。</w:t>
      </w:r>
    </w:p>
    <w:p w14:paraId="2DDA8065" w14:textId="77777777" w:rsidR="0036294D" w:rsidRDefault="00C05647">
      <w:pPr>
        <w:rPr>
          <w:lang w:eastAsia="zh-CN"/>
        </w:rPr>
      </w:pPr>
      <w:r>
        <w:rPr>
          <w:kern w:val="2"/>
          <w:sz w:val="28"/>
          <w:szCs w:val="28"/>
          <w:lang w:eastAsia="zh-CN"/>
        </w:rPr>
        <w:t xml:space="preserve">3.4.2 </w:t>
      </w:r>
      <w:r>
        <w:rPr>
          <w:rFonts w:hAnsiTheme="minorEastAsia"/>
          <w:kern w:val="2"/>
          <w:sz w:val="28"/>
          <w:szCs w:val="28"/>
          <w:lang w:eastAsia="zh-CN"/>
        </w:rPr>
        <w:t>评标委员会完成评标后，向招标人提交书面评标报告。</w:t>
      </w:r>
    </w:p>
    <w:p w14:paraId="327C78C9" w14:textId="77777777" w:rsidR="0036294D" w:rsidRDefault="00C05647">
      <w:pPr>
        <w:pStyle w:val="1"/>
        <w:jc w:val="center"/>
        <w:rPr>
          <w:rFonts w:ascii="黑体" w:eastAsia="黑体" w:hAnsi="黑体" w:cs="黑体" w:hint="eastAsia"/>
          <w:lang w:eastAsia="zh-CN"/>
        </w:rPr>
      </w:pPr>
      <w:r>
        <w:rPr>
          <w:lang w:eastAsia="zh-CN"/>
        </w:rPr>
        <w:br w:type="page"/>
      </w:r>
      <w:bookmarkStart w:id="215" w:name="_Toc256000003"/>
      <w:r>
        <w:rPr>
          <w:rFonts w:ascii="黑体" w:eastAsia="黑体" w:hAnsi="黑体" w:cs="黑体"/>
          <w:lang w:eastAsia="zh-CN"/>
        </w:rPr>
        <w:lastRenderedPageBreak/>
        <w:t>第四章</w:t>
      </w:r>
      <w:r>
        <w:rPr>
          <w:rFonts w:ascii="黑体" w:eastAsia="黑体" w:hAnsi="黑体" w:cs="黑体"/>
          <w:lang w:eastAsia="zh-CN"/>
        </w:rPr>
        <w:t xml:space="preserve">   </w:t>
      </w:r>
      <w:r>
        <w:rPr>
          <w:rFonts w:ascii="黑体" w:eastAsia="黑体" w:hAnsi="黑体" w:cs="黑体"/>
          <w:lang w:eastAsia="zh-CN"/>
        </w:rPr>
        <w:t>否决投标情形认定</w:t>
      </w:r>
      <w:bookmarkEnd w:id="215"/>
    </w:p>
    <w:p w14:paraId="6C32858B" w14:textId="77777777" w:rsidR="0036294D" w:rsidRDefault="00C05647">
      <w:pPr>
        <w:widowControl w:val="0"/>
        <w:jc w:val="both"/>
        <w:rPr>
          <w:rFonts w:asciiTheme="minorEastAsia" w:hAnsiTheme="minorEastAsia" w:cstheme="minorEastAsia" w:hint="eastAsia"/>
          <w:b/>
          <w:bCs/>
          <w:kern w:val="2"/>
          <w:sz w:val="28"/>
          <w:szCs w:val="28"/>
          <w:lang w:eastAsia="zh-CN"/>
        </w:rPr>
      </w:pPr>
      <w:r>
        <w:rPr>
          <w:rFonts w:asciiTheme="minorEastAsia" w:hAnsiTheme="minorEastAsia" w:cstheme="minorEastAsia" w:hint="eastAsia"/>
          <w:b/>
          <w:bCs/>
          <w:kern w:val="2"/>
          <w:sz w:val="28"/>
          <w:szCs w:val="28"/>
          <w:lang w:eastAsia="zh-CN"/>
        </w:rPr>
        <w:t>有下列情况之一者，投标文件被视为有重大偏差，作否决投标处理：</w:t>
      </w:r>
    </w:p>
    <w:p w14:paraId="693A0D1F"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w:t>
      </w:r>
      <w:r>
        <w:rPr>
          <w:rFonts w:asciiTheme="minorEastAsia" w:hAnsiTheme="minorEastAsia" w:cstheme="minorEastAsia" w:hint="eastAsia"/>
          <w:kern w:val="2"/>
          <w:sz w:val="28"/>
          <w:szCs w:val="28"/>
          <w:lang w:eastAsia="zh-CN"/>
        </w:rPr>
        <w:t>）投标文件未按照招标询比竞价文件要求签字盖章；</w:t>
      </w:r>
    </w:p>
    <w:p w14:paraId="73164031"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2</w:t>
      </w:r>
      <w:r>
        <w:rPr>
          <w:rFonts w:asciiTheme="minorEastAsia" w:hAnsiTheme="minorEastAsia" w:cstheme="minorEastAsia" w:hint="eastAsia"/>
          <w:kern w:val="2"/>
          <w:sz w:val="28"/>
          <w:szCs w:val="28"/>
          <w:lang w:eastAsia="zh-CN"/>
        </w:rPr>
        <w:t>）投标联合体没有提交共同投标协议；</w:t>
      </w:r>
    </w:p>
    <w:p w14:paraId="37A98127"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3</w:t>
      </w:r>
      <w:r>
        <w:rPr>
          <w:rFonts w:asciiTheme="minorEastAsia" w:hAnsiTheme="minorEastAsia" w:cstheme="minorEastAsia" w:hint="eastAsia"/>
          <w:kern w:val="2"/>
          <w:sz w:val="28"/>
          <w:szCs w:val="28"/>
          <w:lang w:eastAsia="zh-CN"/>
        </w:rPr>
        <w:t>）投标人不符合国家或资格预审文件、招标询比竞价文件规定的资格条件，或者拒不按照要求对投标文件进行澄清、说明或补正；</w:t>
      </w:r>
    </w:p>
    <w:p w14:paraId="7CCC77A0"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4</w:t>
      </w:r>
      <w:r>
        <w:rPr>
          <w:rFonts w:asciiTheme="minorEastAsia" w:hAnsiTheme="minorEastAsia" w:cstheme="minorEastAsia" w:hint="eastAsia"/>
          <w:kern w:val="2"/>
          <w:sz w:val="28"/>
          <w:szCs w:val="28"/>
          <w:lang w:eastAsia="zh-CN"/>
        </w:rPr>
        <w:t>）同一投标人提交两个以上不同的投标文件或者投标报价，但招标询比竞价文件要求提交备选投标的除外。</w:t>
      </w:r>
    </w:p>
    <w:p w14:paraId="4B1639BF"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5</w:t>
      </w:r>
      <w:r>
        <w:rPr>
          <w:rFonts w:asciiTheme="minorEastAsia" w:hAnsiTheme="minorEastAsia" w:cstheme="minorEastAsia" w:hint="eastAsia"/>
          <w:kern w:val="2"/>
          <w:sz w:val="28"/>
          <w:szCs w:val="28"/>
          <w:lang w:eastAsia="zh-CN"/>
        </w:rPr>
        <w:t>）投标报价高于招标询比竞价文件设定的最高投标限价；</w:t>
      </w:r>
    </w:p>
    <w:p w14:paraId="2EB241B5"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6</w:t>
      </w:r>
      <w:r>
        <w:rPr>
          <w:rFonts w:asciiTheme="minorEastAsia" w:hAnsiTheme="minorEastAsia" w:cstheme="minorEastAsia" w:hint="eastAsia"/>
          <w:kern w:val="2"/>
          <w:sz w:val="28"/>
          <w:szCs w:val="28"/>
          <w:lang w:eastAsia="zh-CN"/>
        </w:rPr>
        <w:t>）投标报价低于成本，而投标人又未能提出合理说明或提供相关证明材料；</w:t>
      </w:r>
    </w:p>
    <w:p w14:paraId="078F971F"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7</w:t>
      </w:r>
      <w:r>
        <w:rPr>
          <w:rFonts w:asciiTheme="minorEastAsia" w:hAnsiTheme="minorEastAsia" w:cstheme="minorEastAsia" w:hint="eastAsia"/>
          <w:kern w:val="2"/>
          <w:sz w:val="28"/>
          <w:szCs w:val="28"/>
          <w:lang w:eastAsia="zh-CN"/>
        </w:rPr>
        <w:t>）投标文件没有对招标询比竞价文件的实质性要求和条件做出响应；</w:t>
      </w:r>
    </w:p>
    <w:p w14:paraId="2AA535FD"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8</w:t>
      </w:r>
      <w:r>
        <w:rPr>
          <w:rFonts w:asciiTheme="minorEastAsia" w:hAnsiTheme="minorEastAsia" w:cstheme="minorEastAsia" w:hint="eastAsia"/>
          <w:kern w:val="2"/>
          <w:sz w:val="28"/>
          <w:szCs w:val="28"/>
          <w:lang w:eastAsia="zh-CN"/>
        </w:rPr>
        <w:t>）没有按要求投标报价；</w:t>
      </w:r>
    </w:p>
    <w:p w14:paraId="1F14E774"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9</w:t>
      </w:r>
      <w:r>
        <w:rPr>
          <w:rFonts w:asciiTheme="minorEastAsia" w:hAnsiTheme="minorEastAsia" w:cstheme="minorEastAsia" w:hint="eastAsia"/>
          <w:kern w:val="2"/>
          <w:sz w:val="28"/>
          <w:szCs w:val="28"/>
          <w:lang w:eastAsia="zh-CN"/>
        </w:rPr>
        <w:t>）投标文件载明的项目完成期限超过招标询比竞价文件规定的期限；</w:t>
      </w:r>
    </w:p>
    <w:p w14:paraId="00001DFE"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10</w:t>
      </w:r>
      <w:r>
        <w:rPr>
          <w:rFonts w:asciiTheme="minorEastAsia" w:hAnsiTheme="minorEastAsia" w:cstheme="minorEastAsia" w:hint="eastAsia"/>
          <w:kern w:val="2"/>
          <w:sz w:val="28"/>
          <w:szCs w:val="28"/>
          <w:lang w:eastAsia="zh-CN"/>
        </w:rPr>
        <w:t>）明显不符合技术标准、规范、图纸的要求；</w:t>
      </w:r>
    </w:p>
    <w:p w14:paraId="1F8B4C60"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11</w:t>
      </w:r>
      <w:r>
        <w:rPr>
          <w:rFonts w:asciiTheme="minorEastAsia" w:hAnsiTheme="minorEastAsia" w:cstheme="minorEastAsia" w:hint="eastAsia"/>
          <w:kern w:val="2"/>
          <w:sz w:val="28"/>
          <w:szCs w:val="28"/>
          <w:lang w:eastAsia="zh-CN"/>
        </w:rPr>
        <w:t>）投标文件载明的货物包装方式、检验标准和方法等不符合招标文件的要求；</w:t>
      </w:r>
    </w:p>
    <w:p w14:paraId="3DFDD412"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12</w:t>
      </w:r>
      <w:r>
        <w:rPr>
          <w:rFonts w:asciiTheme="minorEastAsia" w:hAnsiTheme="minorEastAsia" w:cstheme="minorEastAsia" w:hint="eastAsia"/>
          <w:kern w:val="2"/>
          <w:sz w:val="28"/>
          <w:szCs w:val="28"/>
          <w:lang w:eastAsia="zh-CN"/>
        </w:rPr>
        <w:t>）投标文件附有采购方不能接受的条件；</w:t>
      </w:r>
    </w:p>
    <w:p w14:paraId="4DBD8BF5"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13</w:t>
      </w:r>
      <w:r>
        <w:rPr>
          <w:rFonts w:asciiTheme="minorEastAsia" w:hAnsiTheme="minorEastAsia" w:cstheme="minorEastAsia" w:hint="eastAsia"/>
          <w:kern w:val="2"/>
          <w:sz w:val="28"/>
          <w:szCs w:val="28"/>
          <w:lang w:eastAsia="zh-CN"/>
        </w:rPr>
        <w:t>）投标人以他人名义投标、串通投标、弄虚作假、行贿等违法行为；</w:t>
      </w:r>
    </w:p>
    <w:p w14:paraId="7BAF1289"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14</w:t>
      </w:r>
      <w:r>
        <w:rPr>
          <w:rFonts w:asciiTheme="minorEastAsia" w:hAnsiTheme="minorEastAsia" w:cstheme="minorEastAsia" w:hint="eastAsia"/>
          <w:kern w:val="2"/>
          <w:sz w:val="28"/>
          <w:szCs w:val="28"/>
          <w:lang w:eastAsia="zh-CN"/>
        </w:rPr>
        <w:t>）单位负责人为同一人或者存在控股关系、管理关系的不同单位，参加同一标段投标或者未划分标段的同一招标项目投标；（资格预审除外）</w:t>
      </w:r>
    </w:p>
    <w:p w14:paraId="06671E7D"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15</w:t>
      </w:r>
      <w:r>
        <w:rPr>
          <w:rFonts w:asciiTheme="minorEastAsia" w:hAnsiTheme="minorEastAsia" w:cstheme="minorEastAsia" w:hint="eastAsia"/>
          <w:kern w:val="2"/>
          <w:sz w:val="28"/>
          <w:szCs w:val="28"/>
          <w:lang w:eastAsia="zh-CN"/>
        </w:rPr>
        <w:t>）依法必须进行招标的项目，投标人为失信被执行人；</w:t>
      </w:r>
    </w:p>
    <w:p w14:paraId="3D0959AF"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16</w:t>
      </w:r>
      <w:r>
        <w:rPr>
          <w:rFonts w:asciiTheme="minorEastAsia" w:hAnsiTheme="minorEastAsia" w:cstheme="minorEastAsia" w:hint="eastAsia"/>
          <w:kern w:val="2"/>
          <w:sz w:val="28"/>
          <w:szCs w:val="28"/>
          <w:lang w:eastAsia="zh-CN"/>
        </w:rPr>
        <w:t>）没有按照招标询比竞价文件要求提供投标担保或者所提供的投标担保有瑕疵；</w:t>
      </w:r>
    </w:p>
    <w:p w14:paraId="2AC251DD"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17</w:t>
      </w:r>
      <w:r>
        <w:rPr>
          <w:rFonts w:asciiTheme="minorEastAsia" w:hAnsiTheme="minorEastAsia" w:cstheme="minorEastAsia" w:hint="eastAsia"/>
          <w:kern w:val="2"/>
          <w:sz w:val="28"/>
          <w:szCs w:val="28"/>
          <w:lang w:eastAsia="zh-CN"/>
        </w:rPr>
        <w:t>）投标报价超过招标人（采购人）承受能力，评标</w:t>
      </w: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评审委员会根据招标询比竞价文件规定认为须否决投标的；</w:t>
      </w:r>
    </w:p>
    <w:p w14:paraId="7BCB431A"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18</w:t>
      </w:r>
      <w:r>
        <w:rPr>
          <w:rFonts w:asciiTheme="minorEastAsia" w:hAnsiTheme="minorEastAsia" w:cstheme="minorEastAsia" w:hint="eastAsia"/>
          <w:kern w:val="2"/>
          <w:sz w:val="28"/>
          <w:szCs w:val="28"/>
          <w:lang w:eastAsia="zh-CN"/>
        </w:rPr>
        <w:t>）评委要求投标方予以澄清的问题，投标方拒绝回应，经评标</w:t>
      </w: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评审委员会认定否决投标；</w:t>
      </w:r>
    </w:p>
    <w:p w14:paraId="3FDA4903"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19</w:t>
      </w:r>
      <w:r>
        <w:rPr>
          <w:rFonts w:asciiTheme="minorEastAsia" w:hAnsiTheme="minorEastAsia" w:cstheme="minorEastAsia" w:hint="eastAsia"/>
          <w:kern w:val="2"/>
          <w:sz w:val="28"/>
          <w:szCs w:val="28"/>
          <w:lang w:eastAsia="zh-CN"/>
        </w:rPr>
        <w:t>）其他构成否决投标情形。</w:t>
      </w:r>
    </w:p>
    <w:p w14:paraId="342FC8A4" w14:textId="77777777" w:rsidR="0036294D" w:rsidRDefault="00C05647">
      <w:pPr>
        <w:widowControl w:val="0"/>
        <w:jc w:val="both"/>
        <w:rPr>
          <w:rFonts w:asciiTheme="minorEastAsia" w:hAnsiTheme="minorEastAsia" w:cstheme="minorEastAsia" w:hint="eastAsia"/>
          <w:b/>
          <w:bCs/>
          <w:kern w:val="2"/>
          <w:sz w:val="28"/>
          <w:szCs w:val="28"/>
          <w:lang w:eastAsia="zh-CN"/>
        </w:rPr>
      </w:pPr>
      <w:r>
        <w:rPr>
          <w:rFonts w:asciiTheme="minorEastAsia" w:hAnsiTheme="minorEastAsia" w:cstheme="minorEastAsia" w:hint="eastAsia"/>
          <w:b/>
          <w:bCs/>
          <w:kern w:val="2"/>
          <w:sz w:val="28"/>
          <w:szCs w:val="28"/>
          <w:lang w:eastAsia="zh-CN"/>
        </w:rPr>
        <w:t>有下列情况之一者，属于相互串通投标：</w:t>
      </w:r>
    </w:p>
    <w:p w14:paraId="2830F92C"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w:t>
      </w:r>
      <w:r>
        <w:rPr>
          <w:rFonts w:asciiTheme="minorEastAsia" w:hAnsiTheme="minorEastAsia" w:cstheme="minorEastAsia" w:hint="eastAsia"/>
          <w:kern w:val="2"/>
          <w:sz w:val="28"/>
          <w:szCs w:val="28"/>
          <w:lang w:eastAsia="zh-CN"/>
        </w:rPr>
        <w:t>）投标人之间协商投标报价等投标文件的实质性内容；</w:t>
      </w:r>
    </w:p>
    <w:p w14:paraId="79D3CC4C"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2</w:t>
      </w:r>
      <w:r>
        <w:rPr>
          <w:rFonts w:asciiTheme="minorEastAsia" w:hAnsiTheme="minorEastAsia" w:cstheme="minorEastAsia" w:hint="eastAsia"/>
          <w:kern w:val="2"/>
          <w:sz w:val="28"/>
          <w:szCs w:val="28"/>
          <w:lang w:eastAsia="zh-CN"/>
        </w:rPr>
        <w:t>）投标人之间约定中标人；</w:t>
      </w:r>
    </w:p>
    <w:p w14:paraId="4D516C1B"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lastRenderedPageBreak/>
        <w:t>（</w:t>
      </w:r>
      <w:r>
        <w:rPr>
          <w:rFonts w:asciiTheme="minorEastAsia" w:hAnsiTheme="minorEastAsia" w:cstheme="minorEastAsia" w:hint="eastAsia"/>
          <w:kern w:val="2"/>
          <w:sz w:val="28"/>
          <w:szCs w:val="28"/>
          <w:lang w:eastAsia="zh-CN"/>
        </w:rPr>
        <w:t>3</w:t>
      </w:r>
      <w:r>
        <w:rPr>
          <w:rFonts w:asciiTheme="minorEastAsia" w:hAnsiTheme="minorEastAsia" w:cstheme="minorEastAsia" w:hint="eastAsia"/>
          <w:kern w:val="2"/>
          <w:sz w:val="28"/>
          <w:szCs w:val="28"/>
          <w:lang w:eastAsia="zh-CN"/>
        </w:rPr>
        <w:t>）投标人之间约定部分投标人放弃投标或者中标；</w:t>
      </w:r>
    </w:p>
    <w:p w14:paraId="47AD223F"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4</w:t>
      </w:r>
      <w:r>
        <w:rPr>
          <w:rFonts w:asciiTheme="minorEastAsia" w:hAnsiTheme="minorEastAsia" w:cstheme="minorEastAsia" w:hint="eastAsia"/>
          <w:kern w:val="2"/>
          <w:sz w:val="28"/>
          <w:szCs w:val="28"/>
          <w:lang w:eastAsia="zh-CN"/>
        </w:rPr>
        <w:t>）属于同一集团、协会、商会等组织成员的投标人按照该组织要求协同投标；</w:t>
      </w:r>
    </w:p>
    <w:p w14:paraId="5807ADF1"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5</w:t>
      </w:r>
      <w:r>
        <w:rPr>
          <w:rFonts w:asciiTheme="minorEastAsia" w:hAnsiTheme="minorEastAsia" w:cstheme="minorEastAsia" w:hint="eastAsia"/>
          <w:kern w:val="2"/>
          <w:sz w:val="28"/>
          <w:szCs w:val="28"/>
          <w:lang w:eastAsia="zh-CN"/>
        </w:rPr>
        <w:t>）投标人之间为谋取中标或者排斥特定投标人而采取的其他联合行动；</w:t>
      </w:r>
    </w:p>
    <w:p w14:paraId="39A8D556"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6</w:t>
      </w:r>
      <w:r>
        <w:rPr>
          <w:rFonts w:asciiTheme="minorEastAsia" w:hAnsiTheme="minorEastAsia" w:cstheme="minorEastAsia" w:hint="eastAsia"/>
          <w:kern w:val="2"/>
          <w:sz w:val="28"/>
          <w:szCs w:val="28"/>
          <w:lang w:eastAsia="zh-CN"/>
        </w:rPr>
        <w:t>）投标方投标</w:t>
      </w:r>
      <w:r>
        <w:rPr>
          <w:rFonts w:asciiTheme="minorEastAsia" w:hAnsiTheme="minorEastAsia" w:cstheme="minorEastAsia" w:hint="eastAsia"/>
          <w:kern w:val="2"/>
          <w:sz w:val="28"/>
          <w:szCs w:val="28"/>
          <w:lang w:eastAsia="zh-CN"/>
        </w:rPr>
        <w:t>IP</w:t>
      </w:r>
      <w:r>
        <w:rPr>
          <w:rFonts w:asciiTheme="minorEastAsia" w:hAnsiTheme="minorEastAsia" w:cstheme="minorEastAsia" w:hint="eastAsia"/>
          <w:kern w:val="2"/>
          <w:sz w:val="28"/>
          <w:szCs w:val="28"/>
          <w:lang w:eastAsia="zh-CN"/>
        </w:rPr>
        <w:t>地址、投标</w:t>
      </w:r>
      <w:r>
        <w:rPr>
          <w:rFonts w:asciiTheme="minorEastAsia" w:hAnsiTheme="minorEastAsia" w:cstheme="minorEastAsia" w:hint="eastAsia"/>
          <w:kern w:val="2"/>
          <w:sz w:val="28"/>
          <w:szCs w:val="28"/>
          <w:lang w:eastAsia="zh-CN"/>
        </w:rPr>
        <w:t>MAC</w:t>
      </w:r>
      <w:r>
        <w:rPr>
          <w:rFonts w:asciiTheme="minorEastAsia" w:hAnsiTheme="minorEastAsia" w:cstheme="minorEastAsia" w:hint="eastAsia"/>
          <w:kern w:val="2"/>
          <w:sz w:val="28"/>
          <w:szCs w:val="28"/>
          <w:lang w:eastAsia="zh-CN"/>
        </w:rPr>
        <w:t>、机器码、购买标书</w:t>
      </w:r>
      <w:r>
        <w:rPr>
          <w:rFonts w:asciiTheme="minorEastAsia" w:hAnsiTheme="minorEastAsia" w:cstheme="minorEastAsia" w:hint="eastAsia"/>
          <w:kern w:val="2"/>
          <w:sz w:val="28"/>
          <w:szCs w:val="28"/>
          <w:lang w:eastAsia="zh-CN"/>
        </w:rPr>
        <w:t>IP</w:t>
      </w:r>
      <w:r>
        <w:rPr>
          <w:rFonts w:asciiTheme="minorEastAsia" w:hAnsiTheme="minorEastAsia" w:cstheme="minorEastAsia" w:hint="eastAsia"/>
          <w:kern w:val="2"/>
          <w:sz w:val="28"/>
          <w:szCs w:val="28"/>
          <w:lang w:eastAsia="zh-CN"/>
        </w:rPr>
        <w:t>地址一致的。</w:t>
      </w:r>
    </w:p>
    <w:p w14:paraId="1D0D1578" w14:textId="77777777" w:rsidR="0036294D" w:rsidRDefault="00C05647">
      <w:pPr>
        <w:widowControl w:val="0"/>
        <w:jc w:val="both"/>
        <w:rPr>
          <w:rFonts w:asciiTheme="minorEastAsia" w:hAnsiTheme="minorEastAsia" w:cstheme="minorEastAsia" w:hint="eastAsia"/>
          <w:b/>
          <w:bCs/>
          <w:kern w:val="2"/>
          <w:sz w:val="28"/>
          <w:szCs w:val="28"/>
          <w:lang w:eastAsia="zh-CN"/>
        </w:rPr>
      </w:pPr>
      <w:r>
        <w:rPr>
          <w:rFonts w:asciiTheme="minorEastAsia" w:hAnsiTheme="minorEastAsia" w:cstheme="minorEastAsia" w:hint="eastAsia"/>
          <w:b/>
          <w:bCs/>
          <w:kern w:val="2"/>
          <w:sz w:val="28"/>
          <w:szCs w:val="28"/>
          <w:lang w:eastAsia="zh-CN"/>
        </w:rPr>
        <w:t>有下列情况之一者，视为相互串通投标：</w:t>
      </w:r>
    </w:p>
    <w:p w14:paraId="19FD4C2D"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1</w:t>
      </w:r>
      <w:r>
        <w:rPr>
          <w:rFonts w:asciiTheme="minorEastAsia" w:hAnsiTheme="minorEastAsia" w:cstheme="minorEastAsia" w:hint="eastAsia"/>
          <w:kern w:val="2"/>
          <w:sz w:val="28"/>
          <w:szCs w:val="28"/>
          <w:lang w:eastAsia="zh-CN"/>
        </w:rPr>
        <w:t>）不同投标方的投标</w:t>
      </w: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响应文件由同一单位或者个人编制；</w:t>
      </w:r>
    </w:p>
    <w:p w14:paraId="25601AF0"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2</w:t>
      </w:r>
      <w:r>
        <w:rPr>
          <w:rFonts w:asciiTheme="minorEastAsia" w:hAnsiTheme="minorEastAsia" w:cstheme="minorEastAsia" w:hint="eastAsia"/>
          <w:kern w:val="2"/>
          <w:sz w:val="28"/>
          <w:szCs w:val="28"/>
          <w:lang w:eastAsia="zh-CN"/>
        </w:rPr>
        <w:t>）不同投标方委托同一单位或者个人办理投标事宜；</w:t>
      </w:r>
    </w:p>
    <w:p w14:paraId="72F632B0"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3</w:t>
      </w:r>
      <w:r>
        <w:rPr>
          <w:rFonts w:asciiTheme="minorEastAsia" w:hAnsiTheme="minorEastAsia" w:cstheme="minorEastAsia" w:hint="eastAsia"/>
          <w:kern w:val="2"/>
          <w:sz w:val="28"/>
          <w:szCs w:val="28"/>
          <w:lang w:eastAsia="zh-CN"/>
        </w:rPr>
        <w:t>）不同投标方的投标</w:t>
      </w: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响应文件载明的项目管理单位或成员为同一单位或个人；</w:t>
      </w:r>
    </w:p>
    <w:p w14:paraId="6A039168"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4</w:t>
      </w:r>
      <w:r>
        <w:rPr>
          <w:rFonts w:asciiTheme="minorEastAsia" w:hAnsiTheme="minorEastAsia" w:cstheme="minorEastAsia" w:hint="eastAsia"/>
          <w:kern w:val="2"/>
          <w:sz w:val="28"/>
          <w:szCs w:val="28"/>
          <w:lang w:eastAsia="zh-CN"/>
        </w:rPr>
        <w:t>）不同投标方的投标</w:t>
      </w: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响应文件异常一致或者报价呈规律性差异；</w:t>
      </w:r>
    </w:p>
    <w:p w14:paraId="25EE2C35"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5</w:t>
      </w:r>
      <w:r>
        <w:rPr>
          <w:rFonts w:asciiTheme="minorEastAsia" w:hAnsiTheme="minorEastAsia" w:cstheme="minorEastAsia" w:hint="eastAsia"/>
          <w:kern w:val="2"/>
          <w:sz w:val="28"/>
          <w:szCs w:val="28"/>
          <w:lang w:eastAsia="zh-CN"/>
        </w:rPr>
        <w:t>）不同投标方的投标</w:t>
      </w: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响应文件或电子版投标</w:t>
      </w: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响应文件相互混装；</w:t>
      </w:r>
    </w:p>
    <w:p w14:paraId="3D22B689" w14:textId="77777777" w:rsidR="0036294D" w:rsidRDefault="00C05647">
      <w:pPr>
        <w:widowControl w:val="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6</w:t>
      </w:r>
      <w:r>
        <w:rPr>
          <w:rFonts w:asciiTheme="minorEastAsia" w:hAnsiTheme="minorEastAsia" w:cstheme="minorEastAsia" w:hint="eastAsia"/>
          <w:kern w:val="2"/>
          <w:sz w:val="28"/>
          <w:szCs w:val="28"/>
          <w:lang w:eastAsia="zh-CN"/>
        </w:rPr>
        <w:t>）不同投标方的投标保证金从同一单位或者个人的账户转出；</w:t>
      </w:r>
    </w:p>
    <w:p w14:paraId="77C171F8" w14:textId="77777777" w:rsidR="0036294D" w:rsidRDefault="00C05647">
      <w:pPr>
        <w:rPr>
          <w:lang w:eastAsia="zh-CN"/>
        </w:rPr>
      </w:pPr>
      <w:r>
        <w:rPr>
          <w:rFonts w:asciiTheme="minorEastAsia" w:hAnsiTheme="minorEastAsia" w:cstheme="minorEastAsia" w:hint="eastAsia"/>
          <w:kern w:val="2"/>
          <w:sz w:val="28"/>
          <w:szCs w:val="28"/>
          <w:lang w:eastAsia="zh-CN"/>
        </w:rPr>
        <w:t>（</w:t>
      </w:r>
      <w:r>
        <w:rPr>
          <w:rFonts w:asciiTheme="minorEastAsia" w:hAnsiTheme="minorEastAsia" w:cstheme="minorEastAsia" w:hint="eastAsia"/>
          <w:kern w:val="2"/>
          <w:sz w:val="28"/>
          <w:szCs w:val="28"/>
          <w:lang w:eastAsia="zh-CN"/>
        </w:rPr>
        <w:t>7</w:t>
      </w:r>
      <w:r>
        <w:rPr>
          <w:rFonts w:asciiTheme="minorEastAsia" w:hAnsiTheme="minorEastAsia" w:cstheme="minorEastAsia" w:hint="eastAsia"/>
          <w:kern w:val="2"/>
          <w:sz w:val="28"/>
          <w:szCs w:val="28"/>
          <w:lang w:eastAsia="zh-CN"/>
        </w:rPr>
        <w:t>）工商信息的住址、电话、邮箱一致，</w:t>
      </w:r>
      <w:proofErr w:type="gramStart"/>
      <w:r>
        <w:rPr>
          <w:rFonts w:asciiTheme="minorEastAsia" w:hAnsiTheme="minorEastAsia" w:cstheme="minorEastAsia" w:hint="eastAsia"/>
          <w:kern w:val="2"/>
          <w:sz w:val="28"/>
          <w:szCs w:val="28"/>
          <w:lang w:eastAsia="zh-CN"/>
        </w:rPr>
        <w:t>董监高交叉</w:t>
      </w:r>
      <w:proofErr w:type="gramEnd"/>
      <w:r>
        <w:rPr>
          <w:rFonts w:asciiTheme="minorEastAsia" w:hAnsiTheme="minorEastAsia" w:cstheme="minorEastAsia" w:hint="eastAsia"/>
          <w:kern w:val="2"/>
          <w:sz w:val="28"/>
          <w:szCs w:val="28"/>
          <w:lang w:eastAsia="zh-CN"/>
        </w:rPr>
        <w:t>任职、交叉持股。</w:t>
      </w:r>
    </w:p>
    <w:p w14:paraId="533E2CE1" w14:textId="77777777" w:rsidR="0036294D" w:rsidRDefault="00C05647">
      <w:pPr>
        <w:pStyle w:val="1"/>
        <w:jc w:val="center"/>
        <w:rPr>
          <w:rFonts w:ascii="黑体" w:eastAsia="黑体" w:hAnsi="黑体" w:cs="黑体" w:hint="eastAsia"/>
          <w:lang w:eastAsia="zh-CN"/>
        </w:rPr>
      </w:pPr>
      <w:r>
        <w:rPr>
          <w:lang w:eastAsia="zh-CN"/>
        </w:rPr>
        <w:br w:type="page"/>
      </w:r>
      <w:bookmarkStart w:id="216" w:name="_Toc256000004"/>
      <w:r>
        <w:rPr>
          <w:rFonts w:ascii="黑体" w:eastAsia="黑体" w:hAnsi="黑体" w:cs="黑体"/>
          <w:lang w:eastAsia="zh-CN"/>
        </w:rPr>
        <w:lastRenderedPageBreak/>
        <w:t>第五章</w:t>
      </w:r>
      <w:r>
        <w:rPr>
          <w:rFonts w:ascii="黑体" w:eastAsia="黑体" w:hAnsi="黑体" w:cs="黑体"/>
          <w:lang w:eastAsia="zh-CN"/>
        </w:rPr>
        <w:t xml:space="preserve">   </w:t>
      </w:r>
      <w:r>
        <w:rPr>
          <w:rFonts w:ascii="黑体" w:eastAsia="黑体" w:hAnsi="黑体" w:cs="黑体"/>
          <w:lang w:eastAsia="zh-CN"/>
        </w:rPr>
        <w:t>合同主要条款</w:t>
      </w:r>
      <w:bookmarkEnd w:id="216"/>
    </w:p>
    <w:p w14:paraId="134CA243" w14:textId="77777777" w:rsidR="0036294D" w:rsidRDefault="00C05647">
      <w:pPr>
        <w:keepNext/>
        <w:keepLines/>
        <w:widowControl w:val="0"/>
        <w:adjustRightInd w:val="0"/>
        <w:snapToGrid w:val="0"/>
        <w:spacing w:after="200" w:line="276" w:lineRule="auto"/>
        <w:outlineLvl w:val="1"/>
        <w:rPr>
          <w:rFonts w:asciiTheme="minorEastAsia" w:hAnsiTheme="minorEastAsia" w:cstheme="minorEastAsia" w:hint="eastAsia"/>
          <w:b/>
          <w:bCs/>
          <w:kern w:val="2"/>
          <w:sz w:val="28"/>
          <w:szCs w:val="28"/>
          <w:lang w:eastAsia="zh-CN"/>
        </w:rPr>
      </w:pPr>
      <w:bookmarkStart w:id="217" w:name="_Toc513196977"/>
      <w:bookmarkStart w:id="218" w:name="_Toc20273"/>
      <w:r>
        <w:rPr>
          <w:rFonts w:asciiTheme="minorEastAsia" w:hAnsiTheme="minorEastAsia" w:cstheme="minorEastAsia" w:hint="eastAsia"/>
          <w:b/>
          <w:bCs/>
          <w:kern w:val="2"/>
          <w:sz w:val="28"/>
          <w:szCs w:val="28"/>
          <w:lang w:eastAsia="zh-CN"/>
        </w:rPr>
        <w:t>1</w:t>
      </w:r>
      <w:r>
        <w:rPr>
          <w:rFonts w:asciiTheme="minorEastAsia" w:hAnsiTheme="minorEastAsia" w:cstheme="minorEastAsia" w:hint="eastAsia"/>
          <w:b/>
          <w:bCs/>
          <w:kern w:val="2"/>
          <w:sz w:val="28"/>
          <w:szCs w:val="28"/>
          <w:lang w:eastAsia="zh-CN"/>
        </w:rPr>
        <w:t>、合同签订</w:t>
      </w:r>
      <w:bookmarkEnd w:id="217"/>
      <w:bookmarkEnd w:id="218"/>
    </w:p>
    <w:p w14:paraId="7DF994BD" w14:textId="77777777" w:rsidR="0036294D" w:rsidRDefault="00C05647">
      <w:pPr>
        <w:widowControl w:val="0"/>
        <w:adjustRightInd w:val="0"/>
        <w:snapToGrid w:val="0"/>
        <w:spacing w:after="200" w:line="360" w:lineRule="auto"/>
        <w:ind w:firstLineChars="200" w:firstLine="56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1.1</w:t>
      </w:r>
      <w:r>
        <w:rPr>
          <w:rFonts w:asciiTheme="minorEastAsia" w:hAnsiTheme="minorEastAsia" w:cstheme="minorEastAsia" w:hint="eastAsia"/>
          <w:kern w:val="2"/>
          <w:sz w:val="28"/>
          <w:szCs w:val="28"/>
          <w:lang w:eastAsia="zh-CN"/>
        </w:rPr>
        <w:t>确定中标人及相关事宜后，甲方（采购人）、乙方（中标人）签订合同；</w:t>
      </w:r>
    </w:p>
    <w:p w14:paraId="6ACC23E6" w14:textId="77777777" w:rsidR="0036294D" w:rsidRDefault="00C05647">
      <w:pPr>
        <w:widowControl w:val="0"/>
        <w:adjustRightInd w:val="0"/>
        <w:snapToGrid w:val="0"/>
        <w:spacing w:after="200" w:line="360" w:lineRule="auto"/>
        <w:ind w:firstLineChars="200" w:firstLine="56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1.2</w:t>
      </w:r>
      <w:r>
        <w:rPr>
          <w:rFonts w:asciiTheme="minorEastAsia" w:hAnsiTheme="minorEastAsia" w:cstheme="minorEastAsia" w:hint="eastAsia"/>
          <w:kern w:val="2"/>
          <w:sz w:val="28"/>
          <w:szCs w:val="28"/>
          <w:lang w:eastAsia="zh-CN"/>
        </w:rPr>
        <w:t>招标文件、中标人的投标文件（含澄清文件）均为签订合同的依据。</w:t>
      </w:r>
    </w:p>
    <w:p w14:paraId="348A1788" w14:textId="77777777" w:rsidR="0036294D" w:rsidRDefault="00C05647">
      <w:pPr>
        <w:keepNext/>
        <w:keepLines/>
        <w:widowControl w:val="0"/>
        <w:adjustRightInd w:val="0"/>
        <w:snapToGrid w:val="0"/>
        <w:spacing w:after="200" w:line="276" w:lineRule="auto"/>
        <w:outlineLvl w:val="1"/>
        <w:rPr>
          <w:rFonts w:asciiTheme="minorEastAsia" w:hAnsiTheme="minorEastAsia" w:cstheme="minorEastAsia" w:hint="eastAsia"/>
          <w:b/>
          <w:bCs/>
          <w:sz w:val="28"/>
          <w:szCs w:val="28"/>
          <w:lang w:eastAsia="zh-CN"/>
        </w:rPr>
      </w:pPr>
      <w:bookmarkStart w:id="219" w:name="_Toc3681"/>
      <w:bookmarkStart w:id="220" w:name="_Toc513196978"/>
      <w:r>
        <w:rPr>
          <w:rFonts w:asciiTheme="minorEastAsia" w:hAnsiTheme="minorEastAsia" w:cstheme="minorEastAsia" w:hint="eastAsia"/>
          <w:b/>
          <w:bCs/>
          <w:kern w:val="2"/>
          <w:sz w:val="28"/>
          <w:szCs w:val="28"/>
          <w:lang w:eastAsia="zh-CN"/>
        </w:rPr>
        <w:t>2</w:t>
      </w:r>
      <w:r>
        <w:rPr>
          <w:rFonts w:asciiTheme="minorEastAsia" w:hAnsiTheme="minorEastAsia" w:cstheme="minorEastAsia" w:hint="eastAsia"/>
          <w:b/>
          <w:bCs/>
          <w:kern w:val="2"/>
          <w:sz w:val="28"/>
          <w:szCs w:val="28"/>
          <w:lang w:eastAsia="zh-CN"/>
        </w:rPr>
        <w:t>、</w:t>
      </w:r>
      <w:r>
        <w:rPr>
          <w:rFonts w:asciiTheme="minorEastAsia" w:hAnsiTheme="minorEastAsia" w:cstheme="minorEastAsia" w:hint="eastAsia"/>
          <w:b/>
          <w:bCs/>
          <w:sz w:val="28"/>
          <w:szCs w:val="28"/>
          <w:lang w:eastAsia="zh-CN"/>
        </w:rPr>
        <w:t>合同主要条款</w:t>
      </w:r>
      <w:bookmarkEnd w:id="219"/>
      <w:bookmarkEnd w:id="220"/>
    </w:p>
    <w:p w14:paraId="30B58251" w14:textId="77777777" w:rsidR="0036294D" w:rsidRDefault="00C05647">
      <w:pPr>
        <w:widowControl w:val="0"/>
        <w:adjustRightInd w:val="0"/>
        <w:snapToGrid w:val="0"/>
        <w:spacing w:after="200" w:line="360" w:lineRule="auto"/>
        <w:ind w:firstLineChars="200" w:firstLine="560"/>
        <w:jc w:val="both"/>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详见合同附件。</w:t>
      </w:r>
    </w:p>
    <w:p w14:paraId="3E5522F6" w14:textId="77777777" w:rsidR="0036294D" w:rsidRDefault="00C05647">
      <w:pPr>
        <w:keepNext/>
        <w:keepLines/>
        <w:widowControl w:val="0"/>
        <w:adjustRightInd w:val="0"/>
        <w:snapToGrid w:val="0"/>
        <w:spacing w:after="200" w:line="276" w:lineRule="auto"/>
        <w:outlineLvl w:val="1"/>
        <w:rPr>
          <w:rFonts w:asciiTheme="minorEastAsia" w:hAnsiTheme="minorEastAsia" w:cstheme="minorEastAsia" w:hint="eastAsia"/>
          <w:b/>
          <w:bCs/>
          <w:sz w:val="28"/>
          <w:szCs w:val="28"/>
          <w:lang w:eastAsia="zh-CN"/>
        </w:rPr>
      </w:pPr>
      <w:bookmarkStart w:id="221" w:name="_Toc513196979"/>
      <w:bookmarkStart w:id="222" w:name="_Toc11017"/>
      <w:r>
        <w:rPr>
          <w:rFonts w:asciiTheme="minorEastAsia" w:hAnsiTheme="minorEastAsia" w:cstheme="minorEastAsia" w:hint="eastAsia"/>
          <w:b/>
          <w:bCs/>
          <w:kern w:val="2"/>
          <w:sz w:val="28"/>
          <w:szCs w:val="28"/>
          <w:lang w:eastAsia="zh-CN"/>
        </w:rPr>
        <w:t>3</w:t>
      </w:r>
      <w:r>
        <w:rPr>
          <w:rFonts w:asciiTheme="minorEastAsia" w:hAnsiTheme="minorEastAsia" w:cstheme="minorEastAsia" w:hint="eastAsia"/>
          <w:b/>
          <w:bCs/>
          <w:kern w:val="2"/>
          <w:sz w:val="28"/>
          <w:szCs w:val="28"/>
          <w:lang w:eastAsia="zh-CN"/>
        </w:rPr>
        <w:t>、</w:t>
      </w:r>
      <w:r>
        <w:rPr>
          <w:rFonts w:asciiTheme="minorEastAsia" w:hAnsiTheme="minorEastAsia" w:cstheme="minorEastAsia" w:hint="eastAsia"/>
          <w:b/>
          <w:bCs/>
          <w:sz w:val="28"/>
          <w:szCs w:val="28"/>
          <w:lang w:eastAsia="zh-CN"/>
        </w:rPr>
        <w:t>合同执行</w:t>
      </w:r>
      <w:bookmarkEnd w:id="221"/>
      <w:bookmarkEnd w:id="222"/>
    </w:p>
    <w:p w14:paraId="632B006C" w14:textId="77777777" w:rsidR="0036294D" w:rsidRDefault="00C05647">
      <w:pPr>
        <w:shd w:val="clear" w:color="auto" w:fill="FFFFFF"/>
        <w:adjustRightInd w:val="0"/>
        <w:snapToGrid w:val="0"/>
        <w:spacing w:after="200" w:line="360" w:lineRule="auto"/>
        <w:ind w:firstLineChars="200" w:firstLine="560"/>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3.1</w:t>
      </w:r>
      <w:r>
        <w:rPr>
          <w:rFonts w:asciiTheme="minorEastAsia" w:hAnsiTheme="minorEastAsia" w:cstheme="minorEastAsia" w:hint="eastAsia"/>
          <w:kern w:val="2"/>
          <w:sz w:val="28"/>
          <w:szCs w:val="28"/>
          <w:lang w:eastAsia="zh-CN"/>
        </w:rPr>
        <w:t>甲乙双方严格按合同条款执行；</w:t>
      </w:r>
    </w:p>
    <w:p w14:paraId="03BC0CE6" w14:textId="77777777" w:rsidR="0036294D" w:rsidRDefault="00C05647">
      <w:pPr>
        <w:shd w:val="clear" w:color="auto" w:fill="FFFFFF"/>
        <w:adjustRightInd w:val="0"/>
        <w:snapToGrid w:val="0"/>
        <w:spacing w:after="200" w:line="360" w:lineRule="auto"/>
        <w:ind w:firstLineChars="200" w:firstLine="560"/>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3.2</w:t>
      </w:r>
      <w:r>
        <w:rPr>
          <w:rFonts w:asciiTheme="minorEastAsia" w:hAnsiTheme="minorEastAsia" w:cstheme="minorEastAsia" w:hint="eastAsia"/>
          <w:kern w:val="2"/>
          <w:sz w:val="28"/>
          <w:szCs w:val="28"/>
          <w:lang w:eastAsia="zh-CN"/>
        </w:rPr>
        <w:t>因特殊原因不能按时履行合同，甲乙方应在合同规定的期限内书面告知对方；</w:t>
      </w:r>
    </w:p>
    <w:p w14:paraId="604788FA" w14:textId="77777777" w:rsidR="0036294D" w:rsidRDefault="00C05647">
      <w:pPr>
        <w:shd w:val="clear" w:color="auto" w:fill="FFFFFF"/>
        <w:adjustRightInd w:val="0"/>
        <w:snapToGrid w:val="0"/>
        <w:spacing w:after="200" w:line="360" w:lineRule="auto"/>
        <w:ind w:firstLineChars="200" w:firstLine="560"/>
        <w:rPr>
          <w:rFonts w:asciiTheme="minorEastAsia" w:hAnsiTheme="minorEastAsia" w:cstheme="minorEastAsia" w:hint="eastAsia"/>
          <w:kern w:val="2"/>
          <w:sz w:val="28"/>
          <w:szCs w:val="28"/>
          <w:lang w:eastAsia="zh-CN"/>
        </w:rPr>
      </w:pPr>
      <w:r>
        <w:rPr>
          <w:rFonts w:asciiTheme="minorEastAsia" w:hAnsiTheme="minorEastAsia" w:cstheme="minorEastAsia" w:hint="eastAsia"/>
          <w:kern w:val="2"/>
          <w:sz w:val="28"/>
          <w:szCs w:val="28"/>
          <w:lang w:eastAsia="zh-CN"/>
        </w:rPr>
        <w:t>3.3</w:t>
      </w:r>
      <w:r>
        <w:rPr>
          <w:rFonts w:asciiTheme="minorEastAsia" w:hAnsiTheme="minorEastAsia" w:cstheme="minorEastAsia" w:hint="eastAsia"/>
          <w:kern w:val="2"/>
          <w:sz w:val="28"/>
          <w:szCs w:val="28"/>
          <w:lang w:eastAsia="zh-CN"/>
        </w:rPr>
        <w:t>如需变更合同内容，甲乙双方协商解决；</w:t>
      </w:r>
    </w:p>
    <w:p w14:paraId="335ECC37" w14:textId="77777777" w:rsidR="0036294D" w:rsidRDefault="00C05647">
      <w:pPr>
        <w:rPr>
          <w:lang w:eastAsia="zh-CN"/>
        </w:rPr>
      </w:pPr>
      <w:r>
        <w:rPr>
          <w:rFonts w:asciiTheme="minorEastAsia" w:hAnsiTheme="minorEastAsia" w:cstheme="minorEastAsia" w:hint="eastAsia"/>
          <w:kern w:val="2"/>
          <w:sz w:val="28"/>
          <w:szCs w:val="28"/>
          <w:lang w:eastAsia="zh-CN"/>
        </w:rPr>
        <w:t>3.4</w:t>
      </w:r>
      <w:r>
        <w:rPr>
          <w:rFonts w:asciiTheme="minorEastAsia" w:hAnsiTheme="minorEastAsia" w:cstheme="minorEastAsia" w:hint="eastAsia"/>
          <w:kern w:val="2"/>
          <w:sz w:val="28"/>
          <w:szCs w:val="28"/>
          <w:lang w:eastAsia="zh-CN"/>
        </w:rPr>
        <w:t>无特殊原因乙方拒不履行合同，甲方可单方面解除合同并追究违约责任。</w:t>
      </w:r>
    </w:p>
    <w:p w14:paraId="56CD3B50" w14:textId="77777777" w:rsidR="0036294D" w:rsidRDefault="00C05647">
      <w:pPr>
        <w:pStyle w:val="1"/>
        <w:jc w:val="center"/>
        <w:rPr>
          <w:rFonts w:ascii="黑体" w:eastAsia="黑体" w:hAnsi="黑体" w:cs="黑体" w:hint="eastAsia"/>
          <w:lang w:eastAsia="zh-CN"/>
        </w:rPr>
        <w:sectPr w:rsidR="0036294D">
          <w:footerReference w:type="default" r:id="rId7"/>
          <w:pgSz w:w="11906" w:h="16838"/>
          <w:pgMar w:top="1440" w:right="1800" w:bottom="1440" w:left="1800" w:header="720" w:footer="720" w:gutter="0"/>
          <w:pgNumType w:start="1"/>
          <w:cols w:space="720"/>
        </w:sectPr>
      </w:pPr>
      <w:r>
        <w:rPr>
          <w:lang w:eastAsia="zh-CN"/>
        </w:rPr>
        <w:br w:type="page"/>
      </w:r>
      <w:bookmarkStart w:id="223" w:name="_Toc256000005"/>
      <w:r>
        <w:rPr>
          <w:rFonts w:ascii="黑体" w:eastAsia="黑体" w:hAnsi="黑体" w:cs="黑体"/>
          <w:lang w:eastAsia="zh-CN"/>
        </w:rPr>
        <w:lastRenderedPageBreak/>
        <w:t>第六章</w:t>
      </w:r>
      <w:r>
        <w:rPr>
          <w:rFonts w:ascii="黑体" w:eastAsia="黑体" w:hAnsi="黑体" w:cs="黑体"/>
          <w:lang w:eastAsia="zh-CN"/>
        </w:rPr>
        <w:t xml:space="preserve">   </w:t>
      </w:r>
      <w:r>
        <w:rPr>
          <w:rFonts w:ascii="黑体" w:eastAsia="黑体" w:hAnsi="黑体" w:cs="黑体"/>
          <w:lang w:eastAsia="zh-CN"/>
        </w:rPr>
        <w:t>项目需求清单及重要说明</w:t>
      </w:r>
      <w:bookmarkEnd w:id="223"/>
    </w:p>
    <w:p w14:paraId="1A694408" w14:textId="77777777" w:rsidR="0036294D" w:rsidRDefault="0036294D">
      <w:pPr>
        <w:rPr>
          <w:lang w:eastAsia="zh-CN"/>
        </w:rPr>
      </w:pPr>
    </w:p>
    <w:p w14:paraId="5363A3D2" w14:textId="77777777" w:rsidR="0036294D" w:rsidRDefault="00C05647">
      <w:pPr>
        <w:keepNext/>
        <w:keepLines/>
        <w:widowControl w:val="0"/>
        <w:numPr>
          <w:ilvl w:val="0"/>
          <w:numId w:val="3"/>
        </w:numPr>
        <w:adjustRightInd w:val="0"/>
        <w:snapToGrid w:val="0"/>
        <w:spacing w:after="200" w:line="276" w:lineRule="auto"/>
        <w:outlineLvl w:val="1"/>
        <w:rPr>
          <w:rFonts w:ascii="宋体" w:eastAsia="宋体" w:hAnsi="Arial" w:cs="宋体"/>
          <w:b/>
          <w:bCs/>
          <w:kern w:val="2"/>
          <w:sz w:val="28"/>
          <w:szCs w:val="32"/>
          <w:lang w:eastAsia="zh-CN"/>
        </w:rPr>
      </w:pPr>
      <w:bookmarkStart w:id="224" w:name="_Toc513189835"/>
      <w:bookmarkStart w:id="225" w:name="_Toc513194051"/>
      <w:bookmarkStart w:id="226" w:name="_Toc513196981"/>
      <w:bookmarkStart w:id="227" w:name="_Toc14158"/>
      <w:r>
        <w:rPr>
          <w:rFonts w:ascii="宋体" w:eastAsia="宋体" w:hAnsi="Arial" w:cs="宋体" w:hint="eastAsia"/>
          <w:b/>
          <w:bCs/>
          <w:kern w:val="2"/>
          <w:sz w:val="28"/>
          <w:szCs w:val="32"/>
          <w:lang w:eastAsia="zh-CN"/>
        </w:rPr>
        <w:t>项目需求清单</w:t>
      </w:r>
      <w:bookmarkEnd w:id="224"/>
      <w:bookmarkEnd w:id="225"/>
      <w:bookmarkEnd w:id="226"/>
      <w:bookmarkEnd w:id="227"/>
    </w:p>
    <w:p w14:paraId="3090A2FB" w14:textId="77777777" w:rsidR="0036294D" w:rsidRDefault="00C05647">
      <w:pPr>
        <w:widowControl w:val="0"/>
        <w:spacing w:after="200" w:line="276" w:lineRule="auto"/>
        <w:jc w:val="both"/>
        <w:rPr>
          <w:rFonts w:eastAsia="宋体"/>
          <w:kern w:val="2"/>
          <w:sz w:val="21"/>
          <w:lang w:eastAsia="zh-CN"/>
        </w:rPr>
      </w:pPr>
      <w:r>
        <w:rPr>
          <w:rFonts w:hint="eastAsia"/>
          <w:kern w:val="2"/>
          <w:sz w:val="21"/>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14"/>
        <w:gridCol w:w="523"/>
        <w:gridCol w:w="523"/>
        <w:gridCol w:w="1508"/>
        <w:gridCol w:w="1409"/>
        <w:gridCol w:w="523"/>
        <w:gridCol w:w="818"/>
        <w:gridCol w:w="523"/>
        <w:gridCol w:w="1015"/>
        <w:gridCol w:w="1015"/>
        <w:gridCol w:w="523"/>
        <w:gridCol w:w="722"/>
        <w:gridCol w:w="620"/>
        <w:gridCol w:w="818"/>
        <w:gridCol w:w="620"/>
        <w:gridCol w:w="719"/>
      </w:tblGrid>
      <w:tr w:rsidR="0036294D" w14:paraId="26DE3A4E"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37C93C0B"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序</w:t>
            </w:r>
          </w:p>
        </w:tc>
        <w:tc>
          <w:tcPr>
            <w:tcW w:w="2000" w:type="dxa"/>
            <w:tcBorders>
              <w:top w:val="single" w:sz="2" w:space="0" w:color="000000"/>
              <w:left w:val="single" w:sz="2" w:space="0" w:color="000000"/>
              <w:bottom w:val="single" w:sz="2" w:space="0" w:color="000000"/>
              <w:right w:val="single" w:sz="2" w:space="0" w:color="000000"/>
            </w:tcBorders>
            <w:vAlign w:val="center"/>
          </w:tcPr>
          <w:p w14:paraId="3E114910"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物料编码</w:t>
            </w:r>
          </w:p>
        </w:tc>
        <w:tc>
          <w:tcPr>
            <w:tcW w:w="2000" w:type="dxa"/>
            <w:tcBorders>
              <w:top w:val="single" w:sz="2" w:space="0" w:color="000000"/>
              <w:left w:val="single" w:sz="2" w:space="0" w:color="000000"/>
              <w:bottom w:val="single" w:sz="2" w:space="0" w:color="000000"/>
              <w:right w:val="single" w:sz="2" w:space="0" w:color="000000"/>
            </w:tcBorders>
            <w:vAlign w:val="center"/>
          </w:tcPr>
          <w:p w14:paraId="382CC733"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物料名称</w:t>
            </w:r>
          </w:p>
        </w:tc>
        <w:tc>
          <w:tcPr>
            <w:tcW w:w="2000" w:type="dxa"/>
            <w:tcBorders>
              <w:top w:val="single" w:sz="2" w:space="0" w:color="000000"/>
              <w:left w:val="single" w:sz="2" w:space="0" w:color="000000"/>
              <w:bottom w:val="single" w:sz="2" w:space="0" w:color="000000"/>
              <w:right w:val="single" w:sz="2" w:space="0" w:color="000000"/>
            </w:tcBorders>
            <w:vAlign w:val="center"/>
          </w:tcPr>
          <w:p w14:paraId="28E2C7F2"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物料短描述</w:t>
            </w:r>
          </w:p>
        </w:tc>
        <w:tc>
          <w:tcPr>
            <w:tcW w:w="2000" w:type="dxa"/>
            <w:tcBorders>
              <w:top w:val="single" w:sz="2" w:space="0" w:color="000000"/>
              <w:left w:val="single" w:sz="2" w:space="0" w:color="000000"/>
              <w:bottom w:val="single" w:sz="2" w:space="0" w:color="000000"/>
              <w:right w:val="single" w:sz="2" w:space="0" w:color="000000"/>
            </w:tcBorders>
            <w:vAlign w:val="center"/>
          </w:tcPr>
          <w:p w14:paraId="1F1D4F48"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物料长描述</w:t>
            </w:r>
          </w:p>
        </w:tc>
        <w:tc>
          <w:tcPr>
            <w:tcW w:w="2000" w:type="dxa"/>
            <w:tcBorders>
              <w:top w:val="single" w:sz="2" w:space="0" w:color="000000"/>
              <w:left w:val="single" w:sz="2" w:space="0" w:color="000000"/>
              <w:bottom w:val="single" w:sz="2" w:space="0" w:color="000000"/>
              <w:right w:val="single" w:sz="2" w:space="0" w:color="000000"/>
            </w:tcBorders>
            <w:vAlign w:val="center"/>
          </w:tcPr>
          <w:p w14:paraId="427731C2"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规格型号</w:t>
            </w:r>
          </w:p>
        </w:tc>
        <w:tc>
          <w:tcPr>
            <w:tcW w:w="2000" w:type="dxa"/>
            <w:tcBorders>
              <w:top w:val="single" w:sz="2" w:space="0" w:color="000000"/>
              <w:left w:val="single" w:sz="2" w:space="0" w:color="000000"/>
              <w:bottom w:val="single" w:sz="2" w:space="0" w:color="000000"/>
              <w:right w:val="single" w:sz="2" w:space="0" w:color="000000"/>
            </w:tcBorders>
            <w:vAlign w:val="center"/>
          </w:tcPr>
          <w:p w14:paraId="71BCA695"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图号</w:t>
            </w:r>
          </w:p>
        </w:tc>
        <w:tc>
          <w:tcPr>
            <w:tcW w:w="2000" w:type="dxa"/>
            <w:tcBorders>
              <w:top w:val="single" w:sz="2" w:space="0" w:color="000000"/>
              <w:left w:val="single" w:sz="2" w:space="0" w:color="000000"/>
              <w:bottom w:val="single" w:sz="2" w:space="0" w:color="000000"/>
              <w:right w:val="single" w:sz="2" w:space="0" w:color="000000"/>
            </w:tcBorders>
            <w:vAlign w:val="center"/>
          </w:tcPr>
          <w:p w14:paraId="6D4F8A6D"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材质</w:t>
            </w:r>
          </w:p>
        </w:tc>
        <w:tc>
          <w:tcPr>
            <w:tcW w:w="2000" w:type="dxa"/>
            <w:tcBorders>
              <w:top w:val="single" w:sz="2" w:space="0" w:color="000000"/>
              <w:left w:val="single" w:sz="2" w:space="0" w:color="000000"/>
              <w:bottom w:val="single" w:sz="2" w:space="0" w:color="000000"/>
              <w:right w:val="single" w:sz="2" w:space="0" w:color="000000"/>
            </w:tcBorders>
            <w:vAlign w:val="center"/>
          </w:tcPr>
          <w:p w14:paraId="1F7E71CF"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参照商品品牌</w:t>
            </w:r>
          </w:p>
        </w:tc>
        <w:tc>
          <w:tcPr>
            <w:tcW w:w="2000" w:type="dxa"/>
            <w:tcBorders>
              <w:top w:val="single" w:sz="2" w:space="0" w:color="000000"/>
              <w:left w:val="single" w:sz="2" w:space="0" w:color="000000"/>
              <w:bottom w:val="single" w:sz="2" w:space="0" w:color="000000"/>
              <w:right w:val="single" w:sz="2" w:space="0" w:color="000000"/>
            </w:tcBorders>
            <w:vAlign w:val="center"/>
          </w:tcPr>
          <w:p w14:paraId="50E0CF91"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质量标准</w:t>
            </w:r>
          </w:p>
        </w:tc>
        <w:tc>
          <w:tcPr>
            <w:tcW w:w="2000" w:type="dxa"/>
            <w:tcBorders>
              <w:top w:val="single" w:sz="2" w:space="0" w:color="000000"/>
              <w:left w:val="single" w:sz="2" w:space="0" w:color="000000"/>
              <w:bottom w:val="single" w:sz="2" w:space="0" w:color="000000"/>
              <w:right w:val="single" w:sz="2" w:space="0" w:color="000000"/>
            </w:tcBorders>
            <w:vAlign w:val="center"/>
          </w:tcPr>
          <w:p w14:paraId="5B87BE72"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采购数量</w:t>
            </w:r>
          </w:p>
        </w:tc>
        <w:tc>
          <w:tcPr>
            <w:tcW w:w="2000" w:type="dxa"/>
            <w:tcBorders>
              <w:top w:val="single" w:sz="2" w:space="0" w:color="000000"/>
              <w:left w:val="single" w:sz="2" w:space="0" w:color="000000"/>
              <w:bottom w:val="single" w:sz="2" w:space="0" w:color="000000"/>
              <w:right w:val="single" w:sz="2" w:space="0" w:color="000000"/>
            </w:tcBorders>
            <w:vAlign w:val="center"/>
          </w:tcPr>
          <w:p w14:paraId="01A21447"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计量单位</w:t>
            </w:r>
          </w:p>
        </w:tc>
        <w:tc>
          <w:tcPr>
            <w:tcW w:w="2000" w:type="dxa"/>
            <w:tcBorders>
              <w:top w:val="single" w:sz="2" w:space="0" w:color="000000"/>
              <w:left w:val="single" w:sz="2" w:space="0" w:color="000000"/>
              <w:bottom w:val="single" w:sz="2" w:space="0" w:color="000000"/>
              <w:right w:val="single" w:sz="2" w:space="0" w:color="000000"/>
            </w:tcBorders>
            <w:vAlign w:val="center"/>
          </w:tcPr>
          <w:p w14:paraId="41F09ABF"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最高投标限价</w:t>
            </w:r>
            <w:r>
              <w:rPr>
                <w:rFonts w:ascii="宋体" w:eastAsia="宋体" w:hAnsi="宋体" w:cs="宋体"/>
                <w:b/>
                <w:kern w:val="2"/>
                <w:sz w:val="21"/>
                <w:lang w:eastAsia="zh-CN"/>
              </w:rPr>
              <w:t>(</w:t>
            </w:r>
            <w:r>
              <w:rPr>
                <w:rFonts w:ascii="宋体" w:eastAsia="宋体" w:hAnsi="宋体" w:cs="宋体"/>
                <w:b/>
                <w:kern w:val="2"/>
                <w:sz w:val="21"/>
                <w:lang w:eastAsia="zh-CN"/>
              </w:rPr>
              <w:t>元</w:t>
            </w:r>
            <w:r>
              <w:rPr>
                <w:rFonts w:ascii="宋体" w:eastAsia="宋体" w:hAnsi="宋体" w:cs="宋体"/>
                <w:b/>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466D58A5"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交货地</w:t>
            </w:r>
            <w:r>
              <w:rPr>
                <w:rFonts w:ascii="宋体" w:eastAsia="宋体" w:hAnsi="宋体" w:cs="宋体"/>
                <w:b/>
                <w:kern w:val="2"/>
                <w:sz w:val="21"/>
                <w:lang w:eastAsia="zh-CN"/>
              </w:rPr>
              <w:t>/</w:t>
            </w:r>
            <w:r>
              <w:rPr>
                <w:rFonts w:ascii="宋体" w:eastAsia="宋体" w:hAnsi="宋体" w:cs="宋体"/>
                <w:b/>
                <w:kern w:val="2"/>
                <w:sz w:val="21"/>
                <w:lang w:eastAsia="zh-CN"/>
              </w:rPr>
              <w:t>交货港</w:t>
            </w:r>
          </w:p>
        </w:tc>
        <w:tc>
          <w:tcPr>
            <w:tcW w:w="2000" w:type="dxa"/>
            <w:tcBorders>
              <w:top w:val="single" w:sz="2" w:space="0" w:color="000000"/>
              <w:left w:val="single" w:sz="2" w:space="0" w:color="000000"/>
              <w:bottom w:val="single" w:sz="2" w:space="0" w:color="000000"/>
              <w:right w:val="single" w:sz="2" w:space="0" w:color="000000"/>
            </w:tcBorders>
            <w:vAlign w:val="center"/>
          </w:tcPr>
          <w:p w14:paraId="6BEE8D47"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交货期</w:t>
            </w:r>
          </w:p>
        </w:tc>
        <w:tc>
          <w:tcPr>
            <w:tcW w:w="2000" w:type="dxa"/>
            <w:tcBorders>
              <w:top w:val="single" w:sz="2" w:space="0" w:color="000000"/>
              <w:left w:val="single" w:sz="2" w:space="0" w:color="000000"/>
              <w:bottom w:val="single" w:sz="2" w:space="0" w:color="000000"/>
              <w:right w:val="single" w:sz="2" w:space="0" w:color="000000"/>
            </w:tcBorders>
            <w:vAlign w:val="center"/>
          </w:tcPr>
          <w:p w14:paraId="39AEC6BE"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需用单位</w:t>
            </w:r>
          </w:p>
        </w:tc>
        <w:tc>
          <w:tcPr>
            <w:tcW w:w="2000" w:type="dxa"/>
            <w:tcBorders>
              <w:top w:val="single" w:sz="2" w:space="0" w:color="000000"/>
              <w:left w:val="single" w:sz="2" w:space="0" w:color="000000"/>
              <w:bottom w:val="single" w:sz="2" w:space="0" w:color="000000"/>
              <w:right w:val="single" w:sz="2" w:space="0" w:color="000000"/>
            </w:tcBorders>
            <w:vAlign w:val="center"/>
          </w:tcPr>
          <w:p w14:paraId="010B3ADF" w14:textId="77777777" w:rsidR="0036294D" w:rsidRDefault="00C05647">
            <w:pPr>
              <w:widowControl w:val="0"/>
              <w:spacing w:after="200" w:line="276" w:lineRule="auto"/>
              <w:jc w:val="center"/>
              <w:rPr>
                <w:rFonts w:ascii="宋体" w:eastAsia="宋体" w:hAnsi="宋体" w:cs="宋体" w:hint="eastAsia"/>
                <w:b/>
                <w:kern w:val="2"/>
                <w:sz w:val="21"/>
                <w:lang w:eastAsia="zh-CN"/>
              </w:rPr>
            </w:pPr>
            <w:r>
              <w:rPr>
                <w:rFonts w:ascii="宋体" w:eastAsia="宋体" w:hAnsi="宋体" w:cs="宋体"/>
                <w:b/>
                <w:kern w:val="2"/>
                <w:sz w:val="21"/>
                <w:lang w:eastAsia="zh-CN"/>
              </w:rPr>
              <w:t>备注</w:t>
            </w:r>
          </w:p>
        </w:tc>
      </w:tr>
      <w:tr w:rsidR="0036294D" w14:paraId="1587D4A0"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366F8C2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w:t>
            </w:r>
          </w:p>
        </w:tc>
        <w:tc>
          <w:tcPr>
            <w:tcW w:w="2000" w:type="dxa"/>
            <w:tcBorders>
              <w:top w:val="single" w:sz="2" w:space="0" w:color="000000"/>
              <w:left w:val="single" w:sz="2" w:space="0" w:color="000000"/>
              <w:bottom w:val="single" w:sz="2" w:space="0" w:color="000000"/>
              <w:right w:val="single" w:sz="2" w:space="0" w:color="000000"/>
            </w:tcBorders>
            <w:vAlign w:val="center"/>
          </w:tcPr>
          <w:p w14:paraId="7060233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C1423488</w:t>
            </w:r>
          </w:p>
        </w:tc>
        <w:tc>
          <w:tcPr>
            <w:tcW w:w="2000" w:type="dxa"/>
            <w:tcBorders>
              <w:top w:val="single" w:sz="2" w:space="0" w:color="000000"/>
              <w:left w:val="single" w:sz="2" w:space="0" w:color="000000"/>
              <w:bottom w:val="single" w:sz="2" w:space="0" w:color="000000"/>
              <w:right w:val="single" w:sz="2" w:space="0" w:color="000000"/>
            </w:tcBorders>
            <w:vAlign w:val="center"/>
          </w:tcPr>
          <w:p w14:paraId="33331CB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4AE17385"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619836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RDP2(Q)-J3-40 220V;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5BD2778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RDP2(Q)-J3-40 220V</w:t>
            </w:r>
          </w:p>
        </w:tc>
        <w:tc>
          <w:tcPr>
            <w:tcW w:w="2000" w:type="dxa"/>
            <w:tcBorders>
              <w:top w:val="single" w:sz="2" w:space="0" w:color="000000"/>
              <w:left w:val="single" w:sz="2" w:space="0" w:color="000000"/>
              <w:bottom w:val="single" w:sz="2" w:space="0" w:color="000000"/>
              <w:right w:val="single" w:sz="2" w:space="0" w:color="000000"/>
            </w:tcBorders>
            <w:vAlign w:val="center"/>
          </w:tcPr>
          <w:p w14:paraId="343F8A72"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4AF178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w:t>
            </w:r>
          </w:p>
        </w:tc>
        <w:tc>
          <w:tcPr>
            <w:tcW w:w="2000" w:type="dxa"/>
            <w:tcBorders>
              <w:top w:val="single" w:sz="2" w:space="0" w:color="000000"/>
              <w:left w:val="single" w:sz="2" w:space="0" w:color="000000"/>
              <w:bottom w:val="single" w:sz="2" w:space="0" w:color="000000"/>
              <w:right w:val="single" w:sz="2" w:space="0" w:color="000000"/>
            </w:tcBorders>
            <w:vAlign w:val="center"/>
          </w:tcPr>
          <w:p w14:paraId="4C27316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69FD4B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0CB0AAE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1000.0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709936C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40D69E5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048494B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6D4A240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5054B11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C1B11D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030129E6"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16F4B31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2</w:t>
            </w:r>
          </w:p>
        </w:tc>
        <w:tc>
          <w:tcPr>
            <w:tcW w:w="2000" w:type="dxa"/>
            <w:tcBorders>
              <w:top w:val="single" w:sz="2" w:space="0" w:color="000000"/>
              <w:left w:val="single" w:sz="2" w:space="0" w:color="000000"/>
              <w:bottom w:val="single" w:sz="2" w:space="0" w:color="000000"/>
              <w:right w:val="single" w:sz="2" w:space="0" w:color="000000"/>
            </w:tcBorders>
            <w:vAlign w:val="center"/>
          </w:tcPr>
          <w:p w14:paraId="4487B00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C1423485</w:t>
            </w:r>
          </w:p>
        </w:tc>
        <w:tc>
          <w:tcPr>
            <w:tcW w:w="2000" w:type="dxa"/>
            <w:tcBorders>
              <w:top w:val="single" w:sz="2" w:space="0" w:color="000000"/>
              <w:left w:val="single" w:sz="2" w:space="0" w:color="000000"/>
              <w:bottom w:val="single" w:sz="2" w:space="0" w:color="000000"/>
              <w:right w:val="single" w:sz="2" w:space="0" w:color="000000"/>
            </w:tcBorders>
            <w:vAlign w:val="center"/>
          </w:tcPr>
          <w:p w14:paraId="2478F69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4F9947AA"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65F16C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w:t>
            </w:r>
            <w:r>
              <w:rPr>
                <w:rFonts w:ascii="宋体" w:eastAsia="宋体" w:hAnsi="宋体" w:cs="宋体"/>
                <w:kern w:val="2"/>
                <w:sz w:val="21"/>
                <w:lang w:eastAsia="zh-CN"/>
              </w:rPr>
              <w:t xml:space="preserve">RDP2-J3-30 220V;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48FAB2B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RDP2-J3-30 220V</w:t>
            </w:r>
          </w:p>
        </w:tc>
        <w:tc>
          <w:tcPr>
            <w:tcW w:w="2000" w:type="dxa"/>
            <w:tcBorders>
              <w:top w:val="single" w:sz="2" w:space="0" w:color="000000"/>
              <w:left w:val="single" w:sz="2" w:space="0" w:color="000000"/>
              <w:bottom w:val="single" w:sz="2" w:space="0" w:color="000000"/>
              <w:right w:val="single" w:sz="2" w:space="0" w:color="000000"/>
            </w:tcBorders>
            <w:vAlign w:val="center"/>
          </w:tcPr>
          <w:p w14:paraId="54A6835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30AC78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w:t>
            </w:r>
          </w:p>
        </w:tc>
        <w:tc>
          <w:tcPr>
            <w:tcW w:w="2000" w:type="dxa"/>
            <w:tcBorders>
              <w:top w:val="single" w:sz="2" w:space="0" w:color="000000"/>
              <w:left w:val="single" w:sz="2" w:space="0" w:color="000000"/>
              <w:bottom w:val="single" w:sz="2" w:space="0" w:color="000000"/>
              <w:right w:val="single" w:sz="2" w:space="0" w:color="000000"/>
            </w:tcBorders>
            <w:vAlign w:val="center"/>
          </w:tcPr>
          <w:p w14:paraId="1F945A3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956766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2508452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300.0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4950A6F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3621BFA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47C30BF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20ADE9F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4AF5017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34462B8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5122DCB9"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5EB10B1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3</w:t>
            </w:r>
          </w:p>
        </w:tc>
        <w:tc>
          <w:tcPr>
            <w:tcW w:w="2000" w:type="dxa"/>
            <w:tcBorders>
              <w:top w:val="single" w:sz="2" w:space="0" w:color="000000"/>
              <w:left w:val="single" w:sz="2" w:space="0" w:color="000000"/>
              <w:bottom w:val="single" w:sz="2" w:space="0" w:color="000000"/>
              <w:right w:val="single" w:sz="2" w:space="0" w:color="000000"/>
            </w:tcBorders>
            <w:vAlign w:val="center"/>
          </w:tcPr>
          <w:p w14:paraId="49031D1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C1423480</w:t>
            </w:r>
          </w:p>
        </w:tc>
        <w:tc>
          <w:tcPr>
            <w:tcW w:w="2000" w:type="dxa"/>
            <w:tcBorders>
              <w:top w:val="single" w:sz="2" w:space="0" w:color="000000"/>
              <w:left w:val="single" w:sz="2" w:space="0" w:color="000000"/>
              <w:bottom w:val="single" w:sz="2" w:space="0" w:color="000000"/>
              <w:right w:val="single" w:sz="2" w:space="0" w:color="000000"/>
            </w:tcBorders>
            <w:vAlign w:val="center"/>
          </w:tcPr>
          <w:p w14:paraId="1780D56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防爆接线盒</w:t>
            </w:r>
          </w:p>
        </w:tc>
        <w:tc>
          <w:tcPr>
            <w:tcW w:w="2000" w:type="dxa"/>
            <w:tcBorders>
              <w:top w:val="single" w:sz="2" w:space="0" w:color="000000"/>
              <w:left w:val="single" w:sz="2" w:space="0" w:color="000000"/>
              <w:bottom w:val="single" w:sz="2" w:space="0" w:color="000000"/>
              <w:right w:val="single" w:sz="2" w:space="0" w:color="000000"/>
            </w:tcBorders>
            <w:vAlign w:val="center"/>
          </w:tcPr>
          <w:p w14:paraId="448696A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A4F134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CH-2;</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 3836.1-2010;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46A49AD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CH-2</w:t>
            </w:r>
          </w:p>
        </w:tc>
        <w:tc>
          <w:tcPr>
            <w:tcW w:w="2000" w:type="dxa"/>
            <w:tcBorders>
              <w:top w:val="single" w:sz="2" w:space="0" w:color="000000"/>
              <w:left w:val="single" w:sz="2" w:space="0" w:color="000000"/>
              <w:bottom w:val="single" w:sz="2" w:space="0" w:color="000000"/>
              <w:right w:val="single" w:sz="2" w:space="0" w:color="000000"/>
            </w:tcBorders>
            <w:vAlign w:val="center"/>
          </w:tcPr>
          <w:p w14:paraId="33D4D531"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7037D4A"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BEA341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2DDE0C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3836.1-2021</w:t>
            </w:r>
          </w:p>
        </w:tc>
        <w:tc>
          <w:tcPr>
            <w:tcW w:w="2000" w:type="dxa"/>
            <w:tcBorders>
              <w:top w:val="single" w:sz="2" w:space="0" w:color="000000"/>
              <w:left w:val="single" w:sz="2" w:space="0" w:color="000000"/>
              <w:bottom w:val="single" w:sz="2" w:space="0" w:color="000000"/>
              <w:right w:val="single" w:sz="2" w:space="0" w:color="000000"/>
            </w:tcBorders>
            <w:vAlign w:val="center"/>
          </w:tcPr>
          <w:p w14:paraId="2505EF0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6FAF3E6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个</w:t>
            </w:r>
          </w:p>
        </w:tc>
        <w:tc>
          <w:tcPr>
            <w:tcW w:w="2000" w:type="dxa"/>
            <w:tcBorders>
              <w:top w:val="single" w:sz="2" w:space="0" w:color="000000"/>
              <w:left w:val="single" w:sz="2" w:space="0" w:color="000000"/>
              <w:bottom w:val="single" w:sz="2" w:space="0" w:color="000000"/>
              <w:right w:val="single" w:sz="2" w:space="0" w:color="000000"/>
            </w:tcBorders>
            <w:vAlign w:val="center"/>
          </w:tcPr>
          <w:p w14:paraId="30FAAA8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1B6BAE5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0D0B2DA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00E2F31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1D93FB7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30BBCFAF"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417A780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w:t>
            </w:r>
          </w:p>
        </w:tc>
        <w:tc>
          <w:tcPr>
            <w:tcW w:w="2000" w:type="dxa"/>
            <w:tcBorders>
              <w:top w:val="single" w:sz="2" w:space="0" w:color="000000"/>
              <w:left w:val="single" w:sz="2" w:space="0" w:color="000000"/>
              <w:bottom w:val="single" w:sz="2" w:space="0" w:color="000000"/>
              <w:right w:val="single" w:sz="2" w:space="0" w:color="000000"/>
            </w:tcBorders>
            <w:vAlign w:val="center"/>
          </w:tcPr>
          <w:p w14:paraId="125BFD1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C1423479</w:t>
            </w:r>
          </w:p>
        </w:tc>
        <w:tc>
          <w:tcPr>
            <w:tcW w:w="2000" w:type="dxa"/>
            <w:tcBorders>
              <w:top w:val="single" w:sz="2" w:space="0" w:color="000000"/>
              <w:left w:val="single" w:sz="2" w:space="0" w:color="000000"/>
              <w:bottom w:val="single" w:sz="2" w:space="0" w:color="000000"/>
              <w:right w:val="single" w:sz="2" w:space="0" w:color="000000"/>
            </w:tcBorders>
            <w:vAlign w:val="center"/>
          </w:tcPr>
          <w:p w14:paraId="6E090C9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防爆接线盒</w:t>
            </w:r>
          </w:p>
        </w:tc>
        <w:tc>
          <w:tcPr>
            <w:tcW w:w="2000" w:type="dxa"/>
            <w:tcBorders>
              <w:top w:val="single" w:sz="2" w:space="0" w:color="000000"/>
              <w:left w:val="single" w:sz="2" w:space="0" w:color="000000"/>
              <w:bottom w:val="single" w:sz="2" w:space="0" w:color="000000"/>
              <w:right w:val="single" w:sz="2" w:space="0" w:color="000000"/>
            </w:tcBorders>
            <w:vAlign w:val="center"/>
          </w:tcPr>
          <w:p w14:paraId="6C3496E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88F0A6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ZZH;</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 3836.1-2010;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628E87C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ZZH</w:t>
            </w:r>
          </w:p>
        </w:tc>
        <w:tc>
          <w:tcPr>
            <w:tcW w:w="2000" w:type="dxa"/>
            <w:tcBorders>
              <w:top w:val="single" w:sz="2" w:space="0" w:color="000000"/>
              <w:left w:val="single" w:sz="2" w:space="0" w:color="000000"/>
              <w:bottom w:val="single" w:sz="2" w:space="0" w:color="000000"/>
              <w:right w:val="single" w:sz="2" w:space="0" w:color="000000"/>
            </w:tcBorders>
            <w:vAlign w:val="center"/>
          </w:tcPr>
          <w:p w14:paraId="10FAC065"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EB3AEE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E49569D"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E8CB38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3836.1-2021</w:t>
            </w:r>
          </w:p>
        </w:tc>
        <w:tc>
          <w:tcPr>
            <w:tcW w:w="2000" w:type="dxa"/>
            <w:tcBorders>
              <w:top w:val="single" w:sz="2" w:space="0" w:color="000000"/>
              <w:left w:val="single" w:sz="2" w:space="0" w:color="000000"/>
              <w:bottom w:val="single" w:sz="2" w:space="0" w:color="000000"/>
              <w:right w:val="single" w:sz="2" w:space="0" w:color="000000"/>
            </w:tcBorders>
            <w:vAlign w:val="center"/>
          </w:tcPr>
          <w:p w14:paraId="26D1255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25.0</w:t>
            </w:r>
          </w:p>
        </w:tc>
        <w:tc>
          <w:tcPr>
            <w:tcW w:w="2000" w:type="dxa"/>
            <w:tcBorders>
              <w:top w:val="single" w:sz="2" w:space="0" w:color="000000"/>
              <w:left w:val="single" w:sz="2" w:space="0" w:color="000000"/>
              <w:bottom w:val="single" w:sz="2" w:space="0" w:color="000000"/>
              <w:right w:val="single" w:sz="2" w:space="0" w:color="000000"/>
            </w:tcBorders>
            <w:vAlign w:val="center"/>
          </w:tcPr>
          <w:p w14:paraId="4092D4B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个</w:t>
            </w:r>
          </w:p>
        </w:tc>
        <w:tc>
          <w:tcPr>
            <w:tcW w:w="2000" w:type="dxa"/>
            <w:tcBorders>
              <w:top w:val="single" w:sz="2" w:space="0" w:color="000000"/>
              <w:left w:val="single" w:sz="2" w:space="0" w:color="000000"/>
              <w:bottom w:val="single" w:sz="2" w:space="0" w:color="000000"/>
              <w:right w:val="single" w:sz="2" w:space="0" w:color="000000"/>
            </w:tcBorders>
            <w:vAlign w:val="center"/>
          </w:tcPr>
          <w:p w14:paraId="5BF78DA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4303293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6B504CF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02A5657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1E334A7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24399589"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301B360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5</w:t>
            </w:r>
          </w:p>
        </w:tc>
        <w:tc>
          <w:tcPr>
            <w:tcW w:w="2000" w:type="dxa"/>
            <w:tcBorders>
              <w:top w:val="single" w:sz="2" w:space="0" w:color="000000"/>
              <w:left w:val="single" w:sz="2" w:space="0" w:color="000000"/>
              <w:bottom w:val="single" w:sz="2" w:space="0" w:color="000000"/>
              <w:right w:val="single" w:sz="2" w:space="0" w:color="000000"/>
            </w:tcBorders>
            <w:vAlign w:val="center"/>
          </w:tcPr>
          <w:p w14:paraId="1EF39E8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C1423478</w:t>
            </w:r>
          </w:p>
        </w:tc>
        <w:tc>
          <w:tcPr>
            <w:tcW w:w="2000" w:type="dxa"/>
            <w:tcBorders>
              <w:top w:val="single" w:sz="2" w:space="0" w:color="000000"/>
              <w:left w:val="single" w:sz="2" w:space="0" w:color="000000"/>
              <w:bottom w:val="single" w:sz="2" w:space="0" w:color="000000"/>
              <w:right w:val="single" w:sz="2" w:space="0" w:color="000000"/>
            </w:tcBorders>
            <w:vAlign w:val="center"/>
          </w:tcPr>
          <w:p w14:paraId="0314820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防爆接线盒</w:t>
            </w:r>
          </w:p>
        </w:tc>
        <w:tc>
          <w:tcPr>
            <w:tcW w:w="2000" w:type="dxa"/>
            <w:tcBorders>
              <w:top w:val="single" w:sz="2" w:space="0" w:color="000000"/>
              <w:left w:val="single" w:sz="2" w:space="0" w:color="000000"/>
              <w:bottom w:val="single" w:sz="2" w:space="0" w:color="000000"/>
              <w:right w:val="single" w:sz="2" w:space="0" w:color="000000"/>
            </w:tcBorders>
            <w:vAlign w:val="center"/>
          </w:tcPr>
          <w:p w14:paraId="44CDCF4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695336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ZZF;</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 3836.1-2010;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44E2D7A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ZZF</w:t>
            </w:r>
          </w:p>
        </w:tc>
        <w:tc>
          <w:tcPr>
            <w:tcW w:w="2000" w:type="dxa"/>
            <w:tcBorders>
              <w:top w:val="single" w:sz="2" w:space="0" w:color="000000"/>
              <w:left w:val="single" w:sz="2" w:space="0" w:color="000000"/>
              <w:bottom w:val="single" w:sz="2" w:space="0" w:color="000000"/>
              <w:right w:val="single" w:sz="2" w:space="0" w:color="000000"/>
            </w:tcBorders>
            <w:vAlign w:val="center"/>
          </w:tcPr>
          <w:p w14:paraId="4D771F11"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DEFB85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081159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32700A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3836.1-2021</w:t>
            </w:r>
          </w:p>
        </w:tc>
        <w:tc>
          <w:tcPr>
            <w:tcW w:w="2000" w:type="dxa"/>
            <w:tcBorders>
              <w:top w:val="single" w:sz="2" w:space="0" w:color="000000"/>
              <w:left w:val="single" w:sz="2" w:space="0" w:color="000000"/>
              <w:bottom w:val="single" w:sz="2" w:space="0" w:color="000000"/>
              <w:right w:val="single" w:sz="2" w:space="0" w:color="000000"/>
            </w:tcBorders>
            <w:vAlign w:val="center"/>
          </w:tcPr>
          <w:p w14:paraId="5A51C21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140.0</w:t>
            </w:r>
          </w:p>
        </w:tc>
        <w:tc>
          <w:tcPr>
            <w:tcW w:w="2000" w:type="dxa"/>
            <w:tcBorders>
              <w:top w:val="single" w:sz="2" w:space="0" w:color="000000"/>
              <w:left w:val="single" w:sz="2" w:space="0" w:color="000000"/>
              <w:bottom w:val="single" w:sz="2" w:space="0" w:color="000000"/>
              <w:right w:val="single" w:sz="2" w:space="0" w:color="000000"/>
            </w:tcBorders>
            <w:vAlign w:val="center"/>
          </w:tcPr>
          <w:p w14:paraId="0D90C78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个</w:t>
            </w:r>
          </w:p>
        </w:tc>
        <w:tc>
          <w:tcPr>
            <w:tcW w:w="2000" w:type="dxa"/>
            <w:tcBorders>
              <w:top w:val="single" w:sz="2" w:space="0" w:color="000000"/>
              <w:left w:val="single" w:sz="2" w:space="0" w:color="000000"/>
              <w:bottom w:val="single" w:sz="2" w:space="0" w:color="000000"/>
              <w:right w:val="single" w:sz="2" w:space="0" w:color="000000"/>
            </w:tcBorders>
            <w:vAlign w:val="center"/>
          </w:tcPr>
          <w:p w14:paraId="064241B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36E080A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DB502E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043C34A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14BCA60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5048C63E"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502A777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6</w:t>
            </w:r>
          </w:p>
        </w:tc>
        <w:tc>
          <w:tcPr>
            <w:tcW w:w="2000" w:type="dxa"/>
            <w:tcBorders>
              <w:top w:val="single" w:sz="2" w:space="0" w:color="000000"/>
              <w:left w:val="single" w:sz="2" w:space="0" w:color="000000"/>
              <w:bottom w:val="single" w:sz="2" w:space="0" w:color="000000"/>
              <w:right w:val="single" w:sz="2" w:space="0" w:color="000000"/>
            </w:tcBorders>
            <w:vAlign w:val="center"/>
          </w:tcPr>
          <w:p w14:paraId="08351F9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C1423501</w:t>
            </w:r>
          </w:p>
        </w:tc>
        <w:tc>
          <w:tcPr>
            <w:tcW w:w="2000" w:type="dxa"/>
            <w:tcBorders>
              <w:top w:val="single" w:sz="2" w:space="0" w:color="000000"/>
              <w:left w:val="single" w:sz="2" w:space="0" w:color="000000"/>
              <w:bottom w:val="single" w:sz="2" w:space="0" w:color="000000"/>
              <w:right w:val="single" w:sz="2" w:space="0" w:color="000000"/>
            </w:tcBorders>
            <w:vAlign w:val="center"/>
          </w:tcPr>
          <w:p w14:paraId="790AA3A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2834FA70"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3785A2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DBW-380V/30W/ZR;</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0B275E3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DBW-380V/30W/ZR</w:t>
            </w:r>
          </w:p>
        </w:tc>
        <w:tc>
          <w:tcPr>
            <w:tcW w:w="2000" w:type="dxa"/>
            <w:tcBorders>
              <w:top w:val="single" w:sz="2" w:space="0" w:color="000000"/>
              <w:left w:val="single" w:sz="2" w:space="0" w:color="000000"/>
              <w:bottom w:val="single" w:sz="2" w:space="0" w:color="000000"/>
              <w:right w:val="single" w:sz="2" w:space="0" w:color="000000"/>
            </w:tcBorders>
            <w:vAlign w:val="center"/>
          </w:tcPr>
          <w:p w14:paraId="00571C5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8E7B2DD"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BC5A007"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799094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5506CA3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5500.0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00890B8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248D236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5594C21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46E7129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29C0CA0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6413379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08D15384"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12EA145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7</w:t>
            </w:r>
          </w:p>
        </w:tc>
        <w:tc>
          <w:tcPr>
            <w:tcW w:w="2000" w:type="dxa"/>
            <w:tcBorders>
              <w:top w:val="single" w:sz="2" w:space="0" w:color="000000"/>
              <w:left w:val="single" w:sz="2" w:space="0" w:color="000000"/>
              <w:bottom w:val="single" w:sz="2" w:space="0" w:color="000000"/>
              <w:right w:val="single" w:sz="2" w:space="0" w:color="000000"/>
            </w:tcBorders>
            <w:vAlign w:val="center"/>
          </w:tcPr>
          <w:p w14:paraId="391A081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C1423500</w:t>
            </w:r>
          </w:p>
        </w:tc>
        <w:tc>
          <w:tcPr>
            <w:tcW w:w="2000" w:type="dxa"/>
            <w:tcBorders>
              <w:top w:val="single" w:sz="2" w:space="0" w:color="000000"/>
              <w:left w:val="single" w:sz="2" w:space="0" w:color="000000"/>
              <w:bottom w:val="single" w:sz="2" w:space="0" w:color="000000"/>
              <w:right w:val="single" w:sz="2" w:space="0" w:color="000000"/>
            </w:tcBorders>
            <w:vAlign w:val="center"/>
          </w:tcPr>
          <w:p w14:paraId="36B5620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防爆温控器</w:t>
            </w:r>
          </w:p>
        </w:tc>
        <w:tc>
          <w:tcPr>
            <w:tcW w:w="2000" w:type="dxa"/>
            <w:tcBorders>
              <w:top w:val="single" w:sz="2" w:space="0" w:color="000000"/>
              <w:left w:val="single" w:sz="2" w:space="0" w:color="000000"/>
              <w:bottom w:val="single" w:sz="2" w:space="0" w:color="000000"/>
              <w:right w:val="single" w:sz="2" w:space="0" w:color="000000"/>
            </w:tcBorders>
            <w:vAlign w:val="center"/>
          </w:tcPr>
          <w:p w14:paraId="677F64B0"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D46973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BJW51-80;</w:t>
            </w:r>
            <w:r>
              <w:rPr>
                <w:rFonts w:ascii="宋体" w:eastAsia="宋体" w:hAnsi="宋体" w:cs="宋体"/>
                <w:kern w:val="2"/>
                <w:sz w:val="21"/>
                <w:lang w:eastAsia="zh-CN"/>
              </w:rPr>
              <w:t>质量标准</w:t>
            </w:r>
            <w:r>
              <w:rPr>
                <w:rFonts w:ascii="宋体" w:eastAsia="宋体" w:hAnsi="宋体" w:cs="宋体"/>
                <w:kern w:val="2"/>
                <w:sz w:val="21"/>
                <w:lang w:eastAsia="zh-CN"/>
              </w:rPr>
              <w:t xml:space="preserve">: JB/T 6749-2013;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38240CA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BJW51-80</w:t>
            </w:r>
          </w:p>
        </w:tc>
        <w:tc>
          <w:tcPr>
            <w:tcW w:w="2000" w:type="dxa"/>
            <w:tcBorders>
              <w:top w:val="single" w:sz="2" w:space="0" w:color="000000"/>
              <w:left w:val="single" w:sz="2" w:space="0" w:color="000000"/>
              <w:bottom w:val="single" w:sz="2" w:space="0" w:color="000000"/>
              <w:right w:val="single" w:sz="2" w:space="0" w:color="000000"/>
            </w:tcBorders>
            <w:vAlign w:val="center"/>
          </w:tcPr>
          <w:p w14:paraId="5A06E758"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5E5F209"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1831FA7"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E62487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JB/T 6749-2013</w:t>
            </w:r>
          </w:p>
        </w:tc>
        <w:tc>
          <w:tcPr>
            <w:tcW w:w="2000" w:type="dxa"/>
            <w:tcBorders>
              <w:top w:val="single" w:sz="2" w:space="0" w:color="000000"/>
              <w:left w:val="single" w:sz="2" w:space="0" w:color="000000"/>
              <w:bottom w:val="single" w:sz="2" w:space="0" w:color="000000"/>
              <w:right w:val="single" w:sz="2" w:space="0" w:color="000000"/>
            </w:tcBorders>
            <w:vAlign w:val="center"/>
          </w:tcPr>
          <w:p w14:paraId="2B82242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50.0</w:t>
            </w:r>
          </w:p>
        </w:tc>
        <w:tc>
          <w:tcPr>
            <w:tcW w:w="2000" w:type="dxa"/>
            <w:tcBorders>
              <w:top w:val="single" w:sz="2" w:space="0" w:color="000000"/>
              <w:left w:val="single" w:sz="2" w:space="0" w:color="000000"/>
              <w:bottom w:val="single" w:sz="2" w:space="0" w:color="000000"/>
              <w:right w:val="single" w:sz="2" w:space="0" w:color="000000"/>
            </w:tcBorders>
            <w:vAlign w:val="center"/>
          </w:tcPr>
          <w:p w14:paraId="3AB1540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套</w:t>
            </w:r>
          </w:p>
        </w:tc>
        <w:tc>
          <w:tcPr>
            <w:tcW w:w="2000" w:type="dxa"/>
            <w:tcBorders>
              <w:top w:val="single" w:sz="2" w:space="0" w:color="000000"/>
              <w:left w:val="single" w:sz="2" w:space="0" w:color="000000"/>
              <w:bottom w:val="single" w:sz="2" w:space="0" w:color="000000"/>
              <w:right w:val="single" w:sz="2" w:space="0" w:color="000000"/>
            </w:tcBorders>
            <w:vAlign w:val="center"/>
          </w:tcPr>
          <w:p w14:paraId="3FF1F11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3FBB5AB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1195253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21C22C1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3122382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4433EF34"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617DA18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8</w:t>
            </w:r>
          </w:p>
        </w:tc>
        <w:tc>
          <w:tcPr>
            <w:tcW w:w="2000" w:type="dxa"/>
            <w:tcBorders>
              <w:top w:val="single" w:sz="2" w:space="0" w:color="000000"/>
              <w:left w:val="single" w:sz="2" w:space="0" w:color="000000"/>
              <w:bottom w:val="single" w:sz="2" w:space="0" w:color="000000"/>
              <w:right w:val="single" w:sz="2" w:space="0" w:color="000000"/>
            </w:tcBorders>
            <w:vAlign w:val="center"/>
          </w:tcPr>
          <w:p w14:paraId="2BAAA93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C1423496</w:t>
            </w:r>
          </w:p>
        </w:tc>
        <w:tc>
          <w:tcPr>
            <w:tcW w:w="2000" w:type="dxa"/>
            <w:tcBorders>
              <w:top w:val="single" w:sz="2" w:space="0" w:color="000000"/>
              <w:left w:val="single" w:sz="2" w:space="0" w:color="000000"/>
              <w:bottom w:val="single" w:sz="2" w:space="0" w:color="000000"/>
              <w:right w:val="single" w:sz="2" w:space="0" w:color="000000"/>
            </w:tcBorders>
            <w:vAlign w:val="center"/>
          </w:tcPr>
          <w:p w14:paraId="4D29548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459D9551"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976141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DBW-220V/20W/ZR;</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51ECF9F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DBW-220V/20W/ZR</w:t>
            </w:r>
          </w:p>
        </w:tc>
        <w:tc>
          <w:tcPr>
            <w:tcW w:w="2000" w:type="dxa"/>
            <w:tcBorders>
              <w:top w:val="single" w:sz="2" w:space="0" w:color="000000"/>
              <w:left w:val="single" w:sz="2" w:space="0" w:color="000000"/>
              <w:bottom w:val="single" w:sz="2" w:space="0" w:color="000000"/>
              <w:right w:val="single" w:sz="2" w:space="0" w:color="000000"/>
            </w:tcBorders>
            <w:vAlign w:val="center"/>
          </w:tcPr>
          <w:p w14:paraId="0B3E4323"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EA25759"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4FDF607"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DD45EC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574407C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500.0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67EA317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1E7928A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2918866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2CE7DB3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55D13AE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6CE523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716CBD2C"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176C69B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9</w:t>
            </w:r>
          </w:p>
        </w:tc>
        <w:tc>
          <w:tcPr>
            <w:tcW w:w="2000" w:type="dxa"/>
            <w:tcBorders>
              <w:top w:val="single" w:sz="2" w:space="0" w:color="000000"/>
              <w:left w:val="single" w:sz="2" w:space="0" w:color="000000"/>
              <w:bottom w:val="single" w:sz="2" w:space="0" w:color="000000"/>
              <w:right w:val="single" w:sz="2" w:space="0" w:color="000000"/>
            </w:tcBorders>
            <w:vAlign w:val="center"/>
          </w:tcPr>
          <w:p w14:paraId="35208AC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C1423479</w:t>
            </w:r>
          </w:p>
        </w:tc>
        <w:tc>
          <w:tcPr>
            <w:tcW w:w="2000" w:type="dxa"/>
            <w:tcBorders>
              <w:top w:val="single" w:sz="2" w:space="0" w:color="000000"/>
              <w:left w:val="single" w:sz="2" w:space="0" w:color="000000"/>
              <w:bottom w:val="single" w:sz="2" w:space="0" w:color="000000"/>
              <w:right w:val="single" w:sz="2" w:space="0" w:color="000000"/>
            </w:tcBorders>
            <w:vAlign w:val="center"/>
          </w:tcPr>
          <w:p w14:paraId="3C79442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防爆接线盒</w:t>
            </w:r>
          </w:p>
        </w:tc>
        <w:tc>
          <w:tcPr>
            <w:tcW w:w="2000" w:type="dxa"/>
            <w:tcBorders>
              <w:top w:val="single" w:sz="2" w:space="0" w:color="000000"/>
              <w:left w:val="single" w:sz="2" w:space="0" w:color="000000"/>
              <w:bottom w:val="single" w:sz="2" w:space="0" w:color="000000"/>
              <w:right w:val="single" w:sz="2" w:space="0" w:color="000000"/>
            </w:tcBorders>
            <w:vAlign w:val="center"/>
          </w:tcPr>
          <w:p w14:paraId="13381457"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970F95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ZZH;</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 3836.1-2010;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2E1B419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ZZH</w:t>
            </w:r>
          </w:p>
        </w:tc>
        <w:tc>
          <w:tcPr>
            <w:tcW w:w="2000" w:type="dxa"/>
            <w:tcBorders>
              <w:top w:val="single" w:sz="2" w:space="0" w:color="000000"/>
              <w:left w:val="single" w:sz="2" w:space="0" w:color="000000"/>
              <w:bottom w:val="single" w:sz="2" w:space="0" w:color="000000"/>
              <w:right w:val="single" w:sz="2" w:space="0" w:color="000000"/>
            </w:tcBorders>
            <w:vAlign w:val="center"/>
          </w:tcPr>
          <w:p w14:paraId="66B14C9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AD56420"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76EFCD6"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7E6761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3836.1-2021</w:t>
            </w:r>
          </w:p>
        </w:tc>
        <w:tc>
          <w:tcPr>
            <w:tcW w:w="2000" w:type="dxa"/>
            <w:tcBorders>
              <w:top w:val="single" w:sz="2" w:space="0" w:color="000000"/>
              <w:left w:val="single" w:sz="2" w:space="0" w:color="000000"/>
              <w:bottom w:val="single" w:sz="2" w:space="0" w:color="000000"/>
              <w:right w:val="single" w:sz="2" w:space="0" w:color="000000"/>
            </w:tcBorders>
            <w:vAlign w:val="center"/>
          </w:tcPr>
          <w:p w14:paraId="0F4CE36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30.0</w:t>
            </w:r>
          </w:p>
        </w:tc>
        <w:tc>
          <w:tcPr>
            <w:tcW w:w="2000" w:type="dxa"/>
            <w:tcBorders>
              <w:top w:val="single" w:sz="2" w:space="0" w:color="000000"/>
              <w:left w:val="single" w:sz="2" w:space="0" w:color="000000"/>
              <w:bottom w:val="single" w:sz="2" w:space="0" w:color="000000"/>
              <w:right w:val="single" w:sz="2" w:space="0" w:color="000000"/>
            </w:tcBorders>
            <w:vAlign w:val="center"/>
          </w:tcPr>
          <w:p w14:paraId="13BC2C0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个</w:t>
            </w:r>
          </w:p>
        </w:tc>
        <w:tc>
          <w:tcPr>
            <w:tcW w:w="2000" w:type="dxa"/>
            <w:tcBorders>
              <w:top w:val="single" w:sz="2" w:space="0" w:color="000000"/>
              <w:left w:val="single" w:sz="2" w:space="0" w:color="000000"/>
              <w:bottom w:val="single" w:sz="2" w:space="0" w:color="000000"/>
              <w:right w:val="single" w:sz="2" w:space="0" w:color="000000"/>
            </w:tcBorders>
            <w:vAlign w:val="center"/>
          </w:tcPr>
          <w:p w14:paraId="34F2B57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5E280EF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41D2DBD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5147C2B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4905752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16834E5E"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73A236E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10</w:t>
            </w:r>
          </w:p>
        </w:tc>
        <w:tc>
          <w:tcPr>
            <w:tcW w:w="2000" w:type="dxa"/>
            <w:tcBorders>
              <w:top w:val="single" w:sz="2" w:space="0" w:color="000000"/>
              <w:left w:val="single" w:sz="2" w:space="0" w:color="000000"/>
              <w:bottom w:val="single" w:sz="2" w:space="0" w:color="000000"/>
              <w:right w:val="single" w:sz="2" w:space="0" w:color="000000"/>
            </w:tcBorders>
            <w:vAlign w:val="center"/>
          </w:tcPr>
          <w:p w14:paraId="3121D1F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C1423478</w:t>
            </w:r>
          </w:p>
        </w:tc>
        <w:tc>
          <w:tcPr>
            <w:tcW w:w="2000" w:type="dxa"/>
            <w:tcBorders>
              <w:top w:val="single" w:sz="2" w:space="0" w:color="000000"/>
              <w:left w:val="single" w:sz="2" w:space="0" w:color="000000"/>
              <w:bottom w:val="single" w:sz="2" w:space="0" w:color="000000"/>
              <w:right w:val="single" w:sz="2" w:space="0" w:color="000000"/>
            </w:tcBorders>
            <w:vAlign w:val="center"/>
          </w:tcPr>
          <w:p w14:paraId="7981405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防爆接线盒</w:t>
            </w:r>
          </w:p>
        </w:tc>
        <w:tc>
          <w:tcPr>
            <w:tcW w:w="2000" w:type="dxa"/>
            <w:tcBorders>
              <w:top w:val="single" w:sz="2" w:space="0" w:color="000000"/>
              <w:left w:val="single" w:sz="2" w:space="0" w:color="000000"/>
              <w:bottom w:val="single" w:sz="2" w:space="0" w:color="000000"/>
              <w:right w:val="single" w:sz="2" w:space="0" w:color="000000"/>
            </w:tcBorders>
            <w:vAlign w:val="center"/>
          </w:tcPr>
          <w:p w14:paraId="6E8EC968"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6D19FC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ZZF;</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 3836.1-2010;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62EB7F0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ZZF</w:t>
            </w:r>
          </w:p>
        </w:tc>
        <w:tc>
          <w:tcPr>
            <w:tcW w:w="2000" w:type="dxa"/>
            <w:tcBorders>
              <w:top w:val="single" w:sz="2" w:space="0" w:color="000000"/>
              <w:left w:val="single" w:sz="2" w:space="0" w:color="000000"/>
              <w:bottom w:val="single" w:sz="2" w:space="0" w:color="000000"/>
              <w:right w:val="single" w:sz="2" w:space="0" w:color="000000"/>
            </w:tcBorders>
            <w:vAlign w:val="center"/>
          </w:tcPr>
          <w:p w14:paraId="7F74A1AD"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86B7943"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E17CC4B"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20521A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3836.1-2021</w:t>
            </w:r>
          </w:p>
        </w:tc>
        <w:tc>
          <w:tcPr>
            <w:tcW w:w="2000" w:type="dxa"/>
            <w:tcBorders>
              <w:top w:val="single" w:sz="2" w:space="0" w:color="000000"/>
              <w:left w:val="single" w:sz="2" w:space="0" w:color="000000"/>
              <w:bottom w:val="single" w:sz="2" w:space="0" w:color="000000"/>
              <w:right w:val="single" w:sz="2" w:space="0" w:color="000000"/>
            </w:tcBorders>
            <w:vAlign w:val="center"/>
          </w:tcPr>
          <w:p w14:paraId="59E7E2C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50.0</w:t>
            </w:r>
          </w:p>
        </w:tc>
        <w:tc>
          <w:tcPr>
            <w:tcW w:w="2000" w:type="dxa"/>
            <w:tcBorders>
              <w:top w:val="single" w:sz="2" w:space="0" w:color="000000"/>
              <w:left w:val="single" w:sz="2" w:space="0" w:color="000000"/>
              <w:bottom w:val="single" w:sz="2" w:space="0" w:color="000000"/>
              <w:right w:val="single" w:sz="2" w:space="0" w:color="000000"/>
            </w:tcBorders>
            <w:vAlign w:val="center"/>
          </w:tcPr>
          <w:p w14:paraId="2FF486A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个</w:t>
            </w:r>
          </w:p>
        </w:tc>
        <w:tc>
          <w:tcPr>
            <w:tcW w:w="2000" w:type="dxa"/>
            <w:tcBorders>
              <w:top w:val="single" w:sz="2" w:space="0" w:color="000000"/>
              <w:left w:val="single" w:sz="2" w:space="0" w:color="000000"/>
              <w:bottom w:val="single" w:sz="2" w:space="0" w:color="000000"/>
              <w:right w:val="single" w:sz="2" w:space="0" w:color="000000"/>
            </w:tcBorders>
            <w:vAlign w:val="center"/>
          </w:tcPr>
          <w:p w14:paraId="52DD6BC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137CD8B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3791832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6462016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1EDCC52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46A2CD4C"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46623BA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11</w:t>
            </w:r>
          </w:p>
        </w:tc>
        <w:tc>
          <w:tcPr>
            <w:tcW w:w="2000" w:type="dxa"/>
            <w:tcBorders>
              <w:top w:val="single" w:sz="2" w:space="0" w:color="000000"/>
              <w:left w:val="single" w:sz="2" w:space="0" w:color="000000"/>
              <w:bottom w:val="single" w:sz="2" w:space="0" w:color="000000"/>
              <w:right w:val="single" w:sz="2" w:space="0" w:color="000000"/>
            </w:tcBorders>
            <w:vAlign w:val="center"/>
          </w:tcPr>
          <w:p w14:paraId="41971E6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C1423475</w:t>
            </w:r>
          </w:p>
        </w:tc>
        <w:tc>
          <w:tcPr>
            <w:tcW w:w="2000" w:type="dxa"/>
            <w:tcBorders>
              <w:top w:val="single" w:sz="2" w:space="0" w:color="000000"/>
              <w:left w:val="single" w:sz="2" w:space="0" w:color="000000"/>
              <w:bottom w:val="single" w:sz="2" w:space="0" w:color="000000"/>
              <w:right w:val="single" w:sz="2" w:space="0" w:color="000000"/>
            </w:tcBorders>
            <w:vAlign w:val="center"/>
          </w:tcPr>
          <w:p w14:paraId="5D77349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铝胶带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412A058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424245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50mm*0.5mm;</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79927B2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50mm*0.5mm</w:t>
            </w:r>
          </w:p>
        </w:tc>
        <w:tc>
          <w:tcPr>
            <w:tcW w:w="2000" w:type="dxa"/>
            <w:tcBorders>
              <w:top w:val="single" w:sz="2" w:space="0" w:color="000000"/>
              <w:left w:val="single" w:sz="2" w:space="0" w:color="000000"/>
              <w:bottom w:val="single" w:sz="2" w:space="0" w:color="000000"/>
              <w:right w:val="single" w:sz="2" w:space="0" w:color="000000"/>
            </w:tcBorders>
            <w:vAlign w:val="center"/>
          </w:tcPr>
          <w:p w14:paraId="038AD8A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0A5C6DA"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2CA404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411E97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4E37879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500.0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4358F57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46CD684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5126B01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43ED1C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090199B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1D7257E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1E3758A3"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6EAAC60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12</w:t>
            </w:r>
          </w:p>
        </w:tc>
        <w:tc>
          <w:tcPr>
            <w:tcW w:w="2000" w:type="dxa"/>
            <w:tcBorders>
              <w:top w:val="single" w:sz="2" w:space="0" w:color="000000"/>
              <w:left w:val="single" w:sz="2" w:space="0" w:color="000000"/>
              <w:bottom w:val="single" w:sz="2" w:space="0" w:color="000000"/>
              <w:right w:val="single" w:sz="2" w:space="0" w:color="000000"/>
            </w:tcBorders>
            <w:vAlign w:val="center"/>
          </w:tcPr>
          <w:p w14:paraId="287C108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C1423495</w:t>
            </w:r>
          </w:p>
        </w:tc>
        <w:tc>
          <w:tcPr>
            <w:tcW w:w="2000" w:type="dxa"/>
            <w:tcBorders>
              <w:top w:val="single" w:sz="2" w:space="0" w:color="000000"/>
              <w:left w:val="single" w:sz="2" w:space="0" w:color="000000"/>
              <w:bottom w:val="single" w:sz="2" w:space="0" w:color="000000"/>
              <w:right w:val="single" w:sz="2" w:space="0" w:color="000000"/>
            </w:tcBorders>
            <w:vAlign w:val="center"/>
          </w:tcPr>
          <w:p w14:paraId="3A93BD9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50DC8DC3"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837581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w:t>
            </w:r>
            <w:r>
              <w:rPr>
                <w:rFonts w:ascii="宋体" w:eastAsia="宋体" w:hAnsi="宋体" w:cs="宋体"/>
                <w:kern w:val="2"/>
                <w:sz w:val="21"/>
                <w:lang w:eastAsia="zh-CN"/>
              </w:rPr>
              <w:t xml:space="preserve">40DWK3-PF 380V;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氟塑料低温屏蔽</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3E3C4E6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40DWK3-PF 380V</w:t>
            </w:r>
          </w:p>
        </w:tc>
        <w:tc>
          <w:tcPr>
            <w:tcW w:w="2000" w:type="dxa"/>
            <w:tcBorders>
              <w:top w:val="single" w:sz="2" w:space="0" w:color="000000"/>
              <w:left w:val="single" w:sz="2" w:space="0" w:color="000000"/>
              <w:bottom w:val="single" w:sz="2" w:space="0" w:color="000000"/>
              <w:right w:val="single" w:sz="2" w:space="0" w:color="000000"/>
            </w:tcBorders>
            <w:vAlign w:val="center"/>
          </w:tcPr>
          <w:p w14:paraId="2A991858"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E47A7A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氟塑料低温屏蔽</w:t>
            </w:r>
          </w:p>
        </w:tc>
        <w:tc>
          <w:tcPr>
            <w:tcW w:w="2000" w:type="dxa"/>
            <w:tcBorders>
              <w:top w:val="single" w:sz="2" w:space="0" w:color="000000"/>
              <w:left w:val="single" w:sz="2" w:space="0" w:color="000000"/>
              <w:bottom w:val="single" w:sz="2" w:space="0" w:color="000000"/>
              <w:right w:val="single" w:sz="2" w:space="0" w:color="000000"/>
            </w:tcBorders>
            <w:vAlign w:val="center"/>
          </w:tcPr>
          <w:p w14:paraId="2DF7C102"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4B42F9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5F9165E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1000.0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67FE35E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1E672F4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778E2F8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24C3363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7004083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65BCFCB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52659824"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4C50377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13</w:t>
            </w:r>
          </w:p>
        </w:tc>
        <w:tc>
          <w:tcPr>
            <w:tcW w:w="2000" w:type="dxa"/>
            <w:tcBorders>
              <w:top w:val="single" w:sz="2" w:space="0" w:color="000000"/>
              <w:left w:val="single" w:sz="2" w:space="0" w:color="000000"/>
              <w:bottom w:val="single" w:sz="2" w:space="0" w:color="000000"/>
              <w:right w:val="single" w:sz="2" w:space="0" w:color="000000"/>
            </w:tcBorders>
            <w:vAlign w:val="center"/>
          </w:tcPr>
          <w:p w14:paraId="3C6D7AD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C1423487</w:t>
            </w:r>
          </w:p>
        </w:tc>
        <w:tc>
          <w:tcPr>
            <w:tcW w:w="2000" w:type="dxa"/>
            <w:tcBorders>
              <w:top w:val="single" w:sz="2" w:space="0" w:color="000000"/>
              <w:left w:val="single" w:sz="2" w:space="0" w:color="000000"/>
              <w:bottom w:val="single" w:sz="2" w:space="0" w:color="000000"/>
              <w:right w:val="single" w:sz="2" w:space="0" w:color="000000"/>
            </w:tcBorders>
            <w:vAlign w:val="center"/>
          </w:tcPr>
          <w:p w14:paraId="4F0D9DE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586FC265"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28172D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RDP2(Q)-J3-30 220V;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4B20376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RDP2(Q)-J3-30 220V</w:t>
            </w:r>
          </w:p>
        </w:tc>
        <w:tc>
          <w:tcPr>
            <w:tcW w:w="2000" w:type="dxa"/>
            <w:tcBorders>
              <w:top w:val="single" w:sz="2" w:space="0" w:color="000000"/>
              <w:left w:val="single" w:sz="2" w:space="0" w:color="000000"/>
              <w:bottom w:val="single" w:sz="2" w:space="0" w:color="000000"/>
              <w:right w:val="single" w:sz="2" w:space="0" w:color="000000"/>
            </w:tcBorders>
            <w:vAlign w:val="center"/>
          </w:tcPr>
          <w:p w14:paraId="2DFAC10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7CB725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w:t>
            </w:r>
          </w:p>
        </w:tc>
        <w:tc>
          <w:tcPr>
            <w:tcW w:w="2000" w:type="dxa"/>
            <w:tcBorders>
              <w:top w:val="single" w:sz="2" w:space="0" w:color="000000"/>
              <w:left w:val="single" w:sz="2" w:space="0" w:color="000000"/>
              <w:bottom w:val="single" w:sz="2" w:space="0" w:color="000000"/>
              <w:right w:val="single" w:sz="2" w:space="0" w:color="000000"/>
            </w:tcBorders>
            <w:vAlign w:val="center"/>
          </w:tcPr>
          <w:p w14:paraId="22ED92A6"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F1FC28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507553F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4022C55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10F913D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3E7BD1C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2F2BF75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44BBBC7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7139D32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5ABEC791"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1E8A805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14</w:t>
            </w:r>
          </w:p>
        </w:tc>
        <w:tc>
          <w:tcPr>
            <w:tcW w:w="2000" w:type="dxa"/>
            <w:tcBorders>
              <w:top w:val="single" w:sz="2" w:space="0" w:color="000000"/>
              <w:left w:val="single" w:sz="2" w:space="0" w:color="000000"/>
              <w:bottom w:val="single" w:sz="2" w:space="0" w:color="000000"/>
              <w:right w:val="single" w:sz="2" w:space="0" w:color="000000"/>
            </w:tcBorders>
            <w:vAlign w:val="center"/>
          </w:tcPr>
          <w:p w14:paraId="426B16C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C1423481</w:t>
            </w:r>
          </w:p>
        </w:tc>
        <w:tc>
          <w:tcPr>
            <w:tcW w:w="2000" w:type="dxa"/>
            <w:tcBorders>
              <w:top w:val="single" w:sz="2" w:space="0" w:color="000000"/>
              <w:left w:val="single" w:sz="2" w:space="0" w:color="000000"/>
              <w:bottom w:val="single" w:sz="2" w:space="0" w:color="000000"/>
              <w:right w:val="single" w:sz="2" w:space="0" w:color="000000"/>
            </w:tcBorders>
            <w:vAlign w:val="center"/>
          </w:tcPr>
          <w:p w14:paraId="2154889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防爆接线盒</w:t>
            </w:r>
          </w:p>
        </w:tc>
        <w:tc>
          <w:tcPr>
            <w:tcW w:w="2000" w:type="dxa"/>
            <w:tcBorders>
              <w:top w:val="single" w:sz="2" w:space="0" w:color="000000"/>
              <w:left w:val="single" w:sz="2" w:space="0" w:color="000000"/>
              <w:bottom w:val="single" w:sz="2" w:space="0" w:color="000000"/>
              <w:right w:val="single" w:sz="2" w:space="0" w:color="000000"/>
            </w:tcBorders>
            <w:vAlign w:val="center"/>
          </w:tcPr>
          <w:p w14:paraId="43099FBD"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341F20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ZTH;</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 3836.1-2010;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73EF8EC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ZTH</w:t>
            </w:r>
          </w:p>
        </w:tc>
        <w:tc>
          <w:tcPr>
            <w:tcW w:w="2000" w:type="dxa"/>
            <w:tcBorders>
              <w:top w:val="single" w:sz="2" w:space="0" w:color="000000"/>
              <w:left w:val="single" w:sz="2" w:space="0" w:color="000000"/>
              <w:bottom w:val="single" w:sz="2" w:space="0" w:color="000000"/>
              <w:right w:val="single" w:sz="2" w:space="0" w:color="000000"/>
            </w:tcBorders>
            <w:vAlign w:val="center"/>
          </w:tcPr>
          <w:p w14:paraId="484528A8"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0359012"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1E4D09D"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223FB3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3836.1-2021</w:t>
            </w:r>
          </w:p>
        </w:tc>
        <w:tc>
          <w:tcPr>
            <w:tcW w:w="2000" w:type="dxa"/>
            <w:tcBorders>
              <w:top w:val="single" w:sz="2" w:space="0" w:color="000000"/>
              <w:left w:val="single" w:sz="2" w:space="0" w:color="000000"/>
              <w:bottom w:val="single" w:sz="2" w:space="0" w:color="000000"/>
              <w:right w:val="single" w:sz="2" w:space="0" w:color="000000"/>
            </w:tcBorders>
            <w:vAlign w:val="center"/>
          </w:tcPr>
          <w:p w14:paraId="3969413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30.0</w:t>
            </w:r>
          </w:p>
        </w:tc>
        <w:tc>
          <w:tcPr>
            <w:tcW w:w="2000" w:type="dxa"/>
            <w:tcBorders>
              <w:top w:val="single" w:sz="2" w:space="0" w:color="000000"/>
              <w:left w:val="single" w:sz="2" w:space="0" w:color="000000"/>
              <w:bottom w:val="single" w:sz="2" w:space="0" w:color="000000"/>
              <w:right w:val="single" w:sz="2" w:space="0" w:color="000000"/>
            </w:tcBorders>
            <w:vAlign w:val="center"/>
          </w:tcPr>
          <w:p w14:paraId="15F721A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个</w:t>
            </w:r>
          </w:p>
        </w:tc>
        <w:tc>
          <w:tcPr>
            <w:tcW w:w="2000" w:type="dxa"/>
            <w:tcBorders>
              <w:top w:val="single" w:sz="2" w:space="0" w:color="000000"/>
              <w:left w:val="single" w:sz="2" w:space="0" w:color="000000"/>
              <w:bottom w:val="single" w:sz="2" w:space="0" w:color="000000"/>
              <w:right w:val="single" w:sz="2" w:space="0" w:color="000000"/>
            </w:tcBorders>
            <w:vAlign w:val="center"/>
          </w:tcPr>
          <w:p w14:paraId="44D342F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77BCA6C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1B5781E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071F51C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7906D5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4BA66FB7"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63FAEB4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15</w:t>
            </w:r>
          </w:p>
        </w:tc>
        <w:tc>
          <w:tcPr>
            <w:tcW w:w="2000" w:type="dxa"/>
            <w:tcBorders>
              <w:top w:val="single" w:sz="2" w:space="0" w:color="000000"/>
              <w:left w:val="single" w:sz="2" w:space="0" w:color="000000"/>
              <w:bottom w:val="single" w:sz="2" w:space="0" w:color="000000"/>
              <w:right w:val="single" w:sz="2" w:space="0" w:color="000000"/>
            </w:tcBorders>
            <w:vAlign w:val="center"/>
          </w:tcPr>
          <w:p w14:paraId="2C20E85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C1423501</w:t>
            </w:r>
          </w:p>
        </w:tc>
        <w:tc>
          <w:tcPr>
            <w:tcW w:w="2000" w:type="dxa"/>
            <w:tcBorders>
              <w:top w:val="single" w:sz="2" w:space="0" w:color="000000"/>
              <w:left w:val="single" w:sz="2" w:space="0" w:color="000000"/>
              <w:bottom w:val="single" w:sz="2" w:space="0" w:color="000000"/>
              <w:right w:val="single" w:sz="2" w:space="0" w:color="000000"/>
            </w:tcBorders>
            <w:vAlign w:val="center"/>
          </w:tcPr>
          <w:p w14:paraId="057D705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384BE903"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336FA6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DBW-380V/30W/ZR;</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7F30DA8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DBW-380V/30W/ZR</w:t>
            </w:r>
          </w:p>
        </w:tc>
        <w:tc>
          <w:tcPr>
            <w:tcW w:w="2000" w:type="dxa"/>
            <w:tcBorders>
              <w:top w:val="single" w:sz="2" w:space="0" w:color="000000"/>
              <w:left w:val="single" w:sz="2" w:space="0" w:color="000000"/>
              <w:bottom w:val="single" w:sz="2" w:space="0" w:color="000000"/>
              <w:right w:val="single" w:sz="2" w:space="0" w:color="000000"/>
            </w:tcBorders>
            <w:vAlign w:val="center"/>
          </w:tcPr>
          <w:p w14:paraId="103BF46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71B4C4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D4B6471"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059128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24297A5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6026.0</w:t>
            </w:r>
          </w:p>
        </w:tc>
        <w:tc>
          <w:tcPr>
            <w:tcW w:w="2000" w:type="dxa"/>
            <w:tcBorders>
              <w:top w:val="single" w:sz="2" w:space="0" w:color="000000"/>
              <w:left w:val="single" w:sz="2" w:space="0" w:color="000000"/>
              <w:bottom w:val="single" w:sz="2" w:space="0" w:color="000000"/>
              <w:right w:val="single" w:sz="2" w:space="0" w:color="000000"/>
            </w:tcBorders>
            <w:vAlign w:val="center"/>
          </w:tcPr>
          <w:p w14:paraId="66477AF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5F45B01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0F8087E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0EB12F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6544853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10B6B0B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4F0B1912"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4B18966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16</w:t>
            </w:r>
          </w:p>
        </w:tc>
        <w:tc>
          <w:tcPr>
            <w:tcW w:w="2000" w:type="dxa"/>
            <w:tcBorders>
              <w:top w:val="single" w:sz="2" w:space="0" w:color="000000"/>
              <w:left w:val="single" w:sz="2" w:space="0" w:color="000000"/>
              <w:bottom w:val="single" w:sz="2" w:space="0" w:color="000000"/>
              <w:right w:val="single" w:sz="2" w:space="0" w:color="000000"/>
            </w:tcBorders>
            <w:vAlign w:val="center"/>
          </w:tcPr>
          <w:p w14:paraId="094E958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C1423495</w:t>
            </w:r>
          </w:p>
        </w:tc>
        <w:tc>
          <w:tcPr>
            <w:tcW w:w="2000" w:type="dxa"/>
            <w:tcBorders>
              <w:top w:val="single" w:sz="2" w:space="0" w:color="000000"/>
              <w:left w:val="single" w:sz="2" w:space="0" w:color="000000"/>
              <w:bottom w:val="single" w:sz="2" w:space="0" w:color="000000"/>
              <w:right w:val="single" w:sz="2" w:space="0" w:color="000000"/>
            </w:tcBorders>
            <w:vAlign w:val="center"/>
          </w:tcPr>
          <w:p w14:paraId="26CA568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3B66124B"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5D8A94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40DWK3-PF 380V;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氟塑料低温屏蔽</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73E1EC9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40DWK3-PF 380V</w:t>
            </w:r>
          </w:p>
        </w:tc>
        <w:tc>
          <w:tcPr>
            <w:tcW w:w="2000" w:type="dxa"/>
            <w:tcBorders>
              <w:top w:val="single" w:sz="2" w:space="0" w:color="000000"/>
              <w:left w:val="single" w:sz="2" w:space="0" w:color="000000"/>
              <w:bottom w:val="single" w:sz="2" w:space="0" w:color="000000"/>
              <w:right w:val="single" w:sz="2" w:space="0" w:color="000000"/>
            </w:tcBorders>
            <w:vAlign w:val="center"/>
          </w:tcPr>
          <w:p w14:paraId="3D3D5B3B"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5E1B74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氟塑料低温屏蔽</w:t>
            </w:r>
          </w:p>
        </w:tc>
        <w:tc>
          <w:tcPr>
            <w:tcW w:w="2000" w:type="dxa"/>
            <w:tcBorders>
              <w:top w:val="single" w:sz="2" w:space="0" w:color="000000"/>
              <w:left w:val="single" w:sz="2" w:space="0" w:color="000000"/>
              <w:bottom w:val="single" w:sz="2" w:space="0" w:color="000000"/>
              <w:right w:val="single" w:sz="2" w:space="0" w:color="000000"/>
            </w:tcBorders>
            <w:vAlign w:val="center"/>
          </w:tcPr>
          <w:p w14:paraId="6F411E9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0408F1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37BED47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3000.0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2EE9313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43120B5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26499B7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70DEDB8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3099CBE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173107F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5D09C96A"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77CDA3E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17</w:t>
            </w:r>
          </w:p>
        </w:tc>
        <w:tc>
          <w:tcPr>
            <w:tcW w:w="2000" w:type="dxa"/>
            <w:tcBorders>
              <w:top w:val="single" w:sz="2" w:space="0" w:color="000000"/>
              <w:left w:val="single" w:sz="2" w:space="0" w:color="000000"/>
              <w:bottom w:val="single" w:sz="2" w:space="0" w:color="000000"/>
              <w:right w:val="single" w:sz="2" w:space="0" w:color="000000"/>
            </w:tcBorders>
            <w:vAlign w:val="center"/>
          </w:tcPr>
          <w:p w14:paraId="2716938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C1423495</w:t>
            </w:r>
          </w:p>
        </w:tc>
        <w:tc>
          <w:tcPr>
            <w:tcW w:w="2000" w:type="dxa"/>
            <w:tcBorders>
              <w:top w:val="single" w:sz="2" w:space="0" w:color="000000"/>
              <w:left w:val="single" w:sz="2" w:space="0" w:color="000000"/>
              <w:bottom w:val="single" w:sz="2" w:space="0" w:color="000000"/>
              <w:right w:val="single" w:sz="2" w:space="0" w:color="000000"/>
            </w:tcBorders>
            <w:vAlign w:val="center"/>
          </w:tcPr>
          <w:p w14:paraId="2825EF5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525AD163"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11FB07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40DWK3-PF 380V;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氟塑料低温屏蔽</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37C07AA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40DWK3-PF 380V</w:t>
            </w:r>
          </w:p>
        </w:tc>
        <w:tc>
          <w:tcPr>
            <w:tcW w:w="2000" w:type="dxa"/>
            <w:tcBorders>
              <w:top w:val="single" w:sz="2" w:space="0" w:color="000000"/>
              <w:left w:val="single" w:sz="2" w:space="0" w:color="000000"/>
              <w:bottom w:val="single" w:sz="2" w:space="0" w:color="000000"/>
              <w:right w:val="single" w:sz="2" w:space="0" w:color="000000"/>
            </w:tcBorders>
            <w:vAlign w:val="center"/>
          </w:tcPr>
          <w:p w14:paraId="6E2D1FF8"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4305C3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氟塑料低温屏蔽</w:t>
            </w:r>
          </w:p>
        </w:tc>
        <w:tc>
          <w:tcPr>
            <w:tcW w:w="2000" w:type="dxa"/>
            <w:tcBorders>
              <w:top w:val="single" w:sz="2" w:space="0" w:color="000000"/>
              <w:left w:val="single" w:sz="2" w:space="0" w:color="000000"/>
              <w:bottom w:val="single" w:sz="2" w:space="0" w:color="000000"/>
              <w:right w:val="single" w:sz="2" w:space="0" w:color="000000"/>
            </w:tcBorders>
            <w:vAlign w:val="center"/>
          </w:tcPr>
          <w:p w14:paraId="5E4E6BD7"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18C0A5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7475B9B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4191.0</w:t>
            </w:r>
          </w:p>
        </w:tc>
        <w:tc>
          <w:tcPr>
            <w:tcW w:w="2000" w:type="dxa"/>
            <w:tcBorders>
              <w:top w:val="single" w:sz="2" w:space="0" w:color="000000"/>
              <w:left w:val="single" w:sz="2" w:space="0" w:color="000000"/>
              <w:bottom w:val="single" w:sz="2" w:space="0" w:color="000000"/>
              <w:right w:val="single" w:sz="2" w:space="0" w:color="000000"/>
            </w:tcBorders>
            <w:vAlign w:val="center"/>
          </w:tcPr>
          <w:p w14:paraId="63639DD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7FAA409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417D407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7D1E097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045EE37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47492B2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1C4D3C12"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5B80DB9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18</w:t>
            </w:r>
          </w:p>
        </w:tc>
        <w:tc>
          <w:tcPr>
            <w:tcW w:w="2000" w:type="dxa"/>
            <w:tcBorders>
              <w:top w:val="single" w:sz="2" w:space="0" w:color="000000"/>
              <w:left w:val="single" w:sz="2" w:space="0" w:color="000000"/>
              <w:bottom w:val="single" w:sz="2" w:space="0" w:color="000000"/>
              <w:right w:val="single" w:sz="2" w:space="0" w:color="000000"/>
            </w:tcBorders>
            <w:vAlign w:val="center"/>
          </w:tcPr>
          <w:p w14:paraId="797457B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C1423494</w:t>
            </w:r>
          </w:p>
        </w:tc>
        <w:tc>
          <w:tcPr>
            <w:tcW w:w="2000" w:type="dxa"/>
            <w:tcBorders>
              <w:top w:val="single" w:sz="2" w:space="0" w:color="000000"/>
              <w:left w:val="single" w:sz="2" w:space="0" w:color="000000"/>
              <w:bottom w:val="single" w:sz="2" w:space="0" w:color="000000"/>
              <w:right w:val="single" w:sz="2" w:space="0" w:color="000000"/>
            </w:tcBorders>
            <w:vAlign w:val="center"/>
          </w:tcPr>
          <w:p w14:paraId="7F56D67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416F3162"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1C64A7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40DWK2-PF 220V;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氟塑料低温屏蔽</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0F23136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40DWK2-PF 220V</w:t>
            </w:r>
          </w:p>
        </w:tc>
        <w:tc>
          <w:tcPr>
            <w:tcW w:w="2000" w:type="dxa"/>
            <w:tcBorders>
              <w:top w:val="single" w:sz="2" w:space="0" w:color="000000"/>
              <w:left w:val="single" w:sz="2" w:space="0" w:color="000000"/>
              <w:bottom w:val="single" w:sz="2" w:space="0" w:color="000000"/>
              <w:right w:val="single" w:sz="2" w:space="0" w:color="000000"/>
            </w:tcBorders>
            <w:vAlign w:val="center"/>
          </w:tcPr>
          <w:p w14:paraId="4FACAA17"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E06135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氟塑料低温屏蔽</w:t>
            </w:r>
          </w:p>
        </w:tc>
        <w:tc>
          <w:tcPr>
            <w:tcW w:w="2000" w:type="dxa"/>
            <w:tcBorders>
              <w:top w:val="single" w:sz="2" w:space="0" w:color="000000"/>
              <w:left w:val="single" w:sz="2" w:space="0" w:color="000000"/>
              <w:bottom w:val="single" w:sz="2" w:space="0" w:color="000000"/>
              <w:right w:val="single" w:sz="2" w:space="0" w:color="000000"/>
            </w:tcBorders>
            <w:vAlign w:val="center"/>
          </w:tcPr>
          <w:p w14:paraId="3A21BCEA"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B59269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662A309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300.0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7B960FF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46EFD9D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7A84D5D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50D411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78863BF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0B71FD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11D56E28"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5A06448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19</w:t>
            </w:r>
          </w:p>
        </w:tc>
        <w:tc>
          <w:tcPr>
            <w:tcW w:w="2000" w:type="dxa"/>
            <w:tcBorders>
              <w:top w:val="single" w:sz="2" w:space="0" w:color="000000"/>
              <w:left w:val="single" w:sz="2" w:space="0" w:color="000000"/>
              <w:bottom w:val="single" w:sz="2" w:space="0" w:color="000000"/>
              <w:right w:val="single" w:sz="2" w:space="0" w:color="000000"/>
            </w:tcBorders>
            <w:vAlign w:val="center"/>
          </w:tcPr>
          <w:p w14:paraId="3D7F952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C1423491</w:t>
            </w:r>
          </w:p>
        </w:tc>
        <w:tc>
          <w:tcPr>
            <w:tcW w:w="2000" w:type="dxa"/>
            <w:tcBorders>
              <w:top w:val="single" w:sz="2" w:space="0" w:color="000000"/>
              <w:left w:val="single" w:sz="2" w:space="0" w:color="000000"/>
              <w:bottom w:val="single" w:sz="2" w:space="0" w:color="000000"/>
              <w:right w:val="single" w:sz="2" w:space="0" w:color="000000"/>
            </w:tcBorders>
            <w:vAlign w:val="center"/>
          </w:tcPr>
          <w:p w14:paraId="628AF10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074CB7C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5328C1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w:t>
            </w:r>
            <w:r>
              <w:rPr>
                <w:rFonts w:ascii="宋体" w:eastAsia="宋体" w:hAnsi="宋体" w:cs="宋体"/>
                <w:kern w:val="2"/>
                <w:sz w:val="21"/>
                <w:lang w:eastAsia="zh-CN"/>
              </w:rPr>
              <w:t xml:space="preserve">RDP3(Q)-J3-40 380V;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1F35C09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RDP3(Q)-J3-40 380V</w:t>
            </w:r>
          </w:p>
        </w:tc>
        <w:tc>
          <w:tcPr>
            <w:tcW w:w="2000" w:type="dxa"/>
            <w:tcBorders>
              <w:top w:val="single" w:sz="2" w:space="0" w:color="000000"/>
              <w:left w:val="single" w:sz="2" w:space="0" w:color="000000"/>
              <w:bottom w:val="single" w:sz="2" w:space="0" w:color="000000"/>
              <w:right w:val="single" w:sz="2" w:space="0" w:color="000000"/>
            </w:tcBorders>
            <w:vAlign w:val="center"/>
          </w:tcPr>
          <w:p w14:paraId="6C2A90C9"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8015BB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w:t>
            </w:r>
          </w:p>
        </w:tc>
        <w:tc>
          <w:tcPr>
            <w:tcW w:w="2000" w:type="dxa"/>
            <w:tcBorders>
              <w:top w:val="single" w:sz="2" w:space="0" w:color="000000"/>
              <w:left w:val="single" w:sz="2" w:space="0" w:color="000000"/>
              <w:bottom w:val="single" w:sz="2" w:space="0" w:color="000000"/>
              <w:right w:val="single" w:sz="2" w:space="0" w:color="000000"/>
            </w:tcBorders>
            <w:vAlign w:val="center"/>
          </w:tcPr>
          <w:p w14:paraId="27295115"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71849E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79D8E4E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9000.0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10D19F9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54E38C6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388E995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19CBE5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053E405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4036CFF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4A5123F4"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43EFC12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20</w:t>
            </w:r>
          </w:p>
        </w:tc>
        <w:tc>
          <w:tcPr>
            <w:tcW w:w="2000" w:type="dxa"/>
            <w:tcBorders>
              <w:top w:val="single" w:sz="2" w:space="0" w:color="000000"/>
              <w:left w:val="single" w:sz="2" w:space="0" w:color="000000"/>
              <w:bottom w:val="single" w:sz="2" w:space="0" w:color="000000"/>
              <w:right w:val="single" w:sz="2" w:space="0" w:color="000000"/>
            </w:tcBorders>
            <w:vAlign w:val="center"/>
          </w:tcPr>
          <w:p w14:paraId="5FD2FAF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C1423481</w:t>
            </w:r>
          </w:p>
        </w:tc>
        <w:tc>
          <w:tcPr>
            <w:tcW w:w="2000" w:type="dxa"/>
            <w:tcBorders>
              <w:top w:val="single" w:sz="2" w:space="0" w:color="000000"/>
              <w:left w:val="single" w:sz="2" w:space="0" w:color="000000"/>
              <w:bottom w:val="single" w:sz="2" w:space="0" w:color="000000"/>
              <w:right w:val="single" w:sz="2" w:space="0" w:color="000000"/>
            </w:tcBorders>
            <w:vAlign w:val="center"/>
          </w:tcPr>
          <w:p w14:paraId="3BF1EBB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防爆接线盒</w:t>
            </w:r>
          </w:p>
        </w:tc>
        <w:tc>
          <w:tcPr>
            <w:tcW w:w="2000" w:type="dxa"/>
            <w:tcBorders>
              <w:top w:val="single" w:sz="2" w:space="0" w:color="000000"/>
              <w:left w:val="single" w:sz="2" w:space="0" w:color="000000"/>
              <w:bottom w:val="single" w:sz="2" w:space="0" w:color="000000"/>
              <w:right w:val="single" w:sz="2" w:space="0" w:color="000000"/>
            </w:tcBorders>
            <w:vAlign w:val="center"/>
          </w:tcPr>
          <w:p w14:paraId="4AEC57C5"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7EFF25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ZTH;</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 3836.1-2010;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7B2FC76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ZTH</w:t>
            </w:r>
          </w:p>
        </w:tc>
        <w:tc>
          <w:tcPr>
            <w:tcW w:w="2000" w:type="dxa"/>
            <w:tcBorders>
              <w:top w:val="single" w:sz="2" w:space="0" w:color="000000"/>
              <w:left w:val="single" w:sz="2" w:space="0" w:color="000000"/>
              <w:bottom w:val="single" w:sz="2" w:space="0" w:color="000000"/>
              <w:right w:val="single" w:sz="2" w:space="0" w:color="000000"/>
            </w:tcBorders>
            <w:vAlign w:val="center"/>
          </w:tcPr>
          <w:p w14:paraId="73024456"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90489C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E2799B2"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040372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3836.1-2021</w:t>
            </w:r>
          </w:p>
        </w:tc>
        <w:tc>
          <w:tcPr>
            <w:tcW w:w="2000" w:type="dxa"/>
            <w:tcBorders>
              <w:top w:val="single" w:sz="2" w:space="0" w:color="000000"/>
              <w:left w:val="single" w:sz="2" w:space="0" w:color="000000"/>
              <w:bottom w:val="single" w:sz="2" w:space="0" w:color="000000"/>
              <w:right w:val="single" w:sz="2" w:space="0" w:color="000000"/>
            </w:tcBorders>
            <w:vAlign w:val="center"/>
          </w:tcPr>
          <w:p w14:paraId="4A90A5D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87.0</w:t>
            </w:r>
          </w:p>
        </w:tc>
        <w:tc>
          <w:tcPr>
            <w:tcW w:w="2000" w:type="dxa"/>
            <w:tcBorders>
              <w:top w:val="single" w:sz="2" w:space="0" w:color="000000"/>
              <w:left w:val="single" w:sz="2" w:space="0" w:color="000000"/>
              <w:bottom w:val="single" w:sz="2" w:space="0" w:color="000000"/>
              <w:right w:val="single" w:sz="2" w:space="0" w:color="000000"/>
            </w:tcBorders>
            <w:vAlign w:val="center"/>
          </w:tcPr>
          <w:p w14:paraId="2A3603D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个</w:t>
            </w:r>
          </w:p>
        </w:tc>
        <w:tc>
          <w:tcPr>
            <w:tcW w:w="2000" w:type="dxa"/>
            <w:tcBorders>
              <w:top w:val="single" w:sz="2" w:space="0" w:color="000000"/>
              <w:left w:val="single" w:sz="2" w:space="0" w:color="000000"/>
              <w:bottom w:val="single" w:sz="2" w:space="0" w:color="000000"/>
              <w:right w:val="single" w:sz="2" w:space="0" w:color="000000"/>
            </w:tcBorders>
            <w:vAlign w:val="center"/>
          </w:tcPr>
          <w:p w14:paraId="753D27F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4632192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0AFC97E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175C80D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2C77E9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20131EC1"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25DD161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21</w:t>
            </w:r>
          </w:p>
        </w:tc>
        <w:tc>
          <w:tcPr>
            <w:tcW w:w="2000" w:type="dxa"/>
            <w:tcBorders>
              <w:top w:val="single" w:sz="2" w:space="0" w:color="000000"/>
              <w:left w:val="single" w:sz="2" w:space="0" w:color="000000"/>
              <w:bottom w:val="single" w:sz="2" w:space="0" w:color="000000"/>
              <w:right w:val="single" w:sz="2" w:space="0" w:color="000000"/>
            </w:tcBorders>
            <w:vAlign w:val="center"/>
          </w:tcPr>
          <w:p w14:paraId="2DA5510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C1423478</w:t>
            </w:r>
          </w:p>
        </w:tc>
        <w:tc>
          <w:tcPr>
            <w:tcW w:w="2000" w:type="dxa"/>
            <w:tcBorders>
              <w:top w:val="single" w:sz="2" w:space="0" w:color="000000"/>
              <w:left w:val="single" w:sz="2" w:space="0" w:color="000000"/>
              <w:bottom w:val="single" w:sz="2" w:space="0" w:color="000000"/>
              <w:right w:val="single" w:sz="2" w:space="0" w:color="000000"/>
            </w:tcBorders>
            <w:vAlign w:val="center"/>
          </w:tcPr>
          <w:p w14:paraId="3A21C61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防爆接线盒</w:t>
            </w:r>
          </w:p>
        </w:tc>
        <w:tc>
          <w:tcPr>
            <w:tcW w:w="2000" w:type="dxa"/>
            <w:tcBorders>
              <w:top w:val="single" w:sz="2" w:space="0" w:color="000000"/>
              <w:left w:val="single" w:sz="2" w:space="0" w:color="000000"/>
              <w:bottom w:val="single" w:sz="2" w:space="0" w:color="000000"/>
              <w:right w:val="single" w:sz="2" w:space="0" w:color="000000"/>
            </w:tcBorders>
            <w:vAlign w:val="center"/>
          </w:tcPr>
          <w:p w14:paraId="3CB85C2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7B5410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ZZF;</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 3836.1-2010;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4F8C8E1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ZZF</w:t>
            </w:r>
          </w:p>
        </w:tc>
        <w:tc>
          <w:tcPr>
            <w:tcW w:w="2000" w:type="dxa"/>
            <w:tcBorders>
              <w:top w:val="single" w:sz="2" w:space="0" w:color="000000"/>
              <w:left w:val="single" w:sz="2" w:space="0" w:color="000000"/>
              <w:bottom w:val="single" w:sz="2" w:space="0" w:color="000000"/>
              <w:right w:val="single" w:sz="2" w:space="0" w:color="000000"/>
            </w:tcBorders>
            <w:vAlign w:val="center"/>
          </w:tcPr>
          <w:p w14:paraId="5E3425C7"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19A3530"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3F72982"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C004D7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3836.1-2021</w:t>
            </w:r>
          </w:p>
        </w:tc>
        <w:tc>
          <w:tcPr>
            <w:tcW w:w="2000" w:type="dxa"/>
            <w:tcBorders>
              <w:top w:val="single" w:sz="2" w:space="0" w:color="000000"/>
              <w:left w:val="single" w:sz="2" w:space="0" w:color="000000"/>
              <w:bottom w:val="single" w:sz="2" w:space="0" w:color="000000"/>
              <w:right w:val="single" w:sz="2" w:space="0" w:color="000000"/>
            </w:tcBorders>
            <w:vAlign w:val="center"/>
          </w:tcPr>
          <w:p w14:paraId="52A8EE5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296.0</w:t>
            </w:r>
          </w:p>
        </w:tc>
        <w:tc>
          <w:tcPr>
            <w:tcW w:w="2000" w:type="dxa"/>
            <w:tcBorders>
              <w:top w:val="single" w:sz="2" w:space="0" w:color="000000"/>
              <w:left w:val="single" w:sz="2" w:space="0" w:color="000000"/>
              <w:bottom w:val="single" w:sz="2" w:space="0" w:color="000000"/>
              <w:right w:val="single" w:sz="2" w:space="0" w:color="000000"/>
            </w:tcBorders>
            <w:vAlign w:val="center"/>
          </w:tcPr>
          <w:p w14:paraId="35CCD2E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个</w:t>
            </w:r>
          </w:p>
        </w:tc>
        <w:tc>
          <w:tcPr>
            <w:tcW w:w="2000" w:type="dxa"/>
            <w:tcBorders>
              <w:top w:val="single" w:sz="2" w:space="0" w:color="000000"/>
              <w:left w:val="single" w:sz="2" w:space="0" w:color="000000"/>
              <w:bottom w:val="single" w:sz="2" w:space="0" w:color="000000"/>
              <w:right w:val="single" w:sz="2" w:space="0" w:color="000000"/>
            </w:tcBorders>
            <w:vAlign w:val="center"/>
          </w:tcPr>
          <w:p w14:paraId="0DC3CA7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2B3A722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7C39E38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53D9EBE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6A3C22E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35DC03C1"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188FA61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22</w:t>
            </w:r>
          </w:p>
        </w:tc>
        <w:tc>
          <w:tcPr>
            <w:tcW w:w="2000" w:type="dxa"/>
            <w:tcBorders>
              <w:top w:val="single" w:sz="2" w:space="0" w:color="000000"/>
              <w:left w:val="single" w:sz="2" w:space="0" w:color="000000"/>
              <w:bottom w:val="single" w:sz="2" w:space="0" w:color="000000"/>
              <w:right w:val="single" w:sz="2" w:space="0" w:color="000000"/>
            </w:tcBorders>
            <w:vAlign w:val="center"/>
          </w:tcPr>
          <w:p w14:paraId="59E44B6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C1423494</w:t>
            </w:r>
          </w:p>
        </w:tc>
        <w:tc>
          <w:tcPr>
            <w:tcW w:w="2000" w:type="dxa"/>
            <w:tcBorders>
              <w:top w:val="single" w:sz="2" w:space="0" w:color="000000"/>
              <w:left w:val="single" w:sz="2" w:space="0" w:color="000000"/>
              <w:bottom w:val="single" w:sz="2" w:space="0" w:color="000000"/>
              <w:right w:val="single" w:sz="2" w:space="0" w:color="000000"/>
            </w:tcBorders>
            <w:vAlign w:val="center"/>
          </w:tcPr>
          <w:p w14:paraId="262D6FF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382DC78D"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F4D3E1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40DWK2-PF 220V;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氟塑料低温屏蔽</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6154F33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40DWK2-PF 220V</w:t>
            </w:r>
          </w:p>
        </w:tc>
        <w:tc>
          <w:tcPr>
            <w:tcW w:w="2000" w:type="dxa"/>
            <w:tcBorders>
              <w:top w:val="single" w:sz="2" w:space="0" w:color="000000"/>
              <w:left w:val="single" w:sz="2" w:space="0" w:color="000000"/>
              <w:bottom w:val="single" w:sz="2" w:space="0" w:color="000000"/>
              <w:right w:val="single" w:sz="2" w:space="0" w:color="000000"/>
            </w:tcBorders>
            <w:vAlign w:val="center"/>
          </w:tcPr>
          <w:p w14:paraId="13028707"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302E46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氟塑料低温屏蔽</w:t>
            </w:r>
          </w:p>
        </w:tc>
        <w:tc>
          <w:tcPr>
            <w:tcW w:w="2000" w:type="dxa"/>
            <w:tcBorders>
              <w:top w:val="single" w:sz="2" w:space="0" w:color="000000"/>
              <w:left w:val="single" w:sz="2" w:space="0" w:color="000000"/>
              <w:bottom w:val="single" w:sz="2" w:space="0" w:color="000000"/>
              <w:right w:val="single" w:sz="2" w:space="0" w:color="000000"/>
            </w:tcBorders>
            <w:vAlign w:val="center"/>
          </w:tcPr>
          <w:p w14:paraId="0101C4A7"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BE1DDB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63044F6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37684E5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3791FA2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7635A95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03AF4BC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76FAAF7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鞍山钢铁集团有限公司铁路运输分公司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0A2B2FF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7745912D"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5488C19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23</w:t>
            </w:r>
          </w:p>
        </w:tc>
        <w:tc>
          <w:tcPr>
            <w:tcW w:w="2000" w:type="dxa"/>
            <w:tcBorders>
              <w:top w:val="single" w:sz="2" w:space="0" w:color="000000"/>
              <w:left w:val="single" w:sz="2" w:space="0" w:color="000000"/>
              <w:bottom w:val="single" w:sz="2" w:space="0" w:color="000000"/>
              <w:right w:val="single" w:sz="2" w:space="0" w:color="000000"/>
            </w:tcBorders>
            <w:vAlign w:val="center"/>
          </w:tcPr>
          <w:p w14:paraId="1D781D8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C1423501</w:t>
            </w:r>
          </w:p>
        </w:tc>
        <w:tc>
          <w:tcPr>
            <w:tcW w:w="2000" w:type="dxa"/>
            <w:tcBorders>
              <w:top w:val="single" w:sz="2" w:space="0" w:color="000000"/>
              <w:left w:val="single" w:sz="2" w:space="0" w:color="000000"/>
              <w:bottom w:val="single" w:sz="2" w:space="0" w:color="000000"/>
              <w:right w:val="single" w:sz="2" w:space="0" w:color="000000"/>
            </w:tcBorders>
            <w:vAlign w:val="center"/>
          </w:tcPr>
          <w:p w14:paraId="2411325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42C5D25B"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A23CC3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DBW-380V/30W/ZR;</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0A5E4E0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DBW-380V/30W/ZR</w:t>
            </w:r>
          </w:p>
        </w:tc>
        <w:tc>
          <w:tcPr>
            <w:tcW w:w="2000" w:type="dxa"/>
            <w:tcBorders>
              <w:top w:val="single" w:sz="2" w:space="0" w:color="000000"/>
              <w:left w:val="single" w:sz="2" w:space="0" w:color="000000"/>
              <w:bottom w:val="single" w:sz="2" w:space="0" w:color="000000"/>
              <w:right w:val="single" w:sz="2" w:space="0" w:color="000000"/>
            </w:tcBorders>
            <w:vAlign w:val="center"/>
          </w:tcPr>
          <w:p w14:paraId="5EE4E3B2"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E000C7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2EBF5A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13C8E4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 xml:space="preserve">GB/T </w:t>
            </w:r>
            <w:r>
              <w:rPr>
                <w:rFonts w:ascii="宋体" w:eastAsia="宋体" w:hAnsi="宋体" w:cs="宋体"/>
                <w:kern w:val="2"/>
                <w:sz w:val="21"/>
                <w:lang w:eastAsia="zh-CN"/>
              </w:rPr>
              <w:t>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2B2B9FA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4650.0</w:t>
            </w:r>
          </w:p>
        </w:tc>
        <w:tc>
          <w:tcPr>
            <w:tcW w:w="2000" w:type="dxa"/>
            <w:tcBorders>
              <w:top w:val="single" w:sz="2" w:space="0" w:color="000000"/>
              <w:left w:val="single" w:sz="2" w:space="0" w:color="000000"/>
              <w:bottom w:val="single" w:sz="2" w:space="0" w:color="000000"/>
              <w:right w:val="single" w:sz="2" w:space="0" w:color="000000"/>
            </w:tcBorders>
            <w:vAlign w:val="center"/>
          </w:tcPr>
          <w:p w14:paraId="43996DD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7016A6B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3006B8B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0CE9E0B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035D71F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32EADDA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31DAC02C"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42DF58D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24</w:t>
            </w:r>
          </w:p>
        </w:tc>
        <w:tc>
          <w:tcPr>
            <w:tcW w:w="2000" w:type="dxa"/>
            <w:tcBorders>
              <w:top w:val="single" w:sz="2" w:space="0" w:color="000000"/>
              <w:left w:val="single" w:sz="2" w:space="0" w:color="000000"/>
              <w:bottom w:val="single" w:sz="2" w:space="0" w:color="000000"/>
              <w:right w:val="single" w:sz="2" w:space="0" w:color="000000"/>
            </w:tcBorders>
            <w:vAlign w:val="center"/>
          </w:tcPr>
          <w:p w14:paraId="0D5F324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C1423500</w:t>
            </w:r>
          </w:p>
        </w:tc>
        <w:tc>
          <w:tcPr>
            <w:tcW w:w="2000" w:type="dxa"/>
            <w:tcBorders>
              <w:top w:val="single" w:sz="2" w:space="0" w:color="000000"/>
              <w:left w:val="single" w:sz="2" w:space="0" w:color="000000"/>
              <w:bottom w:val="single" w:sz="2" w:space="0" w:color="000000"/>
              <w:right w:val="single" w:sz="2" w:space="0" w:color="000000"/>
            </w:tcBorders>
            <w:vAlign w:val="center"/>
          </w:tcPr>
          <w:p w14:paraId="18198EC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防爆温控器</w:t>
            </w:r>
          </w:p>
        </w:tc>
        <w:tc>
          <w:tcPr>
            <w:tcW w:w="2000" w:type="dxa"/>
            <w:tcBorders>
              <w:top w:val="single" w:sz="2" w:space="0" w:color="000000"/>
              <w:left w:val="single" w:sz="2" w:space="0" w:color="000000"/>
              <w:bottom w:val="single" w:sz="2" w:space="0" w:color="000000"/>
              <w:right w:val="single" w:sz="2" w:space="0" w:color="000000"/>
            </w:tcBorders>
            <w:vAlign w:val="center"/>
          </w:tcPr>
          <w:p w14:paraId="2787948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75AD5C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BJW51-80;</w:t>
            </w:r>
            <w:r>
              <w:rPr>
                <w:rFonts w:ascii="宋体" w:eastAsia="宋体" w:hAnsi="宋体" w:cs="宋体"/>
                <w:kern w:val="2"/>
                <w:sz w:val="21"/>
                <w:lang w:eastAsia="zh-CN"/>
              </w:rPr>
              <w:t>质量标准</w:t>
            </w:r>
            <w:r>
              <w:rPr>
                <w:rFonts w:ascii="宋体" w:eastAsia="宋体" w:hAnsi="宋体" w:cs="宋体"/>
                <w:kern w:val="2"/>
                <w:sz w:val="21"/>
                <w:lang w:eastAsia="zh-CN"/>
              </w:rPr>
              <w:t xml:space="preserve">: JB/T 6749-2013;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12C7934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BJW51-80</w:t>
            </w:r>
          </w:p>
        </w:tc>
        <w:tc>
          <w:tcPr>
            <w:tcW w:w="2000" w:type="dxa"/>
            <w:tcBorders>
              <w:top w:val="single" w:sz="2" w:space="0" w:color="000000"/>
              <w:left w:val="single" w:sz="2" w:space="0" w:color="000000"/>
              <w:bottom w:val="single" w:sz="2" w:space="0" w:color="000000"/>
              <w:right w:val="single" w:sz="2" w:space="0" w:color="000000"/>
            </w:tcBorders>
            <w:vAlign w:val="center"/>
          </w:tcPr>
          <w:p w14:paraId="0D6AB550"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1BA645A"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6A8A390"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E97C77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JB/T 6749-2013</w:t>
            </w:r>
          </w:p>
        </w:tc>
        <w:tc>
          <w:tcPr>
            <w:tcW w:w="2000" w:type="dxa"/>
            <w:tcBorders>
              <w:top w:val="single" w:sz="2" w:space="0" w:color="000000"/>
              <w:left w:val="single" w:sz="2" w:space="0" w:color="000000"/>
              <w:bottom w:val="single" w:sz="2" w:space="0" w:color="000000"/>
              <w:right w:val="single" w:sz="2" w:space="0" w:color="000000"/>
            </w:tcBorders>
            <w:vAlign w:val="center"/>
          </w:tcPr>
          <w:p w14:paraId="5FCC1FA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5.0</w:t>
            </w:r>
          </w:p>
        </w:tc>
        <w:tc>
          <w:tcPr>
            <w:tcW w:w="2000" w:type="dxa"/>
            <w:tcBorders>
              <w:top w:val="single" w:sz="2" w:space="0" w:color="000000"/>
              <w:left w:val="single" w:sz="2" w:space="0" w:color="000000"/>
              <w:bottom w:val="single" w:sz="2" w:space="0" w:color="000000"/>
              <w:right w:val="single" w:sz="2" w:space="0" w:color="000000"/>
            </w:tcBorders>
            <w:vAlign w:val="center"/>
          </w:tcPr>
          <w:p w14:paraId="34E8554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套</w:t>
            </w:r>
          </w:p>
        </w:tc>
        <w:tc>
          <w:tcPr>
            <w:tcW w:w="2000" w:type="dxa"/>
            <w:tcBorders>
              <w:top w:val="single" w:sz="2" w:space="0" w:color="000000"/>
              <w:left w:val="single" w:sz="2" w:space="0" w:color="000000"/>
              <w:bottom w:val="single" w:sz="2" w:space="0" w:color="000000"/>
              <w:right w:val="single" w:sz="2" w:space="0" w:color="000000"/>
            </w:tcBorders>
            <w:vAlign w:val="center"/>
          </w:tcPr>
          <w:p w14:paraId="501CD41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7D0273B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621F08A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5B9AE2C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FFAC16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7B800B1E"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300B287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25</w:t>
            </w:r>
          </w:p>
        </w:tc>
        <w:tc>
          <w:tcPr>
            <w:tcW w:w="2000" w:type="dxa"/>
            <w:tcBorders>
              <w:top w:val="single" w:sz="2" w:space="0" w:color="000000"/>
              <w:left w:val="single" w:sz="2" w:space="0" w:color="000000"/>
              <w:bottom w:val="single" w:sz="2" w:space="0" w:color="000000"/>
              <w:right w:val="single" w:sz="2" w:space="0" w:color="000000"/>
            </w:tcBorders>
            <w:vAlign w:val="center"/>
          </w:tcPr>
          <w:p w14:paraId="371BED7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C1423496</w:t>
            </w:r>
          </w:p>
        </w:tc>
        <w:tc>
          <w:tcPr>
            <w:tcW w:w="2000" w:type="dxa"/>
            <w:tcBorders>
              <w:top w:val="single" w:sz="2" w:space="0" w:color="000000"/>
              <w:left w:val="single" w:sz="2" w:space="0" w:color="000000"/>
              <w:bottom w:val="single" w:sz="2" w:space="0" w:color="000000"/>
              <w:right w:val="single" w:sz="2" w:space="0" w:color="000000"/>
            </w:tcBorders>
            <w:vAlign w:val="center"/>
          </w:tcPr>
          <w:p w14:paraId="4572BE3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5DF7E360"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9DAB7D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w:t>
            </w:r>
            <w:r>
              <w:rPr>
                <w:rFonts w:ascii="宋体" w:eastAsia="宋体" w:hAnsi="宋体" w:cs="宋体"/>
                <w:kern w:val="2"/>
                <w:sz w:val="21"/>
                <w:lang w:eastAsia="zh-CN"/>
              </w:rPr>
              <w:t>DBW-220V/20W/ZR;</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26CB5E0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DBW-220V/20W/ZR</w:t>
            </w:r>
          </w:p>
        </w:tc>
        <w:tc>
          <w:tcPr>
            <w:tcW w:w="2000" w:type="dxa"/>
            <w:tcBorders>
              <w:top w:val="single" w:sz="2" w:space="0" w:color="000000"/>
              <w:left w:val="single" w:sz="2" w:space="0" w:color="000000"/>
              <w:bottom w:val="single" w:sz="2" w:space="0" w:color="000000"/>
              <w:right w:val="single" w:sz="2" w:space="0" w:color="000000"/>
            </w:tcBorders>
            <w:vAlign w:val="center"/>
          </w:tcPr>
          <w:p w14:paraId="62E3828B"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D13F153"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11DED66"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429194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77BB8D9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2800.0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71348B3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07CC917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4DF58B2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FE71EF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409CE45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DF0D74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73C2771F"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7A378AE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26</w:t>
            </w:r>
          </w:p>
        </w:tc>
        <w:tc>
          <w:tcPr>
            <w:tcW w:w="2000" w:type="dxa"/>
            <w:tcBorders>
              <w:top w:val="single" w:sz="2" w:space="0" w:color="000000"/>
              <w:left w:val="single" w:sz="2" w:space="0" w:color="000000"/>
              <w:bottom w:val="single" w:sz="2" w:space="0" w:color="000000"/>
              <w:right w:val="single" w:sz="2" w:space="0" w:color="000000"/>
            </w:tcBorders>
            <w:vAlign w:val="center"/>
          </w:tcPr>
          <w:p w14:paraId="3FD9072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C1423495</w:t>
            </w:r>
          </w:p>
        </w:tc>
        <w:tc>
          <w:tcPr>
            <w:tcW w:w="2000" w:type="dxa"/>
            <w:tcBorders>
              <w:top w:val="single" w:sz="2" w:space="0" w:color="000000"/>
              <w:left w:val="single" w:sz="2" w:space="0" w:color="000000"/>
              <w:bottom w:val="single" w:sz="2" w:space="0" w:color="000000"/>
              <w:right w:val="single" w:sz="2" w:space="0" w:color="000000"/>
            </w:tcBorders>
            <w:vAlign w:val="center"/>
          </w:tcPr>
          <w:p w14:paraId="03F43C6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4BBE486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DED9E5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40DWK3-PF 380V;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氟塑料低温屏蔽</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7FDF7B0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40DWK3-PF 380V</w:t>
            </w:r>
          </w:p>
        </w:tc>
        <w:tc>
          <w:tcPr>
            <w:tcW w:w="2000" w:type="dxa"/>
            <w:tcBorders>
              <w:top w:val="single" w:sz="2" w:space="0" w:color="000000"/>
              <w:left w:val="single" w:sz="2" w:space="0" w:color="000000"/>
              <w:bottom w:val="single" w:sz="2" w:space="0" w:color="000000"/>
              <w:right w:val="single" w:sz="2" w:space="0" w:color="000000"/>
            </w:tcBorders>
            <w:vAlign w:val="center"/>
          </w:tcPr>
          <w:p w14:paraId="3B7F3061"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96FD0A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氟塑料低温屏蔽</w:t>
            </w:r>
          </w:p>
        </w:tc>
        <w:tc>
          <w:tcPr>
            <w:tcW w:w="2000" w:type="dxa"/>
            <w:tcBorders>
              <w:top w:val="single" w:sz="2" w:space="0" w:color="000000"/>
              <w:left w:val="single" w:sz="2" w:space="0" w:color="000000"/>
              <w:bottom w:val="single" w:sz="2" w:space="0" w:color="000000"/>
              <w:right w:val="single" w:sz="2" w:space="0" w:color="000000"/>
            </w:tcBorders>
            <w:vAlign w:val="center"/>
          </w:tcPr>
          <w:p w14:paraId="71A57C13"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495CF1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3235F49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1800.0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5AF4A22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75FDFB4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2B9D9A5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837342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58D8A49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0A30232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23362B50"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0660D12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27</w:t>
            </w:r>
          </w:p>
        </w:tc>
        <w:tc>
          <w:tcPr>
            <w:tcW w:w="2000" w:type="dxa"/>
            <w:tcBorders>
              <w:top w:val="single" w:sz="2" w:space="0" w:color="000000"/>
              <w:left w:val="single" w:sz="2" w:space="0" w:color="000000"/>
              <w:bottom w:val="single" w:sz="2" w:space="0" w:color="000000"/>
              <w:right w:val="single" w:sz="2" w:space="0" w:color="000000"/>
            </w:tcBorders>
            <w:vAlign w:val="center"/>
          </w:tcPr>
          <w:p w14:paraId="4B45A15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C1423494</w:t>
            </w:r>
          </w:p>
        </w:tc>
        <w:tc>
          <w:tcPr>
            <w:tcW w:w="2000" w:type="dxa"/>
            <w:tcBorders>
              <w:top w:val="single" w:sz="2" w:space="0" w:color="000000"/>
              <w:left w:val="single" w:sz="2" w:space="0" w:color="000000"/>
              <w:bottom w:val="single" w:sz="2" w:space="0" w:color="000000"/>
              <w:right w:val="single" w:sz="2" w:space="0" w:color="000000"/>
            </w:tcBorders>
            <w:vAlign w:val="center"/>
          </w:tcPr>
          <w:p w14:paraId="494C237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08FA167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D3C21C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40DWK2-PF 220V;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氟塑料低温屏蔽</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06E8ADA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40DWK2-PF 220V</w:t>
            </w:r>
          </w:p>
        </w:tc>
        <w:tc>
          <w:tcPr>
            <w:tcW w:w="2000" w:type="dxa"/>
            <w:tcBorders>
              <w:top w:val="single" w:sz="2" w:space="0" w:color="000000"/>
              <w:left w:val="single" w:sz="2" w:space="0" w:color="000000"/>
              <w:bottom w:val="single" w:sz="2" w:space="0" w:color="000000"/>
              <w:right w:val="single" w:sz="2" w:space="0" w:color="000000"/>
            </w:tcBorders>
            <w:vAlign w:val="center"/>
          </w:tcPr>
          <w:p w14:paraId="2759C757"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A4123E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氟塑料低温屏蔽</w:t>
            </w:r>
          </w:p>
        </w:tc>
        <w:tc>
          <w:tcPr>
            <w:tcW w:w="2000" w:type="dxa"/>
            <w:tcBorders>
              <w:top w:val="single" w:sz="2" w:space="0" w:color="000000"/>
              <w:left w:val="single" w:sz="2" w:space="0" w:color="000000"/>
              <w:bottom w:val="single" w:sz="2" w:space="0" w:color="000000"/>
              <w:right w:val="single" w:sz="2" w:space="0" w:color="000000"/>
            </w:tcBorders>
            <w:vAlign w:val="center"/>
          </w:tcPr>
          <w:p w14:paraId="700A4F51"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691DBC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34AA073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700.0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79E478B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4CF8D2B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00B95BA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61FECC7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06F7028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4D286EF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768089CF"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7028624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28</w:t>
            </w:r>
          </w:p>
        </w:tc>
        <w:tc>
          <w:tcPr>
            <w:tcW w:w="2000" w:type="dxa"/>
            <w:tcBorders>
              <w:top w:val="single" w:sz="2" w:space="0" w:color="000000"/>
              <w:left w:val="single" w:sz="2" w:space="0" w:color="000000"/>
              <w:bottom w:val="single" w:sz="2" w:space="0" w:color="000000"/>
              <w:right w:val="single" w:sz="2" w:space="0" w:color="000000"/>
            </w:tcBorders>
            <w:vAlign w:val="center"/>
          </w:tcPr>
          <w:p w14:paraId="584ED27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C1423492</w:t>
            </w:r>
          </w:p>
        </w:tc>
        <w:tc>
          <w:tcPr>
            <w:tcW w:w="2000" w:type="dxa"/>
            <w:tcBorders>
              <w:top w:val="single" w:sz="2" w:space="0" w:color="000000"/>
              <w:left w:val="single" w:sz="2" w:space="0" w:color="000000"/>
              <w:bottom w:val="single" w:sz="2" w:space="0" w:color="000000"/>
              <w:right w:val="single" w:sz="2" w:space="0" w:color="000000"/>
            </w:tcBorders>
            <w:vAlign w:val="center"/>
          </w:tcPr>
          <w:p w14:paraId="62ED4AE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445EEBFD"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890169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220V AC 15W; </w:t>
            </w:r>
            <w:r>
              <w:rPr>
                <w:rFonts w:ascii="宋体" w:eastAsia="宋体" w:hAnsi="宋体" w:cs="宋体"/>
                <w:kern w:val="2"/>
                <w:sz w:val="21"/>
                <w:lang w:eastAsia="zh-CN"/>
              </w:rPr>
              <w:t>物料材质</w:t>
            </w:r>
            <w:r>
              <w:rPr>
                <w:rFonts w:ascii="宋体" w:eastAsia="宋体" w:hAnsi="宋体" w:cs="宋体"/>
                <w:kern w:val="2"/>
                <w:sz w:val="21"/>
                <w:lang w:eastAsia="zh-CN"/>
              </w:rPr>
              <w:t>: LT/T-15;</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1AC0466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220V AC 15W</w:t>
            </w:r>
          </w:p>
        </w:tc>
        <w:tc>
          <w:tcPr>
            <w:tcW w:w="2000" w:type="dxa"/>
            <w:tcBorders>
              <w:top w:val="single" w:sz="2" w:space="0" w:color="000000"/>
              <w:left w:val="single" w:sz="2" w:space="0" w:color="000000"/>
              <w:bottom w:val="single" w:sz="2" w:space="0" w:color="000000"/>
              <w:right w:val="single" w:sz="2" w:space="0" w:color="000000"/>
            </w:tcBorders>
            <w:vAlign w:val="center"/>
          </w:tcPr>
          <w:p w14:paraId="5D589356"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A19288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LT/T-15</w:t>
            </w:r>
          </w:p>
        </w:tc>
        <w:tc>
          <w:tcPr>
            <w:tcW w:w="2000" w:type="dxa"/>
            <w:tcBorders>
              <w:top w:val="single" w:sz="2" w:space="0" w:color="000000"/>
              <w:left w:val="single" w:sz="2" w:space="0" w:color="000000"/>
              <w:bottom w:val="single" w:sz="2" w:space="0" w:color="000000"/>
              <w:right w:val="single" w:sz="2" w:space="0" w:color="000000"/>
            </w:tcBorders>
            <w:vAlign w:val="center"/>
          </w:tcPr>
          <w:p w14:paraId="2233A3A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321AC9E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48C0D3F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2600.0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2890D99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57F933E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0E49E76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443F789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520223B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37208AF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26873D02"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3C33C71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29</w:t>
            </w:r>
          </w:p>
        </w:tc>
        <w:tc>
          <w:tcPr>
            <w:tcW w:w="2000" w:type="dxa"/>
            <w:tcBorders>
              <w:top w:val="single" w:sz="2" w:space="0" w:color="000000"/>
              <w:left w:val="single" w:sz="2" w:space="0" w:color="000000"/>
              <w:bottom w:val="single" w:sz="2" w:space="0" w:color="000000"/>
              <w:right w:val="single" w:sz="2" w:space="0" w:color="000000"/>
            </w:tcBorders>
            <w:vAlign w:val="center"/>
          </w:tcPr>
          <w:p w14:paraId="296A28D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C1423481</w:t>
            </w:r>
          </w:p>
        </w:tc>
        <w:tc>
          <w:tcPr>
            <w:tcW w:w="2000" w:type="dxa"/>
            <w:tcBorders>
              <w:top w:val="single" w:sz="2" w:space="0" w:color="000000"/>
              <w:left w:val="single" w:sz="2" w:space="0" w:color="000000"/>
              <w:bottom w:val="single" w:sz="2" w:space="0" w:color="000000"/>
              <w:right w:val="single" w:sz="2" w:space="0" w:color="000000"/>
            </w:tcBorders>
            <w:vAlign w:val="center"/>
          </w:tcPr>
          <w:p w14:paraId="68AE2F6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防爆接线盒</w:t>
            </w:r>
          </w:p>
        </w:tc>
        <w:tc>
          <w:tcPr>
            <w:tcW w:w="2000" w:type="dxa"/>
            <w:tcBorders>
              <w:top w:val="single" w:sz="2" w:space="0" w:color="000000"/>
              <w:left w:val="single" w:sz="2" w:space="0" w:color="000000"/>
              <w:bottom w:val="single" w:sz="2" w:space="0" w:color="000000"/>
              <w:right w:val="single" w:sz="2" w:space="0" w:color="000000"/>
            </w:tcBorders>
            <w:vAlign w:val="center"/>
          </w:tcPr>
          <w:p w14:paraId="7D5E489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51349C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ZTH;</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 3836.1-2010;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700151D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ZTH</w:t>
            </w:r>
          </w:p>
        </w:tc>
        <w:tc>
          <w:tcPr>
            <w:tcW w:w="2000" w:type="dxa"/>
            <w:tcBorders>
              <w:top w:val="single" w:sz="2" w:space="0" w:color="000000"/>
              <w:left w:val="single" w:sz="2" w:space="0" w:color="000000"/>
              <w:bottom w:val="single" w:sz="2" w:space="0" w:color="000000"/>
              <w:right w:val="single" w:sz="2" w:space="0" w:color="000000"/>
            </w:tcBorders>
            <w:vAlign w:val="center"/>
          </w:tcPr>
          <w:p w14:paraId="7DADB869"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C88988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F50E4D6"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D67C58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3836.1-2021</w:t>
            </w:r>
          </w:p>
        </w:tc>
        <w:tc>
          <w:tcPr>
            <w:tcW w:w="2000" w:type="dxa"/>
            <w:tcBorders>
              <w:top w:val="single" w:sz="2" w:space="0" w:color="000000"/>
              <w:left w:val="single" w:sz="2" w:space="0" w:color="000000"/>
              <w:bottom w:val="single" w:sz="2" w:space="0" w:color="000000"/>
              <w:right w:val="single" w:sz="2" w:space="0" w:color="000000"/>
            </w:tcBorders>
            <w:vAlign w:val="center"/>
          </w:tcPr>
          <w:p w14:paraId="61109EB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55A666F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个</w:t>
            </w:r>
          </w:p>
        </w:tc>
        <w:tc>
          <w:tcPr>
            <w:tcW w:w="2000" w:type="dxa"/>
            <w:tcBorders>
              <w:top w:val="single" w:sz="2" w:space="0" w:color="000000"/>
              <w:left w:val="single" w:sz="2" w:space="0" w:color="000000"/>
              <w:bottom w:val="single" w:sz="2" w:space="0" w:color="000000"/>
              <w:right w:val="single" w:sz="2" w:space="0" w:color="000000"/>
            </w:tcBorders>
            <w:vAlign w:val="center"/>
          </w:tcPr>
          <w:p w14:paraId="6BC8F54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1777C0E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6830124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173A9FD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3F11BCD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1D01070F"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2D3C3D9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30</w:t>
            </w:r>
          </w:p>
        </w:tc>
        <w:tc>
          <w:tcPr>
            <w:tcW w:w="2000" w:type="dxa"/>
            <w:tcBorders>
              <w:top w:val="single" w:sz="2" w:space="0" w:color="000000"/>
              <w:left w:val="single" w:sz="2" w:space="0" w:color="000000"/>
              <w:bottom w:val="single" w:sz="2" w:space="0" w:color="000000"/>
              <w:right w:val="single" w:sz="2" w:space="0" w:color="000000"/>
            </w:tcBorders>
            <w:vAlign w:val="center"/>
          </w:tcPr>
          <w:p w14:paraId="7B135E6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C1423479</w:t>
            </w:r>
          </w:p>
        </w:tc>
        <w:tc>
          <w:tcPr>
            <w:tcW w:w="2000" w:type="dxa"/>
            <w:tcBorders>
              <w:top w:val="single" w:sz="2" w:space="0" w:color="000000"/>
              <w:left w:val="single" w:sz="2" w:space="0" w:color="000000"/>
              <w:bottom w:val="single" w:sz="2" w:space="0" w:color="000000"/>
              <w:right w:val="single" w:sz="2" w:space="0" w:color="000000"/>
            </w:tcBorders>
            <w:vAlign w:val="center"/>
          </w:tcPr>
          <w:p w14:paraId="3118CCF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防爆接线盒</w:t>
            </w:r>
          </w:p>
        </w:tc>
        <w:tc>
          <w:tcPr>
            <w:tcW w:w="2000" w:type="dxa"/>
            <w:tcBorders>
              <w:top w:val="single" w:sz="2" w:space="0" w:color="000000"/>
              <w:left w:val="single" w:sz="2" w:space="0" w:color="000000"/>
              <w:bottom w:val="single" w:sz="2" w:space="0" w:color="000000"/>
              <w:right w:val="single" w:sz="2" w:space="0" w:color="000000"/>
            </w:tcBorders>
            <w:vAlign w:val="center"/>
          </w:tcPr>
          <w:p w14:paraId="1F7BE0D8"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6E6D926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ZZH;</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 3836.1-2010;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7C95CA9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ZZH</w:t>
            </w:r>
          </w:p>
        </w:tc>
        <w:tc>
          <w:tcPr>
            <w:tcW w:w="2000" w:type="dxa"/>
            <w:tcBorders>
              <w:top w:val="single" w:sz="2" w:space="0" w:color="000000"/>
              <w:left w:val="single" w:sz="2" w:space="0" w:color="000000"/>
              <w:bottom w:val="single" w:sz="2" w:space="0" w:color="000000"/>
              <w:right w:val="single" w:sz="2" w:space="0" w:color="000000"/>
            </w:tcBorders>
            <w:vAlign w:val="center"/>
          </w:tcPr>
          <w:p w14:paraId="1989C89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5E20D12"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C1C43C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3620EA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3836.1-2021</w:t>
            </w:r>
          </w:p>
        </w:tc>
        <w:tc>
          <w:tcPr>
            <w:tcW w:w="2000" w:type="dxa"/>
            <w:tcBorders>
              <w:top w:val="single" w:sz="2" w:space="0" w:color="000000"/>
              <w:left w:val="single" w:sz="2" w:space="0" w:color="000000"/>
              <w:bottom w:val="single" w:sz="2" w:space="0" w:color="000000"/>
              <w:right w:val="single" w:sz="2" w:space="0" w:color="000000"/>
            </w:tcBorders>
            <w:vAlign w:val="center"/>
          </w:tcPr>
          <w:p w14:paraId="23D7F35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290.0</w:t>
            </w:r>
          </w:p>
        </w:tc>
        <w:tc>
          <w:tcPr>
            <w:tcW w:w="2000" w:type="dxa"/>
            <w:tcBorders>
              <w:top w:val="single" w:sz="2" w:space="0" w:color="000000"/>
              <w:left w:val="single" w:sz="2" w:space="0" w:color="000000"/>
              <w:bottom w:val="single" w:sz="2" w:space="0" w:color="000000"/>
              <w:right w:val="single" w:sz="2" w:space="0" w:color="000000"/>
            </w:tcBorders>
            <w:vAlign w:val="center"/>
          </w:tcPr>
          <w:p w14:paraId="2E9ECA3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个</w:t>
            </w:r>
          </w:p>
        </w:tc>
        <w:tc>
          <w:tcPr>
            <w:tcW w:w="2000" w:type="dxa"/>
            <w:tcBorders>
              <w:top w:val="single" w:sz="2" w:space="0" w:color="000000"/>
              <w:left w:val="single" w:sz="2" w:space="0" w:color="000000"/>
              <w:bottom w:val="single" w:sz="2" w:space="0" w:color="000000"/>
              <w:right w:val="single" w:sz="2" w:space="0" w:color="000000"/>
            </w:tcBorders>
            <w:vAlign w:val="center"/>
          </w:tcPr>
          <w:p w14:paraId="1CC14F2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3F05EEC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61A5DB7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32E19DF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147664A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404F7E2D"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4B78857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31</w:t>
            </w:r>
          </w:p>
        </w:tc>
        <w:tc>
          <w:tcPr>
            <w:tcW w:w="2000" w:type="dxa"/>
            <w:tcBorders>
              <w:top w:val="single" w:sz="2" w:space="0" w:color="000000"/>
              <w:left w:val="single" w:sz="2" w:space="0" w:color="000000"/>
              <w:bottom w:val="single" w:sz="2" w:space="0" w:color="000000"/>
              <w:right w:val="single" w:sz="2" w:space="0" w:color="000000"/>
            </w:tcBorders>
            <w:vAlign w:val="center"/>
          </w:tcPr>
          <w:p w14:paraId="69A611B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C1423494</w:t>
            </w:r>
          </w:p>
        </w:tc>
        <w:tc>
          <w:tcPr>
            <w:tcW w:w="2000" w:type="dxa"/>
            <w:tcBorders>
              <w:top w:val="single" w:sz="2" w:space="0" w:color="000000"/>
              <w:left w:val="single" w:sz="2" w:space="0" w:color="000000"/>
              <w:bottom w:val="single" w:sz="2" w:space="0" w:color="000000"/>
              <w:right w:val="single" w:sz="2" w:space="0" w:color="000000"/>
            </w:tcBorders>
            <w:vAlign w:val="center"/>
          </w:tcPr>
          <w:p w14:paraId="23022BE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255B7DB6"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1F2707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40DWK2-PF </w:t>
            </w:r>
            <w:r>
              <w:rPr>
                <w:rFonts w:ascii="宋体" w:eastAsia="宋体" w:hAnsi="宋体" w:cs="宋体"/>
                <w:kern w:val="2"/>
                <w:sz w:val="21"/>
                <w:lang w:eastAsia="zh-CN"/>
              </w:rPr>
              <w:t xml:space="preserve">220V;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氟塑料低温屏蔽</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0CD0FAF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40DWK2-PF 220V</w:t>
            </w:r>
          </w:p>
        </w:tc>
        <w:tc>
          <w:tcPr>
            <w:tcW w:w="2000" w:type="dxa"/>
            <w:tcBorders>
              <w:top w:val="single" w:sz="2" w:space="0" w:color="000000"/>
              <w:left w:val="single" w:sz="2" w:space="0" w:color="000000"/>
              <w:bottom w:val="single" w:sz="2" w:space="0" w:color="000000"/>
              <w:right w:val="single" w:sz="2" w:space="0" w:color="000000"/>
            </w:tcBorders>
            <w:vAlign w:val="center"/>
          </w:tcPr>
          <w:p w14:paraId="4838B3FD"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25DDE1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氟塑料低温屏蔽</w:t>
            </w:r>
          </w:p>
        </w:tc>
        <w:tc>
          <w:tcPr>
            <w:tcW w:w="2000" w:type="dxa"/>
            <w:tcBorders>
              <w:top w:val="single" w:sz="2" w:space="0" w:color="000000"/>
              <w:left w:val="single" w:sz="2" w:space="0" w:color="000000"/>
              <w:bottom w:val="single" w:sz="2" w:space="0" w:color="000000"/>
              <w:right w:val="single" w:sz="2" w:space="0" w:color="000000"/>
            </w:tcBorders>
            <w:vAlign w:val="center"/>
          </w:tcPr>
          <w:p w14:paraId="261D980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85F356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579105A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11100.0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719322A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34A5169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3C617CD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02FF555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1878DF04"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7010671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6A1EAB10"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44A84D6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32</w:t>
            </w:r>
          </w:p>
        </w:tc>
        <w:tc>
          <w:tcPr>
            <w:tcW w:w="2000" w:type="dxa"/>
            <w:tcBorders>
              <w:top w:val="single" w:sz="2" w:space="0" w:color="000000"/>
              <w:left w:val="single" w:sz="2" w:space="0" w:color="000000"/>
              <w:bottom w:val="single" w:sz="2" w:space="0" w:color="000000"/>
              <w:right w:val="single" w:sz="2" w:space="0" w:color="000000"/>
            </w:tcBorders>
            <w:vAlign w:val="center"/>
          </w:tcPr>
          <w:p w14:paraId="07AE461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C1423492</w:t>
            </w:r>
          </w:p>
        </w:tc>
        <w:tc>
          <w:tcPr>
            <w:tcW w:w="2000" w:type="dxa"/>
            <w:tcBorders>
              <w:top w:val="single" w:sz="2" w:space="0" w:color="000000"/>
              <w:left w:val="single" w:sz="2" w:space="0" w:color="000000"/>
              <w:bottom w:val="single" w:sz="2" w:space="0" w:color="000000"/>
              <w:right w:val="single" w:sz="2" w:space="0" w:color="000000"/>
            </w:tcBorders>
            <w:vAlign w:val="center"/>
          </w:tcPr>
          <w:p w14:paraId="43C3490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35D6651E"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CF2113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220V AC 15W; </w:t>
            </w:r>
            <w:r>
              <w:rPr>
                <w:rFonts w:ascii="宋体" w:eastAsia="宋体" w:hAnsi="宋体" w:cs="宋体"/>
                <w:kern w:val="2"/>
                <w:sz w:val="21"/>
                <w:lang w:eastAsia="zh-CN"/>
              </w:rPr>
              <w:t>物料材质</w:t>
            </w:r>
            <w:r>
              <w:rPr>
                <w:rFonts w:ascii="宋体" w:eastAsia="宋体" w:hAnsi="宋体" w:cs="宋体"/>
                <w:kern w:val="2"/>
                <w:sz w:val="21"/>
                <w:lang w:eastAsia="zh-CN"/>
              </w:rPr>
              <w:t>: LT/T-15;</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6D8BDC6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220V AC 15W</w:t>
            </w:r>
          </w:p>
        </w:tc>
        <w:tc>
          <w:tcPr>
            <w:tcW w:w="2000" w:type="dxa"/>
            <w:tcBorders>
              <w:top w:val="single" w:sz="2" w:space="0" w:color="000000"/>
              <w:left w:val="single" w:sz="2" w:space="0" w:color="000000"/>
              <w:bottom w:val="single" w:sz="2" w:space="0" w:color="000000"/>
              <w:right w:val="single" w:sz="2" w:space="0" w:color="000000"/>
            </w:tcBorders>
            <w:vAlign w:val="center"/>
          </w:tcPr>
          <w:p w14:paraId="2993187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0B1F2863"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LT/T-15</w:t>
            </w:r>
          </w:p>
        </w:tc>
        <w:tc>
          <w:tcPr>
            <w:tcW w:w="2000" w:type="dxa"/>
            <w:tcBorders>
              <w:top w:val="single" w:sz="2" w:space="0" w:color="000000"/>
              <w:left w:val="single" w:sz="2" w:space="0" w:color="000000"/>
              <w:bottom w:val="single" w:sz="2" w:space="0" w:color="000000"/>
              <w:right w:val="single" w:sz="2" w:space="0" w:color="000000"/>
            </w:tcBorders>
            <w:vAlign w:val="center"/>
          </w:tcPr>
          <w:p w14:paraId="455D218D"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0DCF1E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57399A1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3000.0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57D9366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4308E349"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4704478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0A37ED7E"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1E9EB52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4998130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4D90AD2B"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3595758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33</w:t>
            </w:r>
          </w:p>
        </w:tc>
        <w:tc>
          <w:tcPr>
            <w:tcW w:w="2000" w:type="dxa"/>
            <w:tcBorders>
              <w:top w:val="single" w:sz="2" w:space="0" w:color="000000"/>
              <w:left w:val="single" w:sz="2" w:space="0" w:color="000000"/>
              <w:bottom w:val="single" w:sz="2" w:space="0" w:color="000000"/>
              <w:right w:val="single" w:sz="2" w:space="0" w:color="000000"/>
            </w:tcBorders>
            <w:vAlign w:val="center"/>
          </w:tcPr>
          <w:p w14:paraId="41C9B6E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C1423478</w:t>
            </w:r>
          </w:p>
        </w:tc>
        <w:tc>
          <w:tcPr>
            <w:tcW w:w="2000" w:type="dxa"/>
            <w:tcBorders>
              <w:top w:val="single" w:sz="2" w:space="0" w:color="000000"/>
              <w:left w:val="single" w:sz="2" w:space="0" w:color="000000"/>
              <w:bottom w:val="single" w:sz="2" w:space="0" w:color="000000"/>
              <w:right w:val="single" w:sz="2" w:space="0" w:color="000000"/>
            </w:tcBorders>
            <w:vAlign w:val="center"/>
          </w:tcPr>
          <w:p w14:paraId="727A51A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防爆接线盒</w:t>
            </w:r>
          </w:p>
        </w:tc>
        <w:tc>
          <w:tcPr>
            <w:tcW w:w="2000" w:type="dxa"/>
            <w:tcBorders>
              <w:top w:val="single" w:sz="2" w:space="0" w:color="000000"/>
              <w:left w:val="single" w:sz="2" w:space="0" w:color="000000"/>
              <w:bottom w:val="single" w:sz="2" w:space="0" w:color="000000"/>
              <w:right w:val="single" w:sz="2" w:space="0" w:color="000000"/>
            </w:tcBorders>
            <w:vAlign w:val="center"/>
          </w:tcPr>
          <w:p w14:paraId="599B1AB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2E5C5DA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ZZF;</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 3836.1-2010;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2881CFF2"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ZZF</w:t>
            </w:r>
          </w:p>
        </w:tc>
        <w:tc>
          <w:tcPr>
            <w:tcW w:w="2000" w:type="dxa"/>
            <w:tcBorders>
              <w:top w:val="single" w:sz="2" w:space="0" w:color="000000"/>
              <w:left w:val="single" w:sz="2" w:space="0" w:color="000000"/>
              <w:bottom w:val="single" w:sz="2" w:space="0" w:color="000000"/>
              <w:right w:val="single" w:sz="2" w:space="0" w:color="000000"/>
            </w:tcBorders>
            <w:vAlign w:val="center"/>
          </w:tcPr>
          <w:p w14:paraId="17134F8F"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ADFCFDA"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5735D328"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46F2942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3836.1-2021</w:t>
            </w:r>
          </w:p>
        </w:tc>
        <w:tc>
          <w:tcPr>
            <w:tcW w:w="2000" w:type="dxa"/>
            <w:tcBorders>
              <w:top w:val="single" w:sz="2" w:space="0" w:color="000000"/>
              <w:left w:val="single" w:sz="2" w:space="0" w:color="000000"/>
              <w:bottom w:val="single" w:sz="2" w:space="0" w:color="000000"/>
              <w:right w:val="single" w:sz="2" w:space="0" w:color="000000"/>
            </w:tcBorders>
            <w:vAlign w:val="center"/>
          </w:tcPr>
          <w:p w14:paraId="63296D5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280.0</w:t>
            </w:r>
          </w:p>
        </w:tc>
        <w:tc>
          <w:tcPr>
            <w:tcW w:w="2000" w:type="dxa"/>
            <w:tcBorders>
              <w:top w:val="single" w:sz="2" w:space="0" w:color="000000"/>
              <w:left w:val="single" w:sz="2" w:space="0" w:color="000000"/>
              <w:bottom w:val="single" w:sz="2" w:space="0" w:color="000000"/>
              <w:right w:val="single" w:sz="2" w:space="0" w:color="000000"/>
            </w:tcBorders>
            <w:vAlign w:val="center"/>
          </w:tcPr>
          <w:p w14:paraId="4755452D"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个</w:t>
            </w:r>
          </w:p>
        </w:tc>
        <w:tc>
          <w:tcPr>
            <w:tcW w:w="2000" w:type="dxa"/>
            <w:tcBorders>
              <w:top w:val="single" w:sz="2" w:space="0" w:color="000000"/>
              <w:left w:val="single" w:sz="2" w:space="0" w:color="000000"/>
              <w:bottom w:val="single" w:sz="2" w:space="0" w:color="000000"/>
              <w:right w:val="single" w:sz="2" w:space="0" w:color="000000"/>
            </w:tcBorders>
            <w:vAlign w:val="center"/>
          </w:tcPr>
          <w:p w14:paraId="2D4BB8A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4CF68D7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299E090A"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2ECD934F"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1F990CE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r w:rsidR="0036294D" w14:paraId="01DC3144" w14:textId="77777777">
        <w:trPr>
          <w:tblHeader/>
        </w:trPr>
        <w:tc>
          <w:tcPr>
            <w:tcW w:w="1000" w:type="dxa"/>
            <w:tcBorders>
              <w:top w:val="single" w:sz="2" w:space="0" w:color="000000"/>
              <w:left w:val="single" w:sz="2" w:space="0" w:color="000000"/>
              <w:bottom w:val="single" w:sz="2" w:space="0" w:color="000000"/>
              <w:right w:val="single" w:sz="2" w:space="0" w:color="000000"/>
            </w:tcBorders>
            <w:vAlign w:val="center"/>
          </w:tcPr>
          <w:p w14:paraId="42502DC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lastRenderedPageBreak/>
              <w:t>34</w:t>
            </w:r>
          </w:p>
        </w:tc>
        <w:tc>
          <w:tcPr>
            <w:tcW w:w="2000" w:type="dxa"/>
            <w:tcBorders>
              <w:top w:val="single" w:sz="2" w:space="0" w:color="000000"/>
              <w:left w:val="single" w:sz="2" w:space="0" w:color="000000"/>
              <w:bottom w:val="single" w:sz="2" w:space="0" w:color="000000"/>
              <w:right w:val="single" w:sz="2" w:space="0" w:color="000000"/>
            </w:tcBorders>
            <w:vAlign w:val="center"/>
          </w:tcPr>
          <w:p w14:paraId="18F80481"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C1423495</w:t>
            </w:r>
          </w:p>
        </w:tc>
        <w:tc>
          <w:tcPr>
            <w:tcW w:w="2000" w:type="dxa"/>
            <w:tcBorders>
              <w:top w:val="single" w:sz="2" w:space="0" w:color="000000"/>
              <w:left w:val="single" w:sz="2" w:space="0" w:color="000000"/>
              <w:bottom w:val="single" w:sz="2" w:space="0" w:color="000000"/>
              <w:right w:val="single" w:sz="2" w:space="0" w:color="000000"/>
            </w:tcBorders>
            <w:vAlign w:val="center"/>
          </w:tcPr>
          <w:p w14:paraId="7DD195F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电热带</w:t>
            </w:r>
          </w:p>
        </w:tc>
        <w:tc>
          <w:tcPr>
            <w:tcW w:w="2000" w:type="dxa"/>
            <w:tcBorders>
              <w:top w:val="single" w:sz="2" w:space="0" w:color="000000"/>
              <w:left w:val="single" w:sz="2" w:space="0" w:color="000000"/>
              <w:bottom w:val="single" w:sz="2" w:space="0" w:color="000000"/>
              <w:right w:val="single" w:sz="2" w:space="0" w:color="000000"/>
            </w:tcBorders>
            <w:vAlign w:val="center"/>
          </w:tcPr>
          <w:p w14:paraId="6C72FB0C"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215DECB"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叶类</w:t>
            </w:r>
            <w:r>
              <w:rPr>
                <w:rFonts w:ascii="宋体" w:eastAsia="宋体" w:hAnsi="宋体" w:cs="宋体"/>
                <w:kern w:val="2"/>
                <w:sz w:val="21"/>
                <w:lang w:eastAsia="zh-CN"/>
              </w:rPr>
              <w:t xml:space="preserve">: </w:t>
            </w:r>
            <w:r>
              <w:rPr>
                <w:rFonts w:ascii="宋体" w:eastAsia="宋体" w:hAnsi="宋体" w:cs="宋体"/>
                <w:kern w:val="2"/>
                <w:sz w:val="21"/>
                <w:lang w:eastAsia="zh-CN"/>
              </w:rPr>
              <w:t>电阻材料</w:t>
            </w:r>
            <w:r>
              <w:rPr>
                <w:rFonts w:ascii="宋体" w:eastAsia="宋体" w:hAnsi="宋体" w:cs="宋体"/>
                <w:kern w:val="2"/>
                <w:sz w:val="21"/>
                <w:lang w:eastAsia="zh-CN"/>
              </w:rPr>
              <w:t xml:space="preserve">; </w:t>
            </w:r>
            <w:r>
              <w:rPr>
                <w:rFonts w:ascii="宋体" w:eastAsia="宋体" w:hAnsi="宋体" w:cs="宋体"/>
                <w:kern w:val="2"/>
                <w:sz w:val="21"/>
                <w:lang w:eastAsia="zh-CN"/>
              </w:rPr>
              <w:t>型号规格</w:t>
            </w:r>
            <w:r>
              <w:rPr>
                <w:rFonts w:ascii="宋体" w:eastAsia="宋体" w:hAnsi="宋体" w:cs="宋体"/>
                <w:kern w:val="2"/>
                <w:sz w:val="21"/>
                <w:lang w:eastAsia="zh-CN"/>
              </w:rPr>
              <w:t xml:space="preserve">: </w:t>
            </w:r>
            <w:r>
              <w:rPr>
                <w:rFonts w:ascii="宋体" w:eastAsia="宋体" w:hAnsi="宋体" w:cs="宋体"/>
                <w:kern w:val="2"/>
                <w:sz w:val="21"/>
                <w:lang w:eastAsia="zh-CN"/>
              </w:rPr>
              <w:t xml:space="preserve">40DWK3-PF 380V; </w:t>
            </w:r>
            <w:r>
              <w:rPr>
                <w:rFonts w:ascii="宋体" w:eastAsia="宋体" w:hAnsi="宋体" w:cs="宋体"/>
                <w:kern w:val="2"/>
                <w:sz w:val="21"/>
                <w:lang w:eastAsia="zh-CN"/>
              </w:rPr>
              <w:t>物料材质</w:t>
            </w:r>
            <w:r>
              <w:rPr>
                <w:rFonts w:ascii="宋体" w:eastAsia="宋体" w:hAnsi="宋体" w:cs="宋体"/>
                <w:kern w:val="2"/>
                <w:sz w:val="21"/>
                <w:lang w:eastAsia="zh-CN"/>
              </w:rPr>
              <w:t xml:space="preserve">: </w:t>
            </w:r>
            <w:r>
              <w:rPr>
                <w:rFonts w:ascii="宋体" w:eastAsia="宋体" w:hAnsi="宋体" w:cs="宋体"/>
                <w:kern w:val="2"/>
                <w:sz w:val="21"/>
                <w:lang w:eastAsia="zh-CN"/>
              </w:rPr>
              <w:t>氟塑料低温屏蔽</w:t>
            </w:r>
            <w:r>
              <w:rPr>
                <w:rFonts w:ascii="宋体" w:eastAsia="宋体" w:hAnsi="宋体" w:cs="宋体"/>
                <w:kern w:val="2"/>
                <w:sz w:val="21"/>
                <w:lang w:eastAsia="zh-CN"/>
              </w:rPr>
              <w:t>;</w:t>
            </w:r>
            <w:r>
              <w:rPr>
                <w:rFonts w:ascii="宋体" w:eastAsia="宋体" w:hAnsi="宋体" w:cs="宋体"/>
                <w:kern w:val="2"/>
                <w:sz w:val="21"/>
                <w:lang w:eastAsia="zh-CN"/>
              </w:rPr>
              <w:t>质量标准</w:t>
            </w:r>
            <w:r>
              <w:rPr>
                <w:rFonts w:ascii="宋体" w:eastAsia="宋体" w:hAnsi="宋体" w:cs="宋体"/>
                <w:kern w:val="2"/>
                <w:sz w:val="21"/>
                <w:lang w:eastAsia="zh-CN"/>
              </w:rPr>
              <w:t xml:space="preserve">: GB/T 19835-2015; </w:t>
            </w:r>
            <w:r>
              <w:rPr>
                <w:rFonts w:ascii="宋体" w:eastAsia="宋体" w:hAnsi="宋体" w:cs="宋体"/>
                <w:kern w:val="2"/>
                <w:sz w:val="21"/>
                <w:lang w:eastAsia="zh-CN"/>
              </w:rPr>
              <w:t>应用领域</w:t>
            </w:r>
            <w:r>
              <w:rPr>
                <w:rFonts w:ascii="宋体" w:eastAsia="宋体" w:hAnsi="宋体" w:cs="宋体"/>
                <w:kern w:val="2"/>
                <w:sz w:val="21"/>
                <w:lang w:eastAsia="zh-CN"/>
              </w:rPr>
              <w:t>: /;</w:t>
            </w:r>
          </w:p>
        </w:tc>
        <w:tc>
          <w:tcPr>
            <w:tcW w:w="2000" w:type="dxa"/>
            <w:tcBorders>
              <w:top w:val="single" w:sz="2" w:space="0" w:color="000000"/>
              <w:left w:val="single" w:sz="2" w:space="0" w:color="000000"/>
              <w:bottom w:val="single" w:sz="2" w:space="0" w:color="000000"/>
              <w:right w:val="single" w:sz="2" w:space="0" w:color="000000"/>
            </w:tcBorders>
            <w:vAlign w:val="center"/>
          </w:tcPr>
          <w:p w14:paraId="6C10C6B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40DWK3-PF 380V</w:t>
            </w:r>
          </w:p>
        </w:tc>
        <w:tc>
          <w:tcPr>
            <w:tcW w:w="2000" w:type="dxa"/>
            <w:tcBorders>
              <w:top w:val="single" w:sz="2" w:space="0" w:color="000000"/>
              <w:left w:val="single" w:sz="2" w:space="0" w:color="000000"/>
              <w:bottom w:val="single" w:sz="2" w:space="0" w:color="000000"/>
              <w:right w:val="single" w:sz="2" w:space="0" w:color="000000"/>
            </w:tcBorders>
            <w:vAlign w:val="center"/>
          </w:tcPr>
          <w:p w14:paraId="5AA46ACB"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70A1C19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氟塑料低温屏蔽</w:t>
            </w:r>
          </w:p>
        </w:tc>
        <w:tc>
          <w:tcPr>
            <w:tcW w:w="2000" w:type="dxa"/>
            <w:tcBorders>
              <w:top w:val="single" w:sz="2" w:space="0" w:color="000000"/>
              <w:left w:val="single" w:sz="2" w:space="0" w:color="000000"/>
              <w:bottom w:val="single" w:sz="2" w:space="0" w:color="000000"/>
              <w:right w:val="single" w:sz="2" w:space="0" w:color="000000"/>
            </w:tcBorders>
            <w:vAlign w:val="center"/>
          </w:tcPr>
          <w:p w14:paraId="088CA184" w14:textId="77777777" w:rsidR="0036294D" w:rsidRDefault="0036294D">
            <w:pPr>
              <w:widowControl w:val="0"/>
              <w:spacing w:after="200" w:line="276" w:lineRule="auto"/>
              <w:jc w:val="center"/>
              <w:rPr>
                <w:rFonts w:ascii="宋体" w:eastAsia="宋体" w:hAnsi="宋体" w:cs="宋体" w:hint="eastAsia"/>
                <w:kern w:val="2"/>
                <w:sz w:val="21"/>
                <w:lang w:eastAsia="zh-CN"/>
              </w:rPr>
            </w:pPr>
          </w:p>
        </w:tc>
        <w:tc>
          <w:tcPr>
            <w:tcW w:w="2000" w:type="dxa"/>
            <w:tcBorders>
              <w:top w:val="single" w:sz="2" w:space="0" w:color="000000"/>
              <w:left w:val="single" w:sz="2" w:space="0" w:color="000000"/>
              <w:bottom w:val="single" w:sz="2" w:space="0" w:color="000000"/>
              <w:right w:val="single" w:sz="2" w:space="0" w:color="000000"/>
            </w:tcBorders>
            <w:vAlign w:val="center"/>
          </w:tcPr>
          <w:p w14:paraId="161CE88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GB/T 19835-2015</w:t>
            </w:r>
          </w:p>
        </w:tc>
        <w:tc>
          <w:tcPr>
            <w:tcW w:w="2000" w:type="dxa"/>
            <w:tcBorders>
              <w:top w:val="single" w:sz="2" w:space="0" w:color="000000"/>
              <w:left w:val="single" w:sz="2" w:space="0" w:color="000000"/>
              <w:bottom w:val="single" w:sz="2" w:space="0" w:color="000000"/>
              <w:right w:val="single" w:sz="2" w:space="0" w:color="000000"/>
            </w:tcBorders>
            <w:vAlign w:val="center"/>
          </w:tcPr>
          <w:p w14:paraId="6E12010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8000.0</w:t>
            </w:r>
          </w:p>
        </w:tc>
        <w:tc>
          <w:tcPr>
            <w:tcW w:w="2000" w:type="dxa"/>
            <w:tcBorders>
              <w:top w:val="single" w:sz="2" w:space="0" w:color="000000"/>
              <w:left w:val="single" w:sz="2" w:space="0" w:color="000000"/>
              <w:bottom w:val="single" w:sz="2" w:space="0" w:color="000000"/>
              <w:right w:val="single" w:sz="2" w:space="0" w:color="000000"/>
            </w:tcBorders>
            <w:vAlign w:val="center"/>
          </w:tcPr>
          <w:p w14:paraId="43BF206C"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米</w:t>
            </w:r>
          </w:p>
        </w:tc>
        <w:tc>
          <w:tcPr>
            <w:tcW w:w="2000" w:type="dxa"/>
            <w:tcBorders>
              <w:top w:val="single" w:sz="2" w:space="0" w:color="000000"/>
              <w:left w:val="single" w:sz="2" w:space="0" w:color="000000"/>
              <w:bottom w:val="single" w:sz="2" w:space="0" w:color="000000"/>
              <w:right w:val="single" w:sz="2" w:space="0" w:color="000000"/>
            </w:tcBorders>
            <w:vAlign w:val="center"/>
          </w:tcPr>
          <w:p w14:paraId="164B9AD7"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无</w:t>
            </w:r>
          </w:p>
        </w:tc>
        <w:tc>
          <w:tcPr>
            <w:tcW w:w="2000" w:type="dxa"/>
            <w:tcBorders>
              <w:top w:val="single" w:sz="2" w:space="0" w:color="000000"/>
              <w:left w:val="single" w:sz="2" w:space="0" w:color="000000"/>
              <w:bottom w:val="single" w:sz="2" w:space="0" w:color="000000"/>
              <w:right w:val="single" w:sz="2" w:space="0" w:color="000000"/>
            </w:tcBorders>
            <w:vAlign w:val="center"/>
          </w:tcPr>
          <w:p w14:paraId="6D7FE825"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辽宁省鞍山市</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5EF9BC90"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2024-12-31</w:t>
            </w:r>
          </w:p>
        </w:tc>
        <w:tc>
          <w:tcPr>
            <w:tcW w:w="2000" w:type="dxa"/>
            <w:tcBorders>
              <w:top w:val="single" w:sz="2" w:space="0" w:color="000000"/>
              <w:left w:val="single" w:sz="2" w:space="0" w:color="000000"/>
              <w:bottom w:val="single" w:sz="2" w:space="0" w:color="000000"/>
              <w:right w:val="single" w:sz="2" w:space="0" w:color="000000"/>
            </w:tcBorders>
            <w:vAlign w:val="center"/>
          </w:tcPr>
          <w:p w14:paraId="2DC3DA86"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鞍钢股份有限公司</w:t>
            </w:r>
            <w:r>
              <w:rPr>
                <w:rFonts w:ascii="宋体" w:eastAsia="宋体" w:hAnsi="宋体" w:cs="宋体"/>
                <w:kern w:val="2"/>
                <w:sz w:val="21"/>
                <w:lang w:eastAsia="zh-CN"/>
              </w:rPr>
              <w:t>:</w:t>
            </w:r>
          </w:p>
        </w:tc>
        <w:tc>
          <w:tcPr>
            <w:tcW w:w="2000" w:type="dxa"/>
            <w:tcBorders>
              <w:top w:val="single" w:sz="2" w:space="0" w:color="000000"/>
              <w:left w:val="single" w:sz="2" w:space="0" w:color="000000"/>
              <w:bottom w:val="single" w:sz="2" w:space="0" w:color="000000"/>
              <w:right w:val="single" w:sz="2" w:space="0" w:color="000000"/>
            </w:tcBorders>
            <w:vAlign w:val="center"/>
          </w:tcPr>
          <w:p w14:paraId="4DA303F8" w14:textId="77777777" w:rsidR="0036294D" w:rsidRDefault="00C05647">
            <w:pPr>
              <w:widowControl w:val="0"/>
              <w:spacing w:after="200" w:line="276" w:lineRule="auto"/>
              <w:jc w:val="center"/>
              <w:rPr>
                <w:rFonts w:ascii="宋体" w:eastAsia="宋体" w:hAnsi="宋体" w:cs="宋体" w:hint="eastAsia"/>
                <w:kern w:val="2"/>
                <w:sz w:val="21"/>
                <w:lang w:eastAsia="zh-CN"/>
              </w:rPr>
            </w:pPr>
            <w:r>
              <w:rPr>
                <w:rFonts w:ascii="宋体" w:eastAsia="宋体" w:hAnsi="宋体" w:cs="宋体"/>
                <w:kern w:val="2"/>
                <w:sz w:val="21"/>
                <w:lang w:eastAsia="zh-CN"/>
              </w:rPr>
              <w:t>原物料描述：</w:t>
            </w:r>
          </w:p>
        </w:tc>
      </w:tr>
    </w:tbl>
    <w:p w14:paraId="775AADF4" w14:textId="77777777" w:rsidR="0036294D" w:rsidRDefault="0036294D">
      <w:pPr>
        <w:widowControl w:val="0"/>
        <w:spacing w:after="200" w:line="276" w:lineRule="auto"/>
        <w:jc w:val="center"/>
        <w:rPr>
          <w:rFonts w:ascii="宋体" w:eastAsia="宋体" w:hAnsi="宋体" w:cs="宋体" w:hint="eastAsia"/>
          <w:kern w:val="2"/>
          <w:sz w:val="21"/>
          <w:lang w:eastAsia="zh-CN"/>
        </w:rPr>
      </w:pPr>
    </w:p>
    <w:p w14:paraId="6CD068F2" w14:textId="77777777" w:rsidR="0036294D" w:rsidRDefault="00C05647">
      <w:pPr>
        <w:keepNext/>
        <w:keepLines/>
        <w:widowControl w:val="0"/>
        <w:numPr>
          <w:ilvl w:val="0"/>
          <w:numId w:val="3"/>
        </w:numPr>
        <w:spacing w:after="200" w:line="276" w:lineRule="auto"/>
        <w:outlineLvl w:val="1"/>
        <w:rPr>
          <w:rFonts w:asciiTheme="minorEastAsia" w:hAnsiTheme="minorEastAsia" w:cstheme="minorEastAsia" w:hint="eastAsia"/>
          <w:b/>
          <w:bCs/>
          <w:kern w:val="2"/>
          <w:sz w:val="28"/>
          <w:szCs w:val="32"/>
          <w:lang w:eastAsia="zh-CN"/>
        </w:rPr>
      </w:pPr>
      <w:bookmarkStart w:id="228" w:name="_Toc152045785"/>
      <w:bookmarkStart w:id="229" w:name="_Toc144974854"/>
      <w:bookmarkStart w:id="230" w:name="_Toc10064"/>
      <w:bookmarkStart w:id="231" w:name="_Toc246997096"/>
      <w:bookmarkStart w:id="232" w:name="_Toc247085870"/>
      <w:bookmarkStart w:id="233" w:name="_Toc15647752"/>
      <w:bookmarkStart w:id="234" w:name="_Toc246996353"/>
      <w:bookmarkStart w:id="235" w:name="_Toc179632804"/>
      <w:bookmarkStart w:id="236" w:name="_Toc152042574"/>
      <w:bookmarkStart w:id="237" w:name="_Toc416000538"/>
      <w:r>
        <w:rPr>
          <w:rFonts w:asciiTheme="minorEastAsia" w:hAnsiTheme="minorEastAsia" w:cstheme="minorEastAsia" w:hint="eastAsia"/>
          <w:b/>
          <w:bCs/>
          <w:kern w:val="2"/>
          <w:sz w:val="28"/>
          <w:szCs w:val="32"/>
          <w:lang w:eastAsia="zh-CN"/>
        </w:rPr>
        <w:t>技术标准和要求</w:t>
      </w:r>
      <w:bookmarkEnd w:id="228"/>
      <w:bookmarkEnd w:id="229"/>
      <w:bookmarkEnd w:id="230"/>
      <w:bookmarkEnd w:id="231"/>
      <w:bookmarkEnd w:id="232"/>
      <w:bookmarkEnd w:id="233"/>
      <w:bookmarkEnd w:id="234"/>
      <w:bookmarkEnd w:id="235"/>
      <w:bookmarkEnd w:id="236"/>
      <w:bookmarkEnd w:id="237"/>
    </w:p>
    <w:p w14:paraId="1256EDB3" w14:textId="77777777" w:rsidR="0036294D" w:rsidRDefault="00C05647">
      <w:pPr>
        <w:widowControl w:val="0"/>
        <w:spacing w:after="200" w:line="276" w:lineRule="auto"/>
        <w:jc w:val="both"/>
        <w:rPr>
          <w:kern w:val="2"/>
          <w:sz w:val="28"/>
          <w:szCs w:val="28"/>
          <w:lang w:eastAsia="zh-CN"/>
        </w:rPr>
      </w:pPr>
      <w:r>
        <w:rPr>
          <w:rFonts w:hint="eastAsia"/>
          <w:kern w:val="2"/>
          <w:sz w:val="28"/>
          <w:szCs w:val="28"/>
          <w:lang w:eastAsia="zh-CN"/>
        </w:rPr>
        <w:t>技术质量要求：见附件</w:t>
      </w:r>
    </w:p>
    <w:p w14:paraId="2BE9A127" w14:textId="77777777" w:rsidR="0036294D" w:rsidRDefault="00C05647">
      <w:pPr>
        <w:rPr>
          <w:lang w:eastAsia="zh-CN"/>
        </w:rPr>
      </w:pPr>
      <w:r>
        <w:rPr>
          <w:rFonts w:hint="eastAsia"/>
          <w:kern w:val="2"/>
          <w:sz w:val="28"/>
          <w:szCs w:val="28"/>
          <w:lang w:eastAsia="zh-CN"/>
        </w:rPr>
        <w:t>商务要求：</w:t>
      </w:r>
      <w:r>
        <w:rPr>
          <w:rFonts w:hint="eastAsia"/>
          <w:kern w:val="2"/>
          <w:sz w:val="28"/>
          <w:szCs w:val="28"/>
          <w:lang w:eastAsia="zh-CN"/>
        </w:rPr>
        <w:t>生产制造企业，最低注册资金</w:t>
      </w:r>
      <w:r>
        <w:rPr>
          <w:rFonts w:hint="eastAsia"/>
          <w:kern w:val="2"/>
          <w:sz w:val="28"/>
          <w:szCs w:val="28"/>
          <w:lang w:eastAsia="zh-CN"/>
        </w:rPr>
        <w:t>1000</w:t>
      </w:r>
      <w:r>
        <w:rPr>
          <w:rFonts w:hint="eastAsia"/>
          <w:kern w:val="2"/>
          <w:sz w:val="28"/>
          <w:szCs w:val="28"/>
          <w:lang w:eastAsia="zh-CN"/>
        </w:rPr>
        <w:t>万元，要求上传</w:t>
      </w:r>
      <w:r>
        <w:rPr>
          <w:rFonts w:hint="eastAsia"/>
          <w:kern w:val="2"/>
          <w:sz w:val="28"/>
          <w:szCs w:val="28"/>
          <w:lang w:eastAsia="zh-CN"/>
        </w:rPr>
        <w:t>ISO9000</w:t>
      </w:r>
      <w:r>
        <w:rPr>
          <w:rFonts w:hint="eastAsia"/>
          <w:kern w:val="2"/>
          <w:sz w:val="28"/>
          <w:szCs w:val="28"/>
          <w:lang w:eastAsia="zh-CN"/>
        </w:rPr>
        <w:t>质量认及与项目相关的</w:t>
      </w:r>
      <w:r>
        <w:rPr>
          <w:rFonts w:hint="eastAsia"/>
          <w:kern w:val="2"/>
          <w:sz w:val="28"/>
          <w:szCs w:val="28"/>
          <w:lang w:eastAsia="zh-CN"/>
        </w:rPr>
        <w:t>3C</w:t>
      </w:r>
      <w:r>
        <w:rPr>
          <w:rFonts w:hint="eastAsia"/>
          <w:kern w:val="2"/>
          <w:sz w:val="28"/>
          <w:szCs w:val="28"/>
          <w:lang w:eastAsia="zh-CN"/>
        </w:rPr>
        <w:t>认证和防爆合格证。并查验截屏。</w:t>
      </w:r>
    </w:p>
    <w:p w14:paraId="3CD826B1" w14:textId="77777777" w:rsidR="0036294D" w:rsidRDefault="00C05647">
      <w:pPr>
        <w:rPr>
          <w:lang w:eastAsia="zh-CN"/>
        </w:rPr>
        <w:sectPr w:rsidR="0036294D">
          <w:pgSz w:w="16838" w:h="11906" w:orient="landscape"/>
          <w:pgMar w:top="1440" w:right="1800" w:bottom="1440" w:left="1800" w:header="720" w:footer="720" w:gutter="0"/>
          <w:cols w:space="720"/>
        </w:sectPr>
      </w:pPr>
      <w:r>
        <w:rPr>
          <w:lang w:eastAsia="zh-CN"/>
        </w:rPr>
        <w:br w:type="page"/>
      </w:r>
    </w:p>
    <w:p w14:paraId="4B511FC1" w14:textId="77777777" w:rsidR="0036294D" w:rsidRDefault="00C05647">
      <w:pPr>
        <w:pStyle w:val="1"/>
        <w:jc w:val="center"/>
        <w:rPr>
          <w:rFonts w:ascii="黑体" w:eastAsia="黑体" w:hAnsi="黑体" w:cs="黑体" w:hint="eastAsia"/>
          <w:lang w:eastAsia="zh-CN"/>
        </w:rPr>
      </w:pPr>
      <w:bookmarkStart w:id="238" w:name="_Toc256000006"/>
      <w:r>
        <w:rPr>
          <w:rFonts w:ascii="黑体" w:eastAsia="黑体" w:hAnsi="黑体" w:cs="黑体"/>
          <w:lang w:eastAsia="zh-CN"/>
        </w:rPr>
        <w:lastRenderedPageBreak/>
        <w:t>第七章</w:t>
      </w:r>
      <w:r>
        <w:rPr>
          <w:rFonts w:ascii="黑体" w:eastAsia="黑体" w:hAnsi="黑体" w:cs="黑体"/>
          <w:lang w:eastAsia="zh-CN"/>
        </w:rPr>
        <w:t xml:space="preserve">   </w:t>
      </w:r>
      <w:r>
        <w:rPr>
          <w:rFonts w:ascii="黑体" w:eastAsia="黑体" w:hAnsi="黑体" w:cs="黑体"/>
          <w:lang w:eastAsia="zh-CN"/>
        </w:rPr>
        <w:t>投标文件格式要求</w:t>
      </w:r>
      <w:bookmarkEnd w:id="238"/>
    </w:p>
    <w:p w14:paraId="023C0596" w14:textId="77777777" w:rsidR="0036294D" w:rsidRDefault="00C05647">
      <w:pPr>
        <w:widowControl w:val="0"/>
        <w:jc w:val="center"/>
        <w:rPr>
          <w:rFonts w:ascii="黑体" w:eastAsia="黑体" w:hAnsi="黑体" w:cs="黑体" w:hint="eastAsia"/>
          <w:color w:val="000000"/>
          <w:kern w:val="2"/>
          <w:sz w:val="28"/>
          <w:szCs w:val="28"/>
          <w:lang w:eastAsia="zh-CN"/>
        </w:rPr>
      </w:pPr>
      <w:bookmarkStart w:id="239" w:name="_Hlk174882380"/>
      <w:r>
        <w:rPr>
          <w:rFonts w:ascii="黑体" w:eastAsia="黑体" w:hAnsi="黑体" w:cs="黑体" w:hint="eastAsia"/>
          <w:color w:val="000000"/>
          <w:kern w:val="2"/>
          <w:sz w:val="28"/>
          <w:szCs w:val="28"/>
          <w:lang w:eastAsia="zh-CN"/>
        </w:rPr>
        <w:t>防爆接线盒等项目</w:t>
      </w:r>
    </w:p>
    <w:p w14:paraId="53AEF022" w14:textId="77777777" w:rsidR="0036294D" w:rsidRDefault="0036294D">
      <w:pPr>
        <w:widowControl w:val="0"/>
        <w:jc w:val="both"/>
        <w:rPr>
          <w:rFonts w:eastAsia="黑体"/>
          <w:color w:val="000000"/>
          <w:kern w:val="2"/>
          <w:sz w:val="20"/>
          <w:lang w:eastAsia="zh-CN"/>
        </w:rPr>
      </w:pPr>
    </w:p>
    <w:p w14:paraId="793F1B5F" w14:textId="77777777" w:rsidR="0036294D" w:rsidRDefault="00C05647">
      <w:pPr>
        <w:widowControl w:val="0"/>
        <w:jc w:val="center"/>
        <w:rPr>
          <w:rFonts w:eastAsia="黑体"/>
          <w:color w:val="000000"/>
          <w:kern w:val="2"/>
          <w:sz w:val="44"/>
          <w:lang w:eastAsia="zh-CN"/>
        </w:rPr>
      </w:pPr>
      <w:r>
        <w:rPr>
          <w:rFonts w:eastAsia="黑体"/>
          <w:color w:val="000000"/>
          <w:kern w:val="2"/>
          <w:sz w:val="44"/>
          <w:lang w:eastAsia="zh-CN"/>
        </w:rPr>
        <w:t>投</w:t>
      </w:r>
      <w:r>
        <w:rPr>
          <w:rFonts w:eastAsia="黑体"/>
          <w:color w:val="000000"/>
          <w:kern w:val="2"/>
          <w:sz w:val="44"/>
          <w:lang w:eastAsia="zh-CN"/>
        </w:rPr>
        <w:t xml:space="preserve"> </w:t>
      </w:r>
      <w:r>
        <w:rPr>
          <w:rFonts w:eastAsia="黑体"/>
          <w:color w:val="000000"/>
          <w:kern w:val="2"/>
          <w:sz w:val="44"/>
          <w:lang w:eastAsia="zh-CN"/>
        </w:rPr>
        <w:t>标</w:t>
      </w:r>
      <w:r>
        <w:rPr>
          <w:rFonts w:eastAsia="黑体"/>
          <w:color w:val="000000"/>
          <w:kern w:val="2"/>
          <w:sz w:val="44"/>
          <w:lang w:eastAsia="zh-CN"/>
        </w:rPr>
        <w:t xml:space="preserve"> </w:t>
      </w:r>
      <w:r>
        <w:rPr>
          <w:rFonts w:eastAsia="黑体"/>
          <w:color w:val="000000"/>
          <w:kern w:val="2"/>
          <w:sz w:val="44"/>
          <w:lang w:eastAsia="zh-CN"/>
        </w:rPr>
        <w:t>文</w:t>
      </w:r>
      <w:r>
        <w:rPr>
          <w:rFonts w:eastAsia="黑体"/>
          <w:color w:val="000000"/>
          <w:kern w:val="2"/>
          <w:sz w:val="44"/>
          <w:lang w:eastAsia="zh-CN"/>
        </w:rPr>
        <w:t xml:space="preserve"> </w:t>
      </w:r>
      <w:r>
        <w:rPr>
          <w:rFonts w:eastAsia="黑体"/>
          <w:color w:val="000000"/>
          <w:kern w:val="2"/>
          <w:sz w:val="44"/>
          <w:lang w:eastAsia="zh-CN"/>
        </w:rPr>
        <w:t>件</w:t>
      </w:r>
    </w:p>
    <w:p w14:paraId="050A0640" w14:textId="77777777" w:rsidR="0036294D" w:rsidRDefault="0036294D">
      <w:pPr>
        <w:widowControl w:val="0"/>
        <w:jc w:val="both"/>
        <w:rPr>
          <w:rFonts w:eastAsia="黑体"/>
          <w:color w:val="000000"/>
          <w:kern w:val="2"/>
          <w:sz w:val="28"/>
          <w:lang w:eastAsia="zh-CN"/>
        </w:rPr>
      </w:pPr>
    </w:p>
    <w:p w14:paraId="6C9E66BE" w14:textId="77777777" w:rsidR="0036294D" w:rsidRDefault="0036294D">
      <w:pPr>
        <w:widowControl w:val="0"/>
        <w:jc w:val="both"/>
        <w:rPr>
          <w:rFonts w:eastAsia="黑体"/>
          <w:color w:val="000000"/>
          <w:kern w:val="2"/>
          <w:sz w:val="28"/>
          <w:lang w:eastAsia="zh-CN"/>
        </w:rPr>
      </w:pPr>
    </w:p>
    <w:p w14:paraId="13D86849" w14:textId="77777777" w:rsidR="0036294D" w:rsidRDefault="0036294D">
      <w:pPr>
        <w:widowControl w:val="0"/>
        <w:jc w:val="both"/>
        <w:rPr>
          <w:rFonts w:eastAsia="黑体"/>
          <w:color w:val="000000"/>
          <w:kern w:val="2"/>
          <w:sz w:val="28"/>
          <w:lang w:eastAsia="zh-CN"/>
        </w:rPr>
      </w:pPr>
    </w:p>
    <w:p w14:paraId="7025634D" w14:textId="77777777" w:rsidR="0036294D" w:rsidRDefault="0036294D">
      <w:pPr>
        <w:widowControl w:val="0"/>
        <w:jc w:val="both"/>
        <w:rPr>
          <w:rFonts w:eastAsia="黑体"/>
          <w:color w:val="000000"/>
          <w:kern w:val="2"/>
          <w:sz w:val="28"/>
          <w:lang w:eastAsia="zh-CN"/>
        </w:rPr>
      </w:pPr>
    </w:p>
    <w:p w14:paraId="655F764F" w14:textId="77777777" w:rsidR="0036294D" w:rsidRDefault="0036294D">
      <w:pPr>
        <w:widowControl w:val="0"/>
        <w:spacing w:line="360" w:lineRule="auto"/>
        <w:jc w:val="both"/>
        <w:rPr>
          <w:rFonts w:eastAsia="黑体"/>
          <w:color w:val="000000"/>
          <w:kern w:val="2"/>
          <w:sz w:val="28"/>
          <w:lang w:eastAsia="zh-CN"/>
        </w:rPr>
      </w:pPr>
    </w:p>
    <w:p w14:paraId="1A4A9FED" w14:textId="77777777" w:rsidR="0036294D" w:rsidRDefault="00C05647">
      <w:pPr>
        <w:widowControl w:val="0"/>
        <w:spacing w:line="360" w:lineRule="auto"/>
        <w:ind w:firstLineChars="400" w:firstLine="1120"/>
        <w:jc w:val="both"/>
        <w:rPr>
          <w:rFonts w:eastAsia="黑体"/>
          <w:color w:val="000000"/>
          <w:kern w:val="2"/>
          <w:sz w:val="28"/>
          <w:u w:val="single"/>
          <w:lang w:eastAsia="zh-CN"/>
        </w:rPr>
      </w:pPr>
      <w:r>
        <w:rPr>
          <w:rFonts w:eastAsia="黑体"/>
          <w:color w:val="000000"/>
          <w:kern w:val="2"/>
          <w:sz w:val="28"/>
          <w:lang w:eastAsia="zh-CN"/>
        </w:rPr>
        <w:t>投标人：</w:t>
      </w:r>
      <w:r>
        <w:rPr>
          <w:rFonts w:eastAsia="宋体"/>
          <w:color w:val="000000"/>
          <w:kern w:val="2"/>
          <w:sz w:val="21"/>
          <w:u w:val="single"/>
          <w:lang w:eastAsia="zh-CN"/>
        </w:rPr>
        <w:t xml:space="preserve">                                            </w:t>
      </w:r>
      <w:r>
        <w:rPr>
          <w:rFonts w:eastAsia="黑体"/>
          <w:color w:val="000000"/>
          <w:kern w:val="2"/>
          <w:sz w:val="28"/>
          <w:lang w:eastAsia="zh-CN"/>
        </w:rPr>
        <w:t>（</w:t>
      </w:r>
      <w:r>
        <w:rPr>
          <w:rFonts w:eastAsia="黑体" w:hint="eastAsia"/>
          <w:color w:val="000000"/>
          <w:kern w:val="2"/>
          <w:sz w:val="28"/>
          <w:lang w:eastAsia="zh-CN"/>
        </w:rPr>
        <w:t>盖单位公章</w:t>
      </w:r>
      <w:r>
        <w:rPr>
          <w:rFonts w:eastAsia="黑体"/>
          <w:color w:val="000000"/>
          <w:kern w:val="2"/>
          <w:sz w:val="28"/>
          <w:lang w:eastAsia="zh-CN"/>
        </w:rPr>
        <w:t>）</w:t>
      </w:r>
    </w:p>
    <w:p w14:paraId="3BE5F7CD" w14:textId="77777777" w:rsidR="0036294D" w:rsidRDefault="00C05647">
      <w:pPr>
        <w:widowControl w:val="0"/>
        <w:spacing w:line="360" w:lineRule="auto"/>
        <w:ind w:firstLineChars="400" w:firstLine="1120"/>
        <w:rPr>
          <w:rFonts w:eastAsia="黑体"/>
          <w:color w:val="000000"/>
          <w:kern w:val="2"/>
          <w:sz w:val="28"/>
          <w:lang w:eastAsia="zh-CN"/>
        </w:rPr>
      </w:pPr>
      <w:r>
        <w:rPr>
          <w:rFonts w:eastAsia="黑体"/>
          <w:color w:val="000000"/>
          <w:kern w:val="2"/>
          <w:sz w:val="28"/>
          <w:lang w:eastAsia="zh-CN"/>
        </w:rPr>
        <w:t>法定代表人（单位负责人）或其委托代理人：</w:t>
      </w:r>
      <w:r>
        <w:rPr>
          <w:rFonts w:eastAsia="宋体"/>
          <w:color w:val="000000"/>
          <w:kern w:val="2"/>
          <w:sz w:val="21"/>
          <w:u w:val="single"/>
          <w:lang w:eastAsia="zh-CN"/>
        </w:rPr>
        <w:t xml:space="preserve">       </w:t>
      </w:r>
      <w:r>
        <w:rPr>
          <w:rFonts w:eastAsia="黑体"/>
          <w:color w:val="000000"/>
          <w:kern w:val="2"/>
          <w:sz w:val="28"/>
          <w:lang w:eastAsia="zh-CN"/>
        </w:rPr>
        <w:t>（签字）</w:t>
      </w:r>
    </w:p>
    <w:p w14:paraId="00604FDD" w14:textId="77777777" w:rsidR="0036294D" w:rsidRDefault="0036294D">
      <w:pPr>
        <w:widowControl w:val="0"/>
        <w:jc w:val="center"/>
        <w:rPr>
          <w:rFonts w:eastAsia="黑体"/>
          <w:color w:val="000000"/>
          <w:kern w:val="2"/>
          <w:sz w:val="28"/>
          <w:lang w:eastAsia="zh-CN"/>
        </w:rPr>
      </w:pPr>
    </w:p>
    <w:p w14:paraId="09E48357" w14:textId="77777777" w:rsidR="0036294D" w:rsidRDefault="00C05647">
      <w:pPr>
        <w:widowControl w:val="0"/>
        <w:spacing w:line="276" w:lineRule="auto"/>
        <w:jc w:val="center"/>
        <w:rPr>
          <w:kern w:val="2"/>
          <w:sz w:val="28"/>
          <w:szCs w:val="28"/>
          <w:lang w:eastAsia="zh-CN"/>
        </w:rPr>
      </w:pPr>
      <w:r>
        <w:rPr>
          <w:rFonts w:eastAsia="宋体"/>
          <w:color w:val="000000"/>
          <w:kern w:val="2"/>
          <w:sz w:val="21"/>
          <w:u w:val="single"/>
          <w:lang w:eastAsia="zh-CN"/>
        </w:rPr>
        <w:t xml:space="preserve">       </w:t>
      </w:r>
      <w:r>
        <w:rPr>
          <w:rFonts w:eastAsia="黑体"/>
          <w:color w:val="000000"/>
          <w:kern w:val="2"/>
          <w:sz w:val="28"/>
          <w:lang w:eastAsia="zh-CN"/>
        </w:rPr>
        <w:t>年</w:t>
      </w:r>
      <w:r>
        <w:rPr>
          <w:rFonts w:eastAsia="宋体"/>
          <w:color w:val="000000"/>
          <w:kern w:val="2"/>
          <w:sz w:val="21"/>
          <w:u w:val="single"/>
          <w:lang w:eastAsia="zh-CN"/>
        </w:rPr>
        <w:t xml:space="preserve">       </w:t>
      </w:r>
      <w:r>
        <w:rPr>
          <w:rFonts w:eastAsia="黑体"/>
          <w:color w:val="000000"/>
          <w:kern w:val="2"/>
          <w:sz w:val="28"/>
          <w:lang w:eastAsia="zh-CN"/>
        </w:rPr>
        <w:t>月</w:t>
      </w:r>
      <w:r>
        <w:rPr>
          <w:rFonts w:eastAsia="宋体"/>
          <w:color w:val="000000"/>
          <w:kern w:val="2"/>
          <w:sz w:val="21"/>
          <w:u w:val="single"/>
          <w:lang w:eastAsia="zh-CN"/>
        </w:rPr>
        <w:t xml:space="preserve">       </w:t>
      </w:r>
      <w:r>
        <w:rPr>
          <w:rFonts w:eastAsia="黑体"/>
          <w:color w:val="000000"/>
          <w:kern w:val="2"/>
          <w:sz w:val="28"/>
          <w:lang w:eastAsia="zh-CN"/>
        </w:rPr>
        <w:t>日</w:t>
      </w:r>
    </w:p>
    <w:p w14:paraId="1E8F60F9" w14:textId="77777777" w:rsidR="0036294D" w:rsidRDefault="00C05647">
      <w:pPr>
        <w:keepNext/>
        <w:keepLines/>
        <w:pageBreakBefore/>
        <w:widowControl w:val="0"/>
        <w:jc w:val="center"/>
        <w:rPr>
          <w:rFonts w:eastAsia="宋体"/>
          <w:color w:val="000000"/>
          <w:kern w:val="2"/>
          <w:sz w:val="21"/>
          <w:lang w:eastAsia="zh-CN"/>
        </w:rPr>
      </w:pPr>
      <w:bookmarkStart w:id="240" w:name="_Toc492288513"/>
      <w:bookmarkEnd w:id="239"/>
      <w:r>
        <w:rPr>
          <w:rFonts w:eastAsia="宋体"/>
          <w:color w:val="000000"/>
          <w:kern w:val="2"/>
          <w:sz w:val="21"/>
          <w:lang w:eastAsia="zh-CN"/>
        </w:rPr>
        <w:lastRenderedPageBreak/>
        <w:t>目录</w:t>
      </w:r>
      <w:bookmarkEnd w:id="240"/>
    </w:p>
    <w:p w14:paraId="7D87F36E" w14:textId="77777777" w:rsidR="0036294D" w:rsidRDefault="0036294D">
      <w:pPr>
        <w:widowControl w:val="0"/>
        <w:spacing w:line="540" w:lineRule="exact"/>
        <w:jc w:val="both"/>
        <w:rPr>
          <w:rFonts w:eastAsia="宋体"/>
          <w:color w:val="000000"/>
          <w:kern w:val="2"/>
          <w:sz w:val="21"/>
          <w:lang w:eastAsia="zh-CN"/>
        </w:rPr>
      </w:pPr>
    </w:p>
    <w:p w14:paraId="6392C2C0" w14:textId="77777777" w:rsidR="0036294D" w:rsidRDefault="00C05647">
      <w:pPr>
        <w:widowControl w:val="0"/>
        <w:spacing w:line="540" w:lineRule="exact"/>
        <w:jc w:val="both"/>
        <w:rPr>
          <w:rFonts w:eastAsia="宋体"/>
          <w:kern w:val="2"/>
          <w:sz w:val="21"/>
          <w:lang w:eastAsia="zh-CN"/>
        </w:rPr>
      </w:pPr>
      <w:r>
        <w:rPr>
          <w:rFonts w:eastAsia="宋体"/>
          <w:kern w:val="2"/>
          <w:sz w:val="21"/>
          <w:lang w:eastAsia="zh-CN"/>
        </w:rPr>
        <w:t>一、</w:t>
      </w:r>
      <w:bookmarkStart w:id="241" w:name="_Hlk174882412"/>
      <w:r>
        <w:rPr>
          <w:rFonts w:eastAsia="宋体"/>
          <w:kern w:val="2"/>
          <w:sz w:val="21"/>
          <w:lang w:eastAsia="zh-CN"/>
        </w:rPr>
        <w:t>投标函</w:t>
      </w:r>
    </w:p>
    <w:p w14:paraId="104624AF" w14:textId="77777777" w:rsidR="0036294D" w:rsidRDefault="00C05647">
      <w:pPr>
        <w:widowControl w:val="0"/>
        <w:spacing w:line="540" w:lineRule="exact"/>
        <w:jc w:val="both"/>
        <w:rPr>
          <w:rFonts w:eastAsia="宋体"/>
          <w:kern w:val="2"/>
          <w:sz w:val="21"/>
          <w:lang w:eastAsia="zh-CN"/>
        </w:rPr>
      </w:pPr>
      <w:r>
        <w:rPr>
          <w:rFonts w:eastAsia="宋体"/>
          <w:kern w:val="2"/>
          <w:sz w:val="21"/>
          <w:lang w:eastAsia="zh-CN"/>
        </w:rPr>
        <w:t>二、法定代表人（单位负责人）身份证明（适用于无委托代理人的情况）</w:t>
      </w:r>
    </w:p>
    <w:p w14:paraId="6DF9F462" w14:textId="77777777" w:rsidR="0036294D" w:rsidRDefault="00C05647">
      <w:pPr>
        <w:widowControl w:val="0"/>
        <w:spacing w:line="540" w:lineRule="exact"/>
        <w:jc w:val="both"/>
        <w:rPr>
          <w:rFonts w:eastAsia="宋体"/>
          <w:kern w:val="2"/>
          <w:sz w:val="21"/>
          <w:lang w:eastAsia="zh-CN"/>
        </w:rPr>
      </w:pPr>
      <w:r>
        <w:rPr>
          <w:rFonts w:eastAsia="宋体"/>
          <w:kern w:val="2"/>
          <w:sz w:val="21"/>
          <w:lang w:eastAsia="zh-CN"/>
        </w:rPr>
        <w:t>二、授权委托书（适用于有委托代理人的情况）</w:t>
      </w:r>
    </w:p>
    <w:p w14:paraId="29215741" w14:textId="77777777" w:rsidR="0036294D" w:rsidRDefault="00C05647">
      <w:pPr>
        <w:widowControl w:val="0"/>
        <w:spacing w:line="540" w:lineRule="exact"/>
        <w:jc w:val="both"/>
        <w:rPr>
          <w:rFonts w:eastAsia="宋体"/>
          <w:kern w:val="2"/>
          <w:sz w:val="21"/>
          <w:lang w:eastAsia="zh-CN"/>
        </w:rPr>
      </w:pPr>
      <w:r>
        <w:rPr>
          <w:rFonts w:eastAsia="宋体"/>
          <w:kern w:val="2"/>
          <w:sz w:val="21"/>
          <w:lang w:eastAsia="zh-CN"/>
        </w:rPr>
        <w:t>三、联合体协议书</w:t>
      </w:r>
    </w:p>
    <w:p w14:paraId="7F1D11A1" w14:textId="77777777" w:rsidR="0036294D" w:rsidRDefault="00C05647">
      <w:pPr>
        <w:widowControl w:val="0"/>
        <w:spacing w:line="540" w:lineRule="exact"/>
        <w:jc w:val="both"/>
        <w:rPr>
          <w:rFonts w:eastAsia="宋体"/>
          <w:kern w:val="2"/>
          <w:sz w:val="21"/>
          <w:lang w:eastAsia="zh-CN"/>
        </w:rPr>
      </w:pPr>
      <w:r>
        <w:rPr>
          <w:rFonts w:eastAsia="宋体"/>
          <w:kern w:val="2"/>
          <w:sz w:val="21"/>
          <w:lang w:eastAsia="zh-CN"/>
        </w:rPr>
        <w:t>四、投标保证金</w:t>
      </w:r>
    </w:p>
    <w:p w14:paraId="193A5676" w14:textId="77777777" w:rsidR="0036294D" w:rsidRDefault="00C05647">
      <w:pPr>
        <w:widowControl w:val="0"/>
        <w:spacing w:line="540" w:lineRule="exact"/>
        <w:jc w:val="both"/>
        <w:rPr>
          <w:rFonts w:eastAsia="宋体"/>
          <w:kern w:val="2"/>
          <w:sz w:val="21"/>
          <w:lang w:eastAsia="zh-CN"/>
        </w:rPr>
      </w:pPr>
      <w:r>
        <w:rPr>
          <w:rFonts w:eastAsia="宋体"/>
          <w:kern w:val="2"/>
          <w:sz w:val="21"/>
          <w:lang w:eastAsia="zh-CN"/>
        </w:rPr>
        <w:t>五、</w:t>
      </w:r>
      <w:r>
        <w:rPr>
          <w:rFonts w:eastAsia="宋体" w:hint="eastAsia"/>
          <w:kern w:val="2"/>
          <w:sz w:val="21"/>
          <w:lang w:eastAsia="zh-CN"/>
        </w:rPr>
        <w:t>偏离表内容响应</w:t>
      </w:r>
    </w:p>
    <w:p w14:paraId="6E13A1D7" w14:textId="77777777" w:rsidR="0036294D" w:rsidRDefault="00C05647">
      <w:pPr>
        <w:widowControl w:val="0"/>
        <w:spacing w:line="540" w:lineRule="exact"/>
        <w:jc w:val="both"/>
        <w:rPr>
          <w:rFonts w:eastAsia="宋体"/>
          <w:kern w:val="2"/>
          <w:sz w:val="21"/>
          <w:lang w:eastAsia="zh-CN"/>
        </w:rPr>
      </w:pPr>
      <w:r>
        <w:rPr>
          <w:rFonts w:eastAsia="宋体"/>
          <w:kern w:val="2"/>
          <w:sz w:val="21"/>
          <w:lang w:eastAsia="zh-CN"/>
        </w:rPr>
        <w:t>六、</w:t>
      </w:r>
      <w:r>
        <w:rPr>
          <w:rFonts w:eastAsia="宋体" w:hint="eastAsia"/>
          <w:kern w:val="2"/>
          <w:sz w:val="21"/>
          <w:lang w:eastAsia="zh-CN"/>
        </w:rPr>
        <w:t>投标清单</w:t>
      </w:r>
    </w:p>
    <w:p w14:paraId="02349F0F" w14:textId="77777777" w:rsidR="0036294D" w:rsidRDefault="00C05647">
      <w:pPr>
        <w:widowControl w:val="0"/>
        <w:spacing w:line="540" w:lineRule="exact"/>
        <w:jc w:val="both"/>
        <w:rPr>
          <w:rFonts w:eastAsia="宋体"/>
          <w:kern w:val="2"/>
          <w:sz w:val="21"/>
          <w:lang w:eastAsia="zh-CN"/>
        </w:rPr>
      </w:pPr>
      <w:r>
        <w:rPr>
          <w:rFonts w:eastAsia="宋体" w:hint="eastAsia"/>
          <w:kern w:val="2"/>
          <w:sz w:val="21"/>
          <w:lang w:eastAsia="zh-CN"/>
        </w:rPr>
        <w:t>七、技术规格响应偏离表</w:t>
      </w:r>
    </w:p>
    <w:p w14:paraId="37C6AFEE" w14:textId="77777777" w:rsidR="0036294D" w:rsidRDefault="00C05647">
      <w:pPr>
        <w:widowControl w:val="0"/>
        <w:spacing w:line="540" w:lineRule="exact"/>
        <w:jc w:val="both"/>
        <w:rPr>
          <w:rFonts w:eastAsia="宋体"/>
          <w:kern w:val="2"/>
          <w:sz w:val="21"/>
          <w:lang w:eastAsia="zh-CN"/>
        </w:rPr>
      </w:pPr>
      <w:r>
        <w:rPr>
          <w:rFonts w:eastAsia="宋体" w:hint="eastAsia"/>
          <w:kern w:val="2"/>
          <w:sz w:val="21"/>
          <w:lang w:eastAsia="zh-CN"/>
        </w:rPr>
        <w:t>八、商务条款响应偏离表</w:t>
      </w:r>
    </w:p>
    <w:p w14:paraId="5C58211E" w14:textId="77777777" w:rsidR="0036294D" w:rsidRDefault="00C05647">
      <w:pPr>
        <w:widowControl w:val="0"/>
        <w:spacing w:line="540" w:lineRule="exact"/>
        <w:jc w:val="both"/>
        <w:rPr>
          <w:rFonts w:eastAsia="宋体"/>
          <w:kern w:val="2"/>
          <w:sz w:val="21"/>
          <w:lang w:eastAsia="zh-CN"/>
        </w:rPr>
      </w:pPr>
      <w:r>
        <w:rPr>
          <w:rFonts w:eastAsia="宋体" w:hint="eastAsia"/>
          <w:kern w:val="2"/>
          <w:sz w:val="21"/>
          <w:lang w:eastAsia="zh-CN"/>
        </w:rPr>
        <w:t>九</w:t>
      </w:r>
      <w:r>
        <w:rPr>
          <w:rFonts w:eastAsia="宋体"/>
          <w:kern w:val="2"/>
          <w:sz w:val="21"/>
          <w:lang w:eastAsia="zh-CN"/>
        </w:rPr>
        <w:t>、资格审查资料</w:t>
      </w:r>
      <w:r>
        <w:rPr>
          <w:rFonts w:eastAsia="宋体" w:hint="eastAsia"/>
          <w:kern w:val="2"/>
          <w:sz w:val="21"/>
          <w:lang w:eastAsia="zh-CN"/>
        </w:rPr>
        <w:t>（适用于资格后审）</w:t>
      </w:r>
    </w:p>
    <w:p w14:paraId="3BFB5CB5" w14:textId="77777777" w:rsidR="0036294D" w:rsidRDefault="00C05647">
      <w:pPr>
        <w:keepNext/>
        <w:keepLines/>
        <w:pageBreakBefore/>
        <w:widowControl w:val="0"/>
        <w:jc w:val="center"/>
        <w:rPr>
          <w:rFonts w:eastAsia="宋体"/>
          <w:kern w:val="2"/>
          <w:sz w:val="32"/>
          <w:szCs w:val="32"/>
          <w:lang w:eastAsia="zh-CN"/>
        </w:rPr>
      </w:pPr>
      <w:bookmarkStart w:id="242" w:name="_Toc492288514"/>
      <w:bookmarkEnd w:id="241"/>
      <w:r>
        <w:rPr>
          <w:rFonts w:eastAsia="宋体"/>
          <w:kern w:val="2"/>
          <w:sz w:val="32"/>
          <w:szCs w:val="32"/>
          <w:lang w:eastAsia="zh-CN"/>
        </w:rPr>
        <w:lastRenderedPageBreak/>
        <w:t>一、</w:t>
      </w:r>
      <w:bookmarkStart w:id="243" w:name="_Hlk174882469"/>
      <w:r>
        <w:rPr>
          <w:rFonts w:eastAsia="宋体"/>
          <w:kern w:val="2"/>
          <w:sz w:val="32"/>
          <w:szCs w:val="32"/>
          <w:lang w:eastAsia="zh-CN"/>
        </w:rPr>
        <w:t>投标</w:t>
      </w:r>
      <w:bookmarkStart w:id="244" w:name="_Toc352691656"/>
      <w:bookmarkStart w:id="245" w:name="_Toc369531692"/>
      <w:bookmarkStart w:id="246" w:name="_Toc6931"/>
      <w:r>
        <w:rPr>
          <w:rFonts w:eastAsia="宋体"/>
          <w:kern w:val="2"/>
          <w:sz w:val="32"/>
          <w:szCs w:val="32"/>
          <w:lang w:eastAsia="zh-CN"/>
        </w:rPr>
        <w:t>函</w:t>
      </w:r>
      <w:bookmarkEnd w:id="242"/>
    </w:p>
    <w:bookmarkEnd w:id="244"/>
    <w:bookmarkEnd w:id="245"/>
    <w:bookmarkEnd w:id="246"/>
    <w:p w14:paraId="3520594E" w14:textId="77777777" w:rsidR="0036294D" w:rsidRDefault="00C05647">
      <w:pPr>
        <w:widowControl w:val="0"/>
        <w:spacing w:line="440" w:lineRule="exact"/>
        <w:jc w:val="both"/>
        <w:rPr>
          <w:rFonts w:eastAsia="宋体"/>
          <w:kern w:val="2"/>
          <w:sz w:val="21"/>
          <w:szCs w:val="21"/>
          <w:lang w:eastAsia="zh-CN"/>
        </w:rPr>
      </w:pPr>
      <w:r>
        <w:rPr>
          <w:rFonts w:eastAsia="宋体"/>
          <w:kern w:val="2"/>
          <w:sz w:val="21"/>
          <w:u w:val="single"/>
          <w:lang w:eastAsia="zh-CN"/>
        </w:rPr>
        <w:t xml:space="preserve">                  </w:t>
      </w:r>
      <w:r>
        <w:rPr>
          <w:rFonts w:eastAsia="宋体"/>
          <w:kern w:val="2"/>
          <w:sz w:val="21"/>
          <w:szCs w:val="21"/>
          <w:lang w:eastAsia="zh-CN"/>
        </w:rPr>
        <w:t>（招标人名称）：</w:t>
      </w:r>
    </w:p>
    <w:p w14:paraId="350EDF1A" w14:textId="77777777" w:rsidR="0036294D" w:rsidRDefault="00C05647">
      <w:pPr>
        <w:widowControl w:val="0"/>
        <w:spacing w:line="440" w:lineRule="exact"/>
        <w:ind w:firstLineChars="200" w:firstLine="420"/>
        <w:jc w:val="both"/>
        <w:rPr>
          <w:rFonts w:eastAsia="宋体"/>
          <w:kern w:val="2"/>
          <w:sz w:val="21"/>
          <w:szCs w:val="21"/>
          <w:lang w:eastAsia="zh-CN"/>
        </w:rPr>
      </w:pPr>
      <w:r>
        <w:rPr>
          <w:rFonts w:eastAsia="宋体"/>
          <w:kern w:val="2"/>
          <w:sz w:val="21"/>
          <w:szCs w:val="21"/>
          <w:lang w:eastAsia="zh-CN"/>
        </w:rPr>
        <w:t>1</w:t>
      </w:r>
      <w:r>
        <w:rPr>
          <w:rFonts w:eastAsia="宋体"/>
          <w:kern w:val="2"/>
          <w:sz w:val="21"/>
          <w:szCs w:val="21"/>
          <w:lang w:eastAsia="zh-CN"/>
        </w:rPr>
        <w:t>．我方已仔细研究了</w:t>
      </w:r>
      <w:r>
        <w:rPr>
          <w:rFonts w:eastAsia="宋体"/>
          <w:kern w:val="2"/>
          <w:sz w:val="21"/>
          <w:u w:val="single"/>
          <w:lang w:eastAsia="zh-CN"/>
        </w:rPr>
        <w:t xml:space="preserve">                  </w:t>
      </w:r>
      <w:r>
        <w:rPr>
          <w:rFonts w:eastAsia="宋体"/>
          <w:color w:val="000000"/>
          <w:kern w:val="2"/>
          <w:sz w:val="21"/>
          <w:lang w:eastAsia="zh-CN"/>
        </w:rPr>
        <w:t>（项目名称）招标项目</w:t>
      </w:r>
      <w:r>
        <w:rPr>
          <w:rFonts w:eastAsia="宋体"/>
          <w:kern w:val="2"/>
          <w:sz w:val="21"/>
          <w:szCs w:val="21"/>
          <w:lang w:eastAsia="zh-CN"/>
        </w:rPr>
        <w:t>招标文件的全部内容，</w:t>
      </w:r>
      <w:r>
        <w:rPr>
          <w:rFonts w:eastAsia="宋体" w:hint="eastAsia"/>
          <w:kern w:val="2"/>
          <w:sz w:val="21"/>
          <w:szCs w:val="21"/>
          <w:lang w:eastAsia="zh-CN"/>
        </w:rPr>
        <w:t>投标总价为</w:t>
      </w:r>
      <w:r>
        <w:rPr>
          <w:rFonts w:eastAsia="宋体"/>
          <w:kern w:val="2"/>
          <w:sz w:val="21"/>
          <w:szCs w:val="21"/>
          <w:lang w:eastAsia="zh-CN"/>
        </w:rPr>
        <w:t>人民币</w:t>
      </w:r>
      <w:r>
        <w:rPr>
          <w:rFonts w:eastAsia="宋体" w:hint="eastAsia"/>
          <w:color w:val="FF0000"/>
          <w:kern w:val="2"/>
          <w:sz w:val="21"/>
          <w:szCs w:val="21"/>
          <w:lang w:eastAsia="zh-CN"/>
        </w:rPr>
        <w:t>（不含税报价）</w:t>
      </w:r>
      <w:r>
        <w:rPr>
          <w:rFonts w:eastAsia="宋体"/>
          <w:kern w:val="2"/>
          <w:sz w:val="21"/>
          <w:szCs w:val="21"/>
          <w:lang w:eastAsia="zh-CN"/>
        </w:rPr>
        <w:t>（大写）</w:t>
      </w:r>
      <w:r>
        <w:rPr>
          <w:rFonts w:eastAsia="宋体"/>
          <w:kern w:val="2"/>
          <w:sz w:val="21"/>
          <w:u w:val="single"/>
          <w:lang w:eastAsia="zh-CN"/>
        </w:rPr>
        <w:t xml:space="preserve">               </w:t>
      </w:r>
      <w:r>
        <w:rPr>
          <w:rFonts w:eastAsia="宋体"/>
          <w:kern w:val="2"/>
          <w:sz w:val="21"/>
          <w:szCs w:val="21"/>
          <w:lang w:eastAsia="zh-CN"/>
        </w:rPr>
        <w:t>（</w:t>
      </w:r>
      <w:r>
        <w:rPr>
          <w:rFonts w:eastAsia="宋体"/>
          <w:kern w:val="2"/>
          <w:sz w:val="21"/>
          <w:szCs w:val="21"/>
          <w:lang w:eastAsia="zh-CN"/>
        </w:rPr>
        <w:t>¥</w:t>
      </w:r>
      <w:r>
        <w:rPr>
          <w:rFonts w:eastAsia="宋体"/>
          <w:kern w:val="2"/>
          <w:sz w:val="21"/>
          <w:u w:val="single"/>
          <w:lang w:eastAsia="zh-CN"/>
        </w:rPr>
        <w:t xml:space="preserve">               </w:t>
      </w:r>
      <w:r>
        <w:rPr>
          <w:rFonts w:eastAsia="宋体"/>
          <w:kern w:val="2"/>
          <w:sz w:val="21"/>
          <w:szCs w:val="21"/>
          <w:lang w:eastAsia="zh-CN"/>
        </w:rPr>
        <w:t>）（其中，增值税税率为</w:t>
      </w:r>
      <w:r>
        <w:rPr>
          <w:rFonts w:eastAsia="黑体"/>
          <w:color w:val="000000"/>
          <w:kern w:val="2"/>
          <w:sz w:val="28"/>
          <w:u w:val="single"/>
          <w:lang w:eastAsia="zh-CN"/>
        </w:rPr>
        <w:t xml:space="preserve">         </w:t>
      </w:r>
      <w:r>
        <w:rPr>
          <w:rFonts w:eastAsia="黑体"/>
          <w:color w:val="000000"/>
          <w:kern w:val="2"/>
          <w:sz w:val="28"/>
          <w:lang w:eastAsia="zh-CN"/>
        </w:rPr>
        <w:t>）</w:t>
      </w:r>
      <w:r>
        <w:rPr>
          <w:rFonts w:eastAsia="宋体"/>
          <w:kern w:val="2"/>
          <w:sz w:val="21"/>
          <w:szCs w:val="21"/>
          <w:lang w:eastAsia="zh-CN"/>
        </w:rPr>
        <w:t>，按合同约定履行义务。</w:t>
      </w:r>
    </w:p>
    <w:p w14:paraId="1691B327" w14:textId="77777777" w:rsidR="0036294D" w:rsidRDefault="00C05647">
      <w:pPr>
        <w:widowControl w:val="0"/>
        <w:spacing w:line="440" w:lineRule="exact"/>
        <w:ind w:firstLineChars="200" w:firstLine="420"/>
        <w:jc w:val="both"/>
        <w:rPr>
          <w:rFonts w:eastAsia="宋体"/>
          <w:kern w:val="2"/>
          <w:sz w:val="21"/>
          <w:szCs w:val="21"/>
          <w:lang w:eastAsia="zh-CN"/>
        </w:rPr>
      </w:pPr>
      <w:r>
        <w:rPr>
          <w:rFonts w:eastAsia="宋体"/>
          <w:kern w:val="2"/>
          <w:sz w:val="21"/>
          <w:szCs w:val="21"/>
          <w:lang w:eastAsia="zh-CN"/>
        </w:rPr>
        <w:t xml:space="preserve">2. </w:t>
      </w:r>
      <w:r>
        <w:rPr>
          <w:rFonts w:eastAsia="宋体"/>
          <w:kern w:val="2"/>
          <w:sz w:val="21"/>
          <w:szCs w:val="21"/>
          <w:lang w:eastAsia="zh-CN"/>
        </w:rPr>
        <w:t>我方的投标文件包括下列内容：</w:t>
      </w:r>
    </w:p>
    <w:p w14:paraId="6E929650" w14:textId="77777777" w:rsidR="0036294D" w:rsidRDefault="00C05647">
      <w:pPr>
        <w:widowControl w:val="0"/>
        <w:spacing w:line="400" w:lineRule="exact"/>
        <w:ind w:firstLine="405"/>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）投标函；</w:t>
      </w:r>
    </w:p>
    <w:p w14:paraId="089D6F48" w14:textId="77777777" w:rsidR="0036294D" w:rsidRDefault="00C05647">
      <w:pPr>
        <w:widowControl w:val="0"/>
        <w:spacing w:line="400" w:lineRule="exact"/>
        <w:ind w:firstLine="405"/>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）法定代表人（单位负责人）身份证明或授权委托书；</w:t>
      </w:r>
    </w:p>
    <w:p w14:paraId="1AC2C625" w14:textId="77777777" w:rsidR="0036294D" w:rsidRDefault="00C05647">
      <w:pPr>
        <w:widowControl w:val="0"/>
        <w:spacing w:line="400" w:lineRule="exact"/>
        <w:ind w:firstLine="405"/>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）联合体协议书，如有；</w:t>
      </w:r>
    </w:p>
    <w:p w14:paraId="3D383AA1" w14:textId="77777777" w:rsidR="0036294D" w:rsidRDefault="00C05647">
      <w:pPr>
        <w:widowControl w:val="0"/>
        <w:spacing w:line="400" w:lineRule="exact"/>
        <w:ind w:firstLine="405"/>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4</w:t>
      </w:r>
      <w:r>
        <w:rPr>
          <w:rFonts w:eastAsia="宋体" w:hint="eastAsia"/>
          <w:kern w:val="2"/>
          <w:sz w:val="21"/>
          <w:lang w:eastAsia="zh-CN"/>
        </w:rPr>
        <w:t>）投标保证金，如有；</w:t>
      </w:r>
    </w:p>
    <w:p w14:paraId="312E0D61" w14:textId="77777777" w:rsidR="0036294D" w:rsidRDefault="00C05647">
      <w:pPr>
        <w:widowControl w:val="0"/>
        <w:spacing w:line="400" w:lineRule="exact"/>
        <w:ind w:firstLine="405"/>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5</w:t>
      </w:r>
      <w:r>
        <w:rPr>
          <w:rFonts w:eastAsia="宋体" w:hint="eastAsia"/>
          <w:kern w:val="2"/>
          <w:sz w:val="21"/>
          <w:lang w:eastAsia="zh-CN"/>
        </w:rPr>
        <w:t>）偏离表内容响应；</w:t>
      </w:r>
    </w:p>
    <w:p w14:paraId="4EC40260" w14:textId="77777777" w:rsidR="0036294D" w:rsidRDefault="00C05647">
      <w:pPr>
        <w:widowControl w:val="0"/>
        <w:spacing w:line="400" w:lineRule="exact"/>
        <w:ind w:firstLine="405"/>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6</w:t>
      </w:r>
      <w:r>
        <w:rPr>
          <w:rFonts w:eastAsia="宋体" w:hint="eastAsia"/>
          <w:kern w:val="2"/>
          <w:sz w:val="21"/>
          <w:lang w:eastAsia="zh-CN"/>
        </w:rPr>
        <w:t>）投标清单；</w:t>
      </w:r>
    </w:p>
    <w:p w14:paraId="509C094C" w14:textId="77777777" w:rsidR="0036294D" w:rsidRDefault="00C05647">
      <w:pPr>
        <w:widowControl w:val="0"/>
        <w:spacing w:line="400" w:lineRule="exact"/>
        <w:ind w:firstLine="405"/>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7</w:t>
      </w:r>
      <w:r>
        <w:rPr>
          <w:rFonts w:eastAsia="宋体" w:hint="eastAsia"/>
          <w:kern w:val="2"/>
          <w:sz w:val="21"/>
          <w:lang w:eastAsia="zh-CN"/>
        </w:rPr>
        <w:t>）技术规格响应偏离表；</w:t>
      </w:r>
    </w:p>
    <w:p w14:paraId="0D1D7C15" w14:textId="77777777" w:rsidR="0036294D" w:rsidRDefault="00C05647">
      <w:pPr>
        <w:widowControl w:val="0"/>
        <w:spacing w:line="400" w:lineRule="exact"/>
        <w:ind w:firstLine="405"/>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8</w:t>
      </w:r>
      <w:r>
        <w:rPr>
          <w:rFonts w:eastAsia="宋体" w:hint="eastAsia"/>
          <w:kern w:val="2"/>
          <w:sz w:val="21"/>
          <w:lang w:eastAsia="zh-CN"/>
        </w:rPr>
        <w:t>）商务条款响应偏离表；</w:t>
      </w:r>
    </w:p>
    <w:p w14:paraId="3F2DF271" w14:textId="77777777" w:rsidR="0036294D" w:rsidRDefault="00C05647">
      <w:pPr>
        <w:widowControl w:val="0"/>
        <w:spacing w:line="400" w:lineRule="exact"/>
        <w:ind w:firstLine="405"/>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9</w:t>
      </w:r>
      <w:r>
        <w:rPr>
          <w:rFonts w:eastAsia="宋体" w:hint="eastAsia"/>
          <w:kern w:val="2"/>
          <w:sz w:val="21"/>
          <w:lang w:eastAsia="zh-CN"/>
        </w:rPr>
        <w:t>）资格审查资料；</w:t>
      </w:r>
    </w:p>
    <w:p w14:paraId="60BAB775" w14:textId="77777777" w:rsidR="0036294D" w:rsidRDefault="00C05647">
      <w:pPr>
        <w:widowControl w:val="0"/>
        <w:spacing w:line="440" w:lineRule="exact"/>
        <w:ind w:firstLineChars="200" w:firstLine="420"/>
        <w:jc w:val="both"/>
        <w:rPr>
          <w:rFonts w:eastAsia="宋体"/>
          <w:kern w:val="2"/>
          <w:sz w:val="21"/>
          <w:szCs w:val="21"/>
          <w:lang w:eastAsia="zh-CN"/>
        </w:rPr>
      </w:pPr>
      <w:r>
        <w:rPr>
          <w:rFonts w:eastAsia="宋体"/>
          <w:kern w:val="2"/>
          <w:sz w:val="21"/>
          <w:szCs w:val="21"/>
          <w:lang w:eastAsia="zh-CN"/>
        </w:rPr>
        <w:t>投标文件的上述组成部分如存在内容不一致的，以投标函为准。</w:t>
      </w:r>
    </w:p>
    <w:p w14:paraId="761CFE9C" w14:textId="77777777" w:rsidR="0036294D" w:rsidRDefault="00C05647">
      <w:pPr>
        <w:widowControl w:val="0"/>
        <w:spacing w:line="440" w:lineRule="exact"/>
        <w:ind w:firstLineChars="200" w:firstLine="420"/>
        <w:jc w:val="both"/>
        <w:rPr>
          <w:rFonts w:eastAsia="宋体"/>
          <w:kern w:val="2"/>
          <w:sz w:val="21"/>
          <w:szCs w:val="21"/>
          <w:lang w:eastAsia="zh-CN"/>
        </w:rPr>
      </w:pPr>
      <w:r>
        <w:rPr>
          <w:rFonts w:eastAsia="宋体"/>
          <w:kern w:val="2"/>
          <w:sz w:val="21"/>
          <w:szCs w:val="21"/>
          <w:lang w:eastAsia="zh-CN"/>
        </w:rPr>
        <w:t>3</w:t>
      </w:r>
      <w:r>
        <w:rPr>
          <w:rFonts w:eastAsia="宋体"/>
          <w:kern w:val="2"/>
          <w:sz w:val="21"/>
          <w:szCs w:val="21"/>
          <w:lang w:eastAsia="zh-CN"/>
        </w:rPr>
        <w:t>．我方承诺除</w:t>
      </w:r>
      <w:r>
        <w:rPr>
          <w:rFonts w:eastAsia="宋体"/>
          <w:color w:val="000000"/>
          <w:kern w:val="2"/>
          <w:sz w:val="22"/>
          <w:lang w:eastAsia="zh-CN"/>
        </w:rPr>
        <w:t>商务和技术</w:t>
      </w:r>
      <w:r>
        <w:rPr>
          <w:rFonts w:eastAsia="宋体"/>
          <w:kern w:val="2"/>
          <w:sz w:val="21"/>
          <w:szCs w:val="21"/>
          <w:lang w:eastAsia="zh-CN"/>
        </w:rPr>
        <w:t>偏差表列出的偏差外，我方响应招标文件的全部要求。</w:t>
      </w:r>
    </w:p>
    <w:p w14:paraId="51609138" w14:textId="77777777" w:rsidR="0036294D" w:rsidRDefault="00C05647">
      <w:pPr>
        <w:widowControl w:val="0"/>
        <w:spacing w:line="440" w:lineRule="exact"/>
        <w:ind w:firstLineChars="200" w:firstLine="420"/>
        <w:jc w:val="both"/>
        <w:rPr>
          <w:rFonts w:eastAsia="宋体"/>
          <w:kern w:val="2"/>
          <w:sz w:val="21"/>
          <w:szCs w:val="21"/>
          <w:lang w:eastAsia="zh-CN"/>
        </w:rPr>
      </w:pPr>
      <w:r>
        <w:rPr>
          <w:rFonts w:eastAsia="宋体"/>
          <w:kern w:val="2"/>
          <w:sz w:val="21"/>
          <w:szCs w:val="21"/>
          <w:lang w:eastAsia="zh-CN"/>
        </w:rPr>
        <w:t>4</w:t>
      </w:r>
      <w:r>
        <w:rPr>
          <w:rFonts w:eastAsia="宋体"/>
          <w:kern w:val="2"/>
          <w:sz w:val="21"/>
          <w:szCs w:val="21"/>
          <w:lang w:eastAsia="zh-CN"/>
        </w:rPr>
        <w:t>．我方承诺在招标文件规定的投标有效期内不撤销投标文件。</w:t>
      </w:r>
    </w:p>
    <w:p w14:paraId="00AFF693" w14:textId="77777777" w:rsidR="0036294D" w:rsidRDefault="00C05647">
      <w:pPr>
        <w:widowControl w:val="0"/>
        <w:spacing w:line="440" w:lineRule="exact"/>
        <w:ind w:firstLineChars="200" w:firstLine="420"/>
        <w:jc w:val="both"/>
        <w:rPr>
          <w:rFonts w:eastAsia="宋体"/>
          <w:kern w:val="2"/>
          <w:sz w:val="21"/>
          <w:szCs w:val="21"/>
          <w:lang w:eastAsia="zh-CN"/>
        </w:rPr>
      </w:pPr>
      <w:r>
        <w:rPr>
          <w:rFonts w:eastAsia="宋体"/>
          <w:kern w:val="2"/>
          <w:sz w:val="21"/>
          <w:szCs w:val="21"/>
          <w:lang w:eastAsia="zh-CN"/>
        </w:rPr>
        <w:t>5</w:t>
      </w:r>
      <w:r>
        <w:rPr>
          <w:rFonts w:eastAsia="宋体"/>
          <w:kern w:val="2"/>
          <w:sz w:val="21"/>
          <w:szCs w:val="21"/>
          <w:lang w:eastAsia="zh-CN"/>
        </w:rPr>
        <w:t>．如我方中标，我方承诺：</w:t>
      </w:r>
    </w:p>
    <w:p w14:paraId="79932816" w14:textId="77777777" w:rsidR="0036294D" w:rsidRDefault="00C05647">
      <w:pPr>
        <w:widowControl w:val="0"/>
        <w:spacing w:line="440" w:lineRule="exact"/>
        <w:ind w:leftChars="400" w:left="1065" w:hangingChars="50" w:hanging="105"/>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1</w:t>
      </w:r>
      <w:r>
        <w:rPr>
          <w:rFonts w:eastAsia="宋体"/>
          <w:kern w:val="2"/>
          <w:sz w:val="21"/>
          <w:szCs w:val="21"/>
          <w:lang w:eastAsia="zh-CN"/>
        </w:rPr>
        <w:t>）在收到中标通知书后，在中标通知书规定的期限内与你方签订合同；</w:t>
      </w:r>
    </w:p>
    <w:p w14:paraId="1D75C729" w14:textId="77777777" w:rsidR="0036294D" w:rsidRDefault="00C05647">
      <w:pPr>
        <w:widowControl w:val="0"/>
        <w:spacing w:line="440" w:lineRule="exact"/>
        <w:ind w:leftChars="400" w:left="1065" w:hangingChars="50" w:hanging="105"/>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2</w:t>
      </w:r>
      <w:r>
        <w:rPr>
          <w:rFonts w:eastAsia="宋体"/>
          <w:kern w:val="2"/>
          <w:sz w:val="21"/>
          <w:szCs w:val="21"/>
          <w:lang w:eastAsia="zh-CN"/>
        </w:rPr>
        <w:t>）在签订合同时不向你方提出附加条件；</w:t>
      </w:r>
    </w:p>
    <w:p w14:paraId="4A6635F4" w14:textId="77777777" w:rsidR="0036294D" w:rsidRDefault="00C05647">
      <w:pPr>
        <w:widowControl w:val="0"/>
        <w:spacing w:line="440" w:lineRule="exact"/>
        <w:ind w:leftChars="400" w:left="1065" w:hangingChars="50" w:hanging="105"/>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3</w:t>
      </w:r>
      <w:r>
        <w:rPr>
          <w:rFonts w:eastAsia="宋体"/>
          <w:kern w:val="2"/>
          <w:sz w:val="21"/>
          <w:szCs w:val="21"/>
          <w:lang w:eastAsia="zh-CN"/>
        </w:rPr>
        <w:t>）按照招标文件要求提交履约保证金；</w:t>
      </w:r>
      <w:bookmarkStart w:id="247" w:name="_Toc369531694"/>
      <w:bookmarkStart w:id="248" w:name="_Toc1187"/>
      <w:bookmarkStart w:id="249" w:name="_Toc352691658"/>
    </w:p>
    <w:p w14:paraId="4E30A51C" w14:textId="77777777" w:rsidR="0036294D" w:rsidRDefault="00C05647">
      <w:pPr>
        <w:widowControl w:val="0"/>
        <w:spacing w:line="440" w:lineRule="exact"/>
        <w:ind w:leftChars="400" w:left="1065" w:hangingChars="50" w:hanging="105"/>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4</w:t>
      </w:r>
      <w:r>
        <w:rPr>
          <w:rFonts w:eastAsia="宋体"/>
          <w:kern w:val="2"/>
          <w:sz w:val="21"/>
          <w:szCs w:val="21"/>
          <w:lang w:eastAsia="zh-CN"/>
        </w:rPr>
        <w:t>）在合</w:t>
      </w:r>
      <w:bookmarkEnd w:id="247"/>
      <w:bookmarkEnd w:id="248"/>
      <w:bookmarkEnd w:id="249"/>
      <w:r>
        <w:rPr>
          <w:rFonts w:eastAsia="宋体"/>
          <w:kern w:val="2"/>
          <w:sz w:val="21"/>
          <w:szCs w:val="21"/>
          <w:lang w:eastAsia="zh-CN"/>
        </w:rPr>
        <w:t>同约定的期限内完成合同规定的全部义务。</w:t>
      </w:r>
    </w:p>
    <w:p w14:paraId="3B3B0A59" w14:textId="77777777" w:rsidR="0036294D" w:rsidRDefault="00C05647">
      <w:pPr>
        <w:widowControl w:val="0"/>
        <w:spacing w:line="440" w:lineRule="exact"/>
        <w:ind w:firstLineChars="200" w:firstLine="420"/>
        <w:jc w:val="both"/>
        <w:rPr>
          <w:rFonts w:eastAsia="宋体"/>
          <w:kern w:val="2"/>
          <w:sz w:val="21"/>
          <w:szCs w:val="21"/>
          <w:lang w:eastAsia="zh-CN"/>
        </w:rPr>
      </w:pPr>
      <w:r>
        <w:rPr>
          <w:rFonts w:eastAsia="宋体"/>
          <w:kern w:val="2"/>
          <w:sz w:val="21"/>
          <w:szCs w:val="21"/>
          <w:lang w:eastAsia="zh-CN"/>
        </w:rPr>
        <w:t>6</w:t>
      </w:r>
      <w:r>
        <w:rPr>
          <w:rFonts w:eastAsia="宋体"/>
          <w:kern w:val="2"/>
          <w:sz w:val="21"/>
          <w:szCs w:val="21"/>
          <w:lang w:eastAsia="zh-CN"/>
        </w:rPr>
        <w:t>．</w:t>
      </w:r>
      <w:r>
        <w:rPr>
          <w:rFonts w:eastAsia="宋体"/>
          <w:kern w:val="2"/>
          <w:sz w:val="21"/>
          <w:lang w:eastAsia="zh-CN"/>
        </w:rPr>
        <w:t>我方在此声明，所递交的投标文件及有关资料内容完整、真实和准确，且不存在</w:t>
      </w:r>
      <w:r>
        <w:rPr>
          <w:rFonts w:eastAsia="宋体" w:hint="eastAsia"/>
          <w:kern w:val="2"/>
          <w:sz w:val="21"/>
          <w:lang w:eastAsia="zh-CN"/>
        </w:rPr>
        <w:t>招标文件规定的投标无效的</w:t>
      </w:r>
      <w:r>
        <w:rPr>
          <w:rFonts w:eastAsia="宋体"/>
          <w:kern w:val="2"/>
          <w:sz w:val="21"/>
          <w:lang w:eastAsia="zh-CN"/>
        </w:rPr>
        <w:t>任何一种情形。</w:t>
      </w:r>
    </w:p>
    <w:p w14:paraId="6308D6BD" w14:textId="77777777" w:rsidR="0036294D" w:rsidRDefault="00C05647">
      <w:pPr>
        <w:widowControl w:val="0"/>
        <w:spacing w:line="440" w:lineRule="exact"/>
        <w:ind w:firstLineChars="200" w:firstLine="420"/>
        <w:jc w:val="both"/>
        <w:rPr>
          <w:rFonts w:eastAsia="宋体"/>
          <w:kern w:val="2"/>
          <w:sz w:val="21"/>
          <w:szCs w:val="21"/>
          <w:lang w:eastAsia="zh-CN"/>
        </w:rPr>
      </w:pPr>
      <w:r>
        <w:rPr>
          <w:rFonts w:eastAsia="宋体"/>
          <w:kern w:val="2"/>
          <w:sz w:val="21"/>
          <w:szCs w:val="21"/>
          <w:lang w:eastAsia="zh-CN"/>
        </w:rPr>
        <w:t>7</w:t>
      </w:r>
      <w:r>
        <w:rPr>
          <w:rFonts w:eastAsia="宋体"/>
          <w:kern w:val="2"/>
          <w:sz w:val="21"/>
          <w:szCs w:val="21"/>
          <w:lang w:eastAsia="zh-CN"/>
        </w:rPr>
        <w:t>．</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（其他补充说明）。</w:t>
      </w:r>
    </w:p>
    <w:p w14:paraId="65230BC4" w14:textId="77777777" w:rsidR="0036294D" w:rsidRDefault="0036294D">
      <w:pPr>
        <w:widowControl w:val="0"/>
        <w:spacing w:line="440" w:lineRule="exact"/>
        <w:ind w:firstLineChars="200" w:firstLine="420"/>
        <w:jc w:val="both"/>
        <w:rPr>
          <w:rFonts w:eastAsia="宋体"/>
          <w:kern w:val="2"/>
          <w:sz w:val="21"/>
          <w:szCs w:val="21"/>
          <w:lang w:eastAsia="zh-CN"/>
        </w:rPr>
      </w:pPr>
    </w:p>
    <w:p w14:paraId="0C8748C1" w14:textId="77777777" w:rsidR="0036294D" w:rsidRDefault="00C05647">
      <w:pPr>
        <w:widowControl w:val="0"/>
        <w:spacing w:line="440" w:lineRule="exact"/>
        <w:ind w:left="2100" w:firstLine="420"/>
        <w:rPr>
          <w:rFonts w:eastAsia="宋体"/>
          <w:kern w:val="2"/>
          <w:sz w:val="21"/>
          <w:szCs w:val="21"/>
          <w:lang w:eastAsia="zh-CN"/>
        </w:rPr>
      </w:pPr>
      <w:bookmarkStart w:id="250" w:name="_Toc369531696"/>
      <w:bookmarkStart w:id="251" w:name="_Toc16568"/>
      <w:bookmarkStart w:id="252" w:name="_Toc352691659"/>
      <w:bookmarkStart w:id="253" w:name="_Toc352691660"/>
      <w:bookmarkStart w:id="254" w:name="_Toc369531695"/>
      <w:bookmarkStart w:id="255" w:name="_Toc16824"/>
      <w:bookmarkEnd w:id="250"/>
      <w:bookmarkEnd w:id="251"/>
      <w:bookmarkEnd w:id="252"/>
      <w:bookmarkEnd w:id="253"/>
      <w:bookmarkEnd w:id="254"/>
      <w:bookmarkEnd w:id="255"/>
      <w:r>
        <w:rPr>
          <w:rFonts w:eastAsia="宋体"/>
          <w:kern w:val="2"/>
          <w:sz w:val="21"/>
          <w:szCs w:val="21"/>
          <w:lang w:eastAsia="zh-CN"/>
        </w:rPr>
        <w:t>投</w:t>
      </w:r>
      <w:r>
        <w:rPr>
          <w:rFonts w:eastAsia="宋体"/>
          <w:kern w:val="2"/>
          <w:sz w:val="21"/>
          <w:szCs w:val="21"/>
          <w:lang w:eastAsia="zh-CN"/>
        </w:rPr>
        <w:t xml:space="preserve"> </w:t>
      </w:r>
      <w:r>
        <w:rPr>
          <w:rFonts w:eastAsia="宋体"/>
          <w:kern w:val="2"/>
          <w:sz w:val="21"/>
          <w:szCs w:val="21"/>
          <w:lang w:eastAsia="zh-CN"/>
        </w:rPr>
        <w:t>标</w:t>
      </w:r>
      <w:r>
        <w:rPr>
          <w:rFonts w:eastAsia="宋体"/>
          <w:kern w:val="2"/>
          <w:sz w:val="21"/>
          <w:szCs w:val="21"/>
          <w:lang w:eastAsia="zh-CN"/>
        </w:rPr>
        <w:t xml:space="preserve"> </w:t>
      </w:r>
      <w:r>
        <w:rPr>
          <w:rFonts w:eastAsia="宋体"/>
          <w:kern w:val="2"/>
          <w:sz w:val="21"/>
          <w:szCs w:val="21"/>
          <w:lang w:eastAsia="zh-CN"/>
        </w:rPr>
        <w:t>人：</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w:t>
      </w:r>
      <w:r>
        <w:rPr>
          <w:rFonts w:eastAsia="宋体" w:hint="eastAsia"/>
          <w:kern w:val="2"/>
          <w:sz w:val="21"/>
          <w:szCs w:val="21"/>
          <w:lang w:eastAsia="zh-CN"/>
        </w:rPr>
        <w:t>盖单位公章</w:t>
      </w:r>
      <w:r>
        <w:rPr>
          <w:rFonts w:eastAsia="宋体"/>
          <w:kern w:val="2"/>
          <w:sz w:val="21"/>
          <w:szCs w:val="21"/>
          <w:lang w:eastAsia="zh-CN"/>
        </w:rPr>
        <w:t>）</w:t>
      </w:r>
    </w:p>
    <w:p w14:paraId="3CFED2D4" w14:textId="77777777" w:rsidR="0036294D" w:rsidRDefault="00C05647">
      <w:pPr>
        <w:widowControl w:val="0"/>
        <w:spacing w:line="440" w:lineRule="exact"/>
        <w:ind w:left="2100" w:firstLine="420"/>
        <w:rPr>
          <w:rFonts w:eastAsia="宋体"/>
          <w:kern w:val="2"/>
          <w:sz w:val="21"/>
          <w:szCs w:val="21"/>
          <w:lang w:eastAsia="zh-CN"/>
        </w:rPr>
      </w:pPr>
      <w:r>
        <w:rPr>
          <w:rFonts w:eastAsia="宋体"/>
          <w:color w:val="000000"/>
          <w:kern w:val="2"/>
          <w:sz w:val="21"/>
          <w:lang w:eastAsia="zh-CN"/>
        </w:rPr>
        <w:t>法定代表人（单位负责人）</w:t>
      </w:r>
      <w:r>
        <w:rPr>
          <w:rFonts w:eastAsia="宋体"/>
          <w:kern w:val="2"/>
          <w:sz w:val="21"/>
          <w:szCs w:val="21"/>
          <w:lang w:eastAsia="zh-CN"/>
        </w:rPr>
        <w:t>或其委托代理人：</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（签字）</w:t>
      </w:r>
    </w:p>
    <w:p w14:paraId="16EAEA22" w14:textId="77777777" w:rsidR="0036294D" w:rsidRDefault="00C05647">
      <w:pPr>
        <w:widowControl w:val="0"/>
        <w:spacing w:line="440" w:lineRule="exact"/>
        <w:ind w:left="2100" w:firstLine="420"/>
        <w:rPr>
          <w:rFonts w:eastAsia="宋体"/>
          <w:kern w:val="2"/>
          <w:sz w:val="21"/>
          <w:szCs w:val="21"/>
          <w:lang w:eastAsia="zh-CN"/>
        </w:rPr>
      </w:pPr>
      <w:r>
        <w:rPr>
          <w:rFonts w:eastAsia="宋体"/>
          <w:kern w:val="2"/>
          <w:sz w:val="21"/>
          <w:szCs w:val="21"/>
          <w:lang w:eastAsia="zh-CN"/>
        </w:rPr>
        <w:t>地</w:t>
      </w:r>
      <w:r>
        <w:rPr>
          <w:rFonts w:eastAsia="宋体"/>
          <w:kern w:val="2"/>
          <w:sz w:val="21"/>
          <w:szCs w:val="21"/>
          <w:lang w:eastAsia="zh-CN"/>
        </w:rPr>
        <w:t xml:space="preserve">    </w:t>
      </w:r>
      <w:r>
        <w:rPr>
          <w:rFonts w:eastAsia="宋体"/>
          <w:kern w:val="2"/>
          <w:sz w:val="21"/>
          <w:szCs w:val="21"/>
          <w:lang w:eastAsia="zh-CN"/>
        </w:rPr>
        <w:t>址：</w:t>
      </w:r>
      <w:r>
        <w:rPr>
          <w:rFonts w:eastAsia="宋体"/>
          <w:kern w:val="2"/>
          <w:sz w:val="21"/>
          <w:szCs w:val="21"/>
          <w:u w:val="single"/>
          <w:lang w:eastAsia="zh-CN"/>
        </w:rPr>
        <w:t xml:space="preserve">          </w:t>
      </w:r>
      <w:r>
        <w:rPr>
          <w:rFonts w:eastAsia="宋体"/>
          <w:kern w:val="2"/>
          <w:sz w:val="21"/>
          <w:szCs w:val="21"/>
          <w:u w:val="single"/>
          <w:lang w:eastAsia="zh-CN"/>
        </w:rPr>
        <w:tab/>
        <w:t xml:space="preserve">                             </w:t>
      </w:r>
      <w:r>
        <w:rPr>
          <w:rFonts w:eastAsia="宋体"/>
          <w:kern w:val="2"/>
          <w:sz w:val="21"/>
          <w:szCs w:val="21"/>
          <w:u w:val="single"/>
          <w:lang w:eastAsia="zh-CN"/>
        </w:rPr>
        <w:tab/>
      </w:r>
    </w:p>
    <w:p w14:paraId="4D24C908" w14:textId="77777777" w:rsidR="0036294D" w:rsidRDefault="00C05647">
      <w:pPr>
        <w:widowControl w:val="0"/>
        <w:spacing w:line="440" w:lineRule="exact"/>
        <w:ind w:left="2100" w:firstLine="420"/>
        <w:rPr>
          <w:rFonts w:eastAsia="宋体"/>
          <w:kern w:val="2"/>
          <w:sz w:val="21"/>
          <w:szCs w:val="21"/>
          <w:lang w:eastAsia="zh-CN"/>
        </w:rPr>
      </w:pPr>
      <w:bookmarkStart w:id="256" w:name="_Hlk174882509"/>
      <w:bookmarkEnd w:id="243"/>
      <w:r>
        <w:rPr>
          <w:rFonts w:eastAsia="宋体"/>
          <w:kern w:val="2"/>
          <w:sz w:val="21"/>
          <w:szCs w:val="21"/>
          <w:lang w:eastAsia="zh-CN"/>
        </w:rPr>
        <w:lastRenderedPageBreak/>
        <w:t>电</w:t>
      </w:r>
      <w:r>
        <w:rPr>
          <w:rFonts w:eastAsia="宋体"/>
          <w:kern w:val="2"/>
          <w:sz w:val="21"/>
          <w:szCs w:val="21"/>
          <w:lang w:eastAsia="zh-CN"/>
        </w:rPr>
        <w:t xml:space="preserve">    </w:t>
      </w:r>
      <w:r>
        <w:rPr>
          <w:rFonts w:eastAsia="宋体"/>
          <w:kern w:val="2"/>
          <w:sz w:val="21"/>
          <w:szCs w:val="21"/>
          <w:lang w:eastAsia="zh-CN"/>
        </w:rPr>
        <w:t>话：</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kern w:val="2"/>
          <w:sz w:val="21"/>
          <w:szCs w:val="21"/>
          <w:u w:val="single"/>
          <w:lang w:eastAsia="zh-CN"/>
        </w:rPr>
        <w:t xml:space="preserve">         </w:t>
      </w:r>
      <w:r>
        <w:rPr>
          <w:rFonts w:eastAsia="宋体"/>
          <w:kern w:val="2"/>
          <w:sz w:val="21"/>
          <w:szCs w:val="21"/>
          <w:u w:val="single"/>
          <w:lang w:eastAsia="zh-CN"/>
        </w:rPr>
        <w:tab/>
        <w:t xml:space="preserve">                          </w:t>
      </w:r>
      <w:r>
        <w:rPr>
          <w:rFonts w:eastAsia="宋体"/>
          <w:kern w:val="2"/>
          <w:sz w:val="21"/>
          <w:szCs w:val="21"/>
          <w:u w:val="single"/>
          <w:lang w:eastAsia="zh-CN"/>
        </w:rPr>
        <w:tab/>
        <w:t xml:space="preserve">    </w:t>
      </w:r>
    </w:p>
    <w:p w14:paraId="174117F8" w14:textId="77777777" w:rsidR="0036294D" w:rsidRDefault="00C05647">
      <w:pPr>
        <w:widowControl w:val="0"/>
        <w:spacing w:line="440" w:lineRule="exact"/>
        <w:ind w:firstLineChars="2250" w:firstLine="4725"/>
        <w:jc w:val="right"/>
        <w:rPr>
          <w:rFonts w:eastAsia="黑体"/>
          <w:kern w:val="2"/>
          <w:sz w:val="20"/>
          <w:lang w:eastAsia="zh-CN"/>
        </w:rPr>
      </w:pPr>
      <w:r>
        <w:rPr>
          <w:rFonts w:eastAsia="宋体"/>
          <w:color w:val="000000"/>
          <w:kern w:val="2"/>
          <w:sz w:val="21"/>
          <w:u w:val="single"/>
          <w:lang w:eastAsia="zh-CN"/>
        </w:rPr>
        <w:t xml:space="preserve">      </w:t>
      </w:r>
      <w:r>
        <w:rPr>
          <w:rFonts w:eastAsia="宋体"/>
          <w:kern w:val="2"/>
          <w:sz w:val="21"/>
          <w:szCs w:val="21"/>
          <w:lang w:eastAsia="zh-CN"/>
        </w:rPr>
        <w:t>年</w:t>
      </w:r>
      <w:r>
        <w:rPr>
          <w:rFonts w:eastAsia="宋体"/>
          <w:color w:val="000000"/>
          <w:kern w:val="2"/>
          <w:sz w:val="21"/>
          <w:u w:val="single"/>
          <w:lang w:eastAsia="zh-CN"/>
        </w:rPr>
        <w:t xml:space="preserve">      </w:t>
      </w:r>
      <w:r>
        <w:rPr>
          <w:rFonts w:eastAsia="宋体"/>
          <w:kern w:val="2"/>
          <w:sz w:val="21"/>
          <w:szCs w:val="21"/>
          <w:lang w:eastAsia="zh-CN"/>
        </w:rPr>
        <w:t>月</w:t>
      </w:r>
      <w:r>
        <w:rPr>
          <w:rFonts w:eastAsia="宋体"/>
          <w:color w:val="000000"/>
          <w:kern w:val="2"/>
          <w:sz w:val="21"/>
          <w:u w:val="single"/>
          <w:lang w:eastAsia="zh-CN"/>
        </w:rPr>
        <w:t xml:space="preserve">      </w:t>
      </w:r>
      <w:r>
        <w:rPr>
          <w:rFonts w:eastAsia="宋体"/>
          <w:kern w:val="2"/>
          <w:sz w:val="21"/>
          <w:szCs w:val="21"/>
          <w:lang w:eastAsia="zh-CN"/>
        </w:rPr>
        <w:t>日</w:t>
      </w:r>
      <w:bookmarkStart w:id="257" w:name="_Toc152045787"/>
      <w:bookmarkStart w:id="258" w:name="_Toc361508752"/>
      <w:bookmarkStart w:id="259" w:name="_Toc300835209"/>
      <w:bookmarkStart w:id="260" w:name="_Toc152042576"/>
      <w:bookmarkStart w:id="261" w:name="_Toc247514246"/>
      <w:bookmarkStart w:id="262" w:name="_Toc384308375"/>
      <w:bookmarkStart w:id="263" w:name="_Toc17960"/>
      <w:bookmarkStart w:id="264" w:name="_Toc369531697"/>
      <w:bookmarkStart w:id="265" w:name="_Toc144974856"/>
      <w:bookmarkStart w:id="266" w:name="_Toc247527827"/>
      <w:bookmarkStart w:id="267" w:name="_Toc352691661"/>
    </w:p>
    <w:p w14:paraId="37413353" w14:textId="77777777" w:rsidR="0036294D" w:rsidRDefault="00C05647">
      <w:pPr>
        <w:keepNext/>
        <w:keepLines/>
        <w:pageBreakBefore/>
        <w:widowControl w:val="0"/>
        <w:jc w:val="center"/>
        <w:rPr>
          <w:rFonts w:eastAsia="宋体"/>
          <w:color w:val="000000"/>
          <w:kern w:val="2"/>
          <w:sz w:val="32"/>
          <w:szCs w:val="32"/>
          <w:lang w:eastAsia="zh-CN"/>
        </w:rPr>
      </w:pPr>
      <w:bookmarkStart w:id="268" w:name="_Toc492288515"/>
      <w:bookmarkEnd w:id="256"/>
      <w:r>
        <w:rPr>
          <w:rFonts w:eastAsia="宋体"/>
          <w:color w:val="000000"/>
          <w:kern w:val="2"/>
          <w:sz w:val="32"/>
          <w:szCs w:val="32"/>
          <w:lang w:eastAsia="zh-CN"/>
        </w:rPr>
        <w:lastRenderedPageBreak/>
        <w:t>二</w:t>
      </w:r>
      <w:bookmarkEnd w:id="257"/>
      <w:bookmarkEnd w:id="258"/>
      <w:bookmarkEnd w:id="259"/>
      <w:bookmarkEnd w:id="260"/>
      <w:bookmarkEnd w:id="261"/>
      <w:bookmarkEnd w:id="262"/>
      <w:bookmarkEnd w:id="263"/>
      <w:bookmarkEnd w:id="264"/>
      <w:bookmarkEnd w:id="265"/>
      <w:bookmarkEnd w:id="266"/>
      <w:bookmarkEnd w:id="267"/>
      <w:r>
        <w:rPr>
          <w:rFonts w:eastAsia="宋体"/>
          <w:color w:val="000000"/>
          <w:kern w:val="2"/>
          <w:sz w:val="32"/>
          <w:szCs w:val="32"/>
          <w:lang w:eastAsia="zh-CN"/>
        </w:rPr>
        <w:t>、</w:t>
      </w:r>
      <w:bookmarkStart w:id="269" w:name="_Hlk174882548"/>
      <w:r>
        <w:rPr>
          <w:rFonts w:eastAsia="宋体"/>
          <w:color w:val="000000"/>
          <w:kern w:val="2"/>
          <w:sz w:val="32"/>
          <w:szCs w:val="32"/>
          <w:lang w:eastAsia="zh-CN"/>
        </w:rPr>
        <w:t>法定代表人（单位负责人）身份证明</w:t>
      </w:r>
      <w:bookmarkEnd w:id="268"/>
    </w:p>
    <w:p w14:paraId="5B5AD3C3" w14:textId="77777777" w:rsidR="0036294D" w:rsidRDefault="0036294D">
      <w:pPr>
        <w:widowControl w:val="0"/>
        <w:spacing w:line="440" w:lineRule="exact"/>
        <w:jc w:val="both"/>
        <w:rPr>
          <w:rFonts w:eastAsia="宋体"/>
          <w:color w:val="000000"/>
          <w:kern w:val="2"/>
          <w:sz w:val="21"/>
          <w:lang w:eastAsia="zh-CN"/>
        </w:rPr>
      </w:pPr>
    </w:p>
    <w:p w14:paraId="467ACD29" w14:textId="77777777" w:rsidR="0036294D" w:rsidRDefault="00C05647">
      <w:pPr>
        <w:widowControl w:val="0"/>
        <w:spacing w:line="440" w:lineRule="exact"/>
        <w:jc w:val="both"/>
        <w:rPr>
          <w:rFonts w:eastAsia="宋体"/>
          <w:color w:val="000000"/>
          <w:kern w:val="2"/>
          <w:sz w:val="21"/>
          <w:lang w:eastAsia="zh-CN"/>
        </w:rPr>
      </w:pPr>
      <w:r>
        <w:rPr>
          <w:rFonts w:eastAsia="宋体"/>
          <w:color w:val="000000"/>
          <w:kern w:val="2"/>
          <w:sz w:val="21"/>
          <w:lang w:eastAsia="zh-CN"/>
        </w:rPr>
        <w:t>投标人名称：</w:t>
      </w:r>
      <w:r>
        <w:rPr>
          <w:rFonts w:eastAsia="宋体"/>
          <w:kern w:val="2"/>
          <w:sz w:val="21"/>
          <w:u w:val="single"/>
          <w:lang w:eastAsia="zh-CN"/>
        </w:rPr>
        <w:t xml:space="preserve">                        </w:t>
      </w:r>
    </w:p>
    <w:p w14:paraId="701D7841" w14:textId="77777777" w:rsidR="0036294D" w:rsidRDefault="00C05647">
      <w:pPr>
        <w:widowControl w:val="0"/>
        <w:spacing w:line="440" w:lineRule="exact"/>
        <w:jc w:val="both"/>
        <w:rPr>
          <w:rFonts w:eastAsia="宋体"/>
          <w:color w:val="000000"/>
          <w:kern w:val="2"/>
          <w:sz w:val="21"/>
          <w:lang w:eastAsia="zh-CN"/>
        </w:rPr>
      </w:pPr>
      <w:r>
        <w:rPr>
          <w:rFonts w:eastAsia="宋体"/>
          <w:color w:val="000000"/>
          <w:kern w:val="2"/>
          <w:sz w:val="21"/>
          <w:lang w:eastAsia="zh-CN"/>
        </w:rPr>
        <w:t>姓名：</w:t>
      </w:r>
      <w:r>
        <w:rPr>
          <w:rFonts w:eastAsia="宋体"/>
          <w:kern w:val="2"/>
          <w:sz w:val="21"/>
          <w:u w:val="single"/>
          <w:lang w:eastAsia="zh-CN"/>
        </w:rPr>
        <w:t xml:space="preserve">                </w:t>
      </w:r>
      <w:r>
        <w:rPr>
          <w:rFonts w:eastAsia="宋体"/>
          <w:color w:val="000000"/>
          <w:kern w:val="2"/>
          <w:sz w:val="21"/>
          <w:lang w:eastAsia="zh-CN"/>
        </w:rPr>
        <w:t>性别：</w:t>
      </w:r>
      <w:bookmarkStart w:id="270" w:name="_Toc27897"/>
      <w:bookmarkStart w:id="271" w:name="_Toc369531698"/>
      <w:bookmarkStart w:id="272" w:name="_Toc352691662"/>
      <w:r>
        <w:rPr>
          <w:rFonts w:eastAsia="宋体"/>
          <w:kern w:val="2"/>
          <w:sz w:val="21"/>
          <w:u w:val="single"/>
          <w:lang w:eastAsia="zh-CN"/>
        </w:rPr>
        <w:t xml:space="preserve">        </w:t>
      </w:r>
      <w:r>
        <w:rPr>
          <w:rFonts w:eastAsia="宋体"/>
          <w:color w:val="000000"/>
          <w:kern w:val="2"/>
          <w:sz w:val="21"/>
          <w:lang w:eastAsia="zh-CN"/>
        </w:rPr>
        <w:t>年</w:t>
      </w:r>
      <w:bookmarkEnd w:id="270"/>
      <w:bookmarkEnd w:id="271"/>
      <w:bookmarkEnd w:id="272"/>
      <w:r>
        <w:rPr>
          <w:rFonts w:eastAsia="宋体"/>
          <w:color w:val="000000"/>
          <w:kern w:val="2"/>
          <w:sz w:val="21"/>
          <w:lang w:eastAsia="zh-CN"/>
        </w:rPr>
        <w:t>龄</w:t>
      </w:r>
      <w:bookmarkStart w:id="273" w:name="_Toc369531699"/>
      <w:bookmarkStart w:id="274" w:name="_Toc384308377"/>
      <w:bookmarkStart w:id="275" w:name="_Toc152042578"/>
      <w:bookmarkStart w:id="276" w:name="_Toc247514248"/>
      <w:bookmarkStart w:id="277" w:name="_Toc144974858"/>
      <w:bookmarkStart w:id="278" w:name="_Toc15573"/>
      <w:bookmarkStart w:id="279" w:name="_Toc152045789"/>
      <w:bookmarkStart w:id="280" w:name="_Toc352691663"/>
      <w:bookmarkStart w:id="281" w:name="_Toc247527829"/>
      <w:bookmarkStart w:id="282" w:name="_Toc361508754"/>
      <w:bookmarkStart w:id="283" w:name="_Toc300835211"/>
      <w:r>
        <w:rPr>
          <w:rFonts w:eastAsia="宋体"/>
          <w:color w:val="000000"/>
          <w:kern w:val="2"/>
          <w:sz w:val="21"/>
          <w:lang w:eastAsia="zh-CN"/>
        </w:rPr>
        <w:t>：</w:t>
      </w:r>
      <w:bookmarkEnd w:id="273"/>
      <w:bookmarkEnd w:id="274"/>
      <w:bookmarkEnd w:id="275"/>
      <w:bookmarkEnd w:id="276"/>
      <w:bookmarkEnd w:id="277"/>
      <w:bookmarkEnd w:id="278"/>
      <w:bookmarkEnd w:id="279"/>
      <w:bookmarkEnd w:id="280"/>
      <w:bookmarkEnd w:id="281"/>
      <w:bookmarkEnd w:id="282"/>
      <w:bookmarkEnd w:id="283"/>
      <w:r>
        <w:rPr>
          <w:rFonts w:eastAsia="宋体"/>
          <w:kern w:val="2"/>
          <w:sz w:val="21"/>
          <w:u w:val="single"/>
          <w:lang w:eastAsia="zh-CN"/>
        </w:rPr>
        <w:t xml:space="preserve">        </w:t>
      </w:r>
      <w:r>
        <w:rPr>
          <w:rFonts w:eastAsia="宋体"/>
          <w:color w:val="000000"/>
          <w:kern w:val="2"/>
          <w:sz w:val="21"/>
          <w:lang w:eastAsia="zh-CN"/>
        </w:rPr>
        <w:t>职务：</w:t>
      </w:r>
      <w:r>
        <w:rPr>
          <w:rFonts w:eastAsia="宋体"/>
          <w:kern w:val="2"/>
          <w:sz w:val="21"/>
          <w:u w:val="single"/>
          <w:lang w:eastAsia="zh-CN"/>
        </w:rPr>
        <w:t xml:space="preserve">        </w:t>
      </w:r>
    </w:p>
    <w:p w14:paraId="359B5810" w14:textId="77777777" w:rsidR="0036294D" w:rsidRDefault="00C05647">
      <w:pPr>
        <w:widowControl w:val="0"/>
        <w:spacing w:line="440" w:lineRule="exact"/>
        <w:jc w:val="both"/>
        <w:rPr>
          <w:rFonts w:eastAsia="宋体"/>
          <w:color w:val="000000"/>
          <w:kern w:val="2"/>
          <w:sz w:val="21"/>
          <w:lang w:eastAsia="zh-CN"/>
        </w:rPr>
      </w:pPr>
      <w:r>
        <w:rPr>
          <w:rFonts w:eastAsia="宋体"/>
          <w:color w:val="000000"/>
          <w:kern w:val="2"/>
          <w:sz w:val="21"/>
          <w:lang w:eastAsia="zh-CN"/>
        </w:rPr>
        <w:t>系</w:t>
      </w:r>
      <w:r>
        <w:rPr>
          <w:rFonts w:eastAsia="宋体"/>
          <w:kern w:val="2"/>
          <w:sz w:val="21"/>
          <w:u w:val="single"/>
          <w:lang w:eastAsia="zh-CN"/>
        </w:rPr>
        <w:t xml:space="preserve">                        </w:t>
      </w:r>
      <w:r>
        <w:rPr>
          <w:rFonts w:eastAsia="宋体"/>
          <w:color w:val="000000"/>
          <w:kern w:val="2"/>
          <w:sz w:val="21"/>
          <w:lang w:eastAsia="zh-CN"/>
        </w:rPr>
        <w:t>（投标人名称）的法定代表人（单位负责人）。</w:t>
      </w:r>
    </w:p>
    <w:p w14:paraId="238E40CB" w14:textId="77777777" w:rsidR="0036294D" w:rsidRDefault="00C05647">
      <w:pPr>
        <w:widowControl w:val="0"/>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特此证明。</w:t>
      </w:r>
    </w:p>
    <w:p w14:paraId="23588390" w14:textId="77777777" w:rsidR="0036294D" w:rsidRDefault="0036294D">
      <w:pPr>
        <w:widowControl w:val="0"/>
        <w:spacing w:line="440" w:lineRule="exact"/>
        <w:jc w:val="both"/>
        <w:rPr>
          <w:rFonts w:eastAsia="宋体"/>
          <w:color w:val="000000"/>
          <w:kern w:val="2"/>
          <w:sz w:val="21"/>
          <w:lang w:eastAsia="zh-CN"/>
        </w:rPr>
      </w:pPr>
    </w:p>
    <w:p w14:paraId="15BC00A9" w14:textId="77777777" w:rsidR="0036294D" w:rsidRDefault="00C05647">
      <w:pPr>
        <w:widowControl w:val="0"/>
        <w:spacing w:line="440" w:lineRule="exact"/>
        <w:jc w:val="both"/>
        <w:rPr>
          <w:rFonts w:eastAsia="宋体"/>
          <w:color w:val="000000"/>
          <w:kern w:val="2"/>
          <w:sz w:val="21"/>
          <w:lang w:eastAsia="zh-CN"/>
        </w:rPr>
      </w:pPr>
      <w:r>
        <w:rPr>
          <w:rFonts w:eastAsia="宋体"/>
          <w:color w:val="000000"/>
          <w:kern w:val="2"/>
          <w:sz w:val="21"/>
          <w:lang w:eastAsia="zh-CN"/>
        </w:rPr>
        <w:t>附：法定代表人（单位负责人）身份证复印件。</w:t>
      </w:r>
    </w:p>
    <w:p w14:paraId="68720299" w14:textId="77777777" w:rsidR="0036294D" w:rsidRDefault="0036294D">
      <w:pPr>
        <w:widowControl w:val="0"/>
        <w:spacing w:line="440" w:lineRule="exact"/>
        <w:jc w:val="both"/>
        <w:rPr>
          <w:rFonts w:eastAsia="宋体"/>
          <w:color w:val="000000"/>
          <w:kern w:val="2"/>
          <w:sz w:val="21"/>
          <w:lang w:eastAsia="zh-CN"/>
        </w:rPr>
      </w:pPr>
    </w:p>
    <w:p w14:paraId="78DA920D" w14:textId="77777777" w:rsidR="0036294D" w:rsidRDefault="00C05647">
      <w:pPr>
        <w:widowControl w:val="0"/>
        <w:spacing w:line="440" w:lineRule="exact"/>
        <w:jc w:val="both"/>
        <w:rPr>
          <w:rFonts w:eastAsia="宋体"/>
          <w:color w:val="000000"/>
          <w:kern w:val="2"/>
          <w:sz w:val="21"/>
          <w:lang w:eastAsia="zh-CN"/>
        </w:rPr>
      </w:pPr>
      <w:r>
        <w:rPr>
          <w:rFonts w:eastAsia="宋体"/>
          <w:color w:val="000000"/>
          <w:kern w:val="2"/>
          <w:sz w:val="21"/>
          <w:lang w:eastAsia="zh-CN"/>
        </w:rPr>
        <w:t>注：本身份证明需由投标人加盖单位公章。</w:t>
      </w:r>
    </w:p>
    <w:p w14:paraId="74220131" w14:textId="77777777" w:rsidR="0036294D" w:rsidRDefault="0036294D">
      <w:pPr>
        <w:widowControl w:val="0"/>
        <w:spacing w:line="440" w:lineRule="exact"/>
        <w:jc w:val="both"/>
        <w:rPr>
          <w:rFonts w:eastAsia="宋体"/>
          <w:color w:val="000000"/>
          <w:kern w:val="2"/>
          <w:sz w:val="21"/>
          <w:lang w:eastAsia="zh-CN"/>
        </w:rPr>
      </w:pPr>
    </w:p>
    <w:p w14:paraId="5794BA66" w14:textId="77777777" w:rsidR="0036294D" w:rsidRDefault="0036294D">
      <w:pPr>
        <w:widowControl w:val="0"/>
        <w:spacing w:line="440" w:lineRule="exact"/>
        <w:jc w:val="both"/>
        <w:rPr>
          <w:rFonts w:eastAsia="宋体"/>
          <w:color w:val="000000"/>
          <w:kern w:val="2"/>
          <w:sz w:val="21"/>
          <w:lang w:eastAsia="zh-CN"/>
        </w:rPr>
      </w:pPr>
    </w:p>
    <w:p w14:paraId="7FBFAFCC" w14:textId="77777777" w:rsidR="0036294D" w:rsidRDefault="00C05647">
      <w:pPr>
        <w:widowControl w:val="0"/>
        <w:spacing w:line="440" w:lineRule="exact"/>
        <w:jc w:val="center"/>
        <w:rPr>
          <w:rFonts w:eastAsia="宋体"/>
          <w:color w:val="000000"/>
          <w:kern w:val="2"/>
          <w:sz w:val="21"/>
          <w:lang w:eastAsia="zh-CN"/>
        </w:rPr>
      </w:pPr>
      <w:r>
        <w:rPr>
          <w:rFonts w:eastAsia="宋体"/>
          <w:color w:val="000000"/>
          <w:kern w:val="2"/>
          <w:sz w:val="21"/>
          <w:lang w:eastAsia="zh-CN"/>
        </w:rPr>
        <w:t xml:space="preserve">                              </w:t>
      </w:r>
      <w:r>
        <w:rPr>
          <w:rFonts w:eastAsia="宋体"/>
          <w:color w:val="000000"/>
          <w:kern w:val="2"/>
          <w:sz w:val="21"/>
          <w:lang w:eastAsia="zh-CN"/>
        </w:rPr>
        <w:t>投标人：</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color w:val="000000"/>
          <w:kern w:val="2"/>
          <w:sz w:val="21"/>
          <w:lang w:eastAsia="zh-CN"/>
        </w:rPr>
        <w:t>（</w:t>
      </w:r>
      <w:r>
        <w:rPr>
          <w:rFonts w:eastAsia="宋体" w:hint="eastAsia"/>
          <w:color w:val="000000"/>
          <w:kern w:val="2"/>
          <w:sz w:val="21"/>
          <w:lang w:eastAsia="zh-CN"/>
        </w:rPr>
        <w:t>盖单位公章</w:t>
      </w:r>
      <w:r>
        <w:rPr>
          <w:rFonts w:eastAsia="宋体"/>
          <w:color w:val="000000"/>
          <w:kern w:val="2"/>
          <w:sz w:val="21"/>
          <w:lang w:eastAsia="zh-CN"/>
        </w:rPr>
        <w:t>）</w:t>
      </w:r>
    </w:p>
    <w:p w14:paraId="77C80FA8" w14:textId="77777777" w:rsidR="0036294D" w:rsidRDefault="0036294D">
      <w:pPr>
        <w:widowControl w:val="0"/>
        <w:spacing w:line="440" w:lineRule="exact"/>
        <w:jc w:val="both"/>
        <w:rPr>
          <w:rFonts w:eastAsia="宋体"/>
          <w:color w:val="000000"/>
          <w:kern w:val="2"/>
          <w:sz w:val="21"/>
          <w:lang w:eastAsia="zh-CN"/>
        </w:rPr>
      </w:pPr>
    </w:p>
    <w:p w14:paraId="510D8542" w14:textId="77777777" w:rsidR="0036294D" w:rsidRDefault="00C05647">
      <w:pPr>
        <w:widowControl w:val="0"/>
        <w:spacing w:line="440" w:lineRule="exact"/>
        <w:ind w:firstLineChars="2200" w:firstLine="4620"/>
        <w:jc w:val="both"/>
        <w:rPr>
          <w:rFonts w:eastAsia="宋体"/>
          <w:color w:val="000000"/>
          <w:kern w:val="2"/>
          <w:sz w:val="21"/>
          <w:lang w:eastAsia="zh-CN"/>
        </w:rPr>
      </w:pPr>
      <w:r>
        <w:rPr>
          <w:rFonts w:eastAsia="宋体"/>
          <w:kern w:val="2"/>
          <w:sz w:val="21"/>
          <w:u w:val="single"/>
          <w:lang w:eastAsia="zh-CN"/>
        </w:rPr>
        <w:t xml:space="preserve">      </w:t>
      </w:r>
      <w:r>
        <w:rPr>
          <w:rFonts w:eastAsia="宋体"/>
          <w:color w:val="000000"/>
          <w:kern w:val="2"/>
          <w:sz w:val="21"/>
          <w:lang w:eastAsia="zh-CN"/>
        </w:rPr>
        <w:t>年</w:t>
      </w:r>
      <w:r>
        <w:rPr>
          <w:rFonts w:eastAsia="宋体"/>
          <w:kern w:val="2"/>
          <w:sz w:val="21"/>
          <w:u w:val="single"/>
          <w:lang w:eastAsia="zh-CN"/>
        </w:rPr>
        <w:t xml:space="preserve">      </w:t>
      </w:r>
      <w:r>
        <w:rPr>
          <w:rFonts w:eastAsia="宋体"/>
          <w:color w:val="000000"/>
          <w:kern w:val="2"/>
          <w:sz w:val="21"/>
          <w:lang w:eastAsia="zh-CN"/>
        </w:rPr>
        <w:t>月</w:t>
      </w:r>
      <w:r>
        <w:rPr>
          <w:rFonts w:eastAsia="宋体"/>
          <w:kern w:val="2"/>
          <w:sz w:val="21"/>
          <w:u w:val="single"/>
          <w:lang w:eastAsia="zh-CN"/>
        </w:rPr>
        <w:t xml:space="preserve">      </w:t>
      </w:r>
      <w:r>
        <w:rPr>
          <w:rFonts w:eastAsia="宋体"/>
          <w:color w:val="000000"/>
          <w:kern w:val="2"/>
          <w:sz w:val="21"/>
          <w:lang w:eastAsia="zh-CN"/>
        </w:rPr>
        <w:t>日</w:t>
      </w:r>
    </w:p>
    <w:bookmarkEnd w:id="269"/>
    <w:p w14:paraId="0EBE1E1B" w14:textId="77777777" w:rsidR="0036294D" w:rsidRDefault="0036294D">
      <w:pPr>
        <w:widowControl w:val="0"/>
        <w:spacing w:line="440" w:lineRule="exact"/>
        <w:jc w:val="both"/>
        <w:rPr>
          <w:rFonts w:eastAsia="黑体"/>
          <w:color w:val="000000"/>
          <w:kern w:val="2"/>
          <w:sz w:val="20"/>
          <w:lang w:eastAsia="zh-CN"/>
        </w:rPr>
      </w:pPr>
    </w:p>
    <w:p w14:paraId="2E959F37" w14:textId="77777777" w:rsidR="0036294D" w:rsidRDefault="00C05647">
      <w:pPr>
        <w:widowControl w:val="0"/>
        <w:spacing w:line="440" w:lineRule="exact"/>
        <w:jc w:val="center"/>
        <w:rPr>
          <w:rFonts w:eastAsia="黑体"/>
          <w:color w:val="000000"/>
          <w:kern w:val="2"/>
          <w:sz w:val="20"/>
          <w:lang w:eastAsia="zh-CN"/>
        </w:rPr>
      </w:pPr>
      <w:r>
        <w:rPr>
          <w:rFonts w:eastAsia="黑体"/>
          <w:color w:val="000000"/>
          <w:kern w:val="2"/>
          <w:sz w:val="20"/>
          <w:lang w:eastAsia="zh-CN"/>
        </w:rPr>
        <w:br w:type="page"/>
      </w:r>
    </w:p>
    <w:p w14:paraId="3D09DDAB" w14:textId="77777777" w:rsidR="0036294D" w:rsidRDefault="00C05647">
      <w:pPr>
        <w:widowControl w:val="0"/>
        <w:jc w:val="center"/>
        <w:rPr>
          <w:rFonts w:eastAsia="宋体"/>
          <w:color w:val="000000"/>
          <w:kern w:val="2"/>
          <w:sz w:val="32"/>
          <w:szCs w:val="32"/>
          <w:lang w:eastAsia="zh-CN"/>
        </w:rPr>
      </w:pPr>
      <w:bookmarkStart w:id="284" w:name="_Toc492288516"/>
      <w:r>
        <w:rPr>
          <w:rFonts w:eastAsia="宋体"/>
          <w:kern w:val="2"/>
          <w:sz w:val="32"/>
          <w:szCs w:val="32"/>
          <w:lang w:eastAsia="zh-CN"/>
        </w:rPr>
        <w:t>二、</w:t>
      </w:r>
      <w:bookmarkStart w:id="285" w:name="_Hlk174882680"/>
      <w:r>
        <w:rPr>
          <w:rFonts w:eastAsia="宋体"/>
          <w:kern w:val="2"/>
          <w:sz w:val="32"/>
          <w:szCs w:val="32"/>
          <w:lang w:eastAsia="zh-CN"/>
        </w:rPr>
        <w:t>授权委托</w:t>
      </w:r>
      <w:r>
        <w:rPr>
          <w:rFonts w:eastAsia="宋体"/>
          <w:color w:val="000000"/>
          <w:kern w:val="2"/>
          <w:sz w:val="32"/>
          <w:szCs w:val="32"/>
          <w:lang w:eastAsia="zh-CN"/>
        </w:rPr>
        <w:t>书</w:t>
      </w:r>
      <w:bookmarkEnd w:id="284"/>
    </w:p>
    <w:p w14:paraId="3E89B70C" w14:textId="77777777" w:rsidR="0036294D" w:rsidRDefault="0036294D">
      <w:pPr>
        <w:widowControl w:val="0"/>
        <w:spacing w:line="440" w:lineRule="exact"/>
        <w:jc w:val="both"/>
        <w:rPr>
          <w:rFonts w:eastAsia="黑体"/>
          <w:color w:val="000000"/>
          <w:kern w:val="2"/>
          <w:sz w:val="21"/>
          <w:lang w:eastAsia="zh-CN"/>
        </w:rPr>
      </w:pPr>
    </w:p>
    <w:p w14:paraId="44401D9A" w14:textId="77777777" w:rsidR="0036294D" w:rsidRDefault="00C05647">
      <w:pPr>
        <w:widowControl w:val="0"/>
        <w:topLinePunct/>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本人</w:t>
      </w:r>
      <w:r>
        <w:rPr>
          <w:rFonts w:eastAsia="宋体"/>
          <w:kern w:val="2"/>
          <w:sz w:val="21"/>
          <w:u w:val="single"/>
          <w:lang w:eastAsia="zh-CN"/>
        </w:rPr>
        <w:t xml:space="preserve">              </w:t>
      </w:r>
      <w:r>
        <w:rPr>
          <w:rFonts w:eastAsia="宋体"/>
          <w:color w:val="000000"/>
          <w:kern w:val="2"/>
          <w:sz w:val="21"/>
          <w:lang w:eastAsia="zh-CN"/>
        </w:rPr>
        <w:t>（姓名）系</w:t>
      </w:r>
      <w:r>
        <w:rPr>
          <w:rFonts w:eastAsia="宋体"/>
          <w:kern w:val="2"/>
          <w:sz w:val="21"/>
          <w:u w:val="single"/>
          <w:lang w:eastAsia="zh-CN"/>
        </w:rPr>
        <w:t xml:space="preserve">                    </w:t>
      </w:r>
      <w:r>
        <w:rPr>
          <w:rFonts w:eastAsia="宋体"/>
          <w:color w:val="000000"/>
          <w:kern w:val="2"/>
          <w:sz w:val="21"/>
          <w:lang w:eastAsia="zh-CN"/>
        </w:rPr>
        <w:t>（投标人名称）的法定代表人（单位负责人），现委托</w:t>
      </w:r>
      <w:r>
        <w:rPr>
          <w:rFonts w:eastAsia="宋体"/>
          <w:kern w:val="2"/>
          <w:sz w:val="21"/>
          <w:u w:val="single"/>
          <w:lang w:eastAsia="zh-CN"/>
        </w:rPr>
        <w:t xml:space="preserve">            </w:t>
      </w:r>
      <w:r>
        <w:rPr>
          <w:rFonts w:eastAsia="宋体"/>
          <w:color w:val="000000"/>
          <w:kern w:val="2"/>
          <w:sz w:val="21"/>
          <w:lang w:eastAsia="zh-CN"/>
        </w:rPr>
        <w:t>（姓名）为我方代理人。代理人根据授权，以我方名义签署、澄清确认、递交、撤回、修改材料采购招标项目投标文件、签订合同和处理有关事宜，其法律后果由我方承担。</w:t>
      </w:r>
    </w:p>
    <w:p w14:paraId="6ABC7968" w14:textId="77777777" w:rsidR="0036294D" w:rsidRDefault="00C05647">
      <w:pPr>
        <w:widowControl w:val="0"/>
        <w:spacing w:line="440" w:lineRule="exact"/>
        <w:jc w:val="both"/>
        <w:rPr>
          <w:rFonts w:eastAsia="宋体"/>
          <w:color w:val="000000"/>
          <w:kern w:val="2"/>
          <w:sz w:val="21"/>
          <w:lang w:eastAsia="zh-CN"/>
        </w:rPr>
      </w:pPr>
      <w:r>
        <w:rPr>
          <w:rFonts w:eastAsia="宋体"/>
          <w:color w:val="000000"/>
          <w:kern w:val="2"/>
          <w:sz w:val="21"/>
          <w:lang w:eastAsia="zh-CN"/>
        </w:rPr>
        <w:t>委托期限：</w:t>
      </w:r>
      <w:r>
        <w:rPr>
          <w:rFonts w:eastAsia="宋体"/>
          <w:kern w:val="2"/>
          <w:sz w:val="21"/>
          <w:u w:val="single"/>
          <w:lang w:eastAsia="zh-CN"/>
        </w:rPr>
        <w:t xml:space="preserve">                       </w:t>
      </w:r>
      <w:r>
        <w:rPr>
          <w:rFonts w:eastAsia="宋体"/>
          <w:color w:val="000000"/>
          <w:kern w:val="2"/>
          <w:sz w:val="21"/>
          <w:lang w:eastAsia="zh-CN"/>
        </w:rPr>
        <w:t>。</w:t>
      </w:r>
    </w:p>
    <w:p w14:paraId="5B8A6A2A" w14:textId="77777777" w:rsidR="0036294D" w:rsidRDefault="00C05647">
      <w:pPr>
        <w:widowControl w:val="0"/>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代理人无转委托权。</w:t>
      </w:r>
    </w:p>
    <w:p w14:paraId="6817AFDC" w14:textId="77777777" w:rsidR="0036294D" w:rsidRDefault="0036294D">
      <w:pPr>
        <w:widowControl w:val="0"/>
        <w:spacing w:line="440" w:lineRule="exact"/>
        <w:ind w:firstLineChars="200" w:firstLine="420"/>
        <w:jc w:val="both"/>
        <w:rPr>
          <w:rFonts w:eastAsia="宋体"/>
          <w:color w:val="000000"/>
          <w:kern w:val="2"/>
          <w:sz w:val="21"/>
          <w:lang w:eastAsia="zh-CN"/>
        </w:rPr>
      </w:pPr>
    </w:p>
    <w:p w14:paraId="6FC28C9F" w14:textId="77777777" w:rsidR="0036294D" w:rsidRDefault="00C05647">
      <w:pPr>
        <w:widowControl w:val="0"/>
        <w:spacing w:line="440" w:lineRule="exact"/>
        <w:jc w:val="both"/>
        <w:rPr>
          <w:rFonts w:eastAsia="宋体"/>
          <w:color w:val="000000"/>
          <w:kern w:val="2"/>
          <w:sz w:val="21"/>
          <w:lang w:eastAsia="zh-CN"/>
        </w:rPr>
      </w:pPr>
      <w:r>
        <w:rPr>
          <w:rFonts w:eastAsia="宋体"/>
          <w:color w:val="000000"/>
          <w:kern w:val="2"/>
          <w:sz w:val="21"/>
          <w:lang w:eastAsia="zh-CN"/>
        </w:rPr>
        <w:t>附：法定代表人（单位负责人）身份证复印件及委托代理人身份证复印件</w:t>
      </w:r>
    </w:p>
    <w:p w14:paraId="159999B7" w14:textId="77777777" w:rsidR="0036294D" w:rsidRDefault="0036294D">
      <w:pPr>
        <w:widowControl w:val="0"/>
        <w:spacing w:line="440" w:lineRule="exact"/>
        <w:jc w:val="both"/>
        <w:rPr>
          <w:rFonts w:eastAsia="宋体"/>
          <w:color w:val="000000"/>
          <w:kern w:val="2"/>
          <w:sz w:val="21"/>
          <w:lang w:eastAsia="zh-CN"/>
        </w:rPr>
      </w:pPr>
    </w:p>
    <w:p w14:paraId="40AAAEF6" w14:textId="77777777" w:rsidR="0036294D" w:rsidRDefault="00C05647">
      <w:pPr>
        <w:widowControl w:val="0"/>
        <w:spacing w:line="440" w:lineRule="exact"/>
        <w:jc w:val="both"/>
        <w:rPr>
          <w:rFonts w:eastAsia="宋体"/>
          <w:color w:val="000000"/>
          <w:kern w:val="2"/>
          <w:sz w:val="21"/>
          <w:lang w:eastAsia="zh-CN"/>
        </w:rPr>
      </w:pPr>
      <w:r>
        <w:rPr>
          <w:rFonts w:eastAsia="宋体"/>
          <w:color w:val="000000"/>
          <w:kern w:val="2"/>
          <w:sz w:val="21"/>
          <w:lang w:eastAsia="zh-CN"/>
        </w:rPr>
        <w:t>注：本授权委托书需由投标人加盖单位公章并由其法定代表人（单位负责人）和委托代理人签字。</w:t>
      </w:r>
    </w:p>
    <w:p w14:paraId="6F06F705" w14:textId="77777777" w:rsidR="0036294D" w:rsidRDefault="0036294D">
      <w:pPr>
        <w:widowControl w:val="0"/>
        <w:spacing w:line="440" w:lineRule="exact"/>
        <w:jc w:val="both"/>
        <w:rPr>
          <w:rFonts w:eastAsia="宋体"/>
          <w:color w:val="000000"/>
          <w:kern w:val="2"/>
          <w:sz w:val="21"/>
          <w:lang w:eastAsia="zh-CN"/>
        </w:rPr>
      </w:pPr>
    </w:p>
    <w:p w14:paraId="793F6AFB" w14:textId="77777777" w:rsidR="0036294D" w:rsidRDefault="00C05647">
      <w:pPr>
        <w:widowControl w:val="0"/>
        <w:spacing w:line="440" w:lineRule="exact"/>
        <w:ind w:left="2100" w:firstLine="420"/>
        <w:rPr>
          <w:rFonts w:eastAsia="宋体"/>
          <w:color w:val="000000"/>
          <w:kern w:val="2"/>
          <w:sz w:val="21"/>
          <w:lang w:eastAsia="zh-CN"/>
        </w:rPr>
      </w:pPr>
      <w:r>
        <w:rPr>
          <w:rFonts w:eastAsia="宋体"/>
          <w:color w:val="000000"/>
          <w:kern w:val="2"/>
          <w:sz w:val="21"/>
          <w:lang w:eastAsia="zh-CN"/>
        </w:rPr>
        <w:t>投</w:t>
      </w:r>
      <w:r>
        <w:rPr>
          <w:rFonts w:eastAsia="宋体"/>
          <w:color w:val="000000"/>
          <w:kern w:val="2"/>
          <w:sz w:val="21"/>
          <w:lang w:eastAsia="zh-CN"/>
        </w:rPr>
        <w:t xml:space="preserve">  </w:t>
      </w:r>
      <w:r>
        <w:rPr>
          <w:rFonts w:eastAsia="宋体"/>
          <w:color w:val="000000"/>
          <w:kern w:val="2"/>
          <w:sz w:val="21"/>
          <w:lang w:eastAsia="zh-CN"/>
        </w:rPr>
        <w:t>标</w:t>
      </w:r>
      <w:r>
        <w:rPr>
          <w:rFonts w:eastAsia="宋体"/>
          <w:color w:val="000000"/>
          <w:kern w:val="2"/>
          <w:sz w:val="21"/>
          <w:lang w:eastAsia="zh-CN"/>
        </w:rPr>
        <w:t xml:space="preserve">  </w:t>
      </w:r>
      <w:r>
        <w:rPr>
          <w:rFonts w:eastAsia="宋体"/>
          <w:color w:val="000000"/>
          <w:kern w:val="2"/>
          <w:sz w:val="21"/>
          <w:lang w:eastAsia="zh-CN"/>
        </w:rPr>
        <w:t>人：</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t xml:space="preserve">                   </w:t>
      </w:r>
      <w:r>
        <w:rPr>
          <w:rFonts w:eastAsia="宋体"/>
          <w:kern w:val="2"/>
          <w:sz w:val="21"/>
          <w:szCs w:val="21"/>
          <w:u w:val="single"/>
          <w:lang w:eastAsia="zh-CN"/>
        </w:rPr>
        <w:tab/>
      </w:r>
      <w:r>
        <w:rPr>
          <w:rFonts w:eastAsia="宋体"/>
          <w:color w:val="000000"/>
          <w:kern w:val="2"/>
          <w:sz w:val="21"/>
          <w:lang w:eastAsia="zh-CN"/>
        </w:rPr>
        <w:t>（</w:t>
      </w:r>
      <w:r>
        <w:rPr>
          <w:rFonts w:eastAsia="宋体" w:hint="eastAsia"/>
          <w:color w:val="000000"/>
          <w:kern w:val="2"/>
          <w:sz w:val="21"/>
          <w:lang w:eastAsia="zh-CN"/>
        </w:rPr>
        <w:t>盖单位公章</w:t>
      </w:r>
      <w:r>
        <w:rPr>
          <w:rFonts w:eastAsia="宋体"/>
          <w:color w:val="000000"/>
          <w:kern w:val="2"/>
          <w:sz w:val="21"/>
          <w:lang w:eastAsia="zh-CN"/>
        </w:rPr>
        <w:t>）</w:t>
      </w:r>
    </w:p>
    <w:p w14:paraId="10F81C3E" w14:textId="77777777" w:rsidR="0036294D" w:rsidRDefault="00C05647">
      <w:pPr>
        <w:widowControl w:val="0"/>
        <w:spacing w:line="440" w:lineRule="exact"/>
        <w:ind w:left="2100" w:firstLine="420"/>
        <w:rPr>
          <w:rFonts w:eastAsia="宋体"/>
          <w:color w:val="000000"/>
          <w:kern w:val="2"/>
          <w:sz w:val="21"/>
          <w:lang w:eastAsia="zh-CN"/>
        </w:rPr>
      </w:pPr>
      <w:r>
        <w:rPr>
          <w:rFonts w:eastAsia="宋体"/>
          <w:color w:val="000000"/>
          <w:kern w:val="2"/>
          <w:sz w:val="21"/>
          <w:lang w:eastAsia="zh-CN"/>
        </w:rPr>
        <w:t>法定代表人（单位负责人）：</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t xml:space="preserve">        </w:t>
      </w:r>
      <w:r>
        <w:rPr>
          <w:rFonts w:eastAsia="宋体"/>
          <w:kern w:val="2"/>
          <w:sz w:val="21"/>
          <w:szCs w:val="21"/>
          <w:u w:val="single"/>
          <w:lang w:eastAsia="zh-CN"/>
        </w:rPr>
        <w:tab/>
      </w:r>
      <w:r>
        <w:rPr>
          <w:rFonts w:eastAsia="宋体"/>
          <w:color w:val="000000"/>
          <w:kern w:val="2"/>
          <w:sz w:val="21"/>
          <w:lang w:eastAsia="zh-CN"/>
        </w:rPr>
        <w:t>（签字）</w:t>
      </w:r>
    </w:p>
    <w:p w14:paraId="19603025" w14:textId="77777777" w:rsidR="0036294D" w:rsidRDefault="00C05647">
      <w:pPr>
        <w:widowControl w:val="0"/>
        <w:spacing w:line="440" w:lineRule="exact"/>
        <w:ind w:left="2100" w:firstLine="420"/>
        <w:rPr>
          <w:rFonts w:eastAsia="宋体"/>
          <w:color w:val="000000"/>
          <w:kern w:val="2"/>
          <w:sz w:val="21"/>
          <w:lang w:eastAsia="zh-CN"/>
        </w:rPr>
      </w:pPr>
      <w:r>
        <w:rPr>
          <w:rFonts w:eastAsia="宋体"/>
          <w:color w:val="000000"/>
          <w:kern w:val="2"/>
          <w:sz w:val="21"/>
          <w:lang w:eastAsia="zh-CN"/>
        </w:rPr>
        <w:t>身份证号码：</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t xml:space="preserve">                            </w:t>
      </w:r>
      <w:r>
        <w:rPr>
          <w:rFonts w:eastAsia="宋体"/>
          <w:kern w:val="2"/>
          <w:sz w:val="21"/>
          <w:szCs w:val="21"/>
          <w:u w:val="single"/>
          <w:lang w:eastAsia="zh-CN"/>
        </w:rPr>
        <w:tab/>
      </w:r>
    </w:p>
    <w:p w14:paraId="1A23C912" w14:textId="77777777" w:rsidR="0036294D" w:rsidRDefault="00C05647">
      <w:pPr>
        <w:widowControl w:val="0"/>
        <w:spacing w:line="440" w:lineRule="exact"/>
        <w:ind w:left="2100" w:firstLine="420"/>
        <w:rPr>
          <w:rFonts w:eastAsia="宋体"/>
          <w:color w:val="000000"/>
          <w:kern w:val="2"/>
          <w:sz w:val="21"/>
          <w:lang w:eastAsia="zh-CN"/>
        </w:rPr>
      </w:pPr>
      <w:r>
        <w:rPr>
          <w:rFonts w:eastAsia="宋体"/>
          <w:color w:val="000000"/>
          <w:kern w:val="2"/>
          <w:sz w:val="21"/>
          <w:lang w:eastAsia="zh-CN"/>
        </w:rPr>
        <w:t>委托代理人：</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t xml:space="preserve">                     </w:t>
      </w:r>
      <w:r>
        <w:rPr>
          <w:rFonts w:eastAsia="宋体"/>
          <w:kern w:val="2"/>
          <w:sz w:val="21"/>
          <w:szCs w:val="21"/>
          <w:u w:val="single"/>
          <w:lang w:eastAsia="zh-CN"/>
        </w:rPr>
        <w:tab/>
      </w:r>
      <w:r>
        <w:rPr>
          <w:rFonts w:eastAsia="宋体"/>
          <w:color w:val="000000"/>
          <w:kern w:val="2"/>
          <w:sz w:val="21"/>
          <w:lang w:eastAsia="zh-CN"/>
        </w:rPr>
        <w:t>（签字）</w:t>
      </w:r>
    </w:p>
    <w:p w14:paraId="69E571E8" w14:textId="77777777" w:rsidR="0036294D" w:rsidRDefault="00C05647">
      <w:pPr>
        <w:widowControl w:val="0"/>
        <w:spacing w:line="440" w:lineRule="exact"/>
        <w:ind w:left="2100" w:firstLine="420"/>
        <w:rPr>
          <w:rFonts w:eastAsia="宋体"/>
          <w:color w:val="000000"/>
          <w:kern w:val="2"/>
          <w:sz w:val="21"/>
          <w:lang w:eastAsia="zh-CN"/>
        </w:rPr>
      </w:pPr>
      <w:r>
        <w:rPr>
          <w:rFonts w:eastAsia="宋体"/>
          <w:color w:val="000000"/>
          <w:kern w:val="2"/>
          <w:sz w:val="21"/>
          <w:lang w:eastAsia="zh-CN"/>
        </w:rPr>
        <w:t>身份证号码：</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t xml:space="preserve">                            </w:t>
      </w:r>
      <w:r>
        <w:rPr>
          <w:rFonts w:eastAsia="宋体"/>
          <w:kern w:val="2"/>
          <w:sz w:val="21"/>
          <w:szCs w:val="21"/>
          <w:u w:val="single"/>
          <w:lang w:eastAsia="zh-CN"/>
        </w:rPr>
        <w:tab/>
      </w:r>
    </w:p>
    <w:p w14:paraId="224FBE3B" w14:textId="77777777" w:rsidR="0036294D" w:rsidRDefault="0036294D">
      <w:pPr>
        <w:widowControl w:val="0"/>
        <w:spacing w:line="440" w:lineRule="exact"/>
        <w:ind w:firstLineChars="1282" w:firstLine="2692"/>
        <w:jc w:val="both"/>
        <w:rPr>
          <w:rFonts w:eastAsia="宋体"/>
          <w:color w:val="000000"/>
          <w:kern w:val="2"/>
          <w:sz w:val="21"/>
          <w:lang w:eastAsia="zh-CN"/>
        </w:rPr>
      </w:pPr>
    </w:p>
    <w:p w14:paraId="684194F4" w14:textId="77777777" w:rsidR="0036294D" w:rsidRDefault="00C05647">
      <w:pPr>
        <w:widowControl w:val="0"/>
        <w:spacing w:line="440" w:lineRule="exact"/>
        <w:ind w:firstLineChars="1932" w:firstLine="4057"/>
        <w:jc w:val="right"/>
        <w:rPr>
          <w:rFonts w:eastAsia="宋体"/>
          <w:color w:val="000000"/>
          <w:kern w:val="2"/>
          <w:sz w:val="21"/>
          <w:lang w:eastAsia="zh-CN"/>
        </w:rPr>
      </w:pPr>
      <w:r>
        <w:rPr>
          <w:rFonts w:eastAsia="宋体"/>
          <w:color w:val="000000"/>
          <w:kern w:val="2"/>
          <w:sz w:val="21"/>
          <w:u w:val="single"/>
          <w:lang w:eastAsia="zh-CN"/>
        </w:rPr>
        <w:t xml:space="preserve">       </w:t>
      </w:r>
      <w:r>
        <w:rPr>
          <w:rFonts w:eastAsia="宋体"/>
          <w:color w:val="000000"/>
          <w:kern w:val="2"/>
          <w:sz w:val="21"/>
          <w:lang w:eastAsia="zh-CN"/>
        </w:rPr>
        <w:t>年</w:t>
      </w:r>
      <w:r>
        <w:rPr>
          <w:rFonts w:eastAsia="宋体"/>
          <w:color w:val="000000"/>
          <w:kern w:val="2"/>
          <w:sz w:val="21"/>
          <w:u w:val="single"/>
          <w:lang w:eastAsia="zh-CN"/>
        </w:rPr>
        <w:t xml:space="preserve">       </w:t>
      </w:r>
      <w:r>
        <w:rPr>
          <w:rFonts w:eastAsia="宋体"/>
          <w:color w:val="000000"/>
          <w:kern w:val="2"/>
          <w:sz w:val="21"/>
          <w:lang w:eastAsia="zh-CN"/>
        </w:rPr>
        <w:t>月</w:t>
      </w:r>
      <w:r>
        <w:rPr>
          <w:rFonts w:eastAsia="宋体"/>
          <w:color w:val="000000"/>
          <w:kern w:val="2"/>
          <w:sz w:val="21"/>
          <w:u w:val="single"/>
          <w:lang w:eastAsia="zh-CN"/>
        </w:rPr>
        <w:t xml:space="preserve">       </w:t>
      </w:r>
      <w:r>
        <w:rPr>
          <w:rFonts w:eastAsia="宋体"/>
          <w:color w:val="000000"/>
          <w:kern w:val="2"/>
          <w:sz w:val="21"/>
          <w:lang w:eastAsia="zh-CN"/>
        </w:rPr>
        <w:t>日</w:t>
      </w:r>
    </w:p>
    <w:bookmarkEnd w:id="285"/>
    <w:p w14:paraId="36FC4555" w14:textId="77777777" w:rsidR="0036294D" w:rsidRDefault="00C05647">
      <w:pPr>
        <w:widowControl w:val="0"/>
        <w:spacing w:line="440" w:lineRule="exact"/>
        <w:ind w:firstLineChars="1932" w:firstLine="4057"/>
        <w:jc w:val="right"/>
        <w:rPr>
          <w:rFonts w:eastAsia="宋体"/>
          <w:color w:val="000000"/>
          <w:kern w:val="2"/>
          <w:sz w:val="21"/>
          <w:lang w:eastAsia="zh-CN"/>
        </w:rPr>
      </w:pPr>
      <w:r>
        <w:rPr>
          <w:rFonts w:eastAsia="宋体"/>
          <w:color w:val="000000"/>
          <w:kern w:val="2"/>
          <w:sz w:val="21"/>
          <w:lang w:eastAsia="zh-CN"/>
        </w:rPr>
        <w:br w:type="page"/>
      </w:r>
    </w:p>
    <w:p w14:paraId="06FCAEEA" w14:textId="77777777" w:rsidR="0036294D" w:rsidRDefault="00C05647">
      <w:pPr>
        <w:widowControl w:val="0"/>
        <w:jc w:val="center"/>
        <w:rPr>
          <w:rFonts w:eastAsiaTheme="majorEastAsia"/>
          <w:color w:val="000000"/>
          <w:kern w:val="2"/>
          <w:sz w:val="32"/>
          <w:szCs w:val="32"/>
          <w:lang w:eastAsia="zh-CN"/>
        </w:rPr>
      </w:pPr>
      <w:bookmarkStart w:id="286" w:name="_Toc492288517"/>
      <w:r>
        <w:rPr>
          <w:rFonts w:eastAsia="宋体"/>
          <w:color w:val="000000"/>
          <w:kern w:val="2"/>
          <w:sz w:val="32"/>
          <w:szCs w:val="32"/>
          <w:lang w:eastAsia="zh-CN"/>
        </w:rPr>
        <w:t>三、</w:t>
      </w:r>
      <w:bookmarkStart w:id="287" w:name="_Hlk174882705"/>
      <w:r>
        <w:rPr>
          <w:rFonts w:eastAsia="宋体"/>
          <w:color w:val="000000"/>
          <w:kern w:val="2"/>
          <w:sz w:val="32"/>
          <w:szCs w:val="32"/>
          <w:lang w:eastAsia="zh-CN"/>
        </w:rPr>
        <w:t>联合体协议书</w:t>
      </w:r>
      <w:bookmarkEnd w:id="286"/>
      <w:r>
        <w:rPr>
          <w:rFonts w:eastAsia="宋体" w:hint="eastAsia"/>
          <w:color w:val="000000"/>
          <w:kern w:val="2"/>
          <w:sz w:val="32"/>
          <w:szCs w:val="32"/>
          <w:lang w:eastAsia="zh-CN"/>
        </w:rPr>
        <w:t>（如有）</w:t>
      </w:r>
    </w:p>
    <w:p w14:paraId="26CF031A" w14:textId="77777777" w:rsidR="0036294D" w:rsidRDefault="00C05647">
      <w:pPr>
        <w:widowControl w:val="0"/>
        <w:topLinePunct/>
        <w:spacing w:line="440" w:lineRule="exact"/>
        <w:ind w:firstLineChars="200" w:firstLine="420"/>
        <w:jc w:val="both"/>
        <w:rPr>
          <w:rFonts w:eastAsia="宋体"/>
          <w:color w:val="000000"/>
          <w:kern w:val="2"/>
          <w:sz w:val="21"/>
          <w:lang w:eastAsia="zh-CN"/>
        </w:rPr>
      </w:pPr>
      <w:r>
        <w:rPr>
          <w:rFonts w:eastAsia="宋体"/>
          <w:kern w:val="2"/>
          <w:sz w:val="21"/>
          <w:u w:val="single"/>
          <w:lang w:eastAsia="zh-CN"/>
        </w:rPr>
        <w:t xml:space="preserve">                </w:t>
      </w:r>
      <w:r>
        <w:rPr>
          <w:rFonts w:eastAsia="宋体"/>
          <w:color w:val="000000"/>
          <w:kern w:val="2"/>
          <w:sz w:val="21"/>
          <w:lang w:eastAsia="zh-CN"/>
        </w:rPr>
        <w:t>（所有成员单位名称）自愿组成</w:t>
      </w:r>
      <w:r>
        <w:rPr>
          <w:rFonts w:eastAsia="宋体"/>
          <w:kern w:val="2"/>
          <w:sz w:val="21"/>
          <w:u w:val="single"/>
          <w:lang w:eastAsia="zh-CN"/>
        </w:rPr>
        <w:t xml:space="preserve">        </w:t>
      </w:r>
      <w:r>
        <w:rPr>
          <w:rFonts w:eastAsia="宋体"/>
          <w:color w:val="000000"/>
          <w:kern w:val="2"/>
          <w:sz w:val="21"/>
          <w:lang w:eastAsia="zh-CN"/>
        </w:rPr>
        <w:t>（联合体名称）联合体，共同参加</w:t>
      </w:r>
      <w:r>
        <w:rPr>
          <w:rFonts w:eastAsia="宋体"/>
          <w:kern w:val="2"/>
          <w:sz w:val="21"/>
          <w:u w:val="single"/>
          <w:lang w:eastAsia="zh-CN"/>
        </w:rPr>
        <w:t xml:space="preserve">               </w:t>
      </w:r>
      <w:r>
        <w:rPr>
          <w:rFonts w:eastAsia="宋体" w:hint="eastAsia"/>
          <w:kern w:val="2"/>
          <w:sz w:val="21"/>
          <w:lang w:eastAsia="zh-CN"/>
        </w:rPr>
        <w:t>（项目名称）</w:t>
      </w:r>
      <w:r>
        <w:rPr>
          <w:rFonts w:eastAsia="宋体"/>
          <w:color w:val="000000"/>
          <w:kern w:val="2"/>
          <w:sz w:val="21"/>
          <w:lang w:eastAsia="zh-CN"/>
        </w:rPr>
        <w:t>材料采购招标项目</w:t>
      </w:r>
      <w:r>
        <w:rPr>
          <w:rFonts w:eastAsia="宋体"/>
          <w:kern w:val="2"/>
          <w:sz w:val="21"/>
          <w:szCs w:val="21"/>
          <w:lang w:eastAsia="zh-CN"/>
        </w:rPr>
        <w:t>投标。现就联</w:t>
      </w:r>
      <w:r>
        <w:rPr>
          <w:rFonts w:eastAsia="宋体"/>
          <w:color w:val="000000"/>
          <w:kern w:val="2"/>
          <w:sz w:val="21"/>
          <w:lang w:eastAsia="zh-CN"/>
        </w:rPr>
        <w:t>合体投标事宜订立如下协议。</w:t>
      </w:r>
    </w:p>
    <w:p w14:paraId="6EB6C9D8" w14:textId="77777777" w:rsidR="0036294D" w:rsidRDefault="00C05647">
      <w:pPr>
        <w:widowControl w:val="0"/>
        <w:topLinePunct/>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 xml:space="preserve">1. </w:t>
      </w:r>
      <w:r>
        <w:rPr>
          <w:rFonts w:eastAsia="宋体"/>
          <w:kern w:val="2"/>
          <w:sz w:val="21"/>
          <w:u w:val="single"/>
          <w:lang w:eastAsia="zh-CN"/>
        </w:rPr>
        <w:t xml:space="preserve">                  </w:t>
      </w:r>
      <w:r>
        <w:rPr>
          <w:rFonts w:eastAsia="宋体"/>
          <w:color w:val="000000"/>
          <w:kern w:val="2"/>
          <w:sz w:val="21"/>
          <w:lang w:eastAsia="zh-CN"/>
        </w:rPr>
        <w:t>（某成员单位名称）为</w:t>
      </w:r>
      <w:r>
        <w:rPr>
          <w:rFonts w:eastAsia="宋体"/>
          <w:kern w:val="2"/>
          <w:sz w:val="21"/>
          <w:u w:val="single"/>
          <w:lang w:eastAsia="zh-CN"/>
        </w:rPr>
        <w:t xml:space="preserve">        </w:t>
      </w:r>
      <w:r>
        <w:rPr>
          <w:rFonts w:eastAsia="宋体"/>
          <w:color w:val="000000"/>
          <w:kern w:val="2"/>
          <w:sz w:val="21"/>
          <w:lang w:eastAsia="zh-CN"/>
        </w:rPr>
        <w:t>（联合体名称）牵头人。</w:t>
      </w:r>
    </w:p>
    <w:p w14:paraId="756A55A8" w14:textId="77777777" w:rsidR="0036294D" w:rsidRDefault="00C05647">
      <w:pPr>
        <w:widowControl w:val="0"/>
        <w:topLinePunct/>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 xml:space="preserve">2. </w:t>
      </w:r>
      <w:r>
        <w:rPr>
          <w:rFonts w:eastAsia="宋体"/>
          <w:color w:val="000000"/>
          <w:kern w:val="2"/>
          <w:sz w:val="21"/>
          <w:lang w:eastAsia="zh-CN"/>
        </w:rPr>
        <w:t>联合体各成员授权牵头人代表联合体参加投标活动，签署文件，提交和接收相</w:t>
      </w:r>
      <w:bookmarkStart w:id="288" w:name="_Toc247514249"/>
      <w:bookmarkStart w:id="289" w:name="_Toc247527830"/>
      <w:bookmarkStart w:id="290" w:name="_Toc144974859"/>
      <w:bookmarkStart w:id="291" w:name="_Toc361508755"/>
      <w:bookmarkStart w:id="292" w:name="_Toc300835212"/>
      <w:bookmarkStart w:id="293" w:name="_Toc384308378"/>
      <w:bookmarkStart w:id="294" w:name="_Toc152045790"/>
      <w:bookmarkStart w:id="295" w:name="_Toc152042579"/>
      <w:r>
        <w:rPr>
          <w:rFonts w:eastAsia="宋体"/>
          <w:color w:val="000000"/>
          <w:kern w:val="2"/>
          <w:sz w:val="21"/>
          <w:lang w:eastAsia="zh-CN"/>
        </w:rPr>
        <w:t>关的</w:t>
      </w:r>
      <w:bookmarkStart w:id="296" w:name="_Toc352691664"/>
      <w:bookmarkStart w:id="297" w:name="_Toc369531700"/>
      <w:bookmarkStart w:id="298" w:name="_Toc7749"/>
      <w:r>
        <w:rPr>
          <w:rFonts w:eastAsia="宋体"/>
          <w:color w:val="000000"/>
          <w:kern w:val="2"/>
          <w:sz w:val="21"/>
          <w:lang w:eastAsia="zh-CN"/>
        </w:rPr>
        <w:t>资料、信息及</w:t>
      </w:r>
      <w:bookmarkEnd w:id="296"/>
      <w:bookmarkEnd w:id="297"/>
      <w:bookmarkEnd w:id="298"/>
      <w:r>
        <w:rPr>
          <w:rFonts w:eastAsia="宋体"/>
          <w:color w:val="000000"/>
          <w:kern w:val="2"/>
          <w:sz w:val="21"/>
          <w:lang w:eastAsia="zh-CN"/>
        </w:rPr>
        <w:t>指</w:t>
      </w:r>
      <w:bookmarkEnd w:id="288"/>
      <w:bookmarkEnd w:id="289"/>
      <w:bookmarkEnd w:id="290"/>
      <w:bookmarkEnd w:id="291"/>
      <w:bookmarkEnd w:id="292"/>
      <w:bookmarkEnd w:id="293"/>
      <w:bookmarkEnd w:id="294"/>
      <w:bookmarkEnd w:id="295"/>
      <w:r>
        <w:rPr>
          <w:rFonts w:eastAsia="宋体"/>
          <w:color w:val="000000"/>
          <w:kern w:val="2"/>
          <w:sz w:val="21"/>
          <w:lang w:eastAsia="zh-CN"/>
        </w:rPr>
        <w:t>示，进行合同谈判活动，负责合同实施阶段的组织和协调工作，以及处理与本招标项目有关的一切事宜。</w:t>
      </w:r>
    </w:p>
    <w:p w14:paraId="0B650758" w14:textId="77777777" w:rsidR="0036294D" w:rsidRDefault="00C05647">
      <w:pPr>
        <w:widowControl w:val="0"/>
        <w:topLinePunct/>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3</w:t>
      </w:r>
      <w:bookmarkStart w:id="299" w:name="_Toc352691665"/>
      <w:bookmarkStart w:id="300" w:name="_Toc27930"/>
      <w:bookmarkStart w:id="301" w:name="_Toc152042580"/>
      <w:bookmarkStart w:id="302" w:name="_Toc144974860"/>
      <w:bookmarkStart w:id="303" w:name="_Toc152045791"/>
      <w:bookmarkStart w:id="304" w:name="_Toc384308380"/>
      <w:bookmarkStart w:id="305" w:name="_Toc300835213"/>
      <w:bookmarkStart w:id="306" w:name="_Toc369531701"/>
      <w:bookmarkStart w:id="307" w:name="_Toc247527831"/>
      <w:bookmarkStart w:id="308" w:name="_Toc361508756"/>
      <w:bookmarkStart w:id="309" w:name="_Toc247514283"/>
      <w:r>
        <w:rPr>
          <w:rFonts w:eastAsia="宋体"/>
          <w:color w:val="000000"/>
          <w:kern w:val="2"/>
          <w:sz w:val="21"/>
          <w:lang w:eastAsia="zh-CN"/>
        </w:rPr>
        <w:t xml:space="preserve">. </w:t>
      </w:r>
      <w:r>
        <w:rPr>
          <w:rFonts w:eastAsia="宋体"/>
          <w:color w:val="000000"/>
          <w:kern w:val="2"/>
          <w:sz w:val="21"/>
          <w:lang w:eastAsia="zh-CN"/>
        </w:rPr>
        <w:t>联合体牵头人在本项目中签署的一切文件和处理</w:t>
      </w:r>
      <w:bookmarkEnd w:id="299"/>
      <w:bookmarkEnd w:id="300"/>
      <w:bookmarkEnd w:id="301"/>
      <w:bookmarkEnd w:id="302"/>
      <w:bookmarkEnd w:id="303"/>
      <w:bookmarkEnd w:id="304"/>
      <w:bookmarkEnd w:id="305"/>
      <w:bookmarkEnd w:id="306"/>
      <w:bookmarkEnd w:id="307"/>
      <w:bookmarkEnd w:id="308"/>
      <w:bookmarkEnd w:id="309"/>
      <w:r>
        <w:rPr>
          <w:rFonts w:eastAsia="宋体"/>
          <w:color w:val="000000"/>
          <w:kern w:val="2"/>
          <w:sz w:val="21"/>
          <w:lang w:eastAsia="zh-CN"/>
        </w:rPr>
        <w:t>的一切事宜，联合体各成员均予以承认。联合体各成员将严格按照招标文件、投标文件和合同的要求全面履行义务，并向招标人承担连带责任。</w:t>
      </w:r>
    </w:p>
    <w:p w14:paraId="3DD77171" w14:textId="77777777" w:rsidR="0036294D" w:rsidRDefault="00C05647">
      <w:pPr>
        <w:widowControl w:val="0"/>
        <w:topLinePunct/>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 xml:space="preserve">4. </w:t>
      </w:r>
      <w:r>
        <w:rPr>
          <w:rFonts w:eastAsia="宋体"/>
          <w:color w:val="000000"/>
          <w:kern w:val="2"/>
          <w:sz w:val="21"/>
          <w:lang w:eastAsia="zh-CN"/>
        </w:rPr>
        <w:t>联合体各成员单位内部的职责分工如下：</w:t>
      </w:r>
      <w:r>
        <w:rPr>
          <w:rFonts w:eastAsia="宋体"/>
          <w:kern w:val="2"/>
          <w:sz w:val="21"/>
          <w:u w:val="single"/>
          <w:lang w:eastAsia="zh-CN"/>
        </w:rPr>
        <w:t xml:space="preserve">                                        </w:t>
      </w:r>
      <w:r>
        <w:rPr>
          <w:rFonts w:eastAsia="宋体"/>
          <w:color w:val="000000"/>
          <w:kern w:val="2"/>
          <w:sz w:val="21"/>
          <w:lang w:eastAsia="zh-CN"/>
        </w:rPr>
        <w:t>。</w:t>
      </w:r>
    </w:p>
    <w:p w14:paraId="0D27D7EB" w14:textId="77777777" w:rsidR="0036294D" w:rsidRDefault="00C05647">
      <w:pPr>
        <w:widowControl w:val="0"/>
        <w:topLinePunct/>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 xml:space="preserve">5. </w:t>
      </w:r>
      <w:r>
        <w:rPr>
          <w:rFonts w:eastAsia="宋体"/>
          <w:color w:val="000000"/>
          <w:kern w:val="2"/>
          <w:sz w:val="21"/>
          <w:lang w:eastAsia="zh-CN"/>
        </w:rPr>
        <w:t>本协议书自所有成员单位法定代表人（单位负责人）或其委托代理人签字或</w:t>
      </w:r>
      <w:r>
        <w:rPr>
          <w:rFonts w:eastAsia="宋体" w:hint="eastAsia"/>
          <w:color w:val="000000"/>
          <w:kern w:val="2"/>
          <w:sz w:val="21"/>
          <w:lang w:eastAsia="zh-CN"/>
        </w:rPr>
        <w:t>盖单位公章</w:t>
      </w:r>
      <w:r>
        <w:rPr>
          <w:rFonts w:eastAsia="宋体"/>
          <w:color w:val="000000"/>
          <w:kern w:val="2"/>
          <w:sz w:val="21"/>
          <w:lang w:eastAsia="zh-CN"/>
        </w:rPr>
        <w:t>之日起生效，</w:t>
      </w:r>
      <w:r>
        <w:rPr>
          <w:rFonts w:eastAsia="宋体"/>
          <w:kern w:val="2"/>
          <w:sz w:val="21"/>
          <w:szCs w:val="21"/>
          <w:lang w:eastAsia="zh-CN"/>
        </w:rPr>
        <w:t>合同履行完毕后自动失效</w:t>
      </w:r>
      <w:r>
        <w:rPr>
          <w:rFonts w:eastAsia="宋体"/>
          <w:color w:val="000000"/>
          <w:kern w:val="2"/>
          <w:sz w:val="21"/>
          <w:lang w:eastAsia="zh-CN"/>
        </w:rPr>
        <w:t>。</w:t>
      </w:r>
    </w:p>
    <w:p w14:paraId="4C92FA02" w14:textId="77777777" w:rsidR="0036294D" w:rsidRDefault="00C05647">
      <w:pPr>
        <w:widowControl w:val="0"/>
        <w:topLinePunct/>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 xml:space="preserve">6. </w:t>
      </w:r>
      <w:r>
        <w:rPr>
          <w:rFonts w:eastAsia="宋体"/>
          <w:color w:val="000000"/>
          <w:kern w:val="2"/>
          <w:sz w:val="21"/>
          <w:lang w:eastAsia="zh-CN"/>
        </w:rPr>
        <w:t>本协议书一式</w:t>
      </w:r>
      <w:r>
        <w:rPr>
          <w:rFonts w:eastAsia="宋体"/>
          <w:kern w:val="2"/>
          <w:sz w:val="21"/>
          <w:u w:val="single"/>
          <w:lang w:eastAsia="zh-CN"/>
        </w:rPr>
        <w:t xml:space="preserve">    </w:t>
      </w:r>
      <w:r>
        <w:rPr>
          <w:rFonts w:eastAsia="宋体"/>
          <w:color w:val="000000"/>
          <w:kern w:val="2"/>
          <w:sz w:val="21"/>
          <w:lang w:eastAsia="zh-CN"/>
        </w:rPr>
        <w:t>份，联合体成员和招标人各执一份。</w:t>
      </w:r>
    </w:p>
    <w:p w14:paraId="3D8DFBF0" w14:textId="77777777" w:rsidR="0036294D" w:rsidRDefault="0036294D">
      <w:pPr>
        <w:widowControl w:val="0"/>
        <w:topLinePunct/>
        <w:spacing w:line="440" w:lineRule="exact"/>
        <w:ind w:firstLineChars="200" w:firstLine="420"/>
        <w:jc w:val="both"/>
        <w:rPr>
          <w:rFonts w:eastAsia="宋体"/>
          <w:color w:val="000000"/>
          <w:kern w:val="2"/>
          <w:sz w:val="21"/>
          <w:lang w:eastAsia="zh-CN"/>
        </w:rPr>
      </w:pPr>
    </w:p>
    <w:p w14:paraId="0B06FE88" w14:textId="77777777" w:rsidR="0036294D" w:rsidRDefault="00C05647">
      <w:pPr>
        <w:widowControl w:val="0"/>
        <w:topLinePunct/>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注：本协议书由法定代表人（单位负责人）签字的，应附法定代表人（单位负责人）身份证明；由委托代理人签字的，应附授权委托书。</w:t>
      </w:r>
    </w:p>
    <w:p w14:paraId="265F60CE" w14:textId="77777777" w:rsidR="0036294D" w:rsidRDefault="0036294D">
      <w:pPr>
        <w:widowControl w:val="0"/>
        <w:topLinePunct/>
        <w:spacing w:line="440" w:lineRule="exact"/>
        <w:jc w:val="both"/>
        <w:rPr>
          <w:rFonts w:eastAsia="宋体"/>
          <w:color w:val="000000"/>
          <w:kern w:val="2"/>
          <w:sz w:val="21"/>
          <w:lang w:eastAsia="zh-CN"/>
        </w:rPr>
      </w:pPr>
    </w:p>
    <w:p w14:paraId="3411778F" w14:textId="77777777" w:rsidR="0036294D" w:rsidRDefault="00C05647">
      <w:pPr>
        <w:widowControl w:val="0"/>
        <w:topLinePunct/>
        <w:spacing w:line="440" w:lineRule="exact"/>
        <w:ind w:firstLineChars="1147" w:firstLine="2409"/>
        <w:rPr>
          <w:rFonts w:eastAsia="宋体"/>
          <w:color w:val="000000"/>
          <w:kern w:val="2"/>
          <w:sz w:val="21"/>
          <w:lang w:eastAsia="zh-CN"/>
        </w:rPr>
      </w:pPr>
      <w:r>
        <w:rPr>
          <w:rFonts w:eastAsia="宋体"/>
          <w:color w:val="000000"/>
          <w:kern w:val="2"/>
          <w:sz w:val="21"/>
          <w:lang w:eastAsia="zh-CN"/>
        </w:rPr>
        <w:t>联合体牵头人名称：</w:t>
      </w:r>
      <w:r>
        <w:rPr>
          <w:rFonts w:eastAsia="宋体"/>
          <w:kern w:val="2"/>
          <w:sz w:val="21"/>
          <w:szCs w:val="21"/>
          <w:u w:val="single"/>
          <w:lang w:eastAsia="zh-CN"/>
        </w:rPr>
        <w:tab/>
        <w:t xml:space="preserve">  </w:t>
      </w:r>
      <w:r>
        <w:rPr>
          <w:rFonts w:eastAsia="宋体"/>
          <w:kern w:val="2"/>
          <w:sz w:val="21"/>
          <w:szCs w:val="21"/>
          <w:u w:val="single"/>
          <w:lang w:eastAsia="zh-CN"/>
        </w:rPr>
        <w:tab/>
      </w:r>
      <w:r>
        <w:rPr>
          <w:rFonts w:eastAsia="宋体"/>
          <w:kern w:val="2"/>
          <w:sz w:val="21"/>
          <w:szCs w:val="21"/>
          <w:u w:val="single"/>
          <w:lang w:eastAsia="zh-CN"/>
        </w:rPr>
        <w:tab/>
        <w:t xml:space="preserve">            </w:t>
      </w:r>
      <w:r>
        <w:rPr>
          <w:rFonts w:eastAsia="宋体"/>
          <w:kern w:val="2"/>
          <w:sz w:val="21"/>
          <w:szCs w:val="21"/>
          <w:u w:val="single"/>
          <w:lang w:eastAsia="zh-CN"/>
        </w:rPr>
        <w:tab/>
      </w:r>
      <w:r>
        <w:rPr>
          <w:rFonts w:eastAsia="宋体"/>
          <w:color w:val="000000"/>
          <w:kern w:val="2"/>
          <w:sz w:val="21"/>
          <w:lang w:eastAsia="zh-CN"/>
        </w:rPr>
        <w:t>（</w:t>
      </w:r>
      <w:r>
        <w:rPr>
          <w:rFonts w:eastAsia="宋体" w:hint="eastAsia"/>
          <w:color w:val="000000"/>
          <w:kern w:val="2"/>
          <w:sz w:val="21"/>
          <w:lang w:eastAsia="zh-CN"/>
        </w:rPr>
        <w:t>盖单位公章</w:t>
      </w:r>
      <w:r>
        <w:rPr>
          <w:rFonts w:eastAsia="宋体"/>
          <w:color w:val="000000"/>
          <w:kern w:val="2"/>
          <w:sz w:val="21"/>
          <w:lang w:eastAsia="zh-CN"/>
        </w:rPr>
        <w:t>）</w:t>
      </w:r>
    </w:p>
    <w:p w14:paraId="1D246FAF" w14:textId="77777777" w:rsidR="0036294D" w:rsidRDefault="00C05647">
      <w:pPr>
        <w:widowControl w:val="0"/>
        <w:topLinePunct/>
        <w:spacing w:line="440" w:lineRule="exact"/>
        <w:ind w:firstLineChars="1147" w:firstLine="2409"/>
        <w:rPr>
          <w:rFonts w:eastAsia="宋体"/>
          <w:color w:val="000000"/>
          <w:kern w:val="2"/>
          <w:sz w:val="21"/>
          <w:lang w:eastAsia="zh-CN"/>
        </w:rPr>
      </w:pPr>
      <w:r>
        <w:rPr>
          <w:rFonts w:eastAsia="宋体"/>
          <w:color w:val="000000"/>
          <w:kern w:val="2"/>
          <w:sz w:val="21"/>
          <w:lang w:eastAsia="zh-CN"/>
        </w:rPr>
        <w:t>法定代表人（单位负责人）或其委托代理人：</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color w:val="000000"/>
          <w:kern w:val="2"/>
          <w:sz w:val="21"/>
          <w:lang w:eastAsia="zh-CN"/>
        </w:rPr>
        <w:t>（签字）</w:t>
      </w:r>
    </w:p>
    <w:p w14:paraId="19DD5209" w14:textId="77777777" w:rsidR="0036294D" w:rsidRDefault="00C05647">
      <w:pPr>
        <w:widowControl w:val="0"/>
        <w:topLinePunct/>
        <w:spacing w:line="440" w:lineRule="exact"/>
        <w:ind w:firstLineChars="1147" w:firstLine="2409"/>
        <w:rPr>
          <w:rFonts w:eastAsia="宋体"/>
          <w:color w:val="000000"/>
          <w:kern w:val="2"/>
          <w:sz w:val="21"/>
          <w:lang w:eastAsia="zh-CN"/>
        </w:rPr>
      </w:pPr>
      <w:r>
        <w:rPr>
          <w:rFonts w:eastAsia="宋体"/>
          <w:color w:val="000000"/>
          <w:kern w:val="2"/>
          <w:sz w:val="21"/>
          <w:lang w:eastAsia="zh-CN"/>
        </w:rPr>
        <w:t>联合体成员名称：</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color w:val="000000"/>
          <w:kern w:val="2"/>
          <w:sz w:val="21"/>
          <w:lang w:eastAsia="zh-CN"/>
        </w:rPr>
        <w:t>（</w:t>
      </w:r>
      <w:r>
        <w:rPr>
          <w:rFonts w:eastAsia="宋体" w:hint="eastAsia"/>
          <w:color w:val="000000"/>
          <w:kern w:val="2"/>
          <w:sz w:val="21"/>
          <w:lang w:eastAsia="zh-CN"/>
        </w:rPr>
        <w:t>盖单位公章</w:t>
      </w:r>
      <w:r>
        <w:rPr>
          <w:rFonts w:eastAsia="宋体"/>
          <w:color w:val="000000"/>
          <w:kern w:val="2"/>
          <w:sz w:val="21"/>
          <w:lang w:eastAsia="zh-CN"/>
        </w:rPr>
        <w:t>）</w:t>
      </w:r>
    </w:p>
    <w:p w14:paraId="5AA0E55B" w14:textId="77777777" w:rsidR="0036294D" w:rsidRDefault="00C05647">
      <w:pPr>
        <w:widowControl w:val="0"/>
        <w:topLinePunct/>
        <w:spacing w:line="440" w:lineRule="exact"/>
        <w:ind w:firstLineChars="1147" w:firstLine="2409"/>
        <w:rPr>
          <w:rFonts w:eastAsia="宋体"/>
          <w:color w:val="000000"/>
          <w:kern w:val="2"/>
          <w:sz w:val="21"/>
          <w:lang w:eastAsia="zh-CN"/>
        </w:rPr>
      </w:pPr>
      <w:r>
        <w:rPr>
          <w:rFonts w:eastAsia="宋体"/>
          <w:color w:val="000000"/>
          <w:kern w:val="2"/>
          <w:sz w:val="21"/>
          <w:lang w:eastAsia="zh-CN"/>
        </w:rPr>
        <w:t>法定代表人（单位负责人）或其委托代理人：</w:t>
      </w:r>
      <w:r>
        <w:rPr>
          <w:rFonts w:eastAsia="宋体"/>
          <w:kern w:val="2"/>
          <w:sz w:val="21"/>
          <w:szCs w:val="21"/>
          <w:u w:val="single"/>
          <w:lang w:eastAsia="zh-CN"/>
        </w:rPr>
        <w:t xml:space="preserve">         </w:t>
      </w:r>
      <w:r>
        <w:rPr>
          <w:rFonts w:eastAsia="宋体"/>
          <w:color w:val="000000"/>
          <w:kern w:val="2"/>
          <w:sz w:val="21"/>
          <w:lang w:eastAsia="zh-CN"/>
        </w:rPr>
        <w:t>（签字）</w:t>
      </w:r>
    </w:p>
    <w:p w14:paraId="698BB5D6" w14:textId="77777777" w:rsidR="0036294D" w:rsidRDefault="00C05647">
      <w:pPr>
        <w:widowControl w:val="0"/>
        <w:topLinePunct/>
        <w:spacing w:line="440" w:lineRule="exact"/>
        <w:ind w:firstLineChars="1147" w:firstLine="2409"/>
        <w:rPr>
          <w:rFonts w:eastAsia="宋体"/>
          <w:color w:val="000000"/>
          <w:kern w:val="2"/>
          <w:sz w:val="21"/>
          <w:lang w:eastAsia="zh-CN"/>
        </w:rPr>
      </w:pPr>
      <w:r>
        <w:rPr>
          <w:rFonts w:eastAsia="宋体"/>
          <w:color w:val="000000"/>
          <w:kern w:val="2"/>
          <w:sz w:val="21"/>
          <w:lang w:eastAsia="zh-CN"/>
        </w:rPr>
        <w:t>联合体成员名称：</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color w:val="000000"/>
          <w:kern w:val="2"/>
          <w:sz w:val="21"/>
          <w:lang w:eastAsia="zh-CN"/>
        </w:rPr>
        <w:t>（</w:t>
      </w:r>
      <w:r>
        <w:rPr>
          <w:rFonts w:eastAsia="宋体" w:hint="eastAsia"/>
          <w:color w:val="000000"/>
          <w:kern w:val="2"/>
          <w:sz w:val="21"/>
          <w:lang w:eastAsia="zh-CN"/>
        </w:rPr>
        <w:t>盖单位公章</w:t>
      </w:r>
      <w:r>
        <w:rPr>
          <w:rFonts w:eastAsia="宋体"/>
          <w:color w:val="000000"/>
          <w:kern w:val="2"/>
          <w:sz w:val="21"/>
          <w:lang w:eastAsia="zh-CN"/>
        </w:rPr>
        <w:t>）</w:t>
      </w:r>
    </w:p>
    <w:p w14:paraId="2FCBD485" w14:textId="77777777" w:rsidR="0036294D" w:rsidRDefault="00C05647">
      <w:pPr>
        <w:widowControl w:val="0"/>
        <w:topLinePunct/>
        <w:spacing w:line="440" w:lineRule="exact"/>
        <w:ind w:firstLineChars="1147" w:firstLine="2409"/>
        <w:rPr>
          <w:rFonts w:eastAsia="宋体"/>
          <w:color w:val="000000"/>
          <w:kern w:val="2"/>
          <w:sz w:val="21"/>
          <w:lang w:eastAsia="zh-CN"/>
        </w:rPr>
      </w:pPr>
      <w:r>
        <w:rPr>
          <w:rFonts w:eastAsia="宋体"/>
          <w:color w:val="000000"/>
          <w:kern w:val="2"/>
          <w:sz w:val="21"/>
          <w:lang w:eastAsia="zh-CN"/>
        </w:rPr>
        <w:t>法定代表人（单位负责人）或其委托代理人：</w:t>
      </w:r>
      <w:r>
        <w:rPr>
          <w:rFonts w:eastAsia="宋体"/>
          <w:kern w:val="2"/>
          <w:sz w:val="21"/>
          <w:szCs w:val="21"/>
          <w:u w:val="single"/>
          <w:lang w:eastAsia="zh-CN"/>
        </w:rPr>
        <w:t xml:space="preserve">         </w:t>
      </w:r>
      <w:r>
        <w:rPr>
          <w:rFonts w:eastAsia="宋体"/>
          <w:color w:val="000000"/>
          <w:kern w:val="2"/>
          <w:sz w:val="21"/>
          <w:lang w:eastAsia="zh-CN"/>
        </w:rPr>
        <w:t>（签字）</w:t>
      </w:r>
    </w:p>
    <w:p w14:paraId="39A4BCDF" w14:textId="77777777" w:rsidR="0036294D" w:rsidRDefault="00C05647">
      <w:pPr>
        <w:widowControl w:val="0"/>
        <w:topLinePunct/>
        <w:spacing w:line="440" w:lineRule="exact"/>
        <w:ind w:firstLineChars="1762" w:firstLine="3700"/>
        <w:jc w:val="right"/>
        <w:rPr>
          <w:rFonts w:eastAsia="宋体"/>
          <w:color w:val="000000"/>
          <w:kern w:val="2"/>
          <w:sz w:val="21"/>
          <w:lang w:eastAsia="zh-CN"/>
        </w:rPr>
      </w:pPr>
      <w:r>
        <w:rPr>
          <w:rFonts w:eastAsia="宋体"/>
          <w:color w:val="000000"/>
          <w:kern w:val="2"/>
          <w:sz w:val="21"/>
          <w:u w:val="single"/>
          <w:lang w:eastAsia="zh-CN"/>
        </w:rPr>
        <w:t xml:space="preserve">       </w:t>
      </w:r>
      <w:r>
        <w:rPr>
          <w:rFonts w:eastAsia="宋体"/>
          <w:color w:val="000000"/>
          <w:kern w:val="2"/>
          <w:sz w:val="21"/>
          <w:lang w:eastAsia="zh-CN"/>
        </w:rPr>
        <w:t>年</w:t>
      </w:r>
      <w:r>
        <w:rPr>
          <w:rFonts w:eastAsia="宋体"/>
          <w:color w:val="000000"/>
          <w:kern w:val="2"/>
          <w:sz w:val="21"/>
          <w:u w:val="single"/>
          <w:lang w:eastAsia="zh-CN"/>
        </w:rPr>
        <w:t xml:space="preserve">       </w:t>
      </w:r>
      <w:r>
        <w:rPr>
          <w:rFonts w:eastAsia="宋体"/>
          <w:color w:val="000000"/>
          <w:kern w:val="2"/>
          <w:sz w:val="21"/>
          <w:lang w:eastAsia="zh-CN"/>
        </w:rPr>
        <w:t>月</w:t>
      </w:r>
      <w:r>
        <w:rPr>
          <w:rFonts w:eastAsia="宋体"/>
          <w:color w:val="000000"/>
          <w:kern w:val="2"/>
          <w:sz w:val="21"/>
          <w:u w:val="single"/>
          <w:lang w:eastAsia="zh-CN"/>
        </w:rPr>
        <w:t xml:space="preserve">       </w:t>
      </w:r>
      <w:r>
        <w:rPr>
          <w:rFonts w:eastAsia="宋体"/>
          <w:color w:val="000000"/>
          <w:kern w:val="2"/>
          <w:sz w:val="21"/>
          <w:lang w:eastAsia="zh-CN"/>
        </w:rPr>
        <w:t>日</w:t>
      </w:r>
      <w:bookmarkEnd w:id="287"/>
      <w:r>
        <w:rPr>
          <w:rFonts w:eastAsia="宋体"/>
          <w:color w:val="000000"/>
          <w:kern w:val="2"/>
          <w:sz w:val="21"/>
          <w:lang w:eastAsia="zh-CN"/>
        </w:rPr>
        <w:br w:type="page"/>
      </w:r>
    </w:p>
    <w:p w14:paraId="7FEE8695" w14:textId="77777777" w:rsidR="0036294D" w:rsidRDefault="00C05647">
      <w:pPr>
        <w:widowControl w:val="0"/>
        <w:jc w:val="center"/>
        <w:rPr>
          <w:rFonts w:eastAsiaTheme="majorEastAsia"/>
          <w:kern w:val="2"/>
          <w:sz w:val="32"/>
          <w:szCs w:val="32"/>
          <w:lang w:eastAsia="zh-CN"/>
        </w:rPr>
      </w:pPr>
      <w:bookmarkStart w:id="310" w:name="_Toc492288518"/>
      <w:r>
        <w:rPr>
          <w:rFonts w:eastAsia="宋体"/>
          <w:kern w:val="2"/>
          <w:sz w:val="32"/>
          <w:szCs w:val="32"/>
          <w:lang w:eastAsia="zh-CN"/>
        </w:rPr>
        <w:t>四、</w:t>
      </w:r>
      <w:bookmarkStart w:id="311" w:name="_Toc152042581"/>
      <w:bookmarkStart w:id="312" w:name="_Toc13469"/>
      <w:bookmarkStart w:id="313" w:name="_Toc300835214"/>
      <w:bookmarkStart w:id="314" w:name="_Toc352691666"/>
      <w:bookmarkStart w:id="315" w:name="_Toc152045792"/>
      <w:bookmarkStart w:id="316" w:name="_Toc247527832"/>
      <w:bookmarkStart w:id="317" w:name="_Toc247514284"/>
      <w:bookmarkStart w:id="318" w:name="_Toc384308381"/>
      <w:bookmarkStart w:id="319" w:name="_Toc144974861"/>
      <w:bookmarkStart w:id="320" w:name="_Toc361508757"/>
      <w:bookmarkStart w:id="321" w:name="_Toc369531702"/>
      <w:bookmarkStart w:id="322" w:name="_Hlk174882736"/>
      <w:r>
        <w:rPr>
          <w:rFonts w:eastAsia="宋体"/>
          <w:kern w:val="2"/>
          <w:sz w:val="32"/>
          <w:szCs w:val="32"/>
          <w:lang w:eastAsia="zh-CN"/>
        </w:rPr>
        <w:t>投标保证金</w:t>
      </w:r>
      <w:bookmarkEnd w:id="310"/>
      <w:r>
        <w:rPr>
          <w:rFonts w:eastAsia="宋体" w:hint="eastAsia"/>
          <w:kern w:val="2"/>
          <w:sz w:val="32"/>
          <w:szCs w:val="32"/>
          <w:lang w:eastAsia="zh-CN"/>
        </w:rPr>
        <w:t>（如有）</w:t>
      </w:r>
    </w:p>
    <w:p w14:paraId="7CADFE95" w14:textId="77777777" w:rsidR="0036294D" w:rsidRDefault="00C05647">
      <w:pPr>
        <w:widowControl w:val="0"/>
        <w:spacing w:line="440" w:lineRule="exact"/>
        <w:ind w:firstLineChars="200" w:firstLine="420"/>
        <w:jc w:val="both"/>
        <w:rPr>
          <w:rFonts w:eastAsia="宋体"/>
          <w:kern w:val="2"/>
          <w:sz w:val="21"/>
          <w:szCs w:val="21"/>
          <w:lang w:eastAsia="zh-CN"/>
        </w:rPr>
      </w:pPr>
      <w:r>
        <w:rPr>
          <w:rFonts w:eastAsia="宋体"/>
          <w:kern w:val="2"/>
          <w:sz w:val="21"/>
          <w:szCs w:val="21"/>
          <w:lang w:eastAsia="zh-CN"/>
        </w:rPr>
        <w:t>采用银行保函，格式如下。</w:t>
      </w:r>
    </w:p>
    <w:p w14:paraId="3A0C8F18" w14:textId="77777777" w:rsidR="0036294D" w:rsidRDefault="0036294D">
      <w:pPr>
        <w:widowControl w:val="0"/>
        <w:spacing w:line="440" w:lineRule="exact"/>
        <w:jc w:val="both"/>
        <w:rPr>
          <w:rFonts w:eastAsia="宋体"/>
          <w:kern w:val="2"/>
          <w:lang w:eastAsia="zh-CN"/>
        </w:rPr>
      </w:pPr>
    </w:p>
    <w:p w14:paraId="0EDA5407" w14:textId="77777777" w:rsidR="0036294D" w:rsidRDefault="0036294D">
      <w:pPr>
        <w:widowControl w:val="0"/>
        <w:spacing w:line="440" w:lineRule="exact"/>
        <w:jc w:val="both"/>
        <w:rPr>
          <w:rFonts w:eastAsia="宋体"/>
          <w:kern w:val="2"/>
          <w:sz w:val="21"/>
          <w:szCs w:val="21"/>
          <w:lang w:eastAsia="zh-CN"/>
        </w:rPr>
      </w:pPr>
    </w:p>
    <w:bookmarkEnd w:id="311"/>
    <w:bookmarkEnd w:id="312"/>
    <w:bookmarkEnd w:id="313"/>
    <w:bookmarkEnd w:id="314"/>
    <w:bookmarkEnd w:id="315"/>
    <w:bookmarkEnd w:id="316"/>
    <w:bookmarkEnd w:id="317"/>
    <w:bookmarkEnd w:id="318"/>
    <w:bookmarkEnd w:id="319"/>
    <w:bookmarkEnd w:id="320"/>
    <w:bookmarkEnd w:id="321"/>
    <w:p w14:paraId="68D64EE2" w14:textId="77777777" w:rsidR="0036294D" w:rsidRDefault="00C05647">
      <w:pPr>
        <w:widowControl w:val="0"/>
        <w:spacing w:line="440" w:lineRule="exact"/>
        <w:jc w:val="both"/>
        <w:rPr>
          <w:rFonts w:eastAsia="宋体"/>
          <w:kern w:val="2"/>
          <w:sz w:val="21"/>
          <w:lang w:eastAsia="zh-CN"/>
        </w:rPr>
      </w:pPr>
      <w:r>
        <w:rPr>
          <w:rFonts w:eastAsia="宋体"/>
          <w:kern w:val="2"/>
          <w:sz w:val="21"/>
          <w:szCs w:val="21"/>
          <w:u w:val="single"/>
          <w:lang w:eastAsia="zh-CN"/>
        </w:rPr>
        <w:tab/>
        <w:t xml:space="preserve">          </w:t>
      </w:r>
      <w:r>
        <w:rPr>
          <w:rFonts w:eastAsia="宋体"/>
          <w:kern w:val="2"/>
          <w:sz w:val="21"/>
          <w:szCs w:val="21"/>
          <w:u w:val="single"/>
          <w:lang w:eastAsia="zh-CN"/>
        </w:rPr>
        <w:tab/>
      </w:r>
      <w:r>
        <w:rPr>
          <w:rFonts w:eastAsia="宋体"/>
          <w:kern w:val="2"/>
          <w:sz w:val="21"/>
          <w:lang w:eastAsia="zh-CN"/>
        </w:rPr>
        <w:t>（招标人名称）</w:t>
      </w:r>
      <w:r>
        <w:rPr>
          <w:rFonts w:eastAsia="宋体"/>
          <w:kern w:val="2"/>
          <w:sz w:val="21"/>
          <w:szCs w:val="21"/>
          <w:lang w:eastAsia="zh-CN"/>
        </w:rPr>
        <w:t>：</w:t>
      </w:r>
    </w:p>
    <w:p w14:paraId="009D12BD" w14:textId="77777777" w:rsidR="0036294D" w:rsidRDefault="0036294D">
      <w:pPr>
        <w:widowControl w:val="0"/>
        <w:spacing w:line="440" w:lineRule="exact"/>
        <w:jc w:val="both"/>
        <w:rPr>
          <w:rFonts w:eastAsia="宋体"/>
          <w:kern w:val="2"/>
          <w:sz w:val="21"/>
          <w:szCs w:val="21"/>
          <w:lang w:eastAsia="zh-CN"/>
        </w:rPr>
      </w:pPr>
    </w:p>
    <w:p w14:paraId="24E49FF3" w14:textId="77777777" w:rsidR="0036294D" w:rsidRDefault="00C05647">
      <w:pPr>
        <w:widowControl w:val="0"/>
        <w:spacing w:line="400" w:lineRule="exact"/>
        <w:ind w:firstLineChars="150" w:firstLine="315"/>
        <w:jc w:val="both"/>
        <w:rPr>
          <w:rFonts w:eastAsia="宋体"/>
          <w:kern w:val="2"/>
          <w:sz w:val="21"/>
          <w:szCs w:val="21"/>
          <w:lang w:eastAsia="zh-CN"/>
        </w:rPr>
      </w:pPr>
      <w:r>
        <w:rPr>
          <w:rFonts w:eastAsia="宋体"/>
          <w:kern w:val="2"/>
          <w:sz w:val="21"/>
          <w:lang w:eastAsia="zh-CN"/>
        </w:rPr>
        <w:t>鉴于</w:t>
      </w:r>
      <w:r>
        <w:rPr>
          <w:rFonts w:eastAsia="宋体"/>
          <w:kern w:val="2"/>
          <w:sz w:val="21"/>
          <w:u w:val="single"/>
          <w:lang w:eastAsia="zh-CN"/>
        </w:rPr>
        <w:t xml:space="preserve">               </w:t>
      </w:r>
      <w:r>
        <w:rPr>
          <w:rFonts w:eastAsia="宋体"/>
          <w:kern w:val="2"/>
          <w:sz w:val="21"/>
          <w:szCs w:val="21"/>
          <w:lang w:eastAsia="zh-CN"/>
        </w:rPr>
        <w:t>（投标人名称）（以下</w:t>
      </w:r>
      <w:r>
        <w:rPr>
          <w:rFonts w:eastAsia="宋体"/>
          <w:kern w:val="2"/>
          <w:sz w:val="21"/>
          <w:lang w:eastAsia="zh-CN"/>
        </w:rPr>
        <w:t>称</w:t>
      </w:r>
      <w:r>
        <w:rPr>
          <w:rFonts w:eastAsia="宋体"/>
          <w:kern w:val="2"/>
          <w:sz w:val="21"/>
          <w:lang w:eastAsia="zh-CN"/>
        </w:rPr>
        <w:t>“</w:t>
      </w:r>
      <w:r>
        <w:rPr>
          <w:rFonts w:eastAsia="宋体"/>
          <w:kern w:val="2"/>
          <w:sz w:val="21"/>
          <w:lang w:eastAsia="zh-CN"/>
        </w:rPr>
        <w:t>投标人</w:t>
      </w:r>
      <w:r>
        <w:rPr>
          <w:rFonts w:eastAsia="宋体"/>
          <w:kern w:val="2"/>
          <w:sz w:val="21"/>
          <w:lang w:eastAsia="zh-CN"/>
        </w:rPr>
        <w:t>”</w:t>
      </w:r>
      <w:r>
        <w:rPr>
          <w:rFonts w:eastAsia="宋体"/>
          <w:kern w:val="2"/>
          <w:sz w:val="21"/>
          <w:lang w:eastAsia="zh-CN"/>
        </w:rPr>
        <w:t>）于</w:t>
      </w:r>
      <w:r>
        <w:rPr>
          <w:rFonts w:eastAsia="宋体"/>
          <w:kern w:val="2"/>
          <w:sz w:val="21"/>
          <w:u w:val="single"/>
          <w:lang w:eastAsia="zh-CN"/>
        </w:rPr>
        <w:t xml:space="preserve">       </w:t>
      </w:r>
      <w:r>
        <w:rPr>
          <w:rFonts w:eastAsia="宋体"/>
          <w:kern w:val="2"/>
          <w:sz w:val="21"/>
          <w:szCs w:val="21"/>
          <w:lang w:eastAsia="zh-CN"/>
        </w:rPr>
        <w:t>年</w:t>
      </w:r>
      <w:r>
        <w:rPr>
          <w:rFonts w:eastAsia="宋体"/>
          <w:kern w:val="2"/>
          <w:sz w:val="21"/>
          <w:u w:val="single"/>
          <w:lang w:eastAsia="zh-CN"/>
        </w:rPr>
        <w:t xml:space="preserve">       </w:t>
      </w:r>
      <w:r>
        <w:rPr>
          <w:rFonts w:eastAsia="宋体"/>
          <w:kern w:val="2"/>
          <w:sz w:val="21"/>
          <w:szCs w:val="21"/>
          <w:lang w:eastAsia="zh-CN"/>
        </w:rPr>
        <w:t>月</w:t>
      </w:r>
      <w:r>
        <w:rPr>
          <w:rFonts w:eastAsia="宋体"/>
          <w:kern w:val="2"/>
          <w:sz w:val="21"/>
          <w:u w:val="single"/>
          <w:lang w:eastAsia="zh-CN"/>
        </w:rPr>
        <w:t xml:space="preserve">        </w:t>
      </w:r>
      <w:r>
        <w:rPr>
          <w:rFonts w:eastAsia="宋体"/>
          <w:kern w:val="2"/>
          <w:sz w:val="21"/>
          <w:szCs w:val="21"/>
          <w:lang w:eastAsia="zh-CN"/>
        </w:rPr>
        <w:t>日参加</w:t>
      </w:r>
      <w:r>
        <w:rPr>
          <w:rFonts w:eastAsia="宋体"/>
          <w:kern w:val="2"/>
          <w:sz w:val="21"/>
          <w:u w:val="single"/>
          <w:lang w:eastAsia="zh-CN"/>
        </w:rPr>
        <w:t xml:space="preserve">                 </w:t>
      </w:r>
      <w:r>
        <w:rPr>
          <w:rFonts w:eastAsia="宋体"/>
          <w:color w:val="000000"/>
          <w:kern w:val="2"/>
          <w:sz w:val="21"/>
          <w:lang w:eastAsia="zh-CN"/>
        </w:rPr>
        <w:t>（项目名称）材料采购招标的</w:t>
      </w:r>
      <w:r>
        <w:rPr>
          <w:rFonts w:eastAsia="宋体"/>
          <w:kern w:val="2"/>
          <w:sz w:val="21"/>
          <w:szCs w:val="21"/>
          <w:lang w:eastAsia="zh-CN"/>
        </w:rPr>
        <w:t>投标，</w:t>
      </w:r>
      <w:r>
        <w:rPr>
          <w:rFonts w:eastAsia="宋体"/>
          <w:kern w:val="2"/>
          <w:sz w:val="21"/>
          <w:u w:val="single"/>
          <w:lang w:eastAsia="zh-CN"/>
        </w:rPr>
        <w:t xml:space="preserve">          </w:t>
      </w:r>
      <w:r>
        <w:rPr>
          <w:rFonts w:eastAsia="宋体"/>
          <w:kern w:val="2"/>
          <w:sz w:val="21"/>
          <w:szCs w:val="21"/>
          <w:lang w:eastAsia="zh-CN"/>
        </w:rPr>
        <w:t>（担保人名称，以下简称</w:t>
      </w:r>
      <w:r>
        <w:rPr>
          <w:rFonts w:eastAsia="宋体"/>
          <w:kern w:val="2"/>
          <w:sz w:val="21"/>
          <w:szCs w:val="21"/>
          <w:lang w:eastAsia="zh-CN"/>
        </w:rPr>
        <w:t>“</w:t>
      </w:r>
      <w:r>
        <w:rPr>
          <w:rFonts w:eastAsia="宋体"/>
          <w:kern w:val="2"/>
          <w:sz w:val="21"/>
          <w:szCs w:val="21"/>
          <w:lang w:eastAsia="zh-CN"/>
        </w:rPr>
        <w:t>我方</w:t>
      </w:r>
      <w:r>
        <w:rPr>
          <w:rFonts w:eastAsia="宋体"/>
          <w:kern w:val="2"/>
          <w:sz w:val="21"/>
          <w:szCs w:val="21"/>
          <w:lang w:eastAsia="zh-CN"/>
        </w:rPr>
        <w:t>”</w:t>
      </w:r>
      <w:r>
        <w:rPr>
          <w:rFonts w:eastAsia="宋体"/>
          <w:kern w:val="2"/>
          <w:sz w:val="21"/>
          <w:szCs w:val="21"/>
          <w:lang w:eastAsia="zh-CN"/>
        </w:rPr>
        <w:t>）无条件地、不可撤销地保证：若</w:t>
      </w:r>
      <w:r>
        <w:rPr>
          <w:rFonts w:eastAsia="宋体"/>
          <w:kern w:val="2"/>
          <w:sz w:val="21"/>
          <w:lang w:eastAsia="zh-CN"/>
        </w:rPr>
        <w:t>投标人在</w:t>
      </w:r>
      <w:r>
        <w:rPr>
          <w:rFonts w:eastAsia="宋体"/>
          <w:color w:val="000000"/>
          <w:kern w:val="2"/>
          <w:sz w:val="21"/>
          <w:lang w:eastAsia="zh-CN"/>
        </w:rPr>
        <w:t>投标有效期内</w:t>
      </w:r>
      <w:r>
        <w:rPr>
          <w:rFonts w:eastAsia="宋体"/>
          <w:kern w:val="2"/>
          <w:sz w:val="21"/>
          <w:szCs w:val="21"/>
          <w:lang w:eastAsia="zh-CN"/>
        </w:rPr>
        <w:t>撤销投标文件，中标后无正当理由不与招标人订立合同，在签订合同时向招标人提出附加条件，不按照招标文件要求提交履约保证金，或者</w:t>
      </w:r>
      <w:r>
        <w:rPr>
          <w:rFonts w:eastAsia="宋体"/>
          <w:color w:val="000000"/>
          <w:kern w:val="2"/>
          <w:sz w:val="21"/>
          <w:lang w:eastAsia="zh-CN"/>
        </w:rPr>
        <w:t>发生招标文件明确规定可以</w:t>
      </w:r>
      <w:r>
        <w:rPr>
          <w:rFonts w:eastAsia="宋体"/>
          <w:kern w:val="2"/>
          <w:sz w:val="21"/>
          <w:szCs w:val="21"/>
          <w:lang w:eastAsia="zh-CN"/>
        </w:rPr>
        <w:t>不予退还</w:t>
      </w:r>
      <w:r>
        <w:rPr>
          <w:rFonts w:eastAsia="宋体"/>
          <w:color w:val="000000"/>
          <w:kern w:val="2"/>
          <w:sz w:val="21"/>
          <w:lang w:eastAsia="zh-CN"/>
        </w:rPr>
        <w:t>投标保证金的其他情形</w:t>
      </w:r>
      <w:r>
        <w:rPr>
          <w:rFonts w:eastAsia="宋体"/>
          <w:kern w:val="2"/>
          <w:sz w:val="21"/>
          <w:szCs w:val="21"/>
          <w:lang w:eastAsia="zh-CN"/>
        </w:rPr>
        <w:t>，我方承担保证责任。收到你方书面通知后，我方在</w:t>
      </w:r>
      <w:r>
        <w:rPr>
          <w:rFonts w:eastAsia="宋体"/>
          <w:kern w:val="2"/>
          <w:sz w:val="21"/>
          <w:szCs w:val="21"/>
          <w:lang w:eastAsia="zh-CN"/>
        </w:rPr>
        <w:t>7</w:t>
      </w:r>
      <w:r>
        <w:rPr>
          <w:rFonts w:eastAsia="宋体"/>
          <w:kern w:val="2"/>
          <w:sz w:val="21"/>
          <w:szCs w:val="21"/>
          <w:lang w:eastAsia="zh-CN"/>
        </w:rPr>
        <w:t>日内向你方无条件支付人民币（大写）</w:t>
      </w:r>
      <w:r>
        <w:rPr>
          <w:rFonts w:eastAsia="宋体"/>
          <w:kern w:val="2"/>
          <w:sz w:val="21"/>
          <w:u w:val="single"/>
          <w:lang w:eastAsia="zh-CN"/>
        </w:rPr>
        <w:t xml:space="preserve">            </w:t>
      </w:r>
      <w:r>
        <w:rPr>
          <w:rFonts w:eastAsia="宋体"/>
          <w:kern w:val="2"/>
          <w:sz w:val="21"/>
          <w:szCs w:val="21"/>
          <w:lang w:eastAsia="zh-CN"/>
        </w:rPr>
        <w:t>。</w:t>
      </w:r>
    </w:p>
    <w:p w14:paraId="71D8E519" w14:textId="77777777" w:rsidR="0036294D" w:rsidRDefault="00C05647">
      <w:pPr>
        <w:widowControl w:val="0"/>
        <w:spacing w:line="440" w:lineRule="exact"/>
        <w:ind w:firstLineChars="200" w:firstLine="420"/>
        <w:jc w:val="both"/>
        <w:rPr>
          <w:rFonts w:eastAsia="宋体"/>
          <w:kern w:val="2"/>
          <w:sz w:val="21"/>
          <w:szCs w:val="21"/>
          <w:lang w:eastAsia="zh-CN"/>
        </w:rPr>
      </w:pPr>
      <w:r>
        <w:rPr>
          <w:rFonts w:eastAsia="宋体"/>
          <w:kern w:val="2"/>
          <w:sz w:val="21"/>
          <w:szCs w:val="21"/>
          <w:lang w:eastAsia="zh-CN"/>
        </w:rPr>
        <w:t>本保函在投标有效期内保持有效。要求我方承担保证责任的通知应在投标有效期内送达我方。</w:t>
      </w:r>
    </w:p>
    <w:p w14:paraId="28D9E1CA" w14:textId="77777777" w:rsidR="0036294D" w:rsidRDefault="0036294D">
      <w:pPr>
        <w:widowControl w:val="0"/>
        <w:spacing w:line="440" w:lineRule="exact"/>
        <w:ind w:firstLineChars="200" w:firstLine="420"/>
        <w:jc w:val="both"/>
        <w:rPr>
          <w:rFonts w:eastAsia="宋体"/>
          <w:kern w:val="2"/>
          <w:sz w:val="21"/>
          <w:szCs w:val="21"/>
          <w:lang w:eastAsia="zh-CN"/>
        </w:rPr>
      </w:pPr>
    </w:p>
    <w:p w14:paraId="49B7BB41" w14:textId="77777777" w:rsidR="0036294D" w:rsidRDefault="0036294D">
      <w:pPr>
        <w:widowControl w:val="0"/>
        <w:spacing w:line="440" w:lineRule="exact"/>
        <w:jc w:val="both"/>
        <w:rPr>
          <w:rFonts w:eastAsia="宋体"/>
          <w:kern w:val="2"/>
          <w:sz w:val="21"/>
          <w:szCs w:val="21"/>
          <w:lang w:eastAsia="zh-CN"/>
        </w:rPr>
      </w:pPr>
    </w:p>
    <w:p w14:paraId="28978149" w14:textId="77777777" w:rsidR="0036294D" w:rsidRDefault="0036294D">
      <w:pPr>
        <w:widowControl w:val="0"/>
        <w:spacing w:line="440" w:lineRule="exact"/>
        <w:jc w:val="both"/>
        <w:rPr>
          <w:rFonts w:eastAsia="宋体"/>
          <w:kern w:val="2"/>
          <w:sz w:val="21"/>
          <w:szCs w:val="21"/>
          <w:lang w:eastAsia="zh-CN"/>
        </w:rPr>
      </w:pPr>
    </w:p>
    <w:p w14:paraId="57478ABC" w14:textId="77777777" w:rsidR="0036294D" w:rsidRDefault="0036294D">
      <w:pPr>
        <w:widowControl w:val="0"/>
        <w:spacing w:line="440" w:lineRule="exact"/>
        <w:jc w:val="both"/>
        <w:rPr>
          <w:rFonts w:eastAsia="宋体"/>
          <w:kern w:val="2"/>
          <w:sz w:val="21"/>
          <w:szCs w:val="21"/>
          <w:lang w:eastAsia="zh-CN"/>
        </w:rPr>
      </w:pPr>
    </w:p>
    <w:p w14:paraId="6EA2377E" w14:textId="77777777" w:rsidR="0036294D" w:rsidRDefault="00C05647">
      <w:pPr>
        <w:widowControl w:val="0"/>
        <w:spacing w:line="440" w:lineRule="exact"/>
        <w:ind w:firstLineChars="1528" w:firstLine="3209"/>
        <w:rPr>
          <w:rFonts w:eastAsia="宋体"/>
          <w:kern w:val="2"/>
          <w:sz w:val="21"/>
          <w:szCs w:val="21"/>
          <w:lang w:eastAsia="zh-CN"/>
        </w:rPr>
      </w:pPr>
      <w:r>
        <w:rPr>
          <w:rFonts w:eastAsia="宋体"/>
          <w:kern w:val="2"/>
          <w:sz w:val="21"/>
          <w:szCs w:val="21"/>
          <w:lang w:eastAsia="zh-CN"/>
        </w:rPr>
        <w:t>担保人名称：</w:t>
      </w:r>
      <w:r>
        <w:rPr>
          <w:rFonts w:eastAsia="宋体"/>
          <w:kern w:val="2"/>
          <w:sz w:val="21"/>
          <w:szCs w:val="21"/>
          <w:u w:val="single"/>
          <w:lang w:eastAsia="zh-CN"/>
        </w:rPr>
        <w:t xml:space="preserve">             </w:t>
      </w:r>
      <w:r>
        <w:rPr>
          <w:rFonts w:eastAsia="宋体"/>
          <w:kern w:val="2"/>
          <w:sz w:val="21"/>
          <w:szCs w:val="21"/>
          <w:u w:val="single"/>
          <w:lang w:eastAsia="zh-CN"/>
        </w:rPr>
        <w:tab/>
        <w:t xml:space="preserve">           </w:t>
      </w:r>
      <w:r>
        <w:rPr>
          <w:rFonts w:eastAsia="宋体"/>
          <w:kern w:val="2"/>
          <w:sz w:val="21"/>
          <w:szCs w:val="21"/>
          <w:u w:val="single"/>
          <w:lang w:eastAsia="zh-CN"/>
        </w:rPr>
        <w:tab/>
      </w:r>
      <w:r>
        <w:rPr>
          <w:rFonts w:eastAsia="宋体"/>
          <w:kern w:val="2"/>
          <w:sz w:val="21"/>
          <w:szCs w:val="21"/>
          <w:lang w:eastAsia="zh-CN"/>
        </w:rPr>
        <w:t>（</w:t>
      </w:r>
      <w:r>
        <w:rPr>
          <w:rFonts w:eastAsia="宋体" w:hint="eastAsia"/>
          <w:kern w:val="2"/>
          <w:sz w:val="21"/>
          <w:szCs w:val="21"/>
          <w:lang w:eastAsia="zh-CN"/>
        </w:rPr>
        <w:t>盖单位公章</w:t>
      </w:r>
      <w:r>
        <w:rPr>
          <w:rFonts w:eastAsia="宋体"/>
          <w:kern w:val="2"/>
          <w:sz w:val="21"/>
          <w:szCs w:val="21"/>
          <w:lang w:eastAsia="zh-CN"/>
        </w:rPr>
        <w:t>）</w:t>
      </w:r>
    </w:p>
    <w:p w14:paraId="6037DDE0" w14:textId="77777777" w:rsidR="0036294D" w:rsidRDefault="00C05647">
      <w:pPr>
        <w:widowControl w:val="0"/>
        <w:spacing w:line="440" w:lineRule="exact"/>
        <w:ind w:firstLineChars="1528" w:firstLine="3209"/>
        <w:rPr>
          <w:rFonts w:eastAsia="宋体"/>
          <w:kern w:val="2"/>
          <w:sz w:val="21"/>
          <w:szCs w:val="21"/>
          <w:lang w:eastAsia="zh-CN"/>
        </w:rPr>
      </w:pPr>
      <w:r>
        <w:rPr>
          <w:rFonts w:eastAsia="宋体"/>
          <w:kern w:val="2"/>
          <w:sz w:val="21"/>
          <w:szCs w:val="21"/>
          <w:lang w:eastAsia="zh-CN"/>
        </w:rPr>
        <w:t>法定代表人（单位负责人）或委托代理人：</w:t>
      </w:r>
      <w:r>
        <w:rPr>
          <w:rFonts w:eastAsia="宋体"/>
          <w:kern w:val="2"/>
          <w:sz w:val="21"/>
          <w:szCs w:val="21"/>
          <w:u w:val="single"/>
          <w:lang w:eastAsia="zh-CN"/>
        </w:rPr>
        <w:t xml:space="preserve">    </w:t>
      </w:r>
      <w:r>
        <w:rPr>
          <w:rFonts w:eastAsia="宋体"/>
          <w:kern w:val="2"/>
          <w:sz w:val="21"/>
          <w:szCs w:val="21"/>
          <w:lang w:eastAsia="zh-CN"/>
        </w:rPr>
        <w:t>（签字）</w:t>
      </w:r>
    </w:p>
    <w:p w14:paraId="5A47B304" w14:textId="77777777" w:rsidR="0036294D" w:rsidRDefault="00C05647">
      <w:pPr>
        <w:widowControl w:val="0"/>
        <w:spacing w:line="440" w:lineRule="exact"/>
        <w:ind w:firstLineChars="1528" w:firstLine="3209"/>
        <w:rPr>
          <w:rFonts w:eastAsia="宋体"/>
          <w:kern w:val="2"/>
          <w:sz w:val="21"/>
          <w:szCs w:val="21"/>
          <w:lang w:eastAsia="zh-CN"/>
        </w:rPr>
      </w:pPr>
      <w:r>
        <w:rPr>
          <w:rFonts w:eastAsia="宋体"/>
          <w:kern w:val="2"/>
          <w:sz w:val="21"/>
          <w:szCs w:val="21"/>
          <w:lang w:eastAsia="zh-CN"/>
        </w:rPr>
        <w:t>地</w:t>
      </w:r>
      <w:r>
        <w:rPr>
          <w:rFonts w:eastAsia="宋体"/>
          <w:kern w:val="2"/>
          <w:sz w:val="21"/>
          <w:szCs w:val="21"/>
          <w:lang w:eastAsia="zh-CN"/>
        </w:rPr>
        <w:t xml:space="preserve">     </w:t>
      </w:r>
      <w:r>
        <w:rPr>
          <w:rFonts w:eastAsia="宋体"/>
          <w:kern w:val="2"/>
          <w:sz w:val="21"/>
          <w:szCs w:val="21"/>
          <w:lang w:eastAsia="zh-CN"/>
        </w:rPr>
        <w:t>址：</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t xml:space="preserve">                     </w:t>
      </w:r>
      <w:r>
        <w:rPr>
          <w:rFonts w:eastAsia="宋体"/>
          <w:kern w:val="2"/>
          <w:sz w:val="21"/>
          <w:szCs w:val="21"/>
          <w:u w:val="single"/>
          <w:lang w:eastAsia="zh-CN"/>
        </w:rPr>
        <w:tab/>
      </w:r>
    </w:p>
    <w:p w14:paraId="0BAB75BA" w14:textId="77777777" w:rsidR="0036294D" w:rsidRDefault="00C05647">
      <w:pPr>
        <w:widowControl w:val="0"/>
        <w:spacing w:line="440" w:lineRule="exact"/>
        <w:ind w:firstLineChars="1528" w:firstLine="3209"/>
        <w:rPr>
          <w:rFonts w:eastAsia="宋体"/>
          <w:kern w:val="2"/>
          <w:sz w:val="21"/>
          <w:szCs w:val="21"/>
          <w:u w:val="single"/>
          <w:lang w:eastAsia="zh-CN"/>
        </w:rPr>
      </w:pPr>
      <w:r>
        <w:rPr>
          <w:rFonts w:eastAsia="宋体"/>
          <w:kern w:val="2"/>
          <w:sz w:val="21"/>
          <w:szCs w:val="21"/>
          <w:lang w:eastAsia="zh-CN"/>
        </w:rPr>
        <w:t>邮政编码：</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t xml:space="preserve">            </w:t>
      </w:r>
      <w:r>
        <w:rPr>
          <w:rFonts w:eastAsia="宋体"/>
          <w:kern w:val="2"/>
          <w:sz w:val="21"/>
          <w:szCs w:val="21"/>
          <w:u w:val="single"/>
          <w:lang w:eastAsia="zh-CN"/>
        </w:rPr>
        <w:tab/>
      </w:r>
      <w:bookmarkStart w:id="323" w:name="_Toc352691667"/>
      <w:bookmarkStart w:id="324" w:name="_Toc361508758"/>
      <w:bookmarkStart w:id="325" w:name="_Toc384308382"/>
      <w:bookmarkStart w:id="326" w:name="_Toc22972"/>
      <w:bookmarkStart w:id="327" w:name="_Toc369531703"/>
      <w:r>
        <w:rPr>
          <w:rFonts w:eastAsia="宋体"/>
          <w:kern w:val="2"/>
          <w:sz w:val="21"/>
          <w:szCs w:val="21"/>
          <w:u w:val="single"/>
          <w:lang w:eastAsia="zh-CN"/>
        </w:rPr>
        <w:tab/>
      </w:r>
    </w:p>
    <w:p w14:paraId="4BD008CE" w14:textId="77777777" w:rsidR="0036294D" w:rsidRDefault="00C05647">
      <w:pPr>
        <w:widowControl w:val="0"/>
        <w:spacing w:line="440" w:lineRule="exact"/>
        <w:ind w:firstLineChars="1528" w:firstLine="3209"/>
        <w:rPr>
          <w:rFonts w:eastAsia="宋体"/>
          <w:kern w:val="2"/>
          <w:sz w:val="21"/>
          <w:szCs w:val="21"/>
          <w:lang w:eastAsia="zh-CN"/>
        </w:rPr>
      </w:pPr>
      <w:r>
        <w:rPr>
          <w:rFonts w:eastAsia="宋体"/>
          <w:kern w:val="2"/>
          <w:sz w:val="21"/>
          <w:szCs w:val="21"/>
          <w:lang w:eastAsia="zh-CN"/>
        </w:rPr>
        <w:t>电</w:t>
      </w:r>
      <w:bookmarkEnd w:id="323"/>
      <w:bookmarkEnd w:id="324"/>
      <w:bookmarkEnd w:id="325"/>
      <w:bookmarkEnd w:id="326"/>
      <w:bookmarkEnd w:id="327"/>
      <w:r>
        <w:rPr>
          <w:rFonts w:eastAsia="宋体"/>
          <w:kern w:val="2"/>
          <w:sz w:val="21"/>
          <w:szCs w:val="21"/>
          <w:lang w:eastAsia="zh-CN"/>
        </w:rPr>
        <w:t xml:space="preserve">     </w:t>
      </w:r>
      <w:r>
        <w:rPr>
          <w:rFonts w:eastAsia="宋体"/>
          <w:kern w:val="2"/>
          <w:sz w:val="21"/>
          <w:szCs w:val="21"/>
          <w:lang w:eastAsia="zh-CN"/>
        </w:rPr>
        <w:t>话：</w:t>
      </w:r>
      <w:r>
        <w:rPr>
          <w:rFonts w:eastAsia="宋体"/>
          <w:kern w:val="2"/>
          <w:sz w:val="21"/>
          <w:szCs w:val="21"/>
          <w:u w:val="single"/>
          <w:lang w:eastAsia="zh-CN"/>
        </w:rPr>
        <w:t xml:space="preserve">          </w:t>
      </w:r>
      <w:r>
        <w:rPr>
          <w:rFonts w:eastAsia="宋体"/>
          <w:kern w:val="2"/>
          <w:sz w:val="21"/>
          <w:szCs w:val="21"/>
          <w:u w:val="single"/>
          <w:lang w:eastAsia="zh-CN"/>
        </w:rPr>
        <w:tab/>
        <w:t xml:space="preserve">                         </w:t>
      </w:r>
      <w:r>
        <w:rPr>
          <w:rFonts w:eastAsia="宋体"/>
          <w:kern w:val="2"/>
          <w:sz w:val="21"/>
          <w:szCs w:val="21"/>
          <w:u w:val="single"/>
          <w:lang w:eastAsia="zh-CN"/>
        </w:rPr>
        <w:tab/>
      </w:r>
    </w:p>
    <w:p w14:paraId="06EEB56F" w14:textId="77777777" w:rsidR="0036294D" w:rsidRDefault="0036294D">
      <w:pPr>
        <w:widowControl w:val="0"/>
        <w:spacing w:line="440" w:lineRule="exact"/>
        <w:ind w:firstLineChars="1678" w:firstLine="3524"/>
        <w:jc w:val="right"/>
        <w:rPr>
          <w:rFonts w:eastAsia="宋体"/>
          <w:kern w:val="2"/>
          <w:sz w:val="21"/>
          <w:u w:val="single"/>
          <w:lang w:eastAsia="zh-CN"/>
        </w:rPr>
      </w:pPr>
    </w:p>
    <w:p w14:paraId="0EB31AB3" w14:textId="77777777" w:rsidR="0036294D" w:rsidRDefault="00C05647">
      <w:pPr>
        <w:widowControl w:val="0"/>
        <w:topLinePunct/>
        <w:spacing w:line="440" w:lineRule="exact"/>
        <w:ind w:firstLineChars="2112" w:firstLine="4435"/>
        <w:jc w:val="right"/>
        <w:rPr>
          <w:rFonts w:eastAsia="宋体"/>
          <w:color w:val="000000"/>
          <w:kern w:val="2"/>
          <w:sz w:val="21"/>
          <w:lang w:eastAsia="zh-CN"/>
        </w:rPr>
      </w:pPr>
      <w:r>
        <w:rPr>
          <w:rFonts w:eastAsia="宋体"/>
          <w:kern w:val="2"/>
          <w:sz w:val="21"/>
          <w:u w:val="single"/>
          <w:lang w:eastAsia="zh-CN"/>
        </w:rPr>
        <w:t xml:space="preserve">        </w:t>
      </w:r>
      <w:r>
        <w:rPr>
          <w:rFonts w:eastAsia="宋体"/>
          <w:kern w:val="2"/>
          <w:sz w:val="21"/>
          <w:lang w:eastAsia="zh-CN"/>
        </w:rPr>
        <w:t>年</w:t>
      </w:r>
      <w:r>
        <w:rPr>
          <w:rFonts w:eastAsia="宋体"/>
          <w:kern w:val="2"/>
          <w:sz w:val="21"/>
          <w:u w:val="single"/>
          <w:lang w:eastAsia="zh-CN"/>
        </w:rPr>
        <w:t xml:space="preserve">        </w:t>
      </w:r>
      <w:r>
        <w:rPr>
          <w:rFonts w:eastAsia="宋体"/>
          <w:kern w:val="2"/>
          <w:sz w:val="21"/>
          <w:lang w:eastAsia="zh-CN"/>
        </w:rPr>
        <w:t>月</w:t>
      </w:r>
      <w:r>
        <w:rPr>
          <w:rFonts w:eastAsia="宋体"/>
          <w:kern w:val="2"/>
          <w:sz w:val="21"/>
          <w:u w:val="single"/>
          <w:lang w:eastAsia="zh-CN"/>
        </w:rPr>
        <w:t xml:space="preserve">        </w:t>
      </w:r>
      <w:r>
        <w:rPr>
          <w:rFonts w:eastAsia="宋体"/>
          <w:kern w:val="2"/>
          <w:sz w:val="21"/>
          <w:lang w:eastAsia="zh-CN"/>
        </w:rPr>
        <w:t>日</w:t>
      </w:r>
    </w:p>
    <w:bookmarkEnd w:id="322"/>
    <w:p w14:paraId="0814016C" w14:textId="77777777" w:rsidR="0036294D" w:rsidRDefault="0036294D">
      <w:pPr>
        <w:widowControl w:val="0"/>
        <w:spacing w:line="440" w:lineRule="exact"/>
        <w:ind w:firstLineChars="1028" w:firstLine="2159"/>
        <w:jc w:val="right"/>
        <w:rPr>
          <w:rFonts w:eastAsia="宋体"/>
          <w:color w:val="000000"/>
          <w:kern w:val="2"/>
          <w:sz w:val="21"/>
          <w:u w:val="single"/>
          <w:lang w:eastAsia="zh-CN"/>
        </w:rPr>
      </w:pPr>
    </w:p>
    <w:p w14:paraId="02874F26" w14:textId="77777777" w:rsidR="0036294D" w:rsidRDefault="0036294D">
      <w:pPr>
        <w:widowControl w:val="0"/>
        <w:spacing w:line="440" w:lineRule="exact"/>
        <w:ind w:firstLineChars="1028" w:firstLine="2159"/>
        <w:jc w:val="both"/>
        <w:rPr>
          <w:rFonts w:eastAsia="宋体"/>
          <w:color w:val="000000"/>
          <w:kern w:val="2"/>
          <w:sz w:val="21"/>
          <w:lang w:eastAsia="zh-CN"/>
        </w:rPr>
      </w:pPr>
    </w:p>
    <w:p w14:paraId="1BF42027" w14:textId="77777777" w:rsidR="0036294D" w:rsidRDefault="00C05647">
      <w:pPr>
        <w:keepNext/>
        <w:keepLines/>
        <w:pageBreakBefore/>
        <w:widowControl w:val="0"/>
        <w:numPr>
          <w:ilvl w:val="0"/>
          <w:numId w:val="4"/>
        </w:numPr>
        <w:jc w:val="center"/>
        <w:rPr>
          <w:rFonts w:eastAsia="宋体"/>
          <w:kern w:val="2"/>
          <w:sz w:val="32"/>
          <w:szCs w:val="32"/>
          <w:lang w:eastAsia="zh-CN"/>
        </w:rPr>
      </w:pPr>
      <w:bookmarkStart w:id="328" w:name="_Toc492288519"/>
      <w:bookmarkStart w:id="329" w:name="_Hlk174882773"/>
      <w:r>
        <w:rPr>
          <w:rFonts w:eastAsia="宋体"/>
          <w:kern w:val="2"/>
          <w:sz w:val="32"/>
          <w:szCs w:val="32"/>
          <w:lang w:eastAsia="zh-CN"/>
        </w:rPr>
        <w:lastRenderedPageBreak/>
        <w:t>偏</w:t>
      </w:r>
      <w:r>
        <w:rPr>
          <w:rFonts w:eastAsia="宋体" w:hint="eastAsia"/>
          <w:kern w:val="2"/>
          <w:sz w:val="32"/>
          <w:szCs w:val="32"/>
          <w:lang w:eastAsia="zh-CN"/>
        </w:rPr>
        <w:t>离</w:t>
      </w:r>
      <w:r>
        <w:rPr>
          <w:rFonts w:eastAsia="宋体"/>
          <w:kern w:val="2"/>
          <w:sz w:val="32"/>
          <w:szCs w:val="32"/>
          <w:lang w:eastAsia="zh-CN"/>
        </w:rPr>
        <w:t>表</w:t>
      </w:r>
      <w:bookmarkEnd w:id="328"/>
      <w:r>
        <w:rPr>
          <w:rFonts w:eastAsia="宋体" w:hint="eastAsia"/>
          <w:kern w:val="2"/>
          <w:sz w:val="32"/>
          <w:szCs w:val="32"/>
          <w:lang w:eastAsia="zh-CN"/>
        </w:rPr>
        <w:t>内容响应</w:t>
      </w:r>
    </w:p>
    <w:tbl>
      <w:tblPr>
        <w:tblStyle w:val="TableGrid0"/>
        <w:tblW w:w="4838"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771"/>
        <w:gridCol w:w="1864"/>
        <w:gridCol w:w="1546"/>
        <w:gridCol w:w="2141"/>
      </w:tblGrid>
      <w:tr w:rsidR="0036294D" w14:paraId="297D4DFB" w14:textId="77777777">
        <w:tc>
          <w:tcPr>
            <w:tcW w:w="728" w:type="pct"/>
            <w:vAlign w:val="center"/>
          </w:tcPr>
          <w:p w14:paraId="7F82263F" w14:textId="77777777" w:rsidR="0036294D" w:rsidRDefault="00C05647">
            <w:pPr>
              <w:widowControl w:val="0"/>
              <w:autoSpaceDE w:val="0"/>
              <w:autoSpaceDN w:val="0"/>
              <w:adjustRightInd w:val="0"/>
              <w:ind w:left="108"/>
              <w:jc w:val="center"/>
              <w:rPr>
                <w:rFonts w:eastAsia="仿宋"/>
                <w:b/>
                <w:color w:val="000000"/>
                <w:lang w:eastAsia="zh-CN"/>
              </w:rPr>
            </w:pPr>
            <w:r>
              <w:rPr>
                <w:rFonts w:eastAsia="仿宋" w:hint="eastAsia"/>
                <w:b/>
                <w:color w:val="000000"/>
                <w:lang w:eastAsia="zh-CN"/>
              </w:rPr>
              <w:t>偏离项</w:t>
            </w:r>
          </w:p>
        </w:tc>
        <w:tc>
          <w:tcPr>
            <w:tcW w:w="1033" w:type="pct"/>
            <w:vAlign w:val="center"/>
          </w:tcPr>
          <w:p w14:paraId="3F024AEE" w14:textId="77777777" w:rsidR="0036294D" w:rsidRDefault="00C05647">
            <w:pPr>
              <w:widowControl w:val="0"/>
              <w:autoSpaceDE w:val="0"/>
              <w:autoSpaceDN w:val="0"/>
              <w:adjustRightInd w:val="0"/>
              <w:ind w:left="105"/>
              <w:jc w:val="center"/>
              <w:rPr>
                <w:rFonts w:eastAsia="仿宋"/>
                <w:b/>
                <w:color w:val="000000"/>
                <w:lang w:eastAsia="zh-CN"/>
              </w:rPr>
            </w:pPr>
            <w:r>
              <w:rPr>
                <w:rFonts w:eastAsia="仿宋" w:hint="eastAsia"/>
                <w:b/>
                <w:color w:val="000000"/>
                <w:lang w:eastAsia="zh-CN"/>
              </w:rPr>
              <w:t>内容</w:t>
            </w:r>
          </w:p>
        </w:tc>
        <w:tc>
          <w:tcPr>
            <w:tcW w:w="1087" w:type="pct"/>
            <w:vAlign w:val="center"/>
          </w:tcPr>
          <w:p w14:paraId="560152AB" w14:textId="77777777" w:rsidR="0036294D" w:rsidRDefault="00C05647">
            <w:pPr>
              <w:widowControl w:val="0"/>
              <w:autoSpaceDE w:val="0"/>
              <w:autoSpaceDN w:val="0"/>
              <w:adjustRightInd w:val="0"/>
              <w:ind w:left="105"/>
              <w:jc w:val="center"/>
              <w:rPr>
                <w:rFonts w:eastAsia="仿宋"/>
                <w:b/>
                <w:color w:val="000000"/>
                <w:lang w:eastAsia="zh-CN"/>
              </w:rPr>
            </w:pPr>
            <w:r>
              <w:rPr>
                <w:rFonts w:eastAsia="仿宋" w:hint="eastAsia"/>
                <w:b/>
                <w:color w:val="000000"/>
                <w:lang w:eastAsia="zh-CN"/>
              </w:rPr>
              <w:t>允许偏离内容</w:t>
            </w:r>
          </w:p>
        </w:tc>
        <w:tc>
          <w:tcPr>
            <w:tcW w:w="901" w:type="pct"/>
            <w:vAlign w:val="center"/>
          </w:tcPr>
          <w:p w14:paraId="0BCD4B88" w14:textId="77777777" w:rsidR="0036294D" w:rsidRDefault="00C05647">
            <w:pPr>
              <w:widowControl w:val="0"/>
              <w:autoSpaceDE w:val="0"/>
              <w:autoSpaceDN w:val="0"/>
              <w:adjustRightInd w:val="0"/>
              <w:ind w:left="105"/>
              <w:jc w:val="center"/>
              <w:rPr>
                <w:rFonts w:eastAsia="仿宋"/>
                <w:b/>
                <w:color w:val="000000"/>
                <w:lang w:eastAsia="zh-CN"/>
              </w:rPr>
            </w:pPr>
            <w:r>
              <w:rPr>
                <w:rFonts w:eastAsia="仿宋"/>
                <w:b/>
                <w:color w:val="000000"/>
                <w:lang w:eastAsia="zh-CN"/>
              </w:rPr>
              <w:t>偏离</w:t>
            </w:r>
            <w:r>
              <w:rPr>
                <w:rFonts w:eastAsia="仿宋" w:hint="eastAsia"/>
                <w:b/>
                <w:color w:val="000000"/>
                <w:lang w:eastAsia="zh-CN"/>
              </w:rPr>
              <w:t>响应</w:t>
            </w:r>
          </w:p>
        </w:tc>
        <w:tc>
          <w:tcPr>
            <w:tcW w:w="1248" w:type="pct"/>
            <w:vAlign w:val="center"/>
          </w:tcPr>
          <w:p w14:paraId="5DD758FA" w14:textId="77777777" w:rsidR="0036294D" w:rsidRDefault="00C05647">
            <w:pPr>
              <w:widowControl w:val="0"/>
              <w:autoSpaceDE w:val="0"/>
              <w:autoSpaceDN w:val="0"/>
              <w:adjustRightInd w:val="0"/>
              <w:ind w:left="107"/>
              <w:jc w:val="center"/>
              <w:rPr>
                <w:rFonts w:eastAsia="仿宋"/>
                <w:b/>
                <w:color w:val="000000"/>
                <w:lang w:eastAsia="zh-CN"/>
              </w:rPr>
            </w:pPr>
            <w:r>
              <w:rPr>
                <w:rFonts w:eastAsia="仿宋"/>
                <w:b/>
                <w:color w:val="000000"/>
                <w:lang w:eastAsia="zh-CN"/>
              </w:rPr>
              <w:t>说明</w:t>
            </w:r>
          </w:p>
        </w:tc>
      </w:tr>
      <w:tr w:rsidR="0036294D" w14:paraId="145E87EF" w14:textId="77777777">
        <w:tc>
          <w:tcPr>
            <w:tcW w:w="728" w:type="pct"/>
            <w:vAlign w:val="center"/>
          </w:tcPr>
          <w:p w14:paraId="472563E2" w14:textId="77777777" w:rsidR="0036294D" w:rsidRDefault="00C05647">
            <w:pPr>
              <w:widowControl w:val="0"/>
              <w:autoSpaceDE w:val="0"/>
              <w:autoSpaceDN w:val="0"/>
              <w:adjustRightInd w:val="0"/>
              <w:spacing w:afterLines="50" w:after="120" w:line="320" w:lineRule="exact"/>
              <w:jc w:val="center"/>
              <w:rPr>
                <w:rFonts w:asciiTheme="minorEastAsia" w:eastAsiaTheme="minorEastAsia" w:hAnsiTheme="minorEastAsia" w:cstheme="minorEastAsia" w:hint="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付款方式</w:t>
            </w:r>
          </w:p>
        </w:tc>
        <w:tc>
          <w:tcPr>
            <w:tcW w:w="1033" w:type="pct"/>
            <w:vAlign w:val="center"/>
          </w:tcPr>
          <w:p w14:paraId="0075BCCE"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087" w:type="pct"/>
            <w:vAlign w:val="center"/>
          </w:tcPr>
          <w:p w14:paraId="3FD8ED4C"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901" w:type="pct"/>
            <w:vAlign w:val="center"/>
          </w:tcPr>
          <w:p w14:paraId="00145AE0"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248" w:type="pct"/>
            <w:vAlign w:val="center"/>
          </w:tcPr>
          <w:p w14:paraId="27EEEF49"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r w:rsidR="0036294D" w14:paraId="113C0B08" w14:textId="77777777">
        <w:tc>
          <w:tcPr>
            <w:tcW w:w="728" w:type="pct"/>
            <w:vAlign w:val="center"/>
          </w:tcPr>
          <w:p w14:paraId="099196B9" w14:textId="77777777" w:rsidR="0036294D" w:rsidRDefault="00C05647">
            <w:pPr>
              <w:widowControl w:val="0"/>
              <w:autoSpaceDE w:val="0"/>
              <w:autoSpaceDN w:val="0"/>
              <w:adjustRightInd w:val="0"/>
              <w:spacing w:afterLines="50" w:after="120" w:line="320" w:lineRule="exact"/>
              <w:jc w:val="center"/>
              <w:rPr>
                <w:rFonts w:asciiTheme="minorEastAsia" w:eastAsiaTheme="minorEastAsia" w:hAnsiTheme="minorEastAsia" w:cstheme="minorEastAsia" w:hint="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交货期</w:t>
            </w:r>
          </w:p>
        </w:tc>
        <w:tc>
          <w:tcPr>
            <w:tcW w:w="1033" w:type="pct"/>
            <w:vAlign w:val="center"/>
          </w:tcPr>
          <w:p w14:paraId="314FE1D8"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087" w:type="pct"/>
            <w:vAlign w:val="center"/>
          </w:tcPr>
          <w:p w14:paraId="6097DC81"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901" w:type="pct"/>
            <w:vAlign w:val="center"/>
          </w:tcPr>
          <w:p w14:paraId="3CF3342E"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248" w:type="pct"/>
            <w:vAlign w:val="center"/>
          </w:tcPr>
          <w:p w14:paraId="59259117"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r w:rsidR="0036294D" w14:paraId="516BA2E3" w14:textId="77777777">
        <w:trPr>
          <w:trHeight w:val="416"/>
        </w:trPr>
        <w:tc>
          <w:tcPr>
            <w:tcW w:w="728" w:type="pct"/>
            <w:vAlign w:val="center"/>
          </w:tcPr>
          <w:p w14:paraId="477FE60E" w14:textId="77777777" w:rsidR="0036294D" w:rsidRDefault="00C05647">
            <w:pPr>
              <w:widowControl w:val="0"/>
              <w:autoSpaceDE w:val="0"/>
              <w:autoSpaceDN w:val="0"/>
              <w:adjustRightInd w:val="0"/>
              <w:spacing w:afterLines="50" w:after="120" w:line="320" w:lineRule="exact"/>
              <w:jc w:val="center"/>
              <w:rPr>
                <w:rFonts w:asciiTheme="minorEastAsia" w:eastAsiaTheme="minorEastAsia" w:hAnsiTheme="minorEastAsia" w:cstheme="minorEastAsia" w:hint="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商务技术条款</w:t>
            </w:r>
          </w:p>
        </w:tc>
        <w:tc>
          <w:tcPr>
            <w:tcW w:w="1033" w:type="pct"/>
            <w:vAlign w:val="center"/>
          </w:tcPr>
          <w:p w14:paraId="10A9911D"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087" w:type="pct"/>
            <w:vAlign w:val="center"/>
          </w:tcPr>
          <w:p w14:paraId="5430B9D6"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901" w:type="pct"/>
            <w:vAlign w:val="center"/>
          </w:tcPr>
          <w:p w14:paraId="6C561856"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248" w:type="pct"/>
            <w:vAlign w:val="center"/>
          </w:tcPr>
          <w:p w14:paraId="3DF09407"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r w:rsidR="0036294D" w14:paraId="22953C60" w14:textId="77777777">
        <w:tc>
          <w:tcPr>
            <w:tcW w:w="728" w:type="pct"/>
            <w:vAlign w:val="center"/>
          </w:tcPr>
          <w:p w14:paraId="2954D035" w14:textId="77777777" w:rsidR="0036294D" w:rsidRDefault="00C05647">
            <w:pPr>
              <w:widowControl w:val="0"/>
              <w:autoSpaceDE w:val="0"/>
              <w:autoSpaceDN w:val="0"/>
              <w:adjustRightInd w:val="0"/>
              <w:spacing w:afterLines="50" w:after="120" w:line="320" w:lineRule="exact"/>
              <w:jc w:val="center"/>
              <w:rPr>
                <w:rFonts w:asciiTheme="minorEastAsia" w:eastAsiaTheme="minorEastAsia" w:hAnsiTheme="minorEastAsia" w:cstheme="minorEastAsia" w:hint="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其他</w:t>
            </w:r>
          </w:p>
        </w:tc>
        <w:tc>
          <w:tcPr>
            <w:tcW w:w="1033" w:type="pct"/>
            <w:vAlign w:val="center"/>
          </w:tcPr>
          <w:p w14:paraId="35C450C1"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087" w:type="pct"/>
            <w:vAlign w:val="center"/>
          </w:tcPr>
          <w:p w14:paraId="475ACB3D"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901" w:type="pct"/>
            <w:vAlign w:val="center"/>
          </w:tcPr>
          <w:p w14:paraId="0133B5CF"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248" w:type="pct"/>
            <w:vAlign w:val="center"/>
          </w:tcPr>
          <w:p w14:paraId="37D28717"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bl>
    <w:p w14:paraId="5239E499" w14:textId="77777777" w:rsidR="0036294D" w:rsidRDefault="0036294D">
      <w:pPr>
        <w:widowControl w:val="0"/>
        <w:jc w:val="both"/>
        <w:rPr>
          <w:rFonts w:eastAsia="宋体"/>
          <w:kern w:val="2"/>
          <w:sz w:val="21"/>
          <w:lang w:eastAsia="zh-CN"/>
        </w:rPr>
      </w:pPr>
      <w:bookmarkStart w:id="330" w:name="_Toc492288520"/>
      <w:bookmarkEnd w:id="329"/>
    </w:p>
    <w:p w14:paraId="1203A47E" w14:textId="77777777" w:rsidR="0036294D" w:rsidRDefault="00C05647">
      <w:pPr>
        <w:widowControl w:val="0"/>
        <w:jc w:val="center"/>
        <w:rPr>
          <w:rFonts w:eastAsia="宋体"/>
          <w:kern w:val="2"/>
          <w:sz w:val="32"/>
          <w:szCs w:val="32"/>
          <w:lang w:eastAsia="zh-CN"/>
        </w:rPr>
      </w:pPr>
      <w:r>
        <w:rPr>
          <w:rFonts w:eastAsia="宋体"/>
          <w:kern w:val="2"/>
          <w:sz w:val="32"/>
          <w:szCs w:val="32"/>
          <w:lang w:eastAsia="zh-CN"/>
        </w:rPr>
        <w:t>六、</w:t>
      </w:r>
      <w:bookmarkEnd w:id="330"/>
      <w:r>
        <w:rPr>
          <w:rFonts w:eastAsia="宋体" w:hint="eastAsia"/>
          <w:kern w:val="2"/>
          <w:sz w:val="32"/>
          <w:szCs w:val="32"/>
          <w:lang w:eastAsia="zh-CN"/>
        </w:rPr>
        <w:t>投标清单</w:t>
      </w:r>
    </w:p>
    <w:p w14:paraId="30CA2042" w14:textId="77777777" w:rsidR="0036294D" w:rsidRDefault="00C05647">
      <w:pPr>
        <w:widowControl w:val="0"/>
        <w:spacing w:line="440" w:lineRule="exact"/>
        <w:ind w:firstLineChars="200" w:firstLine="420"/>
        <w:jc w:val="both"/>
        <w:rPr>
          <w:rFonts w:eastAsia="宋体"/>
          <w:kern w:val="2"/>
          <w:sz w:val="21"/>
          <w:szCs w:val="21"/>
          <w:lang w:eastAsia="zh-CN"/>
        </w:rPr>
      </w:pPr>
      <w:bookmarkStart w:id="331" w:name="_Toc361508760"/>
      <w:bookmarkStart w:id="332" w:name="_Hlk174882790"/>
      <w:r>
        <w:rPr>
          <w:rFonts w:eastAsia="宋体" w:hint="eastAsia"/>
          <w:kern w:val="2"/>
          <w:sz w:val="21"/>
          <w:szCs w:val="21"/>
          <w:lang w:eastAsia="zh-CN"/>
        </w:rPr>
        <w:t xml:space="preserve">1. </w:t>
      </w:r>
      <w:r>
        <w:rPr>
          <w:rFonts w:eastAsia="宋体" w:hint="eastAsia"/>
          <w:kern w:val="2"/>
          <w:sz w:val="21"/>
          <w:lang w:eastAsia="zh-CN"/>
        </w:rPr>
        <w:t>投标清单</w:t>
      </w:r>
      <w:r>
        <w:rPr>
          <w:rFonts w:eastAsia="宋体" w:hint="eastAsia"/>
          <w:kern w:val="2"/>
          <w:sz w:val="21"/>
          <w:szCs w:val="21"/>
          <w:lang w:eastAsia="zh-CN"/>
        </w:rPr>
        <w:t>说明</w:t>
      </w:r>
    </w:p>
    <w:p w14:paraId="55445D71" w14:textId="77777777" w:rsidR="0036294D" w:rsidRDefault="00C05647">
      <w:pPr>
        <w:widowControl w:val="0"/>
        <w:spacing w:line="440" w:lineRule="exact"/>
        <w:ind w:firstLineChars="200" w:firstLine="420"/>
        <w:jc w:val="both"/>
        <w:rPr>
          <w:rFonts w:eastAsia="宋体"/>
          <w:kern w:val="2"/>
          <w:sz w:val="21"/>
          <w:szCs w:val="21"/>
          <w:lang w:eastAsia="zh-CN"/>
        </w:rPr>
      </w:pPr>
      <w:r>
        <w:rPr>
          <w:rFonts w:eastAsia="宋体" w:hint="eastAsia"/>
          <w:kern w:val="2"/>
          <w:sz w:val="21"/>
          <w:szCs w:val="21"/>
          <w:lang w:eastAsia="zh-CN"/>
        </w:rPr>
        <w:t xml:space="preserve">2. </w:t>
      </w:r>
      <w:r>
        <w:rPr>
          <w:rFonts w:eastAsia="宋体" w:hint="eastAsia"/>
          <w:kern w:val="2"/>
          <w:sz w:val="21"/>
          <w:lang w:eastAsia="zh-CN"/>
        </w:rPr>
        <w:t>投标清单</w:t>
      </w:r>
    </w:p>
    <w:p w14:paraId="3AC18D3F" w14:textId="77777777" w:rsidR="0036294D" w:rsidRDefault="00C05647">
      <w:pPr>
        <w:widowControl w:val="0"/>
        <w:spacing w:line="440" w:lineRule="exact"/>
        <w:ind w:firstLineChars="200" w:firstLine="420"/>
        <w:jc w:val="right"/>
        <w:rPr>
          <w:rFonts w:eastAsia="宋体"/>
          <w:kern w:val="2"/>
          <w:sz w:val="21"/>
          <w:szCs w:val="21"/>
          <w:lang w:eastAsia="zh-CN"/>
        </w:rPr>
      </w:pPr>
      <w:r>
        <w:rPr>
          <w:rFonts w:eastAsia="宋体" w:hint="eastAsia"/>
          <w:kern w:val="2"/>
          <w:sz w:val="21"/>
          <w:szCs w:val="21"/>
          <w:lang w:eastAsia="zh-CN"/>
        </w:rPr>
        <w:t>单位：人民币元</w:t>
      </w:r>
    </w:p>
    <w:tbl>
      <w:tblPr>
        <w:tblW w:w="4997" w:type="pct"/>
        <w:jc w:val="center"/>
        <w:tblLook w:val="04A0" w:firstRow="1" w:lastRow="0" w:firstColumn="1" w:lastColumn="0" w:noHBand="0" w:noVBand="1"/>
      </w:tblPr>
      <w:tblGrid>
        <w:gridCol w:w="714"/>
        <w:gridCol w:w="1569"/>
        <w:gridCol w:w="999"/>
        <w:gridCol w:w="1142"/>
        <w:gridCol w:w="1430"/>
        <w:gridCol w:w="1714"/>
        <w:gridCol w:w="1283"/>
      </w:tblGrid>
      <w:tr w:rsidR="0036294D" w14:paraId="0C759FBE" w14:textId="77777777">
        <w:trPr>
          <w:trHeight w:val="405"/>
          <w:jc w:val="center"/>
        </w:trPr>
        <w:tc>
          <w:tcPr>
            <w:tcW w:w="403" w:type="pct"/>
            <w:tcBorders>
              <w:top w:val="single" w:sz="4" w:space="0" w:color="auto"/>
              <w:left w:val="single" w:sz="4" w:space="0" w:color="auto"/>
              <w:bottom w:val="single" w:sz="4" w:space="0" w:color="auto"/>
              <w:right w:val="single" w:sz="4" w:space="0" w:color="auto"/>
            </w:tcBorders>
            <w:vAlign w:val="center"/>
          </w:tcPr>
          <w:p w14:paraId="2E547185" w14:textId="77777777" w:rsidR="0036294D" w:rsidRDefault="00C05647">
            <w:pPr>
              <w:jc w:val="center"/>
              <w:rPr>
                <w:rFonts w:eastAsia="宋体"/>
                <w:b/>
                <w:sz w:val="21"/>
                <w:szCs w:val="21"/>
                <w:lang w:eastAsia="zh-CN"/>
              </w:rPr>
            </w:pPr>
            <w:r>
              <w:rPr>
                <w:rFonts w:eastAsia="宋体"/>
                <w:b/>
                <w:sz w:val="21"/>
                <w:szCs w:val="21"/>
                <w:lang w:eastAsia="zh-CN"/>
              </w:rPr>
              <w:t>序号</w:t>
            </w:r>
          </w:p>
        </w:tc>
        <w:tc>
          <w:tcPr>
            <w:tcW w:w="886" w:type="pct"/>
            <w:tcBorders>
              <w:top w:val="single" w:sz="4" w:space="0" w:color="auto"/>
              <w:left w:val="nil"/>
              <w:bottom w:val="single" w:sz="4" w:space="0" w:color="auto"/>
              <w:right w:val="single" w:sz="4" w:space="0" w:color="auto"/>
            </w:tcBorders>
            <w:vAlign w:val="center"/>
          </w:tcPr>
          <w:p w14:paraId="7893C7AA" w14:textId="77777777" w:rsidR="0036294D" w:rsidRDefault="00C05647">
            <w:pPr>
              <w:jc w:val="center"/>
              <w:rPr>
                <w:rFonts w:eastAsia="宋体"/>
                <w:b/>
                <w:sz w:val="21"/>
                <w:szCs w:val="21"/>
                <w:lang w:eastAsia="zh-CN"/>
              </w:rPr>
            </w:pPr>
            <w:r>
              <w:rPr>
                <w:rFonts w:eastAsia="宋体"/>
                <w:b/>
                <w:sz w:val="21"/>
                <w:szCs w:val="21"/>
                <w:lang w:eastAsia="zh-CN"/>
              </w:rPr>
              <w:t>分项名称</w:t>
            </w:r>
          </w:p>
        </w:tc>
        <w:tc>
          <w:tcPr>
            <w:tcW w:w="564" w:type="pct"/>
            <w:tcBorders>
              <w:top w:val="single" w:sz="4" w:space="0" w:color="auto"/>
              <w:left w:val="nil"/>
              <w:bottom w:val="single" w:sz="4" w:space="0" w:color="auto"/>
              <w:right w:val="single" w:sz="4" w:space="0" w:color="auto"/>
            </w:tcBorders>
            <w:vAlign w:val="center"/>
          </w:tcPr>
          <w:p w14:paraId="585FC87B" w14:textId="77777777" w:rsidR="0036294D" w:rsidRDefault="00C05647">
            <w:pPr>
              <w:jc w:val="center"/>
              <w:rPr>
                <w:rFonts w:eastAsia="宋体"/>
                <w:b/>
                <w:sz w:val="21"/>
                <w:szCs w:val="21"/>
                <w:lang w:eastAsia="zh-CN"/>
              </w:rPr>
            </w:pPr>
            <w:r>
              <w:rPr>
                <w:rFonts w:eastAsia="宋体"/>
                <w:b/>
                <w:sz w:val="21"/>
                <w:szCs w:val="21"/>
                <w:lang w:eastAsia="zh-CN"/>
              </w:rPr>
              <w:t>单位</w:t>
            </w:r>
          </w:p>
        </w:tc>
        <w:tc>
          <w:tcPr>
            <w:tcW w:w="645" w:type="pct"/>
            <w:tcBorders>
              <w:top w:val="single" w:sz="4" w:space="0" w:color="auto"/>
              <w:left w:val="nil"/>
              <w:bottom w:val="single" w:sz="4" w:space="0" w:color="auto"/>
              <w:right w:val="single" w:sz="4" w:space="0" w:color="auto"/>
            </w:tcBorders>
            <w:vAlign w:val="center"/>
          </w:tcPr>
          <w:p w14:paraId="6D9AFD1C" w14:textId="77777777" w:rsidR="0036294D" w:rsidRDefault="00C05647">
            <w:pPr>
              <w:jc w:val="center"/>
              <w:rPr>
                <w:rFonts w:eastAsia="宋体"/>
                <w:b/>
                <w:sz w:val="21"/>
                <w:szCs w:val="21"/>
                <w:lang w:eastAsia="zh-CN"/>
              </w:rPr>
            </w:pPr>
            <w:r>
              <w:rPr>
                <w:rFonts w:eastAsia="宋体"/>
                <w:b/>
                <w:sz w:val="21"/>
                <w:szCs w:val="21"/>
                <w:lang w:eastAsia="zh-CN"/>
              </w:rPr>
              <w:t>数量</w:t>
            </w:r>
          </w:p>
        </w:tc>
        <w:tc>
          <w:tcPr>
            <w:tcW w:w="806" w:type="pct"/>
            <w:tcBorders>
              <w:top w:val="single" w:sz="4" w:space="0" w:color="auto"/>
              <w:left w:val="nil"/>
              <w:bottom w:val="single" w:sz="4" w:space="0" w:color="auto"/>
              <w:right w:val="single" w:sz="4" w:space="0" w:color="auto"/>
            </w:tcBorders>
            <w:vAlign w:val="center"/>
          </w:tcPr>
          <w:p w14:paraId="6DED009F" w14:textId="77777777" w:rsidR="0036294D" w:rsidRDefault="00C05647">
            <w:pPr>
              <w:jc w:val="center"/>
              <w:rPr>
                <w:rFonts w:eastAsia="宋体"/>
                <w:b/>
                <w:sz w:val="21"/>
                <w:szCs w:val="21"/>
                <w:lang w:eastAsia="zh-CN"/>
              </w:rPr>
            </w:pPr>
            <w:r>
              <w:rPr>
                <w:rFonts w:eastAsia="宋体"/>
                <w:b/>
                <w:sz w:val="21"/>
                <w:szCs w:val="21"/>
                <w:lang w:eastAsia="zh-CN"/>
              </w:rPr>
              <w:t>单价（元）</w:t>
            </w:r>
          </w:p>
        </w:tc>
        <w:tc>
          <w:tcPr>
            <w:tcW w:w="968" w:type="pct"/>
            <w:tcBorders>
              <w:top w:val="single" w:sz="4" w:space="0" w:color="auto"/>
              <w:left w:val="nil"/>
              <w:bottom w:val="single" w:sz="4" w:space="0" w:color="auto"/>
              <w:right w:val="single" w:sz="4" w:space="0" w:color="auto"/>
            </w:tcBorders>
            <w:vAlign w:val="center"/>
          </w:tcPr>
          <w:p w14:paraId="383DD1DE" w14:textId="77777777" w:rsidR="0036294D" w:rsidRDefault="00C05647">
            <w:pPr>
              <w:jc w:val="center"/>
              <w:rPr>
                <w:rFonts w:eastAsia="宋体"/>
                <w:b/>
                <w:sz w:val="21"/>
                <w:szCs w:val="21"/>
                <w:lang w:eastAsia="zh-CN"/>
              </w:rPr>
            </w:pPr>
            <w:r>
              <w:rPr>
                <w:rFonts w:eastAsia="宋体"/>
                <w:b/>
                <w:sz w:val="21"/>
                <w:szCs w:val="21"/>
                <w:lang w:eastAsia="zh-CN"/>
              </w:rPr>
              <w:t>总价（元）</w:t>
            </w:r>
          </w:p>
        </w:tc>
        <w:tc>
          <w:tcPr>
            <w:tcW w:w="725" w:type="pct"/>
            <w:tcBorders>
              <w:top w:val="single" w:sz="4" w:space="0" w:color="auto"/>
              <w:left w:val="nil"/>
              <w:bottom w:val="single" w:sz="4" w:space="0" w:color="auto"/>
              <w:right w:val="single" w:sz="4" w:space="0" w:color="auto"/>
            </w:tcBorders>
            <w:vAlign w:val="center"/>
          </w:tcPr>
          <w:p w14:paraId="36A90019" w14:textId="77777777" w:rsidR="0036294D" w:rsidRDefault="00C05647">
            <w:pPr>
              <w:jc w:val="center"/>
              <w:rPr>
                <w:rFonts w:eastAsia="宋体"/>
                <w:b/>
                <w:sz w:val="21"/>
                <w:szCs w:val="21"/>
                <w:lang w:eastAsia="zh-CN"/>
              </w:rPr>
            </w:pPr>
            <w:r>
              <w:rPr>
                <w:rFonts w:eastAsia="宋体"/>
                <w:b/>
                <w:sz w:val="21"/>
                <w:szCs w:val="21"/>
                <w:lang w:eastAsia="zh-CN"/>
              </w:rPr>
              <w:t>备注</w:t>
            </w:r>
          </w:p>
        </w:tc>
      </w:tr>
      <w:tr w:rsidR="0036294D" w14:paraId="6418C072" w14:textId="77777777">
        <w:trPr>
          <w:trHeight w:val="405"/>
          <w:jc w:val="center"/>
        </w:trPr>
        <w:tc>
          <w:tcPr>
            <w:tcW w:w="403" w:type="pct"/>
            <w:tcBorders>
              <w:top w:val="nil"/>
              <w:left w:val="single" w:sz="4" w:space="0" w:color="auto"/>
              <w:bottom w:val="single" w:sz="4" w:space="0" w:color="auto"/>
              <w:right w:val="single" w:sz="4" w:space="0" w:color="auto"/>
            </w:tcBorders>
            <w:vAlign w:val="center"/>
          </w:tcPr>
          <w:p w14:paraId="177DFBA4" w14:textId="77777777" w:rsidR="0036294D" w:rsidRDefault="00C05647">
            <w:pPr>
              <w:jc w:val="center"/>
              <w:rPr>
                <w:rFonts w:eastAsia="宋体"/>
                <w:sz w:val="21"/>
                <w:szCs w:val="21"/>
                <w:lang w:eastAsia="zh-CN"/>
              </w:rPr>
            </w:pPr>
            <w:r>
              <w:rPr>
                <w:rFonts w:eastAsia="宋体"/>
                <w:sz w:val="21"/>
                <w:szCs w:val="21"/>
                <w:lang w:eastAsia="zh-CN"/>
              </w:rPr>
              <w:t>1</w:t>
            </w:r>
          </w:p>
        </w:tc>
        <w:tc>
          <w:tcPr>
            <w:tcW w:w="886" w:type="pct"/>
            <w:tcBorders>
              <w:top w:val="nil"/>
              <w:left w:val="nil"/>
              <w:bottom w:val="single" w:sz="4" w:space="0" w:color="auto"/>
              <w:right w:val="single" w:sz="4" w:space="0" w:color="auto"/>
            </w:tcBorders>
            <w:vAlign w:val="center"/>
          </w:tcPr>
          <w:p w14:paraId="572B7E38" w14:textId="77777777" w:rsidR="0036294D" w:rsidRDefault="0036294D">
            <w:pPr>
              <w:jc w:val="center"/>
              <w:rPr>
                <w:rFonts w:eastAsia="宋体"/>
                <w:sz w:val="21"/>
                <w:szCs w:val="21"/>
                <w:lang w:eastAsia="zh-CN"/>
              </w:rPr>
            </w:pPr>
          </w:p>
        </w:tc>
        <w:tc>
          <w:tcPr>
            <w:tcW w:w="564" w:type="pct"/>
            <w:tcBorders>
              <w:top w:val="single" w:sz="4" w:space="0" w:color="auto"/>
              <w:left w:val="nil"/>
              <w:bottom w:val="single" w:sz="4" w:space="0" w:color="auto"/>
              <w:right w:val="single" w:sz="4" w:space="0" w:color="auto"/>
            </w:tcBorders>
            <w:vAlign w:val="center"/>
          </w:tcPr>
          <w:p w14:paraId="3A961AA9" w14:textId="77777777" w:rsidR="0036294D" w:rsidRDefault="0036294D">
            <w:pPr>
              <w:widowControl w:val="0"/>
              <w:jc w:val="center"/>
              <w:rPr>
                <w:rFonts w:eastAsia="宋体"/>
                <w:sz w:val="21"/>
                <w:szCs w:val="21"/>
                <w:lang w:eastAsia="zh-CN"/>
              </w:rPr>
            </w:pPr>
          </w:p>
        </w:tc>
        <w:tc>
          <w:tcPr>
            <w:tcW w:w="645" w:type="pct"/>
            <w:tcBorders>
              <w:top w:val="single" w:sz="4" w:space="0" w:color="auto"/>
              <w:left w:val="nil"/>
              <w:bottom w:val="single" w:sz="4" w:space="0" w:color="auto"/>
              <w:right w:val="single" w:sz="4" w:space="0" w:color="auto"/>
            </w:tcBorders>
            <w:vAlign w:val="center"/>
          </w:tcPr>
          <w:p w14:paraId="2B89A9F3" w14:textId="77777777" w:rsidR="0036294D" w:rsidRDefault="0036294D">
            <w:pPr>
              <w:widowControl w:val="0"/>
              <w:jc w:val="center"/>
              <w:rPr>
                <w:rFonts w:eastAsia="宋体"/>
                <w:sz w:val="21"/>
                <w:szCs w:val="21"/>
                <w:lang w:eastAsia="zh-CN"/>
              </w:rPr>
            </w:pPr>
          </w:p>
        </w:tc>
        <w:tc>
          <w:tcPr>
            <w:tcW w:w="806" w:type="pct"/>
            <w:tcBorders>
              <w:top w:val="nil"/>
              <w:left w:val="nil"/>
              <w:bottom w:val="single" w:sz="4" w:space="0" w:color="auto"/>
              <w:right w:val="single" w:sz="4" w:space="0" w:color="auto"/>
            </w:tcBorders>
            <w:vAlign w:val="center"/>
          </w:tcPr>
          <w:p w14:paraId="5B499FF9" w14:textId="77777777" w:rsidR="0036294D" w:rsidRDefault="0036294D">
            <w:pPr>
              <w:jc w:val="center"/>
              <w:rPr>
                <w:rFonts w:eastAsia="宋体"/>
                <w:sz w:val="21"/>
                <w:szCs w:val="21"/>
                <w:lang w:eastAsia="zh-CN"/>
              </w:rPr>
            </w:pPr>
          </w:p>
        </w:tc>
        <w:tc>
          <w:tcPr>
            <w:tcW w:w="968" w:type="pct"/>
            <w:tcBorders>
              <w:top w:val="nil"/>
              <w:left w:val="nil"/>
              <w:bottom w:val="single" w:sz="4" w:space="0" w:color="auto"/>
              <w:right w:val="single" w:sz="4" w:space="0" w:color="auto"/>
            </w:tcBorders>
            <w:vAlign w:val="center"/>
          </w:tcPr>
          <w:p w14:paraId="328B0559" w14:textId="77777777" w:rsidR="0036294D" w:rsidRDefault="0036294D">
            <w:pPr>
              <w:jc w:val="center"/>
              <w:rPr>
                <w:rFonts w:eastAsia="宋体"/>
                <w:sz w:val="21"/>
                <w:szCs w:val="21"/>
                <w:lang w:eastAsia="zh-CN"/>
              </w:rPr>
            </w:pPr>
          </w:p>
        </w:tc>
        <w:tc>
          <w:tcPr>
            <w:tcW w:w="725" w:type="pct"/>
            <w:tcBorders>
              <w:top w:val="nil"/>
              <w:left w:val="nil"/>
              <w:bottom w:val="single" w:sz="4" w:space="0" w:color="auto"/>
              <w:right w:val="single" w:sz="4" w:space="0" w:color="auto"/>
            </w:tcBorders>
          </w:tcPr>
          <w:p w14:paraId="1A5904C5" w14:textId="77777777" w:rsidR="0036294D" w:rsidRDefault="0036294D">
            <w:pPr>
              <w:jc w:val="center"/>
              <w:rPr>
                <w:rFonts w:eastAsia="宋体"/>
                <w:sz w:val="21"/>
                <w:szCs w:val="21"/>
                <w:lang w:eastAsia="zh-CN"/>
              </w:rPr>
            </w:pPr>
          </w:p>
        </w:tc>
      </w:tr>
      <w:tr w:rsidR="0036294D" w14:paraId="57605DFB" w14:textId="77777777">
        <w:trPr>
          <w:trHeight w:val="405"/>
          <w:jc w:val="center"/>
        </w:trPr>
        <w:tc>
          <w:tcPr>
            <w:tcW w:w="403" w:type="pct"/>
            <w:tcBorders>
              <w:top w:val="nil"/>
              <w:left w:val="single" w:sz="4" w:space="0" w:color="auto"/>
              <w:bottom w:val="single" w:sz="4" w:space="0" w:color="auto"/>
              <w:right w:val="single" w:sz="4" w:space="0" w:color="auto"/>
            </w:tcBorders>
            <w:vAlign w:val="center"/>
          </w:tcPr>
          <w:p w14:paraId="249BCF2D" w14:textId="77777777" w:rsidR="0036294D" w:rsidRDefault="00C05647">
            <w:pPr>
              <w:jc w:val="center"/>
              <w:rPr>
                <w:rFonts w:eastAsia="宋体"/>
                <w:sz w:val="21"/>
                <w:szCs w:val="21"/>
                <w:lang w:eastAsia="zh-CN"/>
              </w:rPr>
            </w:pPr>
            <w:r>
              <w:rPr>
                <w:rFonts w:eastAsia="宋体"/>
                <w:sz w:val="21"/>
                <w:szCs w:val="21"/>
                <w:lang w:eastAsia="zh-CN"/>
              </w:rPr>
              <w:t>2</w:t>
            </w:r>
          </w:p>
        </w:tc>
        <w:tc>
          <w:tcPr>
            <w:tcW w:w="886" w:type="pct"/>
            <w:tcBorders>
              <w:top w:val="nil"/>
              <w:left w:val="nil"/>
              <w:bottom w:val="single" w:sz="4" w:space="0" w:color="auto"/>
              <w:right w:val="single" w:sz="4" w:space="0" w:color="auto"/>
            </w:tcBorders>
            <w:vAlign w:val="center"/>
          </w:tcPr>
          <w:p w14:paraId="0867AB32" w14:textId="77777777" w:rsidR="0036294D" w:rsidRDefault="0036294D">
            <w:pPr>
              <w:jc w:val="center"/>
              <w:rPr>
                <w:rFonts w:eastAsia="宋体"/>
                <w:sz w:val="21"/>
                <w:szCs w:val="21"/>
                <w:lang w:eastAsia="zh-CN"/>
              </w:rPr>
            </w:pPr>
          </w:p>
        </w:tc>
        <w:tc>
          <w:tcPr>
            <w:tcW w:w="564" w:type="pct"/>
            <w:tcBorders>
              <w:top w:val="single" w:sz="4" w:space="0" w:color="auto"/>
              <w:left w:val="nil"/>
              <w:bottom w:val="single" w:sz="4" w:space="0" w:color="auto"/>
              <w:right w:val="single" w:sz="4" w:space="0" w:color="auto"/>
            </w:tcBorders>
            <w:vAlign w:val="center"/>
          </w:tcPr>
          <w:p w14:paraId="0C1F5956" w14:textId="77777777" w:rsidR="0036294D" w:rsidRDefault="0036294D">
            <w:pPr>
              <w:widowControl w:val="0"/>
              <w:jc w:val="center"/>
              <w:rPr>
                <w:rFonts w:eastAsia="宋体"/>
                <w:sz w:val="21"/>
                <w:szCs w:val="21"/>
                <w:lang w:eastAsia="zh-CN"/>
              </w:rPr>
            </w:pPr>
          </w:p>
        </w:tc>
        <w:tc>
          <w:tcPr>
            <w:tcW w:w="645" w:type="pct"/>
            <w:tcBorders>
              <w:top w:val="single" w:sz="4" w:space="0" w:color="auto"/>
              <w:left w:val="nil"/>
              <w:bottom w:val="single" w:sz="4" w:space="0" w:color="auto"/>
              <w:right w:val="single" w:sz="4" w:space="0" w:color="auto"/>
            </w:tcBorders>
            <w:vAlign w:val="center"/>
          </w:tcPr>
          <w:p w14:paraId="29B2E640" w14:textId="77777777" w:rsidR="0036294D" w:rsidRDefault="0036294D">
            <w:pPr>
              <w:widowControl w:val="0"/>
              <w:jc w:val="center"/>
              <w:rPr>
                <w:rFonts w:eastAsia="宋体"/>
                <w:sz w:val="21"/>
                <w:szCs w:val="21"/>
                <w:lang w:eastAsia="zh-CN"/>
              </w:rPr>
            </w:pPr>
          </w:p>
        </w:tc>
        <w:tc>
          <w:tcPr>
            <w:tcW w:w="806" w:type="pct"/>
            <w:tcBorders>
              <w:top w:val="nil"/>
              <w:left w:val="nil"/>
              <w:bottom w:val="single" w:sz="4" w:space="0" w:color="auto"/>
              <w:right w:val="single" w:sz="4" w:space="0" w:color="auto"/>
            </w:tcBorders>
            <w:vAlign w:val="center"/>
          </w:tcPr>
          <w:p w14:paraId="4F37ECF5" w14:textId="77777777" w:rsidR="0036294D" w:rsidRDefault="0036294D">
            <w:pPr>
              <w:jc w:val="center"/>
              <w:rPr>
                <w:rFonts w:eastAsia="宋体"/>
                <w:sz w:val="21"/>
                <w:szCs w:val="21"/>
                <w:lang w:eastAsia="zh-CN"/>
              </w:rPr>
            </w:pPr>
          </w:p>
        </w:tc>
        <w:tc>
          <w:tcPr>
            <w:tcW w:w="968" w:type="pct"/>
            <w:tcBorders>
              <w:top w:val="nil"/>
              <w:left w:val="nil"/>
              <w:bottom w:val="single" w:sz="4" w:space="0" w:color="auto"/>
              <w:right w:val="single" w:sz="4" w:space="0" w:color="auto"/>
            </w:tcBorders>
            <w:vAlign w:val="center"/>
          </w:tcPr>
          <w:p w14:paraId="2F8A4653" w14:textId="77777777" w:rsidR="0036294D" w:rsidRDefault="0036294D">
            <w:pPr>
              <w:jc w:val="center"/>
              <w:rPr>
                <w:rFonts w:eastAsia="宋体"/>
                <w:sz w:val="21"/>
                <w:szCs w:val="21"/>
                <w:lang w:eastAsia="zh-CN"/>
              </w:rPr>
            </w:pPr>
          </w:p>
        </w:tc>
        <w:tc>
          <w:tcPr>
            <w:tcW w:w="725" w:type="pct"/>
            <w:tcBorders>
              <w:top w:val="nil"/>
              <w:left w:val="nil"/>
              <w:bottom w:val="single" w:sz="4" w:space="0" w:color="auto"/>
              <w:right w:val="single" w:sz="4" w:space="0" w:color="auto"/>
            </w:tcBorders>
          </w:tcPr>
          <w:p w14:paraId="66B8B764" w14:textId="77777777" w:rsidR="0036294D" w:rsidRDefault="0036294D">
            <w:pPr>
              <w:jc w:val="center"/>
              <w:rPr>
                <w:rFonts w:eastAsia="宋体"/>
                <w:sz w:val="21"/>
                <w:szCs w:val="21"/>
                <w:lang w:eastAsia="zh-CN"/>
              </w:rPr>
            </w:pPr>
          </w:p>
        </w:tc>
      </w:tr>
      <w:tr w:rsidR="0036294D" w14:paraId="591A97E5" w14:textId="77777777">
        <w:trPr>
          <w:trHeight w:val="405"/>
          <w:jc w:val="center"/>
        </w:trPr>
        <w:tc>
          <w:tcPr>
            <w:tcW w:w="403" w:type="pct"/>
            <w:tcBorders>
              <w:top w:val="nil"/>
              <w:left w:val="single" w:sz="4" w:space="0" w:color="auto"/>
              <w:bottom w:val="single" w:sz="4" w:space="0" w:color="auto"/>
              <w:right w:val="single" w:sz="4" w:space="0" w:color="auto"/>
            </w:tcBorders>
            <w:vAlign w:val="center"/>
          </w:tcPr>
          <w:p w14:paraId="27023A2E" w14:textId="77777777" w:rsidR="0036294D" w:rsidRDefault="00C05647">
            <w:pPr>
              <w:jc w:val="center"/>
              <w:rPr>
                <w:rFonts w:eastAsia="宋体"/>
                <w:sz w:val="21"/>
                <w:szCs w:val="21"/>
                <w:lang w:eastAsia="zh-CN"/>
              </w:rPr>
            </w:pPr>
            <w:r>
              <w:rPr>
                <w:rFonts w:eastAsia="宋体"/>
                <w:sz w:val="21"/>
                <w:szCs w:val="21"/>
                <w:lang w:eastAsia="zh-CN"/>
              </w:rPr>
              <w:t>3</w:t>
            </w:r>
          </w:p>
        </w:tc>
        <w:tc>
          <w:tcPr>
            <w:tcW w:w="886" w:type="pct"/>
            <w:tcBorders>
              <w:top w:val="nil"/>
              <w:left w:val="nil"/>
              <w:bottom w:val="single" w:sz="4" w:space="0" w:color="auto"/>
              <w:right w:val="single" w:sz="4" w:space="0" w:color="auto"/>
            </w:tcBorders>
            <w:vAlign w:val="center"/>
          </w:tcPr>
          <w:p w14:paraId="1B7EC1F1" w14:textId="77777777" w:rsidR="0036294D" w:rsidRDefault="0036294D">
            <w:pPr>
              <w:jc w:val="center"/>
              <w:rPr>
                <w:rFonts w:eastAsia="宋体"/>
                <w:sz w:val="21"/>
                <w:szCs w:val="21"/>
                <w:lang w:eastAsia="zh-CN"/>
              </w:rPr>
            </w:pPr>
          </w:p>
        </w:tc>
        <w:tc>
          <w:tcPr>
            <w:tcW w:w="564" w:type="pct"/>
            <w:tcBorders>
              <w:top w:val="single" w:sz="4" w:space="0" w:color="auto"/>
              <w:left w:val="nil"/>
              <w:bottom w:val="single" w:sz="4" w:space="0" w:color="auto"/>
              <w:right w:val="single" w:sz="4" w:space="0" w:color="auto"/>
            </w:tcBorders>
            <w:vAlign w:val="center"/>
          </w:tcPr>
          <w:p w14:paraId="68E2FC1C" w14:textId="77777777" w:rsidR="0036294D" w:rsidRDefault="0036294D">
            <w:pPr>
              <w:widowControl w:val="0"/>
              <w:jc w:val="center"/>
              <w:rPr>
                <w:rFonts w:eastAsia="宋体"/>
                <w:sz w:val="21"/>
                <w:szCs w:val="21"/>
                <w:lang w:eastAsia="zh-CN"/>
              </w:rPr>
            </w:pPr>
          </w:p>
        </w:tc>
        <w:tc>
          <w:tcPr>
            <w:tcW w:w="645" w:type="pct"/>
            <w:tcBorders>
              <w:top w:val="single" w:sz="4" w:space="0" w:color="auto"/>
              <w:left w:val="nil"/>
              <w:bottom w:val="single" w:sz="4" w:space="0" w:color="auto"/>
              <w:right w:val="single" w:sz="4" w:space="0" w:color="auto"/>
            </w:tcBorders>
            <w:vAlign w:val="center"/>
          </w:tcPr>
          <w:p w14:paraId="66EEBBE6" w14:textId="77777777" w:rsidR="0036294D" w:rsidRDefault="0036294D">
            <w:pPr>
              <w:widowControl w:val="0"/>
              <w:jc w:val="center"/>
              <w:rPr>
                <w:rFonts w:eastAsia="宋体"/>
                <w:sz w:val="21"/>
                <w:szCs w:val="21"/>
                <w:lang w:eastAsia="zh-CN"/>
              </w:rPr>
            </w:pPr>
          </w:p>
        </w:tc>
        <w:tc>
          <w:tcPr>
            <w:tcW w:w="806" w:type="pct"/>
            <w:tcBorders>
              <w:top w:val="nil"/>
              <w:left w:val="nil"/>
              <w:bottom w:val="single" w:sz="4" w:space="0" w:color="auto"/>
              <w:right w:val="single" w:sz="4" w:space="0" w:color="auto"/>
            </w:tcBorders>
            <w:vAlign w:val="center"/>
          </w:tcPr>
          <w:p w14:paraId="6FAB5ED0" w14:textId="77777777" w:rsidR="0036294D" w:rsidRDefault="0036294D">
            <w:pPr>
              <w:jc w:val="center"/>
              <w:rPr>
                <w:rFonts w:eastAsia="宋体"/>
                <w:sz w:val="21"/>
                <w:szCs w:val="21"/>
                <w:lang w:eastAsia="zh-CN"/>
              </w:rPr>
            </w:pPr>
          </w:p>
        </w:tc>
        <w:tc>
          <w:tcPr>
            <w:tcW w:w="968" w:type="pct"/>
            <w:tcBorders>
              <w:top w:val="nil"/>
              <w:left w:val="nil"/>
              <w:bottom w:val="single" w:sz="4" w:space="0" w:color="auto"/>
              <w:right w:val="single" w:sz="4" w:space="0" w:color="auto"/>
            </w:tcBorders>
            <w:vAlign w:val="center"/>
          </w:tcPr>
          <w:p w14:paraId="1C613FDC" w14:textId="77777777" w:rsidR="0036294D" w:rsidRDefault="0036294D">
            <w:pPr>
              <w:jc w:val="center"/>
              <w:rPr>
                <w:rFonts w:eastAsia="宋体"/>
                <w:sz w:val="21"/>
                <w:szCs w:val="21"/>
                <w:lang w:eastAsia="zh-CN"/>
              </w:rPr>
            </w:pPr>
          </w:p>
        </w:tc>
        <w:tc>
          <w:tcPr>
            <w:tcW w:w="725" w:type="pct"/>
            <w:tcBorders>
              <w:top w:val="nil"/>
              <w:left w:val="nil"/>
              <w:bottom w:val="single" w:sz="4" w:space="0" w:color="auto"/>
              <w:right w:val="single" w:sz="4" w:space="0" w:color="auto"/>
            </w:tcBorders>
          </w:tcPr>
          <w:p w14:paraId="59DB9CC8" w14:textId="77777777" w:rsidR="0036294D" w:rsidRDefault="0036294D">
            <w:pPr>
              <w:jc w:val="center"/>
              <w:rPr>
                <w:rFonts w:eastAsia="宋体"/>
                <w:sz w:val="21"/>
                <w:szCs w:val="21"/>
                <w:lang w:eastAsia="zh-CN"/>
              </w:rPr>
            </w:pPr>
          </w:p>
        </w:tc>
      </w:tr>
      <w:tr w:rsidR="0036294D" w14:paraId="709AC7C2" w14:textId="77777777">
        <w:trPr>
          <w:trHeight w:val="405"/>
          <w:jc w:val="center"/>
        </w:trPr>
        <w:tc>
          <w:tcPr>
            <w:tcW w:w="403" w:type="pct"/>
            <w:tcBorders>
              <w:top w:val="nil"/>
              <w:left w:val="single" w:sz="4" w:space="0" w:color="auto"/>
              <w:bottom w:val="single" w:sz="4" w:space="0" w:color="auto"/>
              <w:right w:val="single" w:sz="4" w:space="0" w:color="auto"/>
            </w:tcBorders>
            <w:vAlign w:val="center"/>
          </w:tcPr>
          <w:p w14:paraId="6C4213F7" w14:textId="77777777" w:rsidR="0036294D" w:rsidRDefault="00C05647">
            <w:pPr>
              <w:jc w:val="center"/>
              <w:rPr>
                <w:rFonts w:eastAsia="宋体"/>
                <w:sz w:val="21"/>
                <w:szCs w:val="21"/>
                <w:lang w:eastAsia="zh-CN"/>
              </w:rPr>
            </w:pPr>
            <w:r>
              <w:rPr>
                <w:rFonts w:eastAsia="宋体"/>
                <w:sz w:val="21"/>
                <w:szCs w:val="21"/>
                <w:lang w:eastAsia="zh-CN"/>
              </w:rPr>
              <w:t>4</w:t>
            </w:r>
          </w:p>
        </w:tc>
        <w:tc>
          <w:tcPr>
            <w:tcW w:w="886" w:type="pct"/>
            <w:tcBorders>
              <w:top w:val="nil"/>
              <w:left w:val="nil"/>
              <w:bottom w:val="single" w:sz="4" w:space="0" w:color="auto"/>
              <w:right w:val="single" w:sz="4" w:space="0" w:color="auto"/>
            </w:tcBorders>
            <w:vAlign w:val="center"/>
          </w:tcPr>
          <w:p w14:paraId="3E04DA86" w14:textId="77777777" w:rsidR="0036294D" w:rsidRDefault="0036294D">
            <w:pPr>
              <w:jc w:val="center"/>
              <w:rPr>
                <w:rFonts w:eastAsia="宋体"/>
                <w:sz w:val="21"/>
                <w:szCs w:val="21"/>
                <w:lang w:eastAsia="zh-CN"/>
              </w:rPr>
            </w:pPr>
          </w:p>
        </w:tc>
        <w:tc>
          <w:tcPr>
            <w:tcW w:w="564" w:type="pct"/>
            <w:tcBorders>
              <w:top w:val="single" w:sz="4" w:space="0" w:color="auto"/>
              <w:left w:val="nil"/>
              <w:bottom w:val="single" w:sz="4" w:space="0" w:color="auto"/>
              <w:right w:val="single" w:sz="4" w:space="0" w:color="auto"/>
            </w:tcBorders>
            <w:vAlign w:val="center"/>
          </w:tcPr>
          <w:p w14:paraId="5B4020D1" w14:textId="77777777" w:rsidR="0036294D" w:rsidRDefault="0036294D">
            <w:pPr>
              <w:jc w:val="center"/>
              <w:rPr>
                <w:rFonts w:eastAsia="宋体"/>
                <w:sz w:val="21"/>
                <w:szCs w:val="21"/>
                <w:lang w:eastAsia="zh-CN"/>
              </w:rPr>
            </w:pPr>
          </w:p>
        </w:tc>
        <w:tc>
          <w:tcPr>
            <w:tcW w:w="645" w:type="pct"/>
            <w:tcBorders>
              <w:top w:val="single" w:sz="4" w:space="0" w:color="auto"/>
              <w:left w:val="nil"/>
              <w:bottom w:val="single" w:sz="4" w:space="0" w:color="auto"/>
              <w:right w:val="single" w:sz="4" w:space="0" w:color="auto"/>
            </w:tcBorders>
            <w:vAlign w:val="center"/>
          </w:tcPr>
          <w:p w14:paraId="4637DF79" w14:textId="77777777" w:rsidR="0036294D" w:rsidRDefault="0036294D">
            <w:pPr>
              <w:jc w:val="center"/>
              <w:rPr>
                <w:rFonts w:eastAsia="宋体"/>
                <w:sz w:val="21"/>
                <w:szCs w:val="21"/>
                <w:lang w:eastAsia="zh-CN"/>
              </w:rPr>
            </w:pPr>
          </w:p>
        </w:tc>
        <w:tc>
          <w:tcPr>
            <w:tcW w:w="806" w:type="pct"/>
            <w:tcBorders>
              <w:top w:val="nil"/>
              <w:left w:val="nil"/>
              <w:bottom w:val="single" w:sz="4" w:space="0" w:color="auto"/>
              <w:right w:val="single" w:sz="4" w:space="0" w:color="auto"/>
            </w:tcBorders>
            <w:vAlign w:val="center"/>
          </w:tcPr>
          <w:p w14:paraId="6884EDDC" w14:textId="77777777" w:rsidR="0036294D" w:rsidRDefault="0036294D">
            <w:pPr>
              <w:jc w:val="center"/>
              <w:rPr>
                <w:rFonts w:eastAsia="宋体"/>
                <w:sz w:val="21"/>
                <w:szCs w:val="21"/>
                <w:lang w:eastAsia="zh-CN"/>
              </w:rPr>
            </w:pPr>
          </w:p>
        </w:tc>
        <w:tc>
          <w:tcPr>
            <w:tcW w:w="968" w:type="pct"/>
            <w:tcBorders>
              <w:top w:val="nil"/>
              <w:left w:val="nil"/>
              <w:bottom w:val="single" w:sz="4" w:space="0" w:color="auto"/>
              <w:right w:val="single" w:sz="4" w:space="0" w:color="auto"/>
            </w:tcBorders>
            <w:vAlign w:val="center"/>
          </w:tcPr>
          <w:p w14:paraId="4EA60702" w14:textId="77777777" w:rsidR="0036294D" w:rsidRDefault="0036294D">
            <w:pPr>
              <w:jc w:val="center"/>
              <w:rPr>
                <w:rFonts w:eastAsia="宋体"/>
                <w:sz w:val="21"/>
                <w:szCs w:val="21"/>
                <w:lang w:eastAsia="zh-CN"/>
              </w:rPr>
            </w:pPr>
          </w:p>
        </w:tc>
        <w:tc>
          <w:tcPr>
            <w:tcW w:w="725" w:type="pct"/>
            <w:tcBorders>
              <w:top w:val="nil"/>
              <w:left w:val="nil"/>
              <w:bottom w:val="single" w:sz="4" w:space="0" w:color="auto"/>
              <w:right w:val="single" w:sz="4" w:space="0" w:color="auto"/>
            </w:tcBorders>
          </w:tcPr>
          <w:p w14:paraId="5267BBC1" w14:textId="77777777" w:rsidR="0036294D" w:rsidRDefault="0036294D">
            <w:pPr>
              <w:jc w:val="center"/>
              <w:rPr>
                <w:rFonts w:eastAsia="宋体"/>
                <w:sz w:val="21"/>
                <w:szCs w:val="21"/>
                <w:lang w:eastAsia="zh-CN"/>
              </w:rPr>
            </w:pPr>
          </w:p>
        </w:tc>
      </w:tr>
      <w:tr w:rsidR="0036294D" w14:paraId="6368C431" w14:textId="77777777">
        <w:trPr>
          <w:trHeight w:val="405"/>
          <w:jc w:val="center"/>
        </w:trPr>
        <w:tc>
          <w:tcPr>
            <w:tcW w:w="403" w:type="pct"/>
            <w:tcBorders>
              <w:top w:val="nil"/>
              <w:left w:val="single" w:sz="4" w:space="0" w:color="auto"/>
              <w:bottom w:val="single" w:sz="4" w:space="0" w:color="auto"/>
              <w:right w:val="single" w:sz="4" w:space="0" w:color="auto"/>
            </w:tcBorders>
            <w:vAlign w:val="center"/>
          </w:tcPr>
          <w:p w14:paraId="7CEE45D9" w14:textId="77777777" w:rsidR="0036294D" w:rsidRDefault="00C05647">
            <w:pPr>
              <w:jc w:val="center"/>
              <w:rPr>
                <w:rFonts w:eastAsia="宋体"/>
                <w:sz w:val="21"/>
                <w:szCs w:val="21"/>
                <w:lang w:eastAsia="zh-CN"/>
              </w:rPr>
            </w:pPr>
            <w:r>
              <w:rPr>
                <w:rFonts w:eastAsia="宋体"/>
                <w:sz w:val="21"/>
                <w:szCs w:val="21"/>
                <w:lang w:eastAsia="zh-CN"/>
              </w:rPr>
              <w:t>5</w:t>
            </w:r>
          </w:p>
        </w:tc>
        <w:tc>
          <w:tcPr>
            <w:tcW w:w="886" w:type="pct"/>
            <w:tcBorders>
              <w:top w:val="nil"/>
              <w:left w:val="nil"/>
              <w:bottom w:val="single" w:sz="4" w:space="0" w:color="auto"/>
              <w:right w:val="single" w:sz="4" w:space="0" w:color="auto"/>
            </w:tcBorders>
            <w:vAlign w:val="center"/>
          </w:tcPr>
          <w:p w14:paraId="5BFA9715" w14:textId="77777777" w:rsidR="0036294D" w:rsidRDefault="0036294D">
            <w:pPr>
              <w:jc w:val="center"/>
              <w:rPr>
                <w:rFonts w:eastAsia="宋体"/>
                <w:sz w:val="21"/>
                <w:szCs w:val="21"/>
                <w:lang w:eastAsia="zh-CN"/>
              </w:rPr>
            </w:pPr>
          </w:p>
        </w:tc>
        <w:tc>
          <w:tcPr>
            <w:tcW w:w="564" w:type="pct"/>
            <w:tcBorders>
              <w:top w:val="single" w:sz="4" w:space="0" w:color="auto"/>
              <w:left w:val="nil"/>
              <w:bottom w:val="single" w:sz="4" w:space="0" w:color="auto"/>
              <w:right w:val="single" w:sz="4" w:space="0" w:color="auto"/>
            </w:tcBorders>
            <w:vAlign w:val="center"/>
          </w:tcPr>
          <w:p w14:paraId="3782E735" w14:textId="77777777" w:rsidR="0036294D" w:rsidRDefault="0036294D">
            <w:pPr>
              <w:rPr>
                <w:rFonts w:eastAsia="宋体"/>
                <w:sz w:val="21"/>
                <w:szCs w:val="21"/>
                <w:lang w:eastAsia="zh-CN"/>
              </w:rPr>
            </w:pPr>
          </w:p>
        </w:tc>
        <w:tc>
          <w:tcPr>
            <w:tcW w:w="645" w:type="pct"/>
            <w:tcBorders>
              <w:top w:val="single" w:sz="4" w:space="0" w:color="auto"/>
              <w:left w:val="nil"/>
              <w:bottom w:val="single" w:sz="4" w:space="0" w:color="auto"/>
              <w:right w:val="single" w:sz="4" w:space="0" w:color="auto"/>
            </w:tcBorders>
            <w:vAlign w:val="center"/>
          </w:tcPr>
          <w:p w14:paraId="33ECA948" w14:textId="77777777" w:rsidR="0036294D" w:rsidRDefault="0036294D">
            <w:pPr>
              <w:rPr>
                <w:rFonts w:eastAsia="宋体"/>
                <w:sz w:val="21"/>
                <w:szCs w:val="21"/>
                <w:lang w:eastAsia="zh-CN"/>
              </w:rPr>
            </w:pPr>
          </w:p>
        </w:tc>
        <w:tc>
          <w:tcPr>
            <w:tcW w:w="806" w:type="pct"/>
            <w:tcBorders>
              <w:top w:val="nil"/>
              <w:left w:val="nil"/>
              <w:bottom w:val="single" w:sz="4" w:space="0" w:color="auto"/>
              <w:right w:val="single" w:sz="4" w:space="0" w:color="auto"/>
            </w:tcBorders>
            <w:vAlign w:val="center"/>
          </w:tcPr>
          <w:p w14:paraId="1926FE82" w14:textId="77777777" w:rsidR="0036294D" w:rsidRDefault="0036294D">
            <w:pPr>
              <w:rPr>
                <w:rFonts w:eastAsia="宋体"/>
                <w:sz w:val="21"/>
                <w:szCs w:val="21"/>
                <w:lang w:eastAsia="zh-CN"/>
              </w:rPr>
            </w:pPr>
          </w:p>
        </w:tc>
        <w:tc>
          <w:tcPr>
            <w:tcW w:w="968" w:type="pct"/>
            <w:tcBorders>
              <w:top w:val="nil"/>
              <w:left w:val="nil"/>
              <w:bottom w:val="single" w:sz="4" w:space="0" w:color="auto"/>
              <w:right w:val="single" w:sz="4" w:space="0" w:color="auto"/>
            </w:tcBorders>
            <w:vAlign w:val="center"/>
          </w:tcPr>
          <w:p w14:paraId="07FE826B" w14:textId="77777777" w:rsidR="0036294D" w:rsidRDefault="0036294D">
            <w:pPr>
              <w:rPr>
                <w:rFonts w:eastAsia="宋体"/>
                <w:sz w:val="21"/>
                <w:szCs w:val="21"/>
                <w:lang w:eastAsia="zh-CN"/>
              </w:rPr>
            </w:pPr>
          </w:p>
        </w:tc>
        <w:tc>
          <w:tcPr>
            <w:tcW w:w="725" w:type="pct"/>
            <w:tcBorders>
              <w:top w:val="nil"/>
              <w:left w:val="nil"/>
              <w:bottom w:val="single" w:sz="4" w:space="0" w:color="auto"/>
              <w:right w:val="single" w:sz="4" w:space="0" w:color="auto"/>
            </w:tcBorders>
          </w:tcPr>
          <w:p w14:paraId="49DDF765" w14:textId="77777777" w:rsidR="0036294D" w:rsidRDefault="0036294D">
            <w:pPr>
              <w:rPr>
                <w:rFonts w:eastAsia="宋体"/>
                <w:sz w:val="21"/>
                <w:szCs w:val="21"/>
                <w:lang w:eastAsia="zh-CN"/>
              </w:rPr>
            </w:pPr>
          </w:p>
        </w:tc>
      </w:tr>
      <w:tr w:rsidR="0036294D" w14:paraId="295CA4DD" w14:textId="77777777">
        <w:trPr>
          <w:trHeight w:val="405"/>
          <w:jc w:val="center"/>
        </w:trPr>
        <w:tc>
          <w:tcPr>
            <w:tcW w:w="403" w:type="pct"/>
            <w:tcBorders>
              <w:top w:val="nil"/>
              <w:left w:val="single" w:sz="4" w:space="0" w:color="auto"/>
              <w:bottom w:val="single" w:sz="4" w:space="0" w:color="auto"/>
              <w:right w:val="single" w:sz="4" w:space="0" w:color="auto"/>
            </w:tcBorders>
            <w:vAlign w:val="center"/>
          </w:tcPr>
          <w:p w14:paraId="453B7839" w14:textId="77777777" w:rsidR="0036294D" w:rsidRDefault="00C05647">
            <w:pPr>
              <w:jc w:val="center"/>
              <w:rPr>
                <w:rFonts w:eastAsia="宋体"/>
                <w:sz w:val="21"/>
                <w:szCs w:val="21"/>
                <w:lang w:eastAsia="zh-CN"/>
              </w:rPr>
            </w:pPr>
            <w:r>
              <w:rPr>
                <w:rFonts w:eastAsia="宋体"/>
                <w:sz w:val="21"/>
                <w:szCs w:val="21"/>
                <w:lang w:eastAsia="zh-CN"/>
              </w:rPr>
              <w:t>……</w:t>
            </w:r>
          </w:p>
        </w:tc>
        <w:tc>
          <w:tcPr>
            <w:tcW w:w="886" w:type="pct"/>
            <w:tcBorders>
              <w:top w:val="nil"/>
              <w:left w:val="nil"/>
              <w:bottom w:val="single" w:sz="4" w:space="0" w:color="auto"/>
              <w:right w:val="single" w:sz="4" w:space="0" w:color="auto"/>
            </w:tcBorders>
            <w:vAlign w:val="center"/>
          </w:tcPr>
          <w:p w14:paraId="157FF62E" w14:textId="77777777" w:rsidR="0036294D" w:rsidRDefault="00C05647">
            <w:pPr>
              <w:jc w:val="center"/>
              <w:rPr>
                <w:rFonts w:eastAsia="宋体"/>
                <w:sz w:val="21"/>
                <w:szCs w:val="21"/>
                <w:lang w:eastAsia="zh-CN"/>
              </w:rPr>
            </w:pPr>
            <w:r>
              <w:rPr>
                <w:rFonts w:eastAsia="宋体"/>
                <w:sz w:val="21"/>
                <w:szCs w:val="21"/>
                <w:lang w:eastAsia="zh-CN"/>
              </w:rPr>
              <w:t>……</w:t>
            </w:r>
          </w:p>
        </w:tc>
        <w:tc>
          <w:tcPr>
            <w:tcW w:w="564" w:type="pct"/>
            <w:tcBorders>
              <w:top w:val="single" w:sz="4" w:space="0" w:color="auto"/>
              <w:left w:val="nil"/>
              <w:bottom w:val="single" w:sz="4" w:space="0" w:color="auto"/>
              <w:right w:val="single" w:sz="4" w:space="0" w:color="auto"/>
            </w:tcBorders>
            <w:vAlign w:val="center"/>
          </w:tcPr>
          <w:p w14:paraId="69140386" w14:textId="77777777" w:rsidR="0036294D" w:rsidRDefault="0036294D">
            <w:pPr>
              <w:rPr>
                <w:rFonts w:eastAsia="宋体"/>
                <w:sz w:val="21"/>
                <w:szCs w:val="21"/>
                <w:lang w:eastAsia="zh-CN"/>
              </w:rPr>
            </w:pPr>
          </w:p>
        </w:tc>
        <w:tc>
          <w:tcPr>
            <w:tcW w:w="645" w:type="pct"/>
            <w:tcBorders>
              <w:top w:val="single" w:sz="4" w:space="0" w:color="auto"/>
              <w:left w:val="nil"/>
              <w:bottom w:val="single" w:sz="4" w:space="0" w:color="auto"/>
              <w:right w:val="single" w:sz="4" w:space="0" w:color="auto"/>
            </w:tcBorders>
            <w:vAlign w:val="center"/>
          </w:tcPr>
          <w:p w14:paraId="3FD80A17" w14:textId="77777777" w:rsidR="0036294D" w:rsidRDefault="0036294D">
            <w:pPr>
              <w:rPr>
                <w:rFonts w:eastAsia="宋体"/>
                <w:sz w:val="21"/>
                <w:szCs w:val="21"/>
                <w:lang w:eastAsia="zh-CN"/>
              </w:rPr>
            </w:pPr>
          </w:p>
        </w:tc>
        <w:tc>
          <w:tcPr>
            <w:tcW w:w="806" w:type="pct"/>
            <w:tcBorders>
              <w:top w:val="nil"/>
              <w:left w:val="nil"/>
              <w:bottom w:val="single" w:sz="4" w:space="0" w:color="auto"/>
              <w:right w:val="single" w:sz="4" w:space="0" w:color="auto"/>
            </w:tcBorders>
            <w:vAlign w:val="center"/>
          </w:tcPr>
          <w:p w14:paraId="5E07E919" w14:textId="77777777" w:rsidR="0036294D" w:rsidRDefault="0036294D">
            <w:pPr>
              <w:rPr>
                <w:rFonts w:eastAsia="宋体"/>
                <w:sz w:val="21"/>
                <w:szCs w:val="21"/>
                <w:lang w:eastAsia="zh-CN"/>
              </w:rPr>
            </w:pPr>
          </w:p>
        </w:tc>
        <w:tc>
          <w:tcPr>
            <w:tcW w:w="968" w:type="pct"/>
            <w:tcBorders>
              <w:top w:val="nil"/>
              <w:left w:val="nil"/>
              <w:bottom w:val="single" w:sz="4" w:space="0" w:color="auto"/>
              <w:right w:val="single" w:sz="4" w:space="0" w:color="auto"/>
            </w:tcBorders>
            <w:vAlign w:val="center"/>
          </w:tcPr>
          <w:p w14:paraId="70864EA1" w14:textId="77777777" w:rsidR="0036294D" w:rsidRDefault="0036294D">
            <w:pPr>
              <w:rPr>
                <w:rFonts w:eastAsia="宋体"/>
                <w:sz w:val="21"/>
                <w:szCs w:val="21"/>
                <w:lang w:eastAsia="zh-CN"/>
              </w:rPr>
            </w:pPr>
          </w:p>
        </w:tc>
        <w:tc>
          <w:tcPr>
            <w:tcW w:w="725" w:type="pct"/>
            <w:tcBorders>
              <w:top w:val="nil"/>
              <w:left w:val="nil"/>
              <w:bottom w:val="single" w:sz="4" w:space="0" w:color="auto"/>
              <w:right w:val="single" w:sz="4" w:space="0" w:color="auto"/>
            </w:tcBorders>
          </w:tcPr>
          <w:p w14:paraId="6B835B90" w14:textId="77777777" w:rsidR="0036294D" w:rsidRDefault="0036294D">
            <w:pPr>
              <w:rPr>
                <w:rFonts w:eastAsia="宋体"/>
                <w:sz w:val="21"/>
                <w:szCs w:val="21"/>
                <w:lang w:eastAsia="zh-CN"/>
              </w:rPr>
            </w:pPr>
          </w:p>
        </w:tc>
      </w:tr>
      <w:tr w:rsidR="0036294D" w14:paraId="37DB5E4F" w14:textId="77777777">
        <w:trPr>
          <w:trHeight w:val="405"/>
          <w:jc w:val="center"/>
        </w:trPr>
        <w:tc>
          <w:tcPr>
            <w:tcW w:w="3306" w:type="pct"/>
            <w:gridSpan w:val="5"/>
            <w:tcBorders>
              <w:top w:val="single" w:sz="4" w:space="0" w:color="auto"/>
              <w:left w:val="single" w:sz="4" w:space="0" w:color="auto"/>
              <w:bottom w:val="single" w:sz="4" w:space="0" w:color="auto"/>
              <w:right w:val="single" w:sz="4" w:space="0" w:color="auto"/>
            </w:tcBorders>
            <w:vAlign w:val="center"/>
          </w:tcPr>
          <w:p w14:paraId="622D8E5F" w14:textId="77777777" w:rsidR="0036294D" w:rsidRDefault="00C05647">
            <w:pPr>
              <w:jc w:val="center"/>
              <w:rPr>
                <w:rFonts w:eastAsia="宋体"/>
                <w:sz w:val="21"/>
                <w:szCs w:val="21"/>
                <w:lang w:eastAsia="zh-CN"/>
              </w:rPr>
            </w:pPr>
            <w:r>
              <w:rPr>
                <w:rFonts w:eastAsia="宋体" w:hint="eastAsia"/>
                <w:b/>
                <w:sz w:val="21"/>
                <w:szCs w:val="21"/>
                <w:lang w:eastAsia="zh-CN"/>
              </w:rPr>
              <w:t>合计报价</w:t>
            </w:r>
          </w:p>
        </w:tc>
        <w:tc>
          <w:tcPr>
            <w:tcW w:w="968" w:type="pct"/>
            <w:tcBorders>
              <w:top w:val="single" w:sz="4" w:space="0" w:color="auto"/>
              <w:left w:val="nil"/>
              <w:bottom w:val="single" w:sz="4" w:space="0" w:color="auto"/>
              <w:right w:val="single" w:sz="4" w:space="0" w:color="auto"/>
            </w:tcBorders>
            <w:vAlign w:val="center"/>
          </w:tcPr>
          <w:p w14:paraId="08BBB56C" w14:textId="77777777" w:rsidR="0036294D" w:rsidRDefault="0036294D">
            <w:pPr>
              <w:rPr>
                <w:rFonts w:eastAsia="宋体"/>
                <w:sz w:val="21"/>
                <w:szCs w:val="21"/>
                <w:lang w:eastAsia="zh-CN"/>
              </w:rPr>
            </w:pPr>
          </w:p>
        </w:tc>
        <w:tc>
          <w:tcPr>
            <w:tcW w:w="725" w:type="pct"/>
            <w:tcBorders>
              <w:top w:val="single" w:sz="4" w:space="0" w:color="auto"/>
              <w:left w:val="nil"/>
              <w:bottom w:val="single" w:sz="4" w:space="0" w:color="auto"/>
              <w:right w:val="single" w:sz="4" w:space="0" w:color="auto"/>
            </w:tcBorders>
          </w:tcPr>
          <w:p w14:paraId="242B9AB9" w14:textId="77777777" w:rsidR="0036294D" w:rsidRDefault="0036294D">
            <w:pPr>
              <w:rPr>
                <w:rFonts w:eastAsia="宋体"/>
                <w:sz w:val="21"/>
                <w:szCs w:val="21"/>
                <w:lang w:eastAsia="zh-CN"/>
              </w:rPr>
            </w:pPr>
          </w:p>
        </w:tc>
      </w:tr>
      <w:bookmarkEnd w:id="332"/>
    </w:tbl>
    <w:p w14:paraId="75BDD1E4" w14:textId="77777777" w:rsidR="0036294D" w:rsidRDefault="0036294D">
      <w:pPr>
        <w:widowControl w:val="0"/>
        <w:spacing w:line="400" w:lineRule="exact"/>
        <w:jc w:val="both"/>
        <w:rPr>
          <w:rFonts w:eastAsia="宋体"/>
          <w:kern w:val="2"/>
          <w:sz w:val="21"/>
          <w:lang w:eastAsia="zh-CN"/>
        </w:rPr>
      </w:pPr>
    </w:p>
    <w:p w14:paraId="0E2A05D4" w14:textId="77777777" w:rsidR="0036294D" w:rsidRDefault="00C05647">
      <w:pPr>
        <w:widowControl w:val="0"/>
        <w:jc w:val="center"/>
        <w:rPr>
          <w:rFonts w:eastAsia="宋体"/>
          <w:color w:val="000000"/>
          <w:kern w:val="2"/>
          <w:sz w:val="32"/>
          <w:szCs w:val="32"/>
          <w:lang w:eastAsia="zh-CN"/>
        </w:rPr>
      </w:pPr>
      <w:r>
        <w:rPr>
          <w:rFonts w:eastAsia="宋体" w:hint="eastAsia"/>
          <w:kern w:val="2"/>
          <w:sz w:val="32"/>
          <w:szCs w:val="32"/>
          <w:lang w:eastAsia="zh-CN"/>
        </w:rPr>
        <w:t>七、</w:t>
      </w:r>
      <w:bookmarkStart w:id="333" w:name="_Hlk174882833"/>
      <w:r>
        <w:rPr>
          <w:rFonts w:eastAsia="宋体" w:hint="eastAsia"/>
          <w:color w:val="000000"/>
          <w:kern w:val="2"/>
          <w:sz w:val="32"/>
          <w:szCs w:val="32"/>
          <w:lang w:eastAsia="zh-CN"/>
        </w:rPr>
        <w:t>技术规格响应偏离表</w:t>
      </w:r>
    </w:p>
    <w:tbl>
      <w:tblPr>
        <w:tblStyle w:val="TableGrid0"/>
        <w:tblW w:w="4850" w:type="pct"/>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03"/>
        <w:gridCol w:w="1403"/>
        <w:gridCol w:w="1405"/>
        <w:gridCol w:w="1402"/>
        <w:gridCol w:w="1371"/>
        <w:gridCol w:w="873"/>
      </w:tblGrid>
      <w:tr w:rsidR="0036294D" w14:paraId="22357C46" w14:textId="77777777">
        <w:tc>
          <w:tcPr>
            <w:tcW w:w="426" w:type="pct"/>
            <w:vAlign w:val="center"/>
          </w:tcPr>
          <w:p w14:paraId="7D2E3C00" w14:textId="77777777" w:rsidR="0036294D" w:rsidRDefault="00C05647">
            <w:pPr>
              <w:widowControl w:val="0"/>
              <w:autoSpaceDE w:val="0"/>
              <w:autoSpaceDN w:val="0"/>
              <w:adjustRightInd w:val="0"/>
              <w:ind w:left="108"/>
              <w:jc w:val="center"/>
              <w:rPr>
                <w:rFonts w:eastAsia="仿宋"/>
                <w:b/>
                <w:color w:val="000000"/>
                <w:lang w:eastAsia="zh-CN"/>
              </w:rPr>
            </w:pPr>
            <w:r>
              <w:rPr>
                <w:rFonts w:eastAsia="仿宋"/>
                <w:b/>
                <w:color w:val="000000"/>
                <w:lang w:eastAsia="zh-CN"/>
              </w:rPr>
              <w:t>序号</w:t>
            </w:r>
          </w:p>
        </w:tc>
        <w:tc>
          <w:tcPr>
            <w:tcW w:w="816" w:type="pct"/>
            <w:vAlign w:val="center"/>
          </w:tcPr>
          <w:p w14:paraId="71C0CFB9" w14:textId="77777777" w:rsidR="0036294D" w:rsidRDefault="00C05647">
            <w:pPr>
              <w:widowControl w:val="0"/>
              <w:autoSpaceDE w:val="0"/>
              <w:autoSpaceDN w:val="0"/>
              <w:adjustRightInd w:val="0"/>
              <w:ind w:left="105"/>
              <w:jc w:val="center"/>
              <w:rPr>
                <w:rFonts w:eastAsia="仿宋"/>
                <w:b/>
                <w:color w:val="000000"/>
                <w:lang w:eastAsia="zh-CN"/>
              </w:rPr>
            </w:pPr>
            <w:r>
              <w:rPr>
                <w:rFonts w:eastAsia="仿宋"/>
                <w:b/>
                <w:color w:val="000000"/>
                <w:lang w:eastAsia="zh-CN"/>
              </w:rPr>
              <w:t>货物名称</w:t>
            </w:r>
          </w:p>
        </w:tc>
        <w:tc>
          <w:tcPr>
            <w:tcW w:w="816" w:type="pct"/>
            <w:vAlign w:val="center"/>
          </w:tcPr>
          <w:p w14:paraId="0CEDD2A3" w14:textId="77777777" w:rsidR="0036294D" w:rsidRDefault="00C05647">
            <w:pPr>
              <w:widowControl w:val="0"/>
              <w:autoSpaceDE w:val="0"/>
              <w:autoSpaceDN w:val="0"/>
              <w:adjustRightInd w:val="0"/>
              <w:ind w:left="105"/>
              <w:jc w:val="center"/>
              <w:rPr>
                <w:rFonts w:eastAsia="仿宋"/>
                <w:b/>
                <w:color w:val="000000"/>
                <w:lang w:eastAsia="zh-CN"/>
              </w:rPr>
            </w:pPr>
            <w:r>
              <w:rPr>
                <w:rFonts w:eastAsia="仿宋"/>
                <w:b/>
                <w:color w:val="000000"/>
                <w:lang w:eastAsia="zh-CN"/>
              </w:rPr>
              <w:t>招标文件</w:t>
            </w:r>
          </w:p>
          <w:p w14:paraId="1AB67662" w14:textId="77777777" w:rsidR="0036294D" w:rsidRDefault="00C05647">
            <w:pPr>
              <w:widowControl w:val="0"/>
              <w:autoSpaceDE w:val="0"/>
              <w:autoSpaceDN w:val="0"/>
              <w:adjustRightInd w:val="0"/>
              <w:ind w:left="105"/>
              <w:jc w:val="center"/>
              <w:rPr>
                <w:rFonts w:eastAsia="仿宋"/>
                <w:b/>
                <w:color w:val="000000"/>
                <w:lang w:eastAsia="zh-CN"/>
              </w:rPr>
            </w:pPr>
            <w:r>
              <w:rPr>
                <w:rFonts w:eastAsia="仿宋"/>
                <w:b/>
                <w:color w:val="000000"/>
                <w:lang w:eastAsia="zh-CN"/>
              </w:rPr>
              <w:t>条目号</w:t>
            </w:r>
          </w:p>
        </w:tc>
        <w:tc>
          <w:tcPr>
            <w:tcW w:w="817" w:type="pct"/>
            <w:vAlign w:val="center"/>
          </w:tcPr>
          <w:p w14:paraId="64E845CC" w14:textId="77777777" w:rsidR="0036294D" w:rsidRDefault="00C05647">
            <w:pPr>
              <w:widowControl w:val="0"/>
              <w:autoSpaceDE w:val="0"/>
              <w:autoSpaceDN w:val="0"/>
              <w:adjustRightInd w:val="0"/>
              <w:ind w:left="108"/>
              <w:jc w:val="center"/>
              <w:rPr>
                <w:rFonts w:eastAsia="仿宋"/>
                <w:b/>
                <w:color w:val="000000"/>
                <w:lang w:eastAsia="zh-CN"/>
              </w:rPr>
            </w:pPr>
            <w:r>
              <w:rPr>
                <w:rFonts w:eastAsia="仿宋"/>
                <w:b/>
                <w:color w:val="000000"/>
                <w:lang w:eastAsia="zh-CN"/>
              </w:rPr>
              <w:t>招标规格</w:t>
            </w:r>
          </w:p>
        </w:tc>
        <w:tc>
          <w:tcPr>
            <w:tcW w:w="816" w:type="pct"/>
            <w:vAlign w:val="center"/>
          </w:tcPr>
          <w:p w14:paraId="3DCA85CA" w14:textId="77777777" w:rsidR="0036294D" w:rsidRDefault="00C05647">
            <w:pPr>
              <w:widowControl w:val="0"/>
              <w:autoSpaceDE w:val="0"/>
              <w:autoSpaceDN w:val="0"/>
              <w:adjustRightInd w:val="0"/>
              <w:ind w:left="105"/>
              <w:jc w:val="center"/>
              <w:rPr>
                <w:rFonts w:eastAsia="仿宋"/>
                <w:b/>
                <w:color w:val="000000"/>
                <w:lang w:eastAsia="zh-CN"/>
              </w:rPr>
            </w:pPr>
            <w:r>
              <w:rPr>
                <w:rFonts w:eastAsia="仿宋"/>
                <w:b/>
                <w:color w:val="000000"/>
                <w:lang w:eastAsia="zh-CN"/>
              </w:rPr>
              <w:t>投标规格</w:t>
            </w:r>
          </w:p>
        </w:tc>
        <w:tc>
          <w:tcPr>
            <w:tcW w:w="798" w:type="pct"/>
            <w:vAlign w:val="center"/>
          </w:tcPr>
          <w:p w14:paraId="1D7B78B1" w14:textId="77777777" w:rsidR="0036294D" w:rsidRDefault="00C05647">
            <w:pPr>
              <w:widowControl w:val="0"/>
              <w:autoSpaceDE w:val="0"/>
              <w:autoSpaceDN w:val="0"/>
              <w:adjustRightInd w:val="0"/>
              <w:ind w:left="105"/>
              <w:jc w:val="center"/>
              <w:rPr>
                <w:rFonts w:eastAsia="仿宋"/>
                <w:b/>
                <w:color w:val="000000"/>
                <w:lang w:eastAsia="zh-CN"/>
              </w:rPr>
            </w:pPr>
            <w:r>
              <w:rPr>
                <w:rFonts w:eastAsia="仿宋"/>
                <w:b/>
                <w:color w:val="000000"/>
                <w:lang w:eastAsia="zh-CN"/>
              </w:rPr>
              <w:t>响应</w:t>
            </w:r>
            <w:r>
              <w:rPr>
                <w:rFonts w:eastAsia="仿宋"/>
                <w:b/>
                <w:color w:val="000000"/>
                <w:lang w:eastAsia="zh-CN"/>
              </w:rPr>
              <w:t>/</w:t>
            </w:r>
            <w:r>
              <w:rPr>
                <w:rFonts w:eastAsia="仿宋"/>
                <w:b/>
                <w:color w:val="000000"/>
                <w:lang w:eastAsia="zh-CN"/>
              </w:rPr>
              <w:t>偏离</w:t>
            </w:r>
          </w:p>
        </w:tc>
        <w:tc>
          <w:tcPr>
            <w:tcW w:w="508" w:type="pct"/>
            <w:vAlign w:val="center"/>
          </w:tcPr>
          <w:p w14:paraId="24D1DDC4" w14:textId="77777777" w:rsidR="0036294D" w:rsidRDefault="00C05647">
            <w:pPr>
              <w:widowControl w:val="0"/>
              <w:autoSpaceDE w:val="0"/>
              <w:autoSpaceDN w:val="0"/>
              <w:adjustRightInd w:val="0"/>
              <w:ind w:left="107"/>
              <w:jc w:val="center"/>
              <w:rPr>
                <w:rFonts w:eastAsia="仿宋"/>
                <w:b/>
                <w:color w:val="000000"/>
                <w:lang w:eastAsia="zh-CN"/>
              </w:rPr>
            </w:pPr>
            <w:r>
              <w:rPr>
                <w:rFonts w:eastAsia="仿宋"/>
                <w:b/>
                <w:color w:val="000000"/>
                <w:lang w:eastAsia="zh-CN"/>
              </w:rPr>
              <w:t>说明</w:t>
            </w:r>
          </w:p>
        </w:tc>
      </w:tr>
      <w:tr w:rsidR="0036294D" w14:paraId="4E4CB6E9" w14:textId="77777777">
        <w:tc>
          <w:tcPr>
            <w:tcW w:w="426" w:type="pct"/>
          </w:tcPr>
          <w:p w14:paraId="78ED5B9F"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44E0ECEE"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03EE3E35"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7" w:type="pct"/>
          </w:tcPr>
          <w:p w14:paraId="65D51F43"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3C1D4D65"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798" w:type="pct"/>
          </w:tcPr>
          <w:p w14:paraId="4B2EDF6D"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508" w:type="pct"/>
          </w:tcPr>
          <w:p w14:paraId="603E3A3A"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r w:rsidR="0036294D" w14:paraId="2477AE61" w14:textId="77777777">
        <w:tc>
          <w:tcPr>
            <w:tcW w:w="426" w:type="pct"/>
          </w:tcPr>
          <w:p w14:paraId="7011DB70"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781C4CDF"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70BE0A82"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7" w:type="pct"/>
          </w:tcPr>
          <w:p w14:paraId="45A61509"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0F81E532"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798" w:type="pct"/>
          </w:tcPr>
          <w:p w14:paraId="05426A5C"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508" w:type="pct"/>
          </w:tcPr>
          <w:p w14:paraId="5FF711EE"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r w:rsidR="0036294D" w14:paraId="1B883BBD" w14:textId="77777777">
        <w:tc>
          <w:tcPr>
            <w:tcW w:w="426" w:type="pct"/>
          </w:tcPr>
          <w:p w14:paraId="1E698DB1"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526D7998"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4CDEA232"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7" w:type="pct"/>
          </w:tcPr>
          <w:p w14:paraId="14013A2C"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0E2173F1"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798" w:type="pct"/>
          </w:tcPr>
          <w:p w14:paraId="3469A2BE"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508" w:type="pct"/>
          </w:tcPr>
          <w:p w14:paraId="539523B8"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r w:rsidR="0036294D" w14:paraId="42180296" w14:textId="77777777">
        <w:tc>
          <w:tcPr>
            <w:tcW w:w="426" w:type="pct"/>
          </w:tcPr>
          <w:p w14:paraId="546878BB"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46EC8B2E"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7BA4371A"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7" w:type="pct"/>
          </w:tcPr>
          <w:p w14:paraId="65E2E704"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4CC566FC"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798" w:type="pct"/>
          </w:tcPr>
          <w:p w14:paraId="4C0CA5EA"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508" w:type="pct"/>
          </w:tcPr>
          <w:p w14:paraId="1C45F014"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r w:rsidR="0036294D" w14:paraId="6EA82DFE" w14:textId="77777777">
        <w:tc>
          <w:tcPr>
            <w:tcW w:w="426" w:type="pct"/>
          </w:tcPr>
          <w:p w14:paraId="2E280DBC"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51A3A596"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0E143F7D"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7" w:type="pct"/>
          </w:tcPr>
          <w:p w14:paraId="39D469A4"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16" w:type="pct"/>
          </w:tcPr>
          <w:p w14:paraId="24E57A24"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798" w:type="pct"/>
          </w:tcPr>
          <w:p w14:paraId="128B8E73"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508" w:type="pct"/>
          </w:tcPr>
          <w:p w14:paraId="0EE47D50"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bookmarkEnd w:id="333"/>
    </w:tbl>
    <w:p w14:paraId="44F95180" w14:textId="77777777" w:rsidR="0036294D" w:rsidRDefault="0036294D">
      <w:pPr>
        <w:widowControl w:val="0"/>
        <w:jc w:val="both"/>
        <w:rPr>
          <w:rFonts w:eastAsia="宋体"/>
          <w:kern w:val="2"/>
          <w:sz w:val="21"/>
          <w:lang w:eastAsia="zh-CN"/>
        </w:rPr>
      </w:pPr>
    </w:p>
    <w:p w14:paraId="2BB86874" w14:textId="77777777" w:rsidR="0036294D" w:rsidRDefault="00C05647">
      <w:pPr>
        <w:widowControl w:val="0"/>
        <w:jc w:val="center"/>
        <w:rPr>
          <w:rFonts w:eastAsia="宋体"/>
          <w:kern w:val="2"/>
          <w:sz w:val="32"/>
          <w:szCs w:val="32"/>
          <w:lang w:eastAsia="zh-CN"/>
        </w:rPr>
      </w:pPr>
      <w:r>
        <w:rPr>
          <w:rFonts w:eastAsia="宋体" w:hint="eastAsia"/>
          <w:kern w:val="2"/>
          <w:sz w:val="32"/>
          <w:szCs w:val="32"/>
          <w:lang w:eastAsia="zh-CN"/>
        </w:rPr>
        <w:t>八、</w:t>
      </w:r>
      <w:bookmarkStart w:id="334" w:name="_Hlk174882812"/>
      <w:r>
        <w:rPr>
          <w:rFonts w:eastAsia="宋体" w:hint="eastAsia"/>
          <w:kern w:val="2"/>
          <w:sz w:val="32"/>
          <w:szCs w:val="32"/>
          <w:lang w:eastAsia="zh-CN"/>
        </w:rPr>
        <w:t>商务条款响应偏离表</w:t>
      </w:r>
    </w:p>
    <w:tbl>
      <w:tblPr>
        <w:tblStyle w:val="TableGrid0"/>
        <w:tblW w:w="4857"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838"/>
        <w:gridCol w:w="2204"/>
        <w:gridCol w:w="2359"/>
        <w:gridCol w:w="1475"/>
      </w:tblGrid>
      <w:tr w:rsidR="0036294D" w14:paraId="686F132C" w14:textId="77777777">
        <w:trPr>
          <w:trHeight w:val="646"/>
        </w:trPr>
        <w:tc>
          <w:tcPr>
            <w:tcW w:w="422" w:type="pct"/>
            <w:vAlign w:val="center"/>
          </w:tcPr>
          <w:p w14:paraId="5C8BF285" w14:textId="77777777" w:rsidR="0036294D" w:rsidRDefault="00C05647">
            <w:pPr>
              <w:widowControl w:val="0"/>
              <w:autoSpaceDE w:val="0"/>
              <w:autoSpaceDN w:val="0"/>
              <w:adjustRightInd w:val="0"/>
              <w:ind w:left="108"/>
              <w:jc w:val="center"/>
              <w:rPr>
                <w:rFonts w:eastAsia="仿宋"/>
                <w:b/>
                <w:color w:val="000000"/>
                <w:lang w:eastAsia="zh-CN"/>
              </w:rPr>
            </w:pPr>
            <w:r>
              <w:rPr>
                <w:rFonts w:eastAsia="仿宋"/>
                <w:b/>
                <w:color w:val="000000"/>
                <w:lang w:eastAsia="zh-CN"/>
              </w:rPr>
              <w:lastRenderedPageBreak/>
              <w:t>序号</w:t>
            </w:r>
          </w:p>
        </w:tc>
        <w:tc>
          <w:tcPr>
            <w:tcW w:w="1068" w:type="pct"/>
            <w:vAlign w:val="center"/>
          </w:tcPr>
          <w:p w14:paraId="7FE3C3FC" w14:textId="77777777" w:rsidR="0036294D" w:rsidRDefault="00C05647">
            <w:pPr>
              <w:widowControl w:val="0"/>
              <w:autoSpaceDE w:val="0"/>
              <w:autoSpaceDN w:val="0"/>
              <w:adjustRightInd w:val="0"/>
              <w:ind w:left="108"/>
              <w:jc w:val="center"/>
              <w:rPr>
                <w:rFonts w:eastAsia="仿宋"/>
                <w:b/>
                <w:color w:val="000000"/>
                <w:lang w:eastAsia="zh-CN"/>
              </w:rPr>
            </w:pPr>
            <w:r>
              <w:rPr>
                <w:rFonts w:eastAsia="仿宋"/>
                <w:b/>
                <w:color w:val="000000"/>
                <w:lang w:eastAsia="zh-CN"/>
              </w:rPr>
              <w:t>招标文件条目号</w:t>
            </w:r>
          </w:p>
        </w:tc>
        <w:tc>
          <w:tcPr>
            <w:tcW w:w="1281" w:type="pct"/>
            <w:vAlign w:val="center"/>
          </w:tcPr>
          <w:p w14:paraId="5FE29B6C" w14:textId="77777777" w:rsidR="0036294D" w:rsidRDefault="00C05647">
            <w:pPr>
              <w:widowControl w:val="0"/>
              <w:autoSpaceDE w:val="0"/>
              <w:autoSpaceDN w:val="0"/>
              <w:adjustRightInd w:val="0"/>
              <w:ind w:left="206"/>
              <w:jc w:val="center"/>
              <w:rPr>
                <w:rFonts w:eastAsia="仿宋"/>
                <w:b/>
                <w:color w:val="000000"/>
                <w:lang w:eastAsia="zh-CN"/>
              </w:rPr>
            </w:pPr>
            <w:r>
              <w:rPr>
                <w:rFonts w:eastAsia="仿宋"/>
                <w:b/>
                <w:color w:val="000000"/>
                <w:lang w:eastAsia="zh-CN"/>
              </w:rPr>
              <w:t>招标文件商务条款</w:t>
            </w:r>
          </w:p>
        </w:tc>
        <w:tc>
          <w:tcPr>
            <w:tcW w:w="1371" w:type="pct"/>
            <w:vAlign w:val="center"/>
          </w:tcPr>
          <w:p w14:paraId="13716843" w14:textId="77777777" w:rsidR="0036294D" w:rsidRDefault="00C05647">
            <w:pPr>
              <w:widowControl w:val="0"/>
              <w:autoSpaceDE w:val="0"/>
              <w:autoSpaceDN w:val="0"/>
              <w:adjustRightInd w:val="0"/>
              <w:ind w:left="107"/>
              <w:jc w:val="center"/>
              <w:rPr>
                <w:rFonts w:eastAsia="仿宋"/>
                <w:b/>
                <w:color w:val="000000"/>
                <w:lang w:eastAsia="zh-CN"/>
              </w:rPr>
            </w:pPr>
            <w:r>
              <w:rPr>
                <w:rFonts w:eastAsia="仿宋"/>
                <w:b/>
                <w:color w:val="000000"/>
                <w:lang w:eastAsia="zh-CN"/>
              </w:rPr>
              <w:t>投标文件商务条款</w:t>
            </w:r>
          </w:p>
        </w:tc>
        <w:tc>
          <w:tcPr>
            <w:tcW w:w="857" w:type="pct"/>
            <w:vAlign w:val="center"/>
          </w:tcPr>
          <w:p w14:paraId="00B986A5" w14:textId="77777777" w:rsidR="0036294D" w:rsidRDefault="00C05647">
            <w:pPr>
              <w:widowControl w:val="0"/>
              <w:autoSpaceDE w:val="0"/>
              <w:autoSpaceDN w:val="0"/>
              <w:adjustRightInd w:val="0"/>
              <w:ind w:left="107"/>
              <w:jc w:val="center"/>
              <w:rPr>
                <w:rFonts w:eastAsia="仿宋"/>
                <w:b/>
                <w:color w:val="000000"/>
                <w:lang w:eastAsia="zh-CN"/>
              </w:rPr>
            </w:pPr>
            <w:r>
              <w:rPr>
                <w:rFonts w:eastAsia="仿宋"/>
                <w:b/>
                <w:color w:val="000000"/>
                <w:lang w:eastAsia="zh-CN"/>
              </w:rPr>
              <w:t>说明</w:t>
            </w:r>
          </w:p>
        </w:tc>
      </w:tr>
      <w:tr w:rsidR="0036294D" w14:paraId="3AC0CC29" w14:textId="77777777">
        <w:trPr>
          <w:trHeight w:val="646"/>
        </w:trPr>
        <w:tc>
          <w:tcPr>
            <w:tcW w:w="422" w:type="pct"/>
          </w:tcPr>
          <w:p w14:paraId="083F77C6"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068" w:type="pct"/>
          </w:tcPr>
          <w:p w14:paraId="05E29E61"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281" w:type="pct"/>
          </w:tcPr>
          <w:p w14:paraId="61E2B299"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371" w:type="pct"/>
          </w:tcPr>
          <w:p w14:paraId="50EA7CBC"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57" w:type="pct"/>
          </w:tcPr>
          <w:p w14:paraId="4EC01A61"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r w:rsidR="0036294D" w14:paraId="70CD2EB5" w14:textId="77777777">
        <w:trPr>
          <w:trHeight w:val="646"/>
        </w:trPr>
        <w:tc>
          <w:tcPr>
            <w:tcW w:w="422" w:type="pct"/>
          </w:tcPr>
          <w:p w14:paraId="11652155"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068" w:type="pct"/>
          </w:tcPr>
          <w:p w14:paraId="6FBC6496"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281" w:type="pct"/>
          </w:tcPr>
          <w:p w14:paraId="296BBCDD"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371" w:type="pct"/>
          </w:tcPr>
          <w:p w14:paraId="25393331"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57" w:type="pct"/>
          </w:tcPr>
          <w:p w14:paraId="1E6DAE87"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r w:rsidR="0036294D" w14:paraId="42E86CFA" w14:textId="77777777">
        <w:trPr>
          <w:trHeight w:val="646"/>
        </w:trPr>
        <w:tc>
          <w:tcPr>
            <w:tcW w:w="422" w:type="pct"/>
          </w:tcPr>
          <w:p w14:paraId="0A85C267"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068" w:type="pct"/>
          </w:tcPr>
          <w:p w14:paraId="487FAB94"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281" w:type="pct"/>
          </w:tcPr>
          <w:p w14:paraId="64E63583"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371" w:type="pct"/>
          </w:tcPr>
          <w:p w14:paraId="6E9FE03E"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57" w:type="pct"/>
          </w:tcPr>
          <w:p w14:paraId="066A9BD2"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r w:rsidR="0036294D" w14:paraId="193028F8" w14:textId="77777777">
        <w:trPr>
          <w:trHeight w:val="646"/>
        </w:trPr>
        <w:tc>
          <w:tcPr>
            <w:tcW w:w="422" w:type="pct"/>
          </w:tcPr>
          <w:p w14:paraId="69A99AAB"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068" w:type="pct"/>
          </w:tcPr>
          <w:p w14:paraId="2A9F88E2"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281" w:type="pct"/>
          </w:tcPr>
          <w:p w14:paraId="45531C1F"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371" w:type="pct"/>
          </w:tcPr>
          <w:p w14:paraId="206A98D2"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57" w:type="pct"/>
          </w:tcPr>
          <w:p w14:paraId="347575AC"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tr w:rsidR="0036294D" w14:paraId="3AFD491B" w14:textId="77777777">
        <w:trPr>
          <w:trHeight w:val="646"/>
        </w:trPr>
        <w:tc>
          <w:tcPr>
            <w:tcW w:w="422" w:type="pct"/>
          </w:tcPr>
          <w:p w14:paraId="67A071A1"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068" w:type="pct"/>
          </w:tcPr>
          <w:p w14:paraId="11342EE5"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281" w:type="pct"/>
          </w:tcPr>
          <w:p w14:paraId="19F7AEE8"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1371" w:type="pct"/>
          </w:tcPr>
          <w:p w14:paraId="4DFDB819"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c>
          <w:tcPr>
            <w:tcW w:w="857" w:type="pct"/>
          </w:tcPr>
          <w:p w14:paraId="198C6B4E" w14:textId="77777777" w:rsidR="0036294D" w:rsidRDefault="0036294D">
            <w:pPr>
              <w:widowControl w:val="0"/>
              <w:autoSpaceDE w:val="0"/>
              <w:autoSpaceDN w:val="0"/>
              <w:adjustRightInd w:val="0"/>
              <w:spacing w:afterLines="50" w:after="120" w:line="320" w:lineRule="exact"/>
              <w:jc w:val="both"/>
              <w:rPr>
                <w:rFonts w:eastAsia="仿宋"/>
                <w:color w:val="000000"/>
                <w:sz w:val="28"/>
                <w:szCs w:val="28"/>
                <w:lang w:eastAsia="zh-CN"/>
              </w:rPr>
            </w:pPr>
          </w:p>
        </w:tc>
      </w:tr>
      <w:bookmarkEnd w:id="334"/>
    </w:tbl>
    <w:p w14:paraId="21EA6C60" w14:textId="77777777" w:rsidR="0036294D" w:rsidRDefault="00C05647">
      <w:pPr>
        <w:widowControl w:val="0"/>
        <w:jc w:val="center"/>
        <w:rPr>
          <w:rFonts w:eastAsia="宋体"/>
          <w:color w:val="000000"/>
          <w:kern w:val="2"/>
          <w:sz w:val="32"/>
          <w:szCs w:val="32"/>
          <w:lang w:eastAsia="zh-CN"/>
        </w:rPr>
      </w:pPr>
      <w:r>
        <w:rPr>
          <w:rFonts w:eastAsia="宋体"/>
          <w:color w:val="000000"/>
          <w:kern w:val="2"/>
          <w:sz w:val="21"/>
          <w:lang w:eastAsia="zh-CN"/>
        </w:rPr>
        <w:br w:type="page"/>
      </w:r>
      <w:bookmarkStart w:id="335" w:name="_Toc492288521"/>
      <w:r>
        <w:rPr>
          <w:rFonts w:eastAsia="宋体" w:hint="eastAsia"/>
          <w:color w:val="000000"/>
          <w:kern w:val="2"/>
          <w:sz w:val="32"/>
          <w:szCs w:val="32"/>
          <w:lang w:eastAsia="zh-CN"/>
        </w:rPr>
        <w:lastRenderedPageBreak/>
        <w:t>九</w:t>
      </w:r>
      <w:r>
        <w:rPr>
          <w:rFonts w:eastAsia="宋体"/>
          <w:color w:val="000000"/>
          <w:kern w:val="2"/>
          <w:sz w:val="32"/>
          <w:szCs w:val="32"/>
          <w:lang w:eastAsia="zh-CN"/>
        </w:rPr>
        <w:t>、资格审查资料</w:t>
      </w:r>
      <w:bookmarkEnd w:id="335"/>
    </w:p>
    <w:p w14:paraId="394C5101" w14:textId="77777777" w:rsidR="0036294D" w:rsidRDefault="00C05647">
      <w:pPr>
        <w:widowControl w:val="0"/>
        <w:spacing w:before="20"/>
        <w:ind w:firstLine="137"/>
        <w:jc w:val="both"/>
        <w:rPr>
          <w:rFonts w:eastAsia="宋体"/>
          <w:color w:val="000000"/>
          <w:kern w:val="2"/>
          <w:sz w:val="21"/>
          <w:lang w:eastAsia="zh-CN"/>
        </w:rPr>
      </w:pPr>
      <w:bookmarkStart w:id="336" w:name="_Toc492288522"/>
      <w:bookmarkStart w:id="337" w:name="_Hlk174882856"/>
      <w:r>
        <w:rPr>
          <w:rFonts w:eastAsia="宋体"/>
          <w:color w:val="000000"/>
          <w:kern w:val="2"/>
          <w:sz w:val="21"/>
          <w:lang w:eastAsia="zh-CN"/>
        </w:rPr>
        <w:t>（一）基本情况表</w:t>
      </w:r>
      <w:bookmarkEnd w:id="336"/>
    </w:p>
    <w:tbl>
      <w:tblPr>
        <w:tblW w:w="0" w:type="auto"/>
        <w:tblInd w:w="2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65"/>
        <w:gridCol w:w="945"/>
        <w:gridCol w:w="2409"/>
        <w:gridCol w:w="1135"/>
        <w:gridCol w:w="2268"/>
      </w:tblGrid>
      <w:tr w:rsidR="0036294D" w14:paraId="71D183B5" w14:textId="77777777">
        <w:trPr>
          <w:trHeight w:val="20"/>
        </w:trPr>
        <w:tc>
          <w:tcPr>
            <w:tcW w:w="2565" w:type="dxa"/>
            <w:tcBorders>
              <w:top w:val="single" w:sz="4" w:space="0" w:color="auto"/>
              <w:left w:val="single" w:sz="4" w:space="0" w:color="auto"/>
              <w:bottom w:val="single" w:sz="4" w:space="0" w:color="auto"/>
              <w:right w:val="single" w:sz="4" w:space="0" w:color="auto"/>
            </w:tcBorders>
            <w:vAlign w:val="center"/>
          </w:tcPr>
          <w:p w14:paraId="3FCC5AB2" w14:textId="77777777" w:rsidR="0036294D" w:rsidRDefault="00C05647">
            <w:pPr>
              <w:widowControl w:val="0"/>
              <w:topLinePunct/>
              <w:spacing w:line="440" w:lineRule="exact"/>
              <w:jc w:val="center"/>
              <w:rPr>
                <w:rFonts w:eastAsia="宋体"/>
                <w:color w:val="000000"/>
                <w:kern w:val="2"/>
                <w:sz w:val="21"/>
                <w:lang w:eastAsia="zh-CN"/>
              </w:rPr>
            </w:pPr>
            <w:r>
              <w:rPr>
                <w:rFonts w:eastAsia="宋体"/>
                <w:color w:val="000000"/>
                <w:kern w:val="2"/>
                <w:sz w:val="21"/>
                <w:lang w:eastAsia="zh-CN"/>
              </w:rPr>
              <w:t>投标人名称</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1DC03582" w14:textId="77777777" w:rsidR="0036294D" w:rsidRDefault="0036294D">
            <w:pPr>
              <w:widowControl w:val="0"/>
              <w:topLinePunct/>
              <w:spacing w:line="440" w:lineRule="exact"/>
              <w:jc w:val="center"/>
              <w:rPr>
                <w:rFonts w:eastAsia="宋体"/>
                <w:color w:val="000000"/>
                <w:kern w:val="2"/>
                <w:sz w:val="21"/>
                <w:lang w:eastAsia="zh-CN"/>
              </w:rPr>
            </w:pPr>
          </w:p>
        </w:tc>
      </w:tr>
      <w:tr w:rsidR="0036294D" w14:paraId="3094A6DE" w14:textId="77777777">
        <w:trPr>
          <w:trHeight w:val="20"/>
        </w:trPr>
        <w:tc>
          <w:tcPr>
            <w:tcW w:w="2565" w:type="dxa"/>
            <w:tcBorders>
              <w:top w:val="single" w:sz="4" w:space="0" w:color="auto"/>
              <w:left w:val="single" w:sz="4" w:space="0" w:color="auto"/>
              <w:bottom w:val="single" w:sz="4" w:space="0" w:color="auto"/>
              <w:right w:val="single" w:sz="4" w:space="0" w:color="auto"/>
            </w:tcBorders>
            <w:vAlign w:val="center"/>
          </w:tcPr>
          <w:p w14:paraId="0DB69B89" w14:textId="77777777" w:rsidR="0036294D" w:rsidRDefault="00C05647">
            <w:pPr>
              <w:widowControl w:val="0"/>
              <w:topLinePunct/>
              <w:spacing w:line="440" w:lineRule="exact"/>
              <w:jc w:val="center"/>
              <w:rPr>
                <w:rFonts w:eastAsia="宋体"/>
                <w:color w:val="000000"/>
                <w:kern w:val="2"/>
                <w:sz w:val="21"/>
                <w:lang w:eastAsia="zh-CN"/>
              </w:rPr>
            </w:pPr>
            <w:r>
              <w:rPr>
                <w:rFonts w:eastAsia="宋体"/>
                <w:color w:val="000000"/>
                <w:kern w:val="2"/>
                <w:sz w:val="21"/>
                <w:lang w:eastAsia="zh-CN"/>
              </w:rPr>
              <w:t>注册</w:t>
            </w:r>
            <w:r>
              <w:rPr>
                <w:rFonts w:eastAsia="宋体"/>
                <w:kern w:val="2"/>
                <w:sz w:val="21"/>
                <w:szCs w:val="21"/>
                <w:lang w:eastAsia="zh-CN"/>
              </w:rPr>
              <w:t>资金</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1799616" w14:textId="77777777" w:rsidR="0036294D" w:rsidRDefault="0036294D">
            <w:pPr>
              <w:widowControl w:val="0"/>
              <w:topLinePunct/>
              <w:spacing w:line="440" w:lineRule="exact"/>
              <w:jc w:val="center"/>
              <w:rPr>
                <w:rFonts w:eastAsia="宋体"/>
                <w:color w:val="000000"/>
                <w:kern w:val="2"/>
                <w:sz w:val="21"/>
                <w:lang w:eastAsia="zh-CN"/>
              </w:rPr>
            </w:pPr>
          </w:p>
        </w:tc>
        <w:tc>
          <w:tcPr>
            <w:tcW w:w="1135" w:type="dxa"/>
            <w:tcBorders>
              <w:top w:val="single" w:sz="4" w:space="0" w:color="auto"/>
              <w:left w:val="single" w:sz="4" w:space="0" w:color="auto"/>
              <w:bottom w:val="single" w:sz="4" w:space="0" w:color="auto"/>
              <w:right w:val="single" w:sz="4" w:space="0" w:color="auto"/>
            </w:tcBorders>
            <w:vAlign w:val="center"/>
          </w:tcPr>
          <w:p w14:paraId="207F9021" w14:textId="77777777" w:rsidR="0036294D" w:rsidRDefault="00C05647">
            <w:pPr>
              <w:widowControl w:val="0"/>
              <w:topLinePunct/>
              <w:spacing w:line="440" w:lineRule="exact"/>
              <w:jc w:val="center"/>
              <w:rPr>
                <w:rFonts w:eastAsia="宋体"/>
                <w:color w:val="000000"/>
                <w:kern w:val="2"/>
                <w:sz w:val="21"/>
                <w:lang w:eastAsia="zh-CN"/>
              </w:rPr>
            </w:pPr>
            <w:r>
              <w:rPr>
                <w:rFonts w:eastAsia="宋体"/>
                <w:kern w:val="2"/>
                <w:sz w:val="21"/>
                <w:szCs w:val="21"/>
                <w:lang w:eastAsia="zh-CN"/>
              </w:rPr>
              <w:t>成立时间</w:t>
            </w:r>
          </w:p>
        </w:tc>
        <w:tc>
          <w:tcPr>
            <w:tcW w:w="2268" w:type="dxa"/>
            <w:tcBorders>
              <w:top w:val="single" w:sz="4" w:space="0" w:color="auto"/>
              <w:left w:val="single" w:sz="4" w:space="0" w:color="auto"/>
              <w:bottom w:val="single" w:sz="4" w:space="0" w:color="auto"/>
              <w:right w:val="single" w:sz="4" w:space="0" w:color="auto"/>
            </w:tcBorders>
            <w:vAlign w:val="center"/>
          </w:tcPr>
          <w:p w14:paraId="58C8F610" w14:textId="77777777" w:rsidR="0036294D" w:rsidRDefault="0036294D">
            <w:pPr>
              <w:widowControl w:val="0"/>
              <w:topLinePunct/>
              <w:spacing w:line="440" w:lineRule="exact"/>
              <w:jc w:val="center"/>
              <w:rPr>
                <w:rFonts w:eastAsia="宋体"/>
                <w:color w:val="000000"/>
                <w:kern w:val="2"/>
                <w:sz w:val="21"/>
                <w:lang w:eastAsia="zh-CN"/>
              </w:rPr>
            </w:pPr>
          </w:p>
        </w:tc>
      </w:tr>
      <w:tr w:rsidR="0036294D" w14:paraId="3E8E50CD" w14:textId="77777777">
        <w:trPr>
          <w:trHeight w:val="20"/>
        </w:trPr>
        <w:tc>
          <w:tcPr>
            <w:tcW w:w="2565" w:type="dxa"/>
            <w:tcBorders>
              <w:top w:val="single" w:sz="4" w:space="0" w:color="auto"/>
              <w:left w:val="single" w:sz="4" w:space="0" w:color="auto"/>
              <w:bottom w:val="single" w:sz="4" w:space="0" w:color="auto"/>
              <w:right w:val="single" w:sz="4" w:space="0" w:color="auto"/>
            </w:tcBorders>
            <w:vAlign w:val="center"/>
          </w:tcPr>
          <w:p w14:paraId="51D2716F"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注册地址</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1156808D" w14:textId="77777777" w:rsidR="0036294D" w:rsidRDefault="0036294D">
            <w:pPr>
              <w:widowControl w:val="0"/>
              <w:topLinePunct/>
              <w:spacing w:line="440" w:lineRule="exact"/>
              <w:jc w:val="center"/>
              <w:rPr>
                <w:rFonts w:eastAsia="宋体"/>
                <w:kern w:val="2"/>
                <w:sz w:val="21"/>
                <w:szCs w:val="21"/>
                <w:lang w:eastAsia="zh-CN"/>
              </w:rPr>
            </w:pPr>
          </w:p>
        </w:tc>
      </w:tr>
      <w:tr w:rsidR="0036294D" w14:paraId="0B7EA57B" w14:textId="77777777">
        <w:trPr>
          <w:trHeight w:val="20"/>
        </w:trPr>
        <w:tc>
          <w:tcPr>
            <w:tcW w:w="2565" w:type="dxa"/>
            <w:tcBorders>
              <w:top w:val="single" w:sz="4" w:space="0" w:color="auto"/>
              <w:left w:val="single" w:sz="4" w:space="0" w:color="auto"/>
              <w:bottom w:val="single" w:sz="4" w:space="0" w:color="auto"/>
              <w:right w:val="single" w:sz="4" w:space="0" w:color="auto"/>
            </w:tcBorders>
            <w:vAlign w:val="center"/>
          </w:tcPr>
          <w:p w14:paraId="74BEAF6C"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邮政编码</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25CB21A" w14:textId="77777777" w:rsidR="0036294D" w:rsidRDefault="0036294D">
            <w:pPr>
              <w:widowControl w:val="0"/>
              <w:topLinePunct/>
              <w:spacing w:line="440" w:lineRule="exact"/>
              <w:jc w:val="center"/>
              <w:rPr>
                <w:rFonts w:eastAsia="宋体"/>
                <w:kern w:val="2"/>
                <w:sz w:val="21"/>
                <w:szCs w:val="21"/>
                <w:lang w:eastAsia="zh-CN"/>
              </w:rPr>
            </w:pPr>
          </w:p>
        </w:tc>
        <w:tc>
          <w:tcPr>
            <w:tcW w:w="1135" w:type="dxa"/>
            <w:tcBorders>
              <w:top w:val="single" w:sz="4" w:space="0" w:color="auto"/>
              <w:left w:val="single" w:sz="4" w:space="0" w:color="auto"/>
              <w:bottom w:val="single" w:sz="4" w:space="0" w:color="auto"/>
              <w:right w:val="single" w:sz="4" w:space="0" w:color="auto"/>
            </w:tcBorders>
            <w:vAlign w:val="center"/>
          </w:tcPr>
          <w:p w14:paraId="492970A1"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员工总数</w:t>
            </w:r>
          </w:p>
        </w:tc>
        <w:tc>
          <w:tcPr>
            <w:tcW w:w="2268" w:type="dxa"/>
            <w:tcBorders>
              <w:top w:val="single" w:sz="4" w:space="0" w:color="auto"/>
              <w:left w:val="single" w:sz="4" w:space="0" w:color="auto"/>
              <w:bottom w:val="single" w:sz="4" w:space="0" w:color="auto"/>
              <w:right w:val="single" w:sz="4" w:space="0" w:color="auto"/>
            </w:tcBorders>
            <w:vAlign w:val="center"/>
          </w:tcPr>
          <w:p w14:paraId="55D29A84" w14:textId="77777777" w:rsidR="0036294D" w:rsidRDefault="0036294D">
            <w:pPr>
              <w:widowControl w:val="0"/>
              <w:topLinePunct/>
              <w:spacing w:line="440" w:lineRule="exact"/>
              <w:jc w:val="center"/>
              <w:rPr>
                <w:rFonts w:eastAsia="宋体"/>
                <w:kern w:val="2"/>
                <w:sz w:val="21"/>
                <w:szCs w:val="21"/>
                <w:lang w:eastAsia="zh-CN"/>
              </w:rPr>
            </w:pPr>
          </w:p>
        </w:tc>
      </w:tr>
      <w:tr w:rsidR="0036294D" w14:paraId="26DC8BAC" w14:textId="77777777">
        <w:trPr>
          <w:cantSplit/>
          <w:trHeight w:val="20"/>
        </w:trPr>
        <w:tc>
          <w:tcPr>
            <w:tcW w:w="2565" w:type="dxa"/>
            <w:vMerge w:val="restart"/>
            <w:tcBorders>
              <w:top w:val="single" w:sz="4" w:space="0" w:color="auto"/>
              <w:left w:val="single" w:sz="4" w:space="0" w:color="auto"/>
              <w:bottom w:val="single" w:sz="4" w:space="0" w:color="auto"/>
              <w:right w:val="single" w:sz="4" w:space="0" w:color="auto"/>
            </w:tcBorders>
            <w:vAlign w:val="center"/>
          </w:tcPr>
          <w:p w14:paraId="149F05E6"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联系方式</w:t>
            </w:r>
          </w:p>
        </w:tc>
        <w:tc>
          <w:tcPr>
            <w:tcW w:w="945" w:type="dxa"/>
            <w:tcBorders>
              <w:top w:val="single" w:sz="4" w:space="0" w:color="auto"/>
              <w:left w:val="single" w:sz="4" w:space="0" w:color="auto"/>
              <w:bottom w:val="single" w:sz="4" w:space="0" w:color="auto"/>
              <w:right w:val="single" w:sz="4" w:space="0" w:color="auto"/>
            </w:tcBorders>
            <w:vAlign w:val="center"/>
          </w:tcPr>
          <w:p w14:paraId="33B21475"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联系人</w:t>
            </w:r>
          </w:p>
        </w:tc>
        <w:tc>
          <w:tcPr>
            <w:tcW w:w="2409" w:type="dxa"/>
            <w:tcBorders>
              <w:top w:val="single" w:sz="4" w:space="0" w:color="auto"/>
              <w:left w:val="single" w:sz="4" w:space="0" w:color="auto"/>
              <w:bottom w:val="single" w:sz="4" w:space="0" w:color="auto"/>
              <w:right w:val="single" w:sz="4" w:space="0" w:color="auto"/>
            </w:tcBorders>
            <w:vAlign w:val="center"/>
          </w:tcPr>
          <w:p w14:paraId="51C7A66B" w14:textId="77777777" w:rsidR="0036294D" w:rsidRDefault="0036294D">
            <w:pPr>
              <w:widowControl w:val="0"/>
              <w:topLinePunct/>
              <w:spacing w:line="440" w:lineRule="exact"/>
              <w:jc w:val="center"/>
              <w:rPr>
                <w:rFonts w:eastAsia="宋体"/>
                <w:kern w:val="2"/>
                <w:sz w:val="21"/>
                <w:szCs w:val="21"/>
                <w:lang w:eastAsia="zh-CN"/>
              </w:rPr>
            </w:pPr>
          </w:p>
        </w:tc>
        <w:tc>
          <w:tcPr>
            <w:tcW w:w="1135" w:type="dxa"/>
            <w:tcBorders>
              <w:top w:val="single" w:sz="4" w:space="0" w:color="auto"/>
              <w:left w:val="single" w:sz="4" w:space="0" w:color="auto"/>
              <w:bottom w:val="single" w:sz="4" w:space="0" w:color="auto"/>
              <w:right w:val="single" w:sz="4" w:space="0" w:color="auto"/>
            </w:tcBorders>
            <w:vAlign w:val="center"/>
          </w:tcPr>
          <w:p w14:paraId="73482F82"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电话</w:t>
            </w:r>
          </w:p>
        </w:tc>
        <w:tc>
          <w:tcPr>
            <w:tcW w:w="2268" w:type="dxa"/>
            <w:tcBorders>
              <w:top w:val="single" w:sz="4" w:space="0" w:color="auto"/>
              <w:left w:val="single" w:sz="4" w:space="0" w:color="auto"/>
              <w:bottom w:val="single" w:sz="4" w:space="0" w:color="auto"/>
              <w:right w:val="single" w:sz="4" w:space="0" w:color="auto"/>
            </w:tcBorders>
            <w:vAlign w:val="center"/>
          </w:tcPr>
          <w:p w14:paraId="335389DC" w14:textId="77777777" w:rsidR="0036294D" w:rsidRDefault="0036294D">
            <w:pPr>
              <w:widowControl w:val="0"/>
              <w:topLinePunct/>
              <w:spacing w:line="440" w:lineRule="exact"/>
              <w:jc w:val="center"/>
              <w:rPr>
                <w:rFonts w:eastAsia="宋体"/>
                <w:kern w:val="2"/>
                <w:sz w:val="21"/>
                <w:szCs w:val="21"/>
                <w:lang w:eastAsia="zh-CN"/>
              </w:rPr>
            </w:pPr>
          </w:p>
        </w:tc>
      </w:tr>
      <w:tr w:rsidR="0036294D" w14:paraId="44786AA2" w14:textId="77777777">
        <w:trPr>
          <w:cantSplit/>
          <w:trHeight w:val="20"/>
        </w:trPr>
        <w:tc>
          <w:tcPr>
            <w:tcW w:w="2565" w:type="dxa"/>
            <w:vMerge/>
            <w:tcBorders>
              <w:top w:val="single" w:sz="4" w:space="0" w:color="auto"/>
              <w:left w:val="single" w:sz="4" w:space="0" w:color="auto"/>
              <w:bottom w:val="single" w:sz="4" w:space="0" w:color="auto"/>
              <w:right w:val="single" w:sz="4" w:space="0" w:color="auto"/>
            </w:tcBorders>
            <w:vAlign w:val="center"/>
          </w:tcPr>
          <w:p w14:paraId="75E71BA6" w14:textId="77777777" w:rsidR="0036294D" w:rsidRDefault="0036294D">
            <w:pPr>
              <w:widowControl w:val="0"/>
              <w:jc w:val="both"/>
              <w:rPr>
                <w:rFonts w:eastAsia="宋体"/>
                <w:kern w:val="2"/>
                <w:sz w:val="21"/>
                <w:lang w:eastAsia="zh-CN"/>
              </w:rPr>
            </w:pPr>
          </w:p>
        </w:tc>
        <w:tc>
          <w:tcPr>
            <w:tcW w:w="945" w:type="dxa"/>
            <w:tcBorders>
              <w:top w:val="single" w:sz="4" w:space="0" w:color="auto"/>
              <w:left w:val="single" w:sz="4" w:space="0" w:color="auto"/>
              <w:bottom w:val="single" w:sz="4" w:space="0" w:color="auto"/>
              <w:right w:val="single" w:sz="4" w:space="0" w:color="auto"/>
            </w:tcBorders>
            <w:vAlign w:val="center"/>
          </w:tcPr>
          <w:p w14:paraId="3E1CAB29"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网址</w:t>
            </w:r>
          </w:p>
        </w:tc>
        <w:tc>
          <w:tcPr>
            <w:tcW w:w="2409" w:type="dxa"/>
            <w:tcBorders>
              <w:top w:val="single" w:sz="4" w:space="0" w:color="auto"/>
              <w:left w:val="single" w:sz="4" w:space="0" w:color="auto"/>
              <w:bottom w:val="single" w:sz="4" w:space="0" w:color="auto"/>
              <w:right w:val="single" w:sz="4" w:space="0" w:color="auto"/>
            </w:tcBorders>
            <w:vAlign w:val="center"/>
          </w:tcPr>
          <w:p w14:paraId="6CDF2779" w14:textId="77777777" w:rsidR="0036294D" w:rsidRDefault="0036294D">
            <w:pPr>
              <w:widowControl w:val="0"/>
              <w:topLinePunct/>
              <w:spacing w:line="440" w:lineRule="exact"/>
              <w:jc w:val="center"/>
              <w:rPr>
                <w:rFonts w:eastAsia="宋体"/>
                <w:kern w:val="2"/>
                <w:sz w:val="21"/>
                <w:szCs w:val="21"/>
                <w:lang w:eastAsia="zh-CN"/>
              </w:rPr>
            </w:pPr>
          </w:p>
        </w:tc>
        <w:tc>
          <w:tcPr>
            <w:tcW w:w="1135" w:type="dxa"/>
            <w:tcBorders>
              <w:top w:val="single" w:sz="4" w:space="0" w:color="auto"/>
              <w:left w:val="single" w:sz="4" w:space="0" w:color="auto"/>
              <w:bottom w:val="single" w:sz="4" w:space="0" w:color="auto"/>
              <w:right w:val="single" w:sz="4" w:space="0" w:color="auto"/>
            </w:tcBorders>
            <w:vAlign w:val="center"/>
          </w:tcPr>
          <w:p w14:paraId="47FA3628"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传真</w:t>
            </w:r>
          </w:p>
        </w:tc>
        <w:tc>
          <w:tcPr>
            <w:tcW w:w="2268" w:type="dxa"/>
            <w:tcBorders>
              <w:top w:val="single" w:sz="4" w:space="0" w:color="auto"/>
              <w:left w:val="single" w:sz="4" w:space="0" w:color="auto"/>
              <w:bottom w:val="single" w:sz="4" w:space="0" w:color="auto"/>
              <w:right w:val="single" w:sz="4" w:space="0" w:color="auto"/>
            </w:tcBorders>
            <w:vAlign w:val="center"/>
          </w:tcPr>
          <w:p w14:paraId="64FC7744" w14:textId="77777777" w:rsidR="0036294D" w:rsidRDefault="0036294D">
            <w:pPr>
              <w:widowControl w:val="0"/>
              <w:topLinePunct/>
              <w:spacing w:line="440" w:lineRule="exact"/>
              <w:jc w:val="center"/>
              <w:rPr>
                <w:rFonts w:eastAsia="宋体"/>
                <w:kern w:val="2"/>
                <w:sz w:val="21"/>
                <w:szCs w:val="21"/>
                <w:lang w:eastAsia="zh-CN"/>
              </w:rPr>
            </w:pPr>
          </w:p>
        </w:tc>
      </w:tr>
      <w:tr w:rsidR="0036294D" w14:paraId="76694F46" w14:textId="77777777">
        <w:trPr>
          <w:trHeight w:val="20"/>
        </w:trPr>
        <w:tc>
          <w:tcPr>
            <w:tcW w:w="2565" w:type="dxa"/>
            <w:tcBorders>
              <w:top w:val="single" w:sz="4" w:space="0" w:color="auto"/>
              <w:left w:val="single" w:sz="4" w:space="0" w:color="auto"/>
              <w:bottom w:val="single" w:sz="4" w:space="0" w:color="auto"/>
              <w:right w:val="single" w:sz="4" w:space="0" w:color="auto"/>
            </w:tcBorders>
            <w:vAlign w:val="center"/>
          </w:tcPr>
          <w:p w14:paraId="5A9F9726" w14:textId="77777777" w:rsidR="0036294D" w:rsidRDefault="00C05647">
            <w:pPr>
              <w:widowControl w:val="0"/>
              <w:topLinePunct/>
              <w:jc w:val="center"/>
              <w:rPr>
                <w:rFonts w:eastAsia="宋体"/>
                <w:kern w:val="2"/>
                <w:sz w:val="21"/>
                <w:szCs w:val="21"/>
                <w:lang w:eastAsia="zh-CN"/>
              </w:rPr>
            </w:pPr>
            <w:r>
              <w:rPr>
                <w:rFonts w:eastAsia="宋体"/>
                <w:kern w:val="2"/>
                <w:sz w:val="21"/>
                <w:szCs w:val="21"/>
                <w:lang w:eastAsia="zh-CN"/>
              </w:rPr>
              <w:t>法定代表人</w:t>
            </w:r>
            <w:r>
              <w:rPr>
                <w:rFonts w:eastAsia="宋体" w:hint="eastAsia"/>
                <w:kern w:val="2"/>
                <w:sz w:val="21"/>
                <w:szCs w:val="21"/>
                <w:lang w:eastAsia="zh-CN"/>
              </w:rPr>
              <w:t xml:space="preserve">          </w:t>
            </w:r>
            <w:r>
              <w:rPr>
                <w:rFonts w:eastAsia="宋体"/>
                <w:color w:val="000000"/>
                <w:kern w:val="2"/>
                <w:sz w:val="21"/>
                <w:lang w:eastAsia="zh-CN"/>
              </w:rPr>
              <w:t>（单位负责人）</w:t>
            </w:r>
          </w:p>
        </w:tc>
        <w:tc>
          <w:tcPr>
            <w:tcW w:w="945" w:type="dxa"/>
            <w:tcBorders>
              <w:top w:val="single" w:sz="4" w:space="0" w:color="auto"/>
              <w:left w:val="single" w:sz="4" w:space="0" w:color="auto"/>
              <w:bottom w:val="single" w:sz="4" w:space="0" w:color="auto"/>
              <w:right w:val="single" w:sz="4" w:space="0" w:color="auto"/>
            </w:tcBorders>
            <w:vAlign w:val="center"/>
          </w:tcPr>
          <w:p w14:paraId="377685E4"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姓名</w:t>
            </w:r>
          </w:p>
        </w:tc>
        <w:tc>
          <w:tcPr>
            <w:tcW w:w="2409" w:type="dxa"/>
            <w:tcBorders>
              <w:top w:val="single" w:sz="4" w:space="0" w:color="auto"/>
              <w:left w:val="single" w:sz="4" w:space="0" w:color="auto"/>
              <w:bottom w:val="single" w:sz="4" w:space="0" w:color="auto"/>
              <w:right w:val="single" w:sz="4" w:space="0" w:color="auto"/>
            </w:tcBorders>
            <w:vAlign w:val="center"/>
          </w:tcPr>
          <w:p w14:paraId="58FB43AF" w14:textId="77777777" w:rsidR="0036294D" w:rsidRDefault="0036294D">
            <w:pPr>
              <w:widowControl w:val="0"/>
              <w:topLinePunct/>
              <w:spacing w:line="440" w:lineRule="exact"/>
              <w:jc w:val="center"/>
              <w:rPr>
                <w:rFonts w:eastAsia="宋体"/>
                <w:kern w:val="2"/>
                <w:sz w:val="21"/>
                <w:szCs w:val="21"/>
                <w:lang w:eastAsia="zh-CN"/>
              </w:rPr>
            </w:pPr>
          </w:p>
        </w:tc>
        <w:tc>
          <w:tcPr>
            <w:tcW w:w="1135" w:type="dxa"/>
            <w:tcBorders>
              <w:top w:val="single" w:sz="4" w:space="0" w:color="auto"/>
              <w:left w:val="single" w:sz="4" w:space="0" w:color="auto"/>
              <w:bottom w:val="single" w:sz="4" w:space="0" w:color="auto"/>
              <w:right w:val="single" w:sz="4" w:space="0" w:color="auto"/>
            </w:tcBorders>
            <w:vAlign w:val="center"/>
          </w:tcPr>
          <w:p w14:paraId="3A6071D5"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电话</w:t>
            </w:r>
          </w:p>
        </w:tc>
        <w:tc>
          <w:tcPr>
            <w:tcW w:w="2268" w:type="dxa"/>
            <w:tcBorders>
              <w:top w:val="single" w:sz="4" w:space="0" w:color="auto"/>
              <w:left w:val="single" w:sz="4" w:space="0" w:color="auto"/>
              <w:bottom w:val="single" w:sz="4" w:space="0" w:color="auto"/>
              <w:right w:val="single" w:sz="4" w:space="0" w:color="auto"/>
            </w:tcBorders>
            <w:vAlign w:val="center"/>
          </w:tcPr>
          <w:p w14:paraId="20FBC961" w14:textId="77777777" w:rsidR="0036294D" w:rsidRDefault="0036294D">
            <w:pPr>
              <w:widowControl w:val="0"/>
              <w:topLinePunct/>
              <w:spacing w:line="440" w:lineRule="exact"/>
              <w:jc w:val="center"/>
              <w:rPr>
                <w:rFonts w:eastAsia="宋体"/>
                <w:kern w:val="2"/>
                <w:sz w:val="21"/>
                <w:szCs w:val="21"/>
                <w:lang w:eastAsia="zh-CN"/>
              </w:rPr>
            </w:pPr>
          </w:p>
        </w:tc>
      </w:tr>
      <w:tr w:rsidR="0036294D" w14:paraId="745F10BE" w14:textId="77777777">
        <w:trPr>
          <w:trHeight w:val="951"/>
        </w:trPr>
        <w:tc>
          <w:tcPr>
            <w:tcW w:w="2565" w:type="dxa"/>
            <w:tcBorders>
              <w:top w:val="single" w:sz="4" w:space="0" w:color="auto"/>
              <w:left w:val="single" w:sz="4" w:space="0" w:color="auto"/>
              <w:bottom w:val="single" w:sz="4" w:space="0" w:color="auto"/>
              <w:right w:val="single" w:sz="4" w:space="0" w:color="auto"/>
            </w:tcBorders>
            <w:vAlign w:val="center"/>
          </w:tcPr>
          <w:p w14:paraId="411323BF" w14:textId="77777777" w:rsidR="0036294D" w:rsidRDefault="00C05647">
            <w:pPr>
              <w:widowControl w:val="0"/>
              <w:topLinePunct/>
              <w:jc w:val="center"/>
              <w:rPr>
                <w:rFonts w:eastAsia="宋体"/>
                <w:color w:val="000000"/>
                <w:kern w:val="2"/>
                <w:sz w:val="21"/>
                <w:lang w:eastAsia="zh-CN"/>
              </w:rPr>
            </w:pPr>
            <w:r>
              <w:rPr>
                <w:rFonts w:eastAsia="宋体"/>
                <w:kern w:val="2"/>
                <w:sz w:val="21"/>
                <w:szCs w:val="21"/>
                <w:lang w:eastAsia="zh-CN"/>
              </w:rPr>
              <w:t>投标人须知要求投标人需具有的各类资质证书</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164F1ED8" w14:textId="77777777" w:rsidR="0036294D" w:rsidRDefault="00C05647">
            <w:pPr>
              <w:widowControl w:val="0"/>
              <w:topLinePunct/>
              <w:spacing w:line="440" w:lineRule="exact"/>
              <w:ind w:firstLineChars="50" w:firstLine="105"/>
              <w:jc w:val="both"/>
              <w:rPr>
                <w:rFonts w:eastAsia="宋体"/>
                <w:color w:val="000000"/>
                <w:kern w:val="2"/>
                <w:sz w:val="21"/>
                <w:lang w:eastAsia="zh-CN"/>
              </w:rPr>
            </w:pPr>
            <w:r>
              <w:rPr>
                <w:rFonts w:eastAsia="宋体" w:hint="eastAsia"/>
                <w:kern w:val="2"/>
                <w:sz w:val="21"/>
                <w:lang w:eastAsia="zh-CN"/>
              </w:rPr>
              <w:t>类型：</w:t>
            </w:r>
            <w:r>
              <w:rPr>
                <w:rFonts w:eastAsia="宋体"/>
                <w:kern w:val="2"/>
                <w:sz w:val="21"/>
                <w:lang w:eastAsia="zh-CN"/>
              </w:rPr>
              <w:t xml:space="preserve">              </w:t>
            </w:r>
            <w:r>
              <w:rPr>
                <w:rFonts w:eastAsia="宋体" w:hint="eastAsia"/>
                <w:kern w:val="2"/>
                <w:sz w:val="21"/>
                <w:lang w:eastAsia="zh-CN"/>
              </w:rPr>
              <w:t>等级：</w:t>
            </w:r>
            <w:r>
              <w:rPr>
                <w:rFonts w:eastAsia="宋体"/>
                <w:kern w:val="2"/>
                <w:sz w:val="21"/>
                <w:lang w:eastAsia="zh-CN"/>
              </w:rPr>
              <w:t xml:space="preserve">      </w:t>
            </w:r>
            <w:r>
              <w:rPr>
                <w:rFonts w:eastAsia="宋体" w:hint="eastAsia"/>
                <w:kern w:val="2"/>
                <w:sz w:val="21"/>
                <w:lang w:eastAsia="zh-CN"/>
              </w:rPr>
              <w:t xml:space="preserve">        </w:t>
            </w:r>
            <w:r>
              <w:rPr>
                <w:rFonts w:eastAsia="宋体" w:hint="eastAsia"/>
                <w:kern w:val="2"/>
                <w:sz w:val="21"/>
                <w:lang w:eastAsia="zh-CN"/>
              </w:rPr>
              <w:t>证书号：</w:t>
            </w:r>
          </w:p>
        </w:tc>
      </w:tr>
      <w:tr w:rsidR="0036294D" w14:paraId="45E1B663" w14:textId="77777777">
        <w:trPr>
          <w:trHeight w:val="20"/>
        </w:trPr>
        <w:tc>
          <w:tcPr>
            <w:tcW w:w="2565" w:type="dxa"/>
            <w:tcBorders>
              <w:top w:val="single" w:sz="4" w:space="0" w:color="auto"/>
              <w:left w:val="single" w:sz="4" w:space="0" w:color="auto"/>
              <w:bottom w:val="single" w:sz="4" w:space="0" w:color="auto"/>
              <w:right w:val="single" w:sz="4" w:space="0" w:color="auto"/>
            </w:tcBorders>
            <w:vAlign w:val="center"/>
          </w:tcPr>
          <w:p w14:paraId="7E1245C7" w14:textId="77777777" w:rsidR="0036294D" w:rsidRDefault="00C05647">
            <w:pPr>
              <w:widowControl w:val="0"/>
              <w:topLinePunct/>
              <w:spacing w:line="440" w:lineRule="exact"/>
              <w:jc w:val="center"/>
              <w:rPr>
                <w:rFonts w:eastAsia="宋体"/>
                <w:color w:val="000000"/>
                <w:kern w:val="2"/>
                <w:sz w:val="21"/>
                <w:lang w:eastAsia="zh-CN"/>
              </w:rPr>
            </w:pPr>
            <w:r>
              <w:rPr>
                <w:rFonts w:eastAsia="宋体"/>
                <w:kern w:val="2"/>
                <w:sz w:val="21"/>
                <w:szCs w:val="21"/>
                <w:lang w:eastAsia="zh-CN"/>
              </w:rPr>
              <w:t>基本账户开户银行</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1E0BCDC5" w14:textId="77777777" w:rsidR="0036294D" w:rsidRDefault="0036294D">
            <w:pPr>
              <w:widowControl w:val="0"/>
              <w:topLinePunct/>
              <w:spacing w:line="440" w:lineRule="exact"/>
              <w:ind w:firstLineChars="50" w:firstLine="105"/>
              <w:jc w:val="both"/>
              <w:rPr>
                <w:rFonts w:eastAsia="宋体"/>
                <w:color w:val="000000"/>
                <w:kern w:val="2"/>
                <w:sz w:val="21"/>
                <w:lang w:eastAsia="zh-CN"/>
              </w:rPr>
            </w:pPr>
          </w:p>
        </w:tc>
      </w:tr>
      <w:tr w:rsidR="0036294D" w14:paraId="090979A7" w14:textId="77777777">
        <w:trPr>
          <w:trHeight w:val="20"/>
        </w:trPr>
        <w:tc>
          <w:tcPr>
            <w:tcW w:w="2565" w:type="dxa"/>
            <w:tcBorders>
              <w:top w:val="single" w:sz="4" w:space="0" w:color="auto"/>
              <w:left w:val="single" w:sz="4" w:space="0" w:color="auto"/>
              <w:right w:val="single" w:sz="4" w:space="0" w:color="auto"/>
            </w:tcBorders>
            <w:vAlign w:val="center"/>
          </w:tcPr>
          <w:p w14:paraId="7F1EDA2A"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基本账户银行账号</w:t>
            </w:r>
          </w:p>
        </w:tc>
        <w:tc>
          <w:tcPr>
            <w:tcW w:w="6757" w:type="dxa"/>
            <w:gridSpan w:val="4"/>
            <w:tcBorders>
              <w:top w:val="single" w:sz="4" w:space="0" w:color="auto"/>
              <w:left w:val="single" w:sz="4" w:space="0" w:color="auto"/>
              <w:right w:val="single" w:sz="4" w:space="0" w:color="auto"/>
            </w:tcBorders>
            <w:vAlign w:val="center"/>
          </w:tcPr>
          <w:p w14:paraId="5DA4742B" w14:textId="77777777" w:rsidR="0036294D" w:rsidRDefault="0036294D">
            <w:pPr>
              <w:widowControl w:val="0"/>
              <w:topLinePunct/>
              <w:spacing w:line="440" w:lineRule="exact"/>
              <w:jc w:val="both"/>
              <w:rPr>
                <w:rFonts w:eastAsia="宋体"/>
                <w:kern w:val="2"/>
                <w:sz w:val="21"/>
                <w:szCs w:val="21"/>
                <w:lang w:eastAsia="zh-CN"/>
              </w:rPr>
            </w:pPr>
          </w:p>
        </w:tc>
      </w:tr>
      <w:tr w:rsidR="0036294D" w14:paraId="093D347C" w14:textId="77777777">
        <w:trPr>
          <w:trHeight w:val="20"/>
        </w:trPr>
        <w:tc>
          <w:tcPr>
            <w:tcW w:w="2565" w:type="dxa"/>
            <w:tcBorders>
              <w:top w:val="single" w:sz="4" w:space="0" w:color="auto"/>
              <w:left w:val="single" w:sz="4" w:space="0" w:color="auto"/>
              <w:right w:val="single" w:sz="4" w:space="0" w:color="auto"/>
            </w:tcBorders>
            <w:vAlign w:val="center"/>
          </w:tcPr>
          <w:p w14:paraId="4B8CC1F3"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近三年营业额</w:t>
            </w:r>
          </w:p>
        </w:tc>
        <w:tc>
          <w:tcPr>
            <w:tcW w:w="6757" w:type="dxa"/>
            <w:gridSpan w:val="4"/>
            <w:tcBorders>
              <w:top w:val="single" w:sz="4" w:space="0" w:color="auto"/>
              <w:left w:val="single" w:sz="4" w:space="0" w:color="auto"/>
              <w:right w:val="single" w:sz="4" w:space="0" w:color="auto"/>
            </w:tcBorders>
            <w:vAlign w:val="center"/>
          </w:tcPr>
          <w:p w14:paraId="71F96FA6" w14:textId="77777777" w:rsidR="0036294D" w:rsidRDefault="0036294D">
            <w:pPr>
              <w:widowControl w:val="0"/>
              <w:topLinePunct/>
              <w:spacing w:line="440" w:lineRule="exact"/>
              <w:jc w:val="both"/>
              <w:rPr>
                <w:rFonts w:eastAsia="宋体"/>
                <w:kern w:val="2"/>
                <w:sz w:val="21"/>
                <w:szCs w:val="21"/>
                <w:lang w:eastAsia="zh-CN"/>
              </w:rPr>
            </w:pPr>
          </w:p>
        </w:tc>
      </w:tr>
      <w:tr w:rsidR="0036294D" w14:paraId="0BA2DFC7" w14:textId="77777777">
        <w:trPr>
          <w:trHeight w:val="2054"/>
        </w:trPr>
        <w:tc>
          <w:tcPr>
            <w:tcW w:w="2565" w:type="dxa"/>
            <w:tcBorders>
              <w:top w:val="single" w:sz="4" w:space="0" w:color="auto"/>
              <w:left w:val="single" w:sz="4" w:space="0" w:color="auto"/>
              <w:right w:val="single" w:sz="4" w:space="0" w:color="auto"/>
            </w:tcBorders>
            <w:vAlign w:val="center"/>
          </w:tcPr>
          <w:p w14:paraId="0C133238" w14:textId="77777777" w:rsidR="0036294D" w:rsidRDefault="00C05647">
            <w:pPr>
              <w:widowControl w:val="0"/>
              <w:topLinePunct/>
              <w:jc w:val="center"/>
              <w:rPr>
                <w:rFonts w:eastAsia="宋体"/>
                <w:kern w:val="2"/>
                <w:sz w:val="21"/>
                <w:szCs w:val="21"/>
                <w:lang w:eastAsia="zh-CN"/>
              </w:rPr>
            </w:pPr>
            <w:r>
              <w:rPr>
                <w:rFonts w:eastAsia="宋体"/>
                <w:kern w:val="2"/>
                <w:sz w:val="21"/>
                <w:szCs w:val="21"/>
                <w:lang w:eastAsia="zh-CN"/>
              </w:rPr>
              <w:t>投标人关联企业情况（包括但不限于与投标人法定代表人（单位负责人）为同一人或者存在控股、管理关系的不同单位）</w:t>
            </w:r>
          </w:p>
        </w:tc>
        <w:tc>
          <w:tcPr>
            <w:tcW w:w="6757" w:type="dxa"/>
            <w:gridSpan w:val="4"/>
            <w:tcBorders>
              <w:top w:val="single" w:sz="4" w:space="0" w:color="auto"/>
              <w:left w:val="single" w:sz="4" w:space="0" w:color="auto"/>
              <w:right w:val="single" w:sz="4" w:space="0" w:color="auto"/>
            </w:tcBorders>
            <w:vAlign w:val="center"/>
          </w:tcPr>
          <w:p w14:paraId="577A5886" w14:textId="77777777" w:rsidR="0036294D" w:rsidRDefault="0036294D">
            <w:pPr>
              <w:widowControl w:val="0"/>
              <w:topLinePunct/>
              <w:spacing w:line="440" w:lineRule="exact"/>
              <w:jc w:val="both"/>
              <w:rPr>
                <w:rFonts w:eastAsia="宋体"/>
                <w:kern w:val="2"/>
                <w:sz w:val="21"/>
                <w:szCs w:val="21"/>
                <w:lang w:eastAsia="zh-CN"/>
              </w:rPr>
            </w:pPr>
          </w:p>
        </w:tc>
      </w:tr>
      <w:tr w:rsidR="0036294D" w14:paraId="673E71F3" w14:textId="77777777">
        <w:trPr>
          <w:trHeight w:val="20"/>
        </w:trPr>
        <w:tc>
          <w:tcPr>
            <w:tcW w:w="2565" w:type="dxa"/>
            <w:tcBorders>
              <w:top w:val="single" w:sz="4" w:space="0" w:color="auto"/>
              <w:left w:val="single" w:sz="4" w:space="0" w:color="auto"/>
              <w:right w:val="single" w:sz="4" w:space="0" w:color="auto"/>
            </w:tcBorders>
            <w:vAlign w:val="center"/>
          </w:tcPr>
          <w:p w14:paraId="026F99A2" w14:textId="77777777" w:rsidR="0036294D" w:rsidRDefault="00C05647">
            <w:pPr>
              <w:widowControl w:val="0"/>
              <w:topLinePunct/>
              <w:jc w:val="center"/>
              <w:rPr>
                <w:rFonts w:eastAsia="宋体"/>
                <w:kern w:val="2"/>
                <w:sz w:val="21"/>
                <w:szCs w:val="21"/>
                <w:lang w:eastAsia="zh-CN"/>
              </w:rPr>
            </w:pPr>
            <w:r>
              <w:rPr>
                <w:rFonts w:eastAsia="宋体"/>
                <w:kern w:val="2"/>
                <w:sz w:val="21"/>
                <w:szCs w:val="21"/>
                <w:lang w:eastAsia="zh-CN"/>
              </w:rPr>
              <w:t>投标材料制造商名称</w:t>
            </w:r>
          </w:p>
        </w:tc>
        <w:tc>
          <w:tcPr>
            <w:tcW w:w="6757" w:type="dxa"/>
            <w:gridSpan w:val="4"/>
            <w:tcBorders>
              <w:top w:val="single" w:sz="4" w:space="0" w:color="auto"/>
              <w:left w:val="single" w:sz="4" w:space="0" w:color="auto"/>
              <w:right w:val="single" w:sz="4" w:space="0" w:color="auto"/>
            </w:tcBorders>
            <w:vAlign w:val="center"/>
          </w:tcPr>
          <w:p w14:paraId="0E658225" w14:textId="77777777" w:rsidR="0036294D" w:rsidRDefault="0036294D">
            <w:pPr>
              <w:widowControl w:val="0"/>
              <w:topLinePunct/>
              <w:spacing w:line="440" w:lineRule="exact"/>
              <w:jc w:val="both"/>
              <w:rPr>
                <w:rFonts w:eastAsia="宋体"/>
                <w:kern w:val="2"/>
                <w:sz w:val="21"/>
                <w:szCs w:val="21"/>
                <w:lang w:eastAsia="zh-CN"/>
              </w:rPr>
            </w:pPr>
          </w:p>
        </w:tc>
      </w:tr>
      <w:tr w:rsidR="0036294D" w14:paraId="624609C4" w14:textId="77777777">
        <w:trPr>
          <w:trHeight w:val="20"/>
        </w:trPr>
        <w:tc>
          <w:tcPr>
            <w:tcW w:w="2565" w:type="dxa"/>
            <w:tcBorders>
              <w:top w:val="single" w:sz="4" w:space="0" w:color="auto"/>
              <w:left w:val="single" w:sz="4" w:space="0" w:color="auto"/>
              <w:right w:val="single" w:sz="4" w:space="0" w:color="auto"/>
            </w:tcBorders>
            <w:vAlign w:val="center"/>
          </w:tcPr>
          <w:p w14:paraId="61A66412" w14:textId="77777777" w:rsidR="0036294D" w:rsidRDefault="00C05647">
            <w:pPr>
              <w:widowControl w:val="0"/>
              <w:topLinePunct/>
              <w:jc w:val="center"/>
              <w:rPr>
                <w:rFonts w:eastAsia="宋体"/>
                <w:kern w:val="2"/>
                <w:sz w:val="21"/>
                <w:szCs w:val="21"/>
                <w:lang w:eastAsia="zh-CN"/>
              </w:rPr>
            </w:pPr>
            <w:r>
              <w:rPr>
                <w:rFonts w:eastAsia="宋体"/>
                <w:kern w:val="2"/>
                <w:sz w:val="21"/>
                <w:szCs w:val="21"/>
                <w:lang w:eastAsia="zh-CN"/>
              </w:rPr>
              <w:t>投标人须知要求投标材料制造商需具有的资质证书</w:t>
            </w:r>
          </w:p>
        </w:tc>
        <w:tc>
          <w:tcPr>
            <w:tcW w:w="6757" w:type="dxa"/>
            <w:gridSpan w:val="4"/>
            <w:tcBorders>
              <w:top w:val="single" w:sz="4" w:space="0" w:color="auto"/>
              <w:left w:val="single" w:sz="4" w:space="0" w:color="auto"/>
              <w:right w:val="single" w:sz="4" w:space="0" w:color="auto"/>
            </w:tcBorders>
            <w:vAlign w:val="center"/>
          </w:tcPr>
          <w:p w14:paraId="4759FCDA" w14:textId="77777777" w:rsidR="0036294D" w:rsidRDefault="0036294D">
            <w:pPr>
              <w:widowControl w:val="0"/>
              <w:topLinePunct/>
              <w:spacing w:line="440" w:lineRule="exact"/>
              <w:jc w:val="both"/>
              <w:rPr>
                <w:rFonts w:eastAsia="宋体"/>
                <w:kern w:val="2"/>
                <w:sz w:val="21"/>
                <w:szCs w:val="21"/>
                <w:lang w:eastAsia="zh-CN"/>
              </w:rPr>
            </w:pPr>
          </w:p>
        </w:tc>
      </w:tr>
      <w:tr w:rsidR="0036294D" w14:paraId="355B351C" w14:textId="77777777">
        <w:trPr>
          <w:trHeight w:val="20"/>
        </w:trPr>
        <w:tc>
          <w:tcPr>
            <w:tcW w:w="2565" w:type="dxa"/>
            <w:tcBorders>
              <w:top w:val="single" w:sz="4" w:space="0" w:color="auto"/>
              <w:left w:val="single" w:sz="4" w:space="0" w:color="auto"/>
              <w:bottom w:val="single" w:sz="4" w:space="0" w:color="auto"/>
              <w:right w:val="single" w:sz="4" w:space="0" w:color="auto"/>
            </w:tcBorders>
            <w:vAlign w:val="center"/>
          </w:tcPr>
          <w:p w14:paraId="33F1847D"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备注</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5374728C" w14:textId="77777777" w:rsidR="0036294D" w:rsidRDefault="0036294D">
            <w:pPr>
              <w:widowControl w:val="0"/>
              <w:topLinePunct/>
              <w:spacing w:line="440" w:lineRule="exact"/>
              <w:jc w:val="center"/>
              <w:rPr>
                <w:rFonts w:eastAsia="宋体"/>
                <w:kern w:val="2"/>
                <w:sz w:val="21"/>
                <w:szCs w:val="21"/>
                <w:lang w:eastAsia="zh-CN"/>
              </w:rPr>
            </w:pPr>
          </w:p>
        </w:tc>
      </w:tr>
    </w:tbl>
    <w:p w14:paraId="07113B42" w14:textId="77777777" w:rsidR="0036294D" w:rsidRDefault="00C05647">
      <w:pPr>
        <w:widowControl w:val="0"/>
        <w:spacing w:line="400" w:lineRule="exact"/>
        <w:jc w:val="both"/>
        <w:rPr>
          <w:rFonts w:eastAsia="宋体"/>
          <w:color w:val="000000"/>
          <w:kern w:val="2"/>
          <w:sz w:val="21"/>
          <w:lang w:eastAsia="zh-CN"/>
        </w:rPr>
      </w:pPr>
      <w:r>
        <w:rPr>
          <w:rFonts w:eastAsia="宋体"/>
          <w:color w:val="000000"/>
          <w:kern w:val="2"/>
          <w:sz w:val="21"/>
          <w:lang w:eastAsia="zh-CN"/>
        </w:rPr>
        <w:t>注：</w:t>
      </w:r>
      <w:r>
        <w:rPr>
          <w:rFonts w:eastAsia="宋体"/>
          <w:color w:val="000000"/>
          <w:kern w:val="2"/>
          <w:sz w:val="21"/>
          <w:lang w:eastAsia="zh-CN"/>
        </w:rPr>
        <w:t xml:space="preserve">1. </w:t>
      </w:r>
      <w:r>
        <w:rPr>
          <w:rFonts w:eastAsia="宋体"/>
          <w:color w:val="000000"/>
          <w:kern w:val="2"/>
          <w:sz w:val="21"/>
          <w:lang w:eastAsia="zh-CN"/>
        </w:rPr>
        <w:t>投标人应根据投标人须知第</w:t>
      </w:r>
      <w:r>
        <w:rPr>
          <w:rFonts w:eastAsia="宋体"/>
          <w:color w:val="000000"/>
          <w:kern w:val="2"/>
          <w:sz w:val="21"/>
          <w:lang w:eastAsia="zh-CN"/>
        </w:rPr>
        <w:t>3.5.1</w:t>
      </w:r>
      <w:r>
        <w:rPr>
          <w:rFonts w:eastAsia="宋体"/>
          <w:color w:val="000000"/>
          <w:kern w:val="2"/>
          <w:sz w:val="21"/>
          <w:lang w:eastAsia="zh-CN"/>
        </w:rPr>
        <w:t>项的要求在本表后附相关证明材料。境内投标人以现金或者支票形式提交投标保证金的，还应附基本账户开户许可证复印件。</w:t>
      </w:r>
    </w:p>
    <w:p w14:paraId="3B1AFC6A" w14:textId="77777777" w:rsidR="0036294D" w:rsidRDefault="00C05647">
      <w:pPr>
        <w:widowControl w:val="0"/>
        <w:spacing w:line="400" w:lineRule="exact"/>
        <w:ind w:firstLineChars="200" w:firstLine="420"/>
        <w:jc w:val="both"/>
        <w:rPr>
          <w:rFonts w:eastAsia="宋体"/>
          <w:color w:val="000000"/>
          <w:kern w:val="2"/>
          <w:sz w:val="21"/>
          <w:lang w:eastAsia="zh-CN"/>
        </w:rPr>
      </w:pPr>
      <w:r>
        <w:rPr>
          <w:rFonts w:eastAsia="宋体"/>
          <w:color w:val="000000"/>
          <w:kern w:val="2"/>
          <w:sz w:val="21"/>
          <w:lang w:eastAsia="zh-CN"/>
        </w:rPr>
        <w:t xml:space="preserve">2. </w:t>
      </w:r>
      <w:r>
        <w:rPr>
          <w:rFonts w:eastAsia="宋体" w:hint="eastAsia"/>
          <w:color w:val="000000"/>
          <w:kern w:val="2"/>
          <w:sz w:val="21"/>
          <w:lang w:eastAsia="zh-CN"/>
        </w:rPr>
        <w:t>如果</w:t>
      </w:r>
      <w:r>
        <w:rPr>
          <w:rFonts w:eastAsia="宋体"/>
          <w:color w:val="000000"/>
          <w:kern w:val="2"/>
          <w:sz w:val="21"/>
          <w:lang w:eastAsia="zh-CN"/>
        </w:rPr>
        <w:t>投标人须知第</w:t>
      </w:r>
      <w:r>
        <w:rPr>
          <w:rFonts w:eastAsia="宋体"/>
          <w:color w:val="000000"/>
          <w:kern w:val="2"/>
          <w:sz w:val="21"/>
          <w:lang w:eastAsia="zh-CN"/>
        </w:rPr>
        <w:t>1.4.1</w:t>
      </w:r>
      <w:r>
        <w:rPr>
          <w:rFonts w:eastAsia="宋体"/>
          <w:color w:val="000000"/>
          <w:kern w:val="2"/>
          <w:sz w:val="21"/>
          <w:lang w:eastAsia="zh-CN"/>
        </w:rPr>
        <w:t>项对投标材料制造商的资质提出了要求，投标人应根据投标人须知第</w:t>
      </w:r>
      <w:r>
        <w:rPr>
          <w:rFonts w:eastAsia="宋体"/>
          <w:color w:val="000000"/>
          <w:kern w:val="2"/>
          <w:sz w:val="21"/>
          <w:lang w:eastAsia="zh-CN"/>
        </w:rPr>
        <w:t>3.5.1</w:t>
      </w:r>
      <w:r>
        <w:rPr>
          <w:rFonts w:eastAsia="宋体"/>
          <w:color w:val="000000"/>
          <w:kern w:val="2"/>
          <w:sz w:val="21"/>
          <w:lang w:eastAsia="zh-CN"/>
        </w:rPr>
        <w:t>项的要求在本表后附相关资质证书复印件。</w:t>
      </w:r>
    </w:p>
    <w:p w14:paraId="15523325" w14:textId="77777777" w:rsidR="0036294D" w:rsidRDefault="0036294D">
      <w:pPr>
        <w:widowControl w:val="0"/>
        <w:spacing w:line="440" w:lineRule="exact"/>
        <w:jc w:val="both"/>
        <w:rPr>
          <w:rFonts w:eastAsia="宋体"/>
          <w:color w:val="000000"/>
          <w:kern w:val="2"/>
          <w:sz w:val="21"/>
          <w:u w:val="single"/>
          <w:lang w:eastAsia="zh-CN"/>
        </w:rPr>
      </w:pPr>
    </w:p>
    <w:bookmarkEnd w:id="337"/>
    <w:p w14:paraId="0D80D49B" w14:textId="77777777" w:rsidR="0036294D" w:rsidRDefault="00C05647">
      <w:pPr>
        <w:widowControl w:val="0"/>
        <w:spacing w:line="440" w:lineRule="exact"/>
        <w:jc w:val="both"/>
        <w:rPr>
          <w:rFonts w:eastAsia="宋体"/>
          <w:kern w:val="2"/>
          <w:sz w:val="20"/>
          <w:lang w:eastAsia="zh-CN"/>
        </w:rPr>
      </w:pPr>
      <w:r>
        <w:rPr>
          <w:rFonts w:eastAsia="宋体"/>
          <w:color w:val="000000"/>
          <w:kern w:val="2"/>
          <w:sz w:val="21"/>
          <w:lang w:eastAsia="zh-CN"/>
        </w:rPr>
        <w:br w:type="page"/>
      </w:r>
    </w:p>
    <w:p w14:paraId="226900B2" w14:textId="77777777" w:rsidR="0036294D" w:rsidRDefault="00C05647">
      <w:pPr>
        <w:widowControl w:val="0"/>
        <w:ind w:firstLine="137"/>
        <w:jc w:val="both"/>
        <w:rPr>
          <w:rFonts w:eastAsia="宋体"/>
          <w:kern w:val="2"/>
          <w:sz w:val="21"/>
          <w:lang w:eastAsia="zh-CN"/>
        </w:rPr>
      </w:pPr>
      <w:bookmarkStart w:id="338" w:name="_Toc492288523"/>
      <w:bookmarkStart w:id="339" w:name="_Hlk174882863"/>
      <w:r>
        <w:rPr>
          <w:rFonts w:eastAsia="宋体"/>
          <w:kern w:val="2"/>
          <w:sz w:val="21"/>
          <w:lang w:eastAsia="zh-CN"/>
        </w:rPr>
        <w:t>（二）近年财务状况表</w:t>
      </w:r>
      <w:bookmarkEnd w:id="338"/>
    </w:p>
    <w:p w14:paraId="314C83F5" w14:textId="77777777" w:rsidR="0036294D" w:rsidRDefault="00C05647">
      <w:pPr>
        <w:widowControl w:val="0"/>
        <w:topLinePunct/>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 xml:space="preserve">1. </w:t>
      </w:r>
      <w:r>
        <w:rPr>
          <w:rFonts w:eastAsia="宋体"/>
          <w:color w:val="000000"/>
          <w:kern w:val="2"/>
          <w:sz w:val="21"/>
          <w:lang w:eastAsia="zh-CN"/>
        </w:rPr>
        <w:t>投标人应根据投标人须知第</w:t>
      </w:r>
      <w:r>
        <w:rPr>
          <w:rFonts w:eastAsia="宋体"/>
          <w:color w:val="000000"/>
          <w:kern w:val="2"/>
          <w:sz w:val="21"/>
          <w:lang w:eastAsia="zh-CN"/>
        </w:rPr>
        <w:t>3.5.2</w:t>
      </w:r>
      <w:r>
        <w:rPr>
          <w:rFonts w:eastAsia="宋体"/>
          <w:color w:val="000000"/>
          <w:kern w:val="2"/>
          <w:sz w:val="21"/>
          <w:lang w:eastAsia="zh-CN"/>
        </w:rPr>
        <w:t>项的要求在本表后附相关证明材料。</w:t>
      </w:r>
    </w:p>
    <w:p w14:paraId="5F6F18EE" w14:textId="77777777" w:rsidR="0036294D" w:rsidRDefault="00C05647">
      <w:pPr>
        <w:widowControl w:val="0"/>
        <w:topLinePunct/>
        <w:spacing w:line="440" w:lineRule="exact"/>
        <w:ind w:firstLineChars="200" w:firstLine="420"/>
        <w:jc w:val="both"/>
        <w:rPr>
          <w:rFonts w:eastAsia="宋体"/>
          <w:color w:val="000000"/>
          <w:kern w:val="2"/>
          <w:sz w:val="21"/>
          <w:lang w:eastAsia="zh-CN"/>
        </w:rPr>
      </w:pPr>
      <w:r>
        <w:rPr>
          <w:rFonts w:eastAsia="宋体"/>
          <w:color w:val="000000"/>
          <w:kern w:val="2"/>
          <w:sz w:val="21"/>
          <w:lang w:eastAsia="zh-CN"/>
        </w:rPr>
        <w:t xml:space="preserve">2. </w:t>
      </w:r>
      <w:r>
        <w:rPr>
          <w:rFonts w:eastAsia="宋体" w:hint="eastAsia"/>
          <w:color w:val="000000"/>
          <w:kern w:val="2"/>
          <w:sz w:val="21"/>
          <w:lang w:eastAsia="zh-CN"/>
        </w:rPr>
        <w:t>对于</w:t>
      </w:r>
      <w:r>
        <w:rPr>
          <w:rFonts w:eastAsia="宋体"/>
          <w:color w:val="000000"/>
          <w:kern w:val="2"/>
          <w:sz w:val="21"/>
          <w:lang w:eastAsia="zh-CN"/>
        </w:rPr>
        <w:t>可以现货供应的</w:t>
      </w:r>
      <w:r>
        <w:rPr>
          <w:rFonts w:eastAsia="宋体" w:hint="eastAsia"/>
          <w:color w:val="000000"/>
          <w:kern w:val="2"/>
          <w:sz w:val="21"/>
          <w:lang w:eastAsia="zh-CN"/>
        </w:rPr>
        <w:t>标准材料（</w:t>
      </w:r>
      <w:r>
        <w:rPr>
          <w:rFonts w:eastAsia="宋体"/>
          <w:color w:val="000000"/>
          <w:kern w:val="2"/>
          <w:sz w:val="21"/>
          <w:lang w:eastAsia="zh-CN"/>
        </w:rPr>
        <w:t>非定制材料</w:t>
      </w:r>
      <w:r>
        <w:rPr>
          <w:rFonts w:eastAsia="宋体" w:hint="eastAsia"/>
          <w:color w:val="000000"/>
          <w:kern w:val="2"/>
          <w:sz w:val="21"/>
          <w:lang w:eastAsia="zh-CN"/>
        </w:rPr>
        <w:t>）</w:t>
      </w:r>
      <w:r>
        <w:rPr>
          <w:rFonts w:eastAsia="宋体"/>
          <w:color w:val="000000"/>
          <w:kern w:val="2"/>
          <w:sz w:val="21"/>
          <w:lang w:eastAsia="zh-CN"/>
        </w:rPr>
        <w:t>，投标人的财务状况一般不宜作为审查投标人履约能力的因素。</w:t>
      </w:r>
    </w:p>
    <w:bookmarkEnd w:id="339"/>
    <w:p w14:paraId="441C54E0" w14:textId="77777777" w:rsidR="0036294D" w:rsidRDefault="00C05647">
      <w:pPr>
        <w:widowControl w:val="0"/>
        <w:topLinePunct/>
        <w:spacing w:line="440" w:lineRule="exact"/>
        <w:ind w:firstLineChars="200" w:firstLine="420"/>
        <w:jc w:val="both"/>
        <w:rPr>
          <w:rFonts w:eastAsia="宋体"/>
          <w:kern w:val="2"/>
          <w:sz w:val="20"/>
          <w:lang w:eastAsia="zh-CN"/>
        </w:rPr>
      </w:pPr>
      <w:r>
        <w:rPr>
          <w:rFonts w:eastAsia="宋体"/>
          <w:color w:val="000000"/>
          <w:kern w:val="2"/>
          <w:sz w:val="21"/>
          <w:lang w:eastAsia="zh-CN"/>
        </w:rPr>
        <w:br w:type="page"/>
      </w:r>
    </w:p>
    <w:p w14:paraId="0DF0FD3B" w14:textId="77777777" w:rsidR="0036294D" w:rsidRDefault="00C05647">
      <w:pPr>
        <w:widowControl w:val="0"/>
        <w:ind w:firstLine="137"/>
        <w:jc w:val="both"/>
        <w:rPr>
          <w:rFonts w:eastAsia="宋体"/>
          <w:kern w:val="2"/>
          <w:sz w:val="21"/>
          <w:lang w:eastAsia="zh-CN"/>
        </w:rPr>
      </w:pPr>
      <w:bookmarkStart w:id="340" w:name="_Toc492288524"/>
      <w:bookmarkStart w:id="341" w:name="_Hlk174882893"/>
      <w:r>
        <w:rPr>
          <w:rFonts w:eastAsia="宋体"/>
          <w:kern w:val="2"/>
          <w:sz w:val="21"/>
          <w:lang w:eastAsia="zh-CN"/>
        </w:rPr>
        <w:t>（三）近年完成的类似项目情况表</w:t>
      </w:r>
      <w:bookmarkEnd w:id="34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36294D" w14:paraId="7DD87597" w14:textId="77777777">
        <w:trPr>
          <w:trHeight w:val="670"/>
          <w:jc w:val="center"/>
        </w:trPr>
        <w:tc>
          <w:tcPr>
            <w:tcW w:w="2269" w:type="dxa"/>
            <w:vAlign w:val="center"/>
          </w:tcPr>
          <w:p w14:paraId="712F6A77"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材料名称</w:t>
            </w:r>
          </w:p>
        </w:tc>
        <w:tc>
          <w:tcPr>
            <w:tcW w:w="6253" w:type="dxa"/>
          </w:tcPr>
          <w:p w14:paraId="4314539D" w14:textId="77777777" w:rsidR="0036294D" w:rsidRDefault="0036294D">
            <w:pPr>
              <w:widowControl w:val="0"/>
              <w:topLinePunct/>
              <w:spacing w:line="440" w:lineRule="exact"/>
              <w:jc w:val="both"/>
              <w:rPr>
                <w:rFonts w:eastAsia="宋体"/>
                <w:kern w:val="2"/>
                <w:sz w:val="21"/>
                <w:lang w:eastAsia="zh-CN"/>
              </w:rPr>
            </w:pPr>
          </w:p>
        </w:tc>
      </w:tr>
      <w:tr w:rsidR="0036294D" w14:paraId="4E783151" w14:textId="77777777">
        <w:trPr>
          <w:trHeight w:val="606"/>
          <w:jc w:val="center"/>
        </w:trPr>
        <w:tc>
          <w:tcPr>
            <w:tcW w:w="2269" w:type="dxa"/>
            <w:vAlign w:val="center"/>
          </w:tcPr>
          <w:p w14:paraId="74240D99"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规格和型号</w:t>
            </w:r>
          </w:p>
        </w:tc>
        <w:tc>
          <w:tcPr>
            <w:tcW w:w="6253" w:type="dxa"/>
          </w:tcPr>
          <w:p w14:paraId="262AAE94" w14:textId="77777777" w:rsidR="0036294D" w:rsidRDefault="0036294D">
            <w:pPr>
              <w:widowControl w:val="0"/>
              <w:topLinePunct/>
              <w:spacing w:line="440" w:lineRule="exact"/>
              <w:jc w:val="both"/>
              <w:rPr>
                <w:rFonts w:eastAsia="宋体"/>
                <w:kern w:val="2"/>
                <w:sz w:val="21"/>
                <w:lang w:eastAsia="zh-CN"/>
              </w:rPr>
            </w:pPr>
          </w:p>
        </w:tc>
      </w:tr>
      <w:tr w:rsidR="0036294D" w14:paraId="3C852673" w14:textId="77777777">
        <w:trPr>
          <w:trHeight w:val="614"/>
          <w:jc w:val="center"/>
        </w:trPr>
        <w:tc>
          <w:tcPr>
            <w:tcW w:w="2269" w:type="dxa"/>
            <w:vAlign w:val="center"/>
          </w:tcPr>
          <w:p w14:paraId="7408CA30"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项目名称</w:t>
            </w:r>
          </w:p>
        </w:tc>
        <w:tc>
          <w:tcPr>
            <w:tcW w:w="6253" w:type="dxa"/>
          </w:tcPr>
          <w:p w14:paraId="10418482" w14:textId="77777777" w:rsidR="0036294D" w:rsidRDefault="0036294D">
            <w:pPr>
              <w:widowControl w:val="0"/>
              <w:topLinePunct/>
              <w:spacing w:line="440" w:lineRule="exact"/>
              <w:jc w:val="both"/>
              <w:rPr>
                <w:rFonts w:eastAsia="宋体"/>
                <w:kern w:val="2"/>
                <w:sz w:val="21"/>
                <w:lang w:eastAsia="zh-CN"/>
              </w:rPr>
            </w:pPr>
          </w:p>
        </w:tc>
      </w:tr>
      <w:tr w:rsidR="0036294D" w14:paraId="37273341" w14:textId="77777777">
        <w:trPr>
          <w:trHeight w:val="608"/>
          <w:jc w:val="center"/>
        </w:trPr>
        <w:tc>
          <w:tcPr>
            <w:tcW w:w="2269" w:type="dxa"/>
            <w:vAlign w:val="center"/>
          </w:tcPr>
          <w:p w14:paraId="5B20DE98"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买方名称</w:t>
            </w:r>
          </w:p>
        </w:tc>
        <w:tc>
          <w:tcPr>
            <w:tcW w:w="6253" w:type="dxa"/>
          </w:tcPr>
          <w:p w14:paraId="17085EBD" w14:textId="77777777" w:rsidR="0036294D" w:rsidRDefault="0036294D">
            <w:pPr>
              <w:widowControl w:val="0"/>
              <w:topLinePunct/>
              <w:spacing w:line="440" w:lineRule="exact"/>
              <w:jc w:val="both"/>
              <w:rPr>
                <w:rFonts w:eastAsia="宋体"/>
                <w:kern w:val="2"/>
                <w:sz w:val="21"/>
                <w:lang w:eastAsia="zh-CN"/>
              </w:rPr>
            </w:pPr>
          </w:p>
        </w:tc>
      </w:tr>
      <w:tr w:rsidR="0036294D" w14:paraId="4297338C" w14:textId="77777777">
        <w:trPr>
          <w:trHeight w:val="616"/>
          <w:jc w:val="center"/>
        </w:trPr>
        <w:tc>
          <w:tcPr>
            <w:tcW w:w="2269" w:type="dxa"/>
            <w:vAlign w:val="center"/>
          </w:tcPr>
          <w:p w14:paraId="75E62019"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买方联系人及电话</w:t>
            </w:r>
          </w:p>
        </w:tc>
        <w:tc>
          <w:tcPr>
            <w:tcW w:w="6253" w:type="dxa"/>
          </w:tcPr>
          <w:p w14:paraId="186A56F8" w14:textId="77777777" w:rsidR="0036294D" w:rsidRDefault="0036294D">
            <w:pPr>
              <w:widowControl w:val="0"/>
              <w:topLinePunct/>
              <w:spacing w:line="440" w:lineRule="exact"/>
              <w:jc w:val="both"/>
              <w:rPr>
                <w:rFonts w:eastAsia="宋体"/>
                <w:kern w:val="2"/>
                <w:sz w:val="21"/>
                <w:lang w:eastAsia="zh-CN"/>
              </w:rPr>
            </w:pPr>
          </w:p>
        </w:tc>
      </w:tr>
      <w:tr w:rsidR="0036294D" w14:paraId="61651656" w14:textId="77777777">
        <w:trPr>
          <w:trHeight w:val="610"/>
          <w:jc w:val="center"/>
        </w:trPr>
        <w:tc>
          <w:tcPr>
            <w:tcW w:w="2269" w:type="dxa"/>
            <w:vAlign w:val="center"/>
          </w:tcPr>
          <w:p w14:paraId="3DA15854"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合同价格</w:t>
            </w:r>
          </w:p>
        </w:tc>
        <w:tc>
          <w:tcPr>
            <w:tcW w:w="6253" w:type="dxa"/>
          </w:tcPr>
          <w:p w14:paraId="71C65984" w14:textId="77777777" w:rsidR="0036294D" w:rsidRDefault="0036294D">
            <w:pPr>
              <w:widowControl w:val="0"/>
              <w:topLinePunct/>
              <w:spacing w:line="440" w:lineRule="exact"/>
              <w:jc w:val="both"/>
              <w:rPr>
                <w:rFonts w:eastAsia="宋体"/>
                <w:kern w:val="2"/>
                <w:sz w:val="21"/>
                <w:lang w:eastAsia="zh-CN"/>
              </w:rPr>
            </w:pPr>
          </w:p>
        </w:tc>
      </w:tr>
      <w:tr w:rsidR="0036294D" w14:paraId="141B2133" w14:textId="77777777">
        <w:trPr>
          <w:trHeight w:val="627"/>
          <w:jc w:val="center"/>
        </w:trPr>
        <w:tc>
          <w:tcPr>
            <w:tcW w:w="2269" w:type="dxa"/>
            <w:vAlign w:val="center"/>
          </w:tcPr>
          <w:p w14:paraId="7E16C4F8"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项目概况及投标人履约情况</w:t>
            </w:r>
          </w:p>
        </w:tc>
        <w:tc>
          <w:tcPr>
            <w:tcW w:w="6253" w:type="dxa"/>
          </w:tcPr>
          <w:p w14:paraId="4A8F553B" w14:textId="77777777" w:rsidR="0036294D" w:rsidRDefault="0036294D">
            <w:pPr>
              <w:widowControl w:val="0"/>
              <w:topLinePunct/>
              <w:spacing w:line="440" w:lineRule="exact"/>
              <w:jc w:val="both"/>
              <w:rPr>
                <w:rFonts w:eastAsia="宋体"/>
                <w:kern w:val="2"/>
                <w:sz w:val="21"/>
                <w:lang w:eastAsia="zh-CN"/>
              </w:rPr>
            </w:pPr>
          </w:p>
          <w:p w14:paraId="77C58B14" w14:textId="77777777" w:rsidR="0036294D" w:rsidRDefault="0036294D">
            <w:pPr>
              <w:widowControl w:val="0"/>
              <w:topLinePunct/>
              <w:spacing w:line="440" w:lineRule="exact"/>
              <w:jc w:val="both"/>
              <w:rPr>
                <w:rFonts w:eastAsia="宋体"/>
                <w:kern w:val="2"/>
                <w:sz w:val="21"/>
                <w:lang w:eastAsia="zh-CN"/>
              </w:rPr>
            </w:pPr>
          </w:p>
          <w:p w14:paraId="70756584" w14:textId="77777777" w:rsidR="0036294D" w:rsidRDefault="0036294D">
            <w:pPr>
              <w:widowControl w:val="0"/>
              <w:topLinePunct/>
              <w:spacing w:line="440" w:lineRule="exact"/>
              <w:jc w:val="both"/>
              <w:rPr>
                <w:rFonts w:eastAsia="宋体"/>
                <w:kern w:val="2"/>
                <w:sz w:val="21"/>
                <w:lang w:eastAsia="zh-CN"/>
              </w:rPr>
            </w:pPr>
          </w:p>
          <w:p w14:paraId="62C45E7B" w14:textId="77777777" w:rsidR="0036294D" w:rsidRDefault="0036294D">
            <w:pPr>
              <w:widowControl w:val="0"/>
              <w:topLinePunct/>
              <w:spacing w:line="440" w:lineRule="exact"/>
              <w:jc w:val="both"/>
              <w:rPr>
                <w:rFonts w:eastAsia="宋体"/>
                <w:kern w:val="2"/>
                <w:sz w:val="21"/>
                <w:lang w:eastAsia="zh-CN"/>
              </w:rPr>
            </w:pPr>
          </w:p>
          <w:p w14:paraId="22697352" w14:textId="77777777" w:rsidR="0036294D" w:rsidRDefault="0036294D">
            <w:pPr>
              <w:widowControl w:val="0"/>
              <w:topLinePunct/>
              <w:spacing w:line="440" w:lineRule="exact"/>
              <w:jc w:val="both"/>
              <w:rPr>
                <w:rFonts w:eastAsia="宋体"/>
                <w:kern w:val="2"/>
                <w:sz w:val="21"/>
                <w:lang w:eastAsia="zh-CN"/>
              </w:rPr>
            </w:pPr>
          </w:p>
          <w:p w14:paraId="4279D413" w14:textId="77777777" w:rsidR="0036294D" w:rsidRDefault="0036294D">
            <w:pPr>
              <w:widowControl w:val="0"/>
              <w:topLinePunct/>
              <w:spacing w:line="440" w:lineRule="exact"/>
              <w:jc w:val="both"/>
              <w:rPr>
                <w:rFonts w:eastAsia="宋体"/>
                <w:kern w:val="2"/>
                <w:sz w:val="21"/>
                <w:lang w:eastAsia="zh-CN"/>
              </w:rPr>
            </w:pPr>
          </w:p>
          <w:p w14:paraId="56C9BB16" w14:textId="77777777" w:rsidR="0036294D" w:rsidRDefault="0036294D">
            <w:pPr>
              <w:widowControl w:val="0"/>
              <w:topLinePunct/>
              <w:spacing w:line="440" w:lineRule="exact"/>
              <w:jc w:val="both"/>
              <w:rPr>
                <w:rFonts w:eastAsia="宋体"/>
                <w:kern w:val="2"/>
                <w:sz w:val="21"/>
                <w:lang w:eastAsia="zh-CN"/>
              </w:rPr>
            </w:pPr>
          </w:p>
        </w:tc>
      </w:tr>
      <w:tr w:rsidR="0036294D" w14:paraId="2AB9BD5E" w14:textId="77777777">
        <w:trPr>
          <w:trHeight w:val="627"/>
          <w:jc w:val="center"/>
        </w:trPr>
        <w:tc>
          <w:tcPr>
            <w:tcW w:w="2269" w:type="dxa"/>
            <w:vAlign w:val="center"/>
          </w:tcPr>
          <w:p w14:paraId="6FD54BB6"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备注</w:t>
            </w:r>
          </w:p>
        </w:tc>
        <w:tc>
          <w:tcPr>
            <w:tcW w:w="6253" w:type="dxa"/>
          </w:tcPr>
          <w:p w14:paraId="64C66912" w14:textId="77777777" w:rsidR="0036294D" w:rsidRDefault="0036294D">
            <w:pPr>
              <w:widowControl w:val="0"/>
              <w:topLinePunct/>
              <w:spacing w:line="440" w:lineRule="exact"/>
              <w:jc w:val="both"/>
              <w:rPr>
                <w:rFonts w:eastAsia="宋体"/>
                <w:kern w:val="2"/>
                <w:sz w:val="21"/>
                <w:lang w:eastAsia="zh-CN"/>
              </w:rPr>
            </w:pPr>
          </w:p>
        </w:tc>
      </w:tr>
    </w:tbl>
    <w:p w14:paraId="32A29338" w14:textId="77777777" w:rsidR="0036294D" w:rsidRDefault="00C05647">
      <w:pPr>
        <w:widowControl w:val="0"/>
        <w:spacing w:line="440" w:lineRule="exact"/>
        <w:jc w:val="both"/>
        <w:rPr>
          <w:rFonts w:eastAsia="宋体"/>
          <w:kern w:val="2"/>
          <w:sz w:val="21"/>
          <w:lang w:eastAsia="zh-CN"/>
        </w:rPr>
      </w:pPr>
      <w:r>
        <w:rPr>
          <w:rFonts w:eastAsia="宋体"/>
          <w:kern w:val="2"/>
          <w:sz w:val="21"/>
          <w:lang w:eastAsia="zh-CN"/>
        </w:rPr>
        <w:t>注：</w:t>
      </w:r>
      <w:r>
        <w:rPr>
          <w:rFonts w:eastAsia="宋体"/>
          <w:kern w:val="2"/>
          <w:sz w:val="21"/>
          <w:lang w:eastAsia="zh-CN"/>
        </w:rPr>
        <w:t xml:space="preserve">1. </w:t>
      </w:r>
      <w:r>
        <w:rPr>
          <w:rFonts w:eastAsia="宋体"/>
          <w:color w:val="000000"/>
          <w:kern w:val="2"/>
          <w:sz w:val="21"/>
          <w:lang w:eastAsia="zh-CN"/>
        </w:rPr>
        <w:t>投标人应根据投标人须知第</w:t>
      </w:r>
      <w:r>
        <w:rPr>
          <w:rFonts w:eastAsia="宋体"/>
          <w:color w:val="000000"/>
          <w:kern w:val="2"/>
          <w:sz w:val="21"/>
          <w:lang w:eastAsia="zh-CN"/>
        </w:rPr>
        <w:t>3.5.3</w:t>
      </w:r>
      <w:r>
        <w:rPr>
          <w:rFonts w:eastAsia="宋体"/>
          <w:color w:val="000000"/>
          <w:kern w:val="2"/>
          <w:sz w:val="21"/>
          <w:lang w:eastAsia="zh-CN"/>
        </w:rPr>
        <w:t>项的要求在本表后附相关证明材料。</w:t>
      </w:r>
    </w:p>
    <w:p w14:paraId="21F69D8B" w14:textId="77777777" w:rsidR="0036294D" w:rsidRDefault="00C05647">
      <w:pPr>
        <w:widowControl w:val="0"/>
        <w:spacing w:line="440" w:lineRule="exact"/>
        <w:ind w:firstLineChars="200" w:firstLine="420"/>
        <w:jc w:val="both"/>
        <w:rPr>
          <w:rFonts w:eastAsia="宋体"/>
          <w:kern w:val="2"/>
          <w:sz w:val="21"/>
          <w:lang w:eastAsia="zh-CN"/>
        </w:rPr>
      </w:pPr>
      <w:r>
        <w:rPr>
          <w:rFonts w:eastAsia="宋体"/>
          <w:kern w:val="2"/>
          <w:sz w:val="21"/>
          <w:lang w:eastAsia="zh-CN"/>
        </w:rPr>
        <w:t xml:space="preserve">2. </w:t>
      </w:r>
      <w:r>
        <w:rPr>
          <w:rFonts w:eastAsia="宋体"/>
          <w:kern w:val="2"/>
          <w:sz w:val="21"/>
          <w:lang w:eastAsia="zh-CN"/>
        </w:rPr>
        <w:t>投标人为代理经销商的，投标人须知第</w:t>
      </w:r>
      <w:r>
        <w:rPr>
          <w:rFonts w:eastAsia="宋体"/>
          <w:kern w:val="2"/>
          <w:sz w:val="21"/>
          <w:lang w:eastAsia="zh-CN"/>
        </w:rPr>
        <w:t>1.4.1</w:t>
      </w:r>
      <w:r>
        <w:rPr>
          <w:rFonts w:eastAsia="宋体"/>
          <w:kern w:val="2"/>
          <w:sz w:val="21"/>
          <w:lang w:eastAsia="zh-CN"/>
        </w:rPr>
        <w:t>项要求投标人提供投标材料的业绩的，投标人应按照上表的格式提供投标材料的业绩情况并</w:t>
      </w:r>
      <w:r>
        <w:rPr>
          <w:rFonts w:eastAsia="宋体" w:hint="eastAsia"/>
          <w:kern w:val="2"/>
          <w:sz w:val="21"/>
          <w:lang w:eastAsia="zh-CN"/>
        </w:rPr>
        <w:t>根据</w:t>
      </w:r>
      <w:r>
        <w:rPr>
          <w:rFonts w:eastAsia="宋体"/>
          <w:kern w:val="2"/>
          <w:sz w:val="21"/>
          <w:lang w:eastAsia="zh-CN"/>
        </w:rPr>
        <w:t>投标人须知第</w:t>
      </w:r>
      <w:r>
        <w:rPr>
          <w:rFonts w:eastAsia="宋体"/>
          <w:kern w:val="2"/>
          <w:sz w:val="21"/>
          <w:lang w:eastAsia="zh-CN"/>
        </w:rPr>
        <w:t>3.5.3</w:t>
      </w:r>
      <w:r>
        <w:rPr>
          <w:rFonts w:eastAsia="宋体"/>
          <w:kern w:val="2"/>
          <w:sz w:val="21"/>
          <w:lang w:eastAsia="zh-CN"/>
        </w:rPr>
        <w:t>项的</w:t>
      </w:r>
      <w:r>
        <w:rPr>
          <w:rFonts w:eastAsia="宋体" w:hint="eastAsia"/>
          <w:kern w:val="2"/>
          <w:sz w:val="21"/>
          <w:lang w:eastAsia="zh-CN"/>
        </w:rPr>
        <w:t>要求</w:t>
      </w:r>
      <w:r>
        <w:rPr>
          <w:rFonts w:eastAsia="宋体"/>
          <w:kern w:val="2"/>
          <w:sz w:val="21"/>
          <w:lang w:eastAsia="zh-CN"/>
        </w:rPr>
        <w:t>在本表后附相关证明材料。</w:t>
      </w:r>
    </w:p>
    <w:p w14:paraId="0D069AF1" w14:textId="77777777" w:rsidR="0036294D" w:rsidRDefault="0036294D">
      <w:pPr>
        <w:widowControl w:val="0"/>
        <w:spacing w:line="440" w:lineRule="exact"/>
        <w:jc w:val="both"/>
        <w:rPr>
          <w:rFonts w:eastAsia="宋体"/>
          <w:kern w:val="2"/>
          <w:sz w:val="21"/>
          <w:lang w:eastAsia="zh-CN"/>
        </w:rPr>
      </w:pPr>
    </w:p>
    <w:bookmarkEnd w:id="341"/>
    <w:p w14:paraId="5172C0EE" w14:textId="77777777" w:rsidR="0036294D" w:rsidRDefault="0036294D">
      <w:pPr>
        <w:widowControl w:val="0"/>
        <w:spacing w:line="440" w:lineRule="exact"/>
        <w:jc w:val="both"/>
        <w:rPr>
          <w:rFonts w:eastAsia="宋体"/>
          <w:kern w:val="2"/>
          <w:sz w:val="21"/>
          <w:lang w:eastAsia="zh-CN"/>
        </w:rPr>
      </w:pPr>
    </w:p>
    <w:p w14:paraId="3A6038D6" w14:textId="77777777" w:rsidR="0036294D" w:rsidRDefault="00C05647">
      <w:pPr>
        <w:widowControl w:val="0"/>
        <w:topLinePunct/>
        <w:spacing w:line="440" w:lineRule="exact"/>
        <w:jc w:val="both"/>
        <w:rPr>
          <w:rFonts w:eastAsia="宋体"/>
          <w:kern w:val="2"/>
          <w:sz w:val="21"/>
          <w:lang w:eastAsia="zh-CN"/>
        </w:rPr>
      </w:pPr>
      <w:r>
        <w:rPr>
          <w:rFonts w:eastAsia="宋体"/>
          <w:kern w:val="2"/>
          <w:sz w:val="21"/>
          <w:lang w:eastAsia="zh-CN"/>
        </w:rPr>
        <w:br w:type="page"/>
      </w:r>
    </w:p>
    <w:p w14:paraId="1871436F" w14:textId="77777777" w:rsidR="0036294D" w:rsidRDefault="00C05647">
      <w:pPr>
        <w:widowControl w:val="0"/>
        <w:ind w:firstLine="137"/>
        <w:jc w:val="both"/>
        <w:rPr>
          <w:rFonts w:eastAsia="宋体"/>
          <w:kern w:val="2"/>
          <w:sz w:val="21"/>
          <w:lang w:eastAsia="zh-CN"/>
        </w:rPr>
      </w:pPr>
      <w:bookmarkStart w:id="342" w:name="_Toc144974878"/>
      <w:bookmarkStart w:id="343" w:name="_Toc361508766"/>
      <w:bookmarkStart w:id="344" w:name="_Toc300835226"/>
      <w:bookmarkStart w:id="345" w:name="_Toc152042599"/>
      <w:bookmarkStart w:id="346" w:name="_Toc492288525"/>
      <w:bookmarkStart w:id="347" w:name="_Toc384308388"/>
      <w:bookmarkStart w:id="348" w:name="_Toc247527850"/>
      <w:bookmarkStart w:id="349" w:name="_Toc359594247"/>
      <w:bookmarkStart w:id="350" w:name="_Toc247514302"/>
      <w:bookmarkStart w:id="351" w:name="_Toc370676438"/>
      <w:bookmarkStart w:id="352" w:name="_Toc152045810"/>
      <w:bookmarkStart w:id="353" w:name="_Toc152045811"/>
      <w:bookmarkStart w:id="354" w:name="_Toc152042600"/>
      <w:bookmarkStart w:id="355" w:name="_Toc247514303"/>
      <w:bookmarkStart w:id="356" w:name="_Toc247527851"/>
      <w:bookmarkStart w:id="357" w:name="_Toc144974879"/>
      <w:bookmarkStart w:id="358" w:name="_Hlk174882910"/>
      <w:r>
        <w:rPr>
          <w:rFonts w:eastAsia="宋体"/>
          <w:kern w:val="2"/>
          <w:sz w:val="21"/>
          <w:lang w:eastAsia="zh-CN"/>
        </w:rPr>
        <w:t>（四）正在供货和新承接的项目情况表</w:t>
      </w:r>
      <w:bookmarkEnd w:id="342"/>
      <w:bookmarkEnd w:id="343"/>
      <w:bookmarkEnd w:id="344"/>
      <w:bookmarkEnd w:id="345"/>
      <w:bookmarkEnd w:id="346"/>
      <w:bookmarkEnd w:id="347"/>
      <w:bookmarkEnd w:id="348"/>
      <w:bookmarkEnd w:id="349"/>
      <w:bookmarkEnd w:id="350"/>
      <w:bookmarkEnd w:id="351"/>
      <w:bookmarkEnd w:id="35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36294D" w14:paraId="7666551A" w14:textId="77777777">
        <w:trPr>
          <w:trHeight w:val="670"/>
          <w:jc w:val="center"/>
        </w:trPr>
        <w:tc>
          <w:tcPr>
            <w:tcW w:w="2269" w:type="dxa"/>
            <w:vAlign w:val="center"/>
          </w:tcPr>
          <w:p w14:paraId="4C34BD0F"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材料名称</w:t>
            </w:r>
          </w:p>
        </w:tc>
        <w:tc>
          <w:tcPr>
            <w:tcW w:w="6253" w:type="dxa"/>
          </w:tcPr>
          <w:p w14:paraId="1E45CA15" w14:textId="77777777" w:rsidR="0036294D" w:rsidRDefault="0036294D">
            <w:pPr>
              <w:widowControl w:val="0"/>
              <w:topLinePunct/>
              <w:spacing w:line="440" w:lineRule="exact"/>
              <w:jc w:val="both"/>
              <w:rPr>
                <w:rFonts w:eastAsia="宋体"/>
                <w:kern w:val="2"/>
                <w:sz w:val="21"/>
                <w:lang w:eastAsia="zh-CN"/>
              </w:rPr>
            </w:pPr>
          </w:p>
        </w:tc>
      </w:tr>
      <w:tr w:rsidR="0036294D" w14:paraId="780E115B" w14:textId="77777777">
        <w:trPr>
          <w:trHeight w:val="606"/>
          <w:jc w:val="center"/>
        </w:trPr>
        <w:tc>
          <w:tcPr>
            <w:tcW w:w="2269" w:type="dxa"/>
            <w:vAlign w:val="center"/>
          </w:tcPr>
          <w:p w14:paraId="4EDBBF9B"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规格和型号</w:t>
            </w:r>
          </w:p>
        </w:tc>
        <w:tc>
          <w:tcPr>
            <w:tcW w:w="6253" w:type="dxa"/>
          </w:tcPr>
          <w:p w14:paraId="5F526C35" w14:textId="77777777" w:rsidR="0036294D" w:rsidRDefault="0036294D">
            <w:pPr>
              <w:widowControl w:val="0"/>
              <w:topLinePunct/>
              <w:spacing w:line="440" w:lineRule="exact"/>
              <w:jc w:val="both"/>
              <w:rPr>
                <w:rFonts w:eastAsia="宋体"/>
                <w:kern w:val="2"/>
                <w:sz w:val="21"/>
                <w:lang w:eastAsia="zh-CN"/>
              </w:rPr>
            </w:pPr>
          </w:p>
        </w:tc>
      </w:tr>
      <w:tr w:rsidR="0036294D" w14:paraId="609FEAB8" w14:textId="77777777">
        <w:trPr>
          <w:trHeight w:val="786"/>
          <w:jc w:val="center"/>
        </w:trPr>
        <w:tc>
          <w:tcPr>
            <w:tcW w:w="2269" w:type="dxa"/>
            <w:vAlign w:val="center"/>
          </w:tcPr>
          <w:p w14:paraId="4EBCC3AC"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项目名称</w:t>
            </w:r>
          </w:p>
        </w:tc>
        <w:tc>
          <w:tcPr>
            <w:tcW w:w="6253" w:type="dxa"/>
          </w:tcPr>
          <w:p w14:paraId="3AAB81D0" w14:textId="77777777" w:rsidR="0036294D" w:rsidRDefault="0036294D">
            <w:pPr>
              <w:widowControl w:val="0"/>
              <w:topLinePunct/>
              <w:spacing w:line="440" w:lineRule="exact"/>
              <w:jc w:val="both"/>
              <w:rPr>
                <w:rFonts w:eastAsia="宋体"/>
                <w:kern w:val="2"/>
                <w:sz w:val="21"/>
                <w:lang w:eastAsia="zh-CN"/>
              </w:rPr>
            </w:pPr>
          </w:p>
        </w:tc>
      </w:tr>
      <w:tr w:rsidR="0036294D" w14:paraId="7F28E61E" w14:textId="77777777">
        <w:trPr>
          <w:trHeight w:val="608"/>
          <w:jc w:val="center"/>
        </w:trPr>
        <w:tc>
          <w:tcPr>
            <w:tcW w:w="2269" w:type="dxa"/>
            <w:vAlign w:val="center"/>
          </w:tcPr>
          <w:p w14:paraId="71FC6CBB"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买方名称</w:t>
            </w:r>
          </w:p>
        </w:tc>
        <w:tc>
          <w:tcPr>
            <w:tcW w:w="6253" w:type="dxa"/>
          </w:tcPr>
          <w:p w14:paraId="7BE4449B" w14:textId="77777777" w:rsidR="0036294D" w:rsidRDefault="0036294D">
            <w:pPr>
              <w:widowControl w:val="0"/>
              <w:topLinePunct/>
              <w:spacing w:line="440" w:lineRule="exact"/>
              <w:jc w:val="both"/>
              <w:rPr>
                <w:rFonts w:eastAsia="宋体"/>
                <w:kern w:val="2"/>
                <w:sz w:val="21"/>
                <w:lang w:eastAsia="zh-CN"/>
              </w:rPr>
            </w:pPr>
          </w:p>
        </w:tc>
      </w:tr>
      <w:tr w:rsidR="0036294D" w14:paraId="032F6F37" w14:textId="77777777">
        <w:trPr>
          <w:trHeight w:val="616"/>
          <w:jc w:val="center"/>
        </w:trPr>
        <w:tc>
          <w:tcPr>
            <w:tcW w:w="2269" w:type="dxa"/>
            <w:vAlign w:val="center"/>
          </w:tcPr>
          <w:p w14:paraId="5F10F7D2"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买方联系人及电话</w:t>
            </w:r>
          </w:p>
        </w:tc>
        <w:tc>
          <w:tcPr>
            <w:tcW w:w="6253" w:type="dxa"/>
          </w:tcPr>
          <w:p w14:paraId="290014EC" w14:textId="77777777" w:rsidR="0036294D" w:rsidRDefault="0036294D">
            <w:pPr>
              <w:widowControl w:val="0"/>
              <w:topLinePunct/>
              <w:spacing w:line="440" w:lineRule="exact"/>
              <w:jc w:val="both"/>
              <w:rPr>
                <w:rFonts w:eastAsia="宋体"/>
                <w:kern w:val="2"/>
                <w:sz w:val="21"/>
                <w:lang w:eastAsia="zh-CN"/>
              </w:rPr>
            </w:pPr>
          </w:p>
        </w:tc>
      </w:tr>
      <w:tr w:rsidR="0036294D" w14:paraId="1C9EE305" w14:textId="77777777">
        <w:trPr>
          <w:trHeight w:val="610"/>
          <w:jc w:val="center"/>
        </w:trPr>
        <w:tc>
          <w:tcPr>
            <w:tcW w:w="2269" w:type="dxa"/>
            <w:vAlign w:val="center"/>
          </w:tcPr>
          <w:p w14:paraId="4DCA3D6A" w14:textId="77777777" w:rsidR="0036294D" w:rsidRDefault="00C05647">
            <w:pPr>
              <w:widowControl w:val="0"/>
              <w:topLinePunct/>
              <w:spacing w:line="440" w:lineRule="exact"/>
              <w:jc w:val="center"/>
              <w:rPr>
                <w:rFonts w:eastAsia="宋体"/>
                <w:kern w:val="2"/>
                <w:sz w:val="21"/>
                <w:szCs w:val="21"/>
                <w:lang w:eastAsia="zh-CN"/>
              </w:rPr>
            </w:pPr>
            <w:r>
              <w:rPr>
                <w:rFonts w:eastAsia="宋体" w:hint="eastAsia"/>
                <w:kern w:val="2"/>
                <w:sz w:val="21"/>
                <w:szCs w:val="21"/>
                <w:lang w:eastAsia="zh-CN"/>
              </w:rPr>
              <w:t>签约合同价</w:t>
            </w:r>
          </w:p>
        </w:tc>
        <w:tc>
          <w:tcPr>
            <w:tcW w:w="6253" w:type="dxa"/>
          </w:tcPr>
          <w:p w14:paraId="62A2DA55" w14:textId="77777777" w:rsidR="0036294D" w:rsidRDefault="0036294D">
            <w:pPr>
              <w:widowControl w:val="0"/>
              <w:topLinePunct/>
              <w:spacing w:line="440" w:lineRule="exact"/>
              <w:jc w:val="both"/>
              <w:rPr>
                <w:rFonts w:eastAsia="宋体"/>
                <w:kern w:val="2"/>
                <w:sz w:val="21"/>
                <w:lang w:eastAsia="zh-CN"/>
              </w:rPr>
            </w:pPr>
          </w:p>
        </w:tc>
      </w:tr>
      <w:tr w:rsidR="0036294D" w14:paraId="3B18F18A" w14:textId="77777777">
        <w:trPr>
          <w:trHeight w:val="627"/>
          <w:jc w:val="center"/>
        </w:trPr>
        <w:tc>
          <w:tcPr>
            <w:tcW w:w="2269" w:type="dxa"/>
            <w:vAlign w:val="center"/>
          </w:tcPr>
          <w:p w14:paraId="1677FF20"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项目概况及投标人履约情况</w:t>
            </w:r>
          </w:p>
        </w:tc>
        <w:tc>
          <w:tcPr>
            <w:tcW w:w="6253" w:type="dxa"/>
          </w:tcPr>
          <w:p w14:paraId="14832CF8" w14:textId="77777777" w:rsidR="0036294D" w:rsidRDefault="0036294D">
            <w:pPr>
              <w:widowControl w:val="0"/>
              <w:topLinePunct/>
              <w:spacing w:line="440" w:lineRule="exact"/>
              <w:jc w:val="both"/>
              <w:rPr>
                <w:rFonts w:eastAsia="宋体"/>
                <w:kern w:val="2"/>
                <w:sz w:val="21"/>
                <w:lang w:eastAsia="zh-CN"/>
              </w:rPr>
            </w:pPr>
          </w:p>
          <w:p w14:paraId="0760DE5E" w14:textId="77777777" w:rsidR="0036294D" w:rsidRDefault="0036294D">
            <w:pPr>
              <w:widowControl w:val="0"/>
              <w:topLinePunct/>
              <w:spacing w:line="440" w:lineRule="exact"/>
              <w:jc w:val="both"/>
              <w:rPr>
                <w:rFonts w:eastAsia="宋体"/>
                <w:kern w:val="2"/>
                <w:sz w:val="21"/>
                <w:lang w:eastAsia="zh-CN"/>
              </w:rPr>
            </w:pPr>
          </w:p>
          <w:p w14:paraId="2A3F7F70" w14:textId="77777777" w:rsidR="0036294D" w:rsidRDefault="0036294D">
            <w:pPr>
              <w:widowControl w:val="0"/>
              <w:topLinePunct/>
              <w:spacing w:line="440" w:lineRule="exact"/>
              <w:jc w:val="both"/>
              <w:rPr>
                <w:rFonts w:eastAsia="宋体"/>
                <w:kern w:val="2"/>
                <w:sz w:val="21"/>
                <w:lang w:eastAsia="zh-CN"/>
              </w:rPr>
            </w:pPr>
          </w:p>
          <w:p w14:paraId="6108A382" w14:textId="77777777" w:rsidR="0036294D" w:rsidRDefault="0036294D">
            <w:pPr>
              <w:widowControl w:val="0"/>
              <w:topLinePunct/>
              <w:spacing w:line="440" w:lineRule="exact"/>
              <w:jc w:val="both"/>
              <w:rPr>
                <w:rFonts w:eastAsia="宋体"/>
                <w:kern w:val="2"/>
                <w:sz w:val="21"/>
                <w:lang w:eastAsia="zh-CN"/>
              </w:rPr>
            </w:pPr>
          </w:p>
          <w:p w14:paraId="2375986E" w14:textId="77777777" w:rsidR="0036294D" w:rsidRDefault="0036294D">
            <w:pPr>
              <w:widowControl w:val="0"/>
              <w:topLinePunct/>
              <w:spacing w:line="440" w:lineRule="exact"/>
              <w:jc w:val="both"/>
              <w:rPr>
                <w:rFonts w:eastAsia="宋体"/>
                <w:kern w:val="2"/>
                <w:sz w:val="21"/>
                <w:lang w:eastAsia="zh-CN"/>
              </w:rPr>
            </w:pPr>
          </w:p>
          <w:p w14:paraId="71658482" w14:textId="77777777" w:rsidR="0036294D" w:rsidRDefault="0036294D">
            <w:pPr>
              <w:widowControl w:val="0"/>
              <w:topLinePunct/>
              <w:spacing w:line="440" w:lineRule="exact"/>
              <w:jc w:val="both"/>
              <w:rPr>
                <w:rFonts w:eastAsia="宋体"/>
                <w:kern w:val="2"/>
                <w:sz w:val="21"/>
                <w:lang w:eastAsia="zh-CN"/>
              </w:rPr>
            </w:pPr>
          </w:p>
          <w:p w14:paraId="5E99532E" w14:textId="77777777" w:rsidR="0036294D" w:rsidRDefault="0036294D">
            <w:pPr>
              <w:widowControl w:val="0"/>
              <w:topLinePunct/>
              <w:spacing w:line="440" w:lineRule="exact"/>
              <w:jc w:val="both"/>
              <w:rPr>
                <w:rFonts w:eastAsia="宋体"/>
                <w:kern w:val="2"/>
                <w:sz w:val="21"/>
                <w:lang w:eastAsia="zh-CN"/>
              </w:rPr>
            </w:pPr>
          </w:p>
        </w:tc>
      </w:tr>
      <w:tr w:rsidR="0036294D" w14:paraId="4FE8FFCC" w14:textId="77777777">
        <w:trPr>
          <w:trHeight w:val="627"/>
          <w:jc w:val="center"/>
        </w:trPr>
        <w:tc>
          <w:tcPr>
            <w:tcW w:w="2269" w:type="dxa"/>
            <w:vAlign w:val="center"/>
          </w:tcPr>
          <w:p w14:paraId="46F70F34" w14:textId="77777777" w:rsidR="0036294D" w:rsidRDefault="00C05647">
            <w:pPr>
              <w:widowControl w:val="0"/>
              <w:topLinePunct/>
              <w:spacing w:line="440" w:lineRule="exact"/>
              <w:jc w:val="center"/>
              <w:rPr>
                <w:rFonts w:eastAsia="宋体"/>
                <w:kern w:val="2"/>
                <w:sz w:val="21"/>
                <w:szCs w:val="21"/>
                <w:lang w:eastAsia="zh-CN"/>
              </w:rPr>
            </w:pPr>
            <w:r>
              <w:rPr>
                <w:rFonts w:eastAsia="宋体"/>
                <w:kern w:val="2"/>
                <w:sz w:val="21"/>
                <w:szCs w:val="21"/>
                <w:lang w:eastAsia="zh-CN"/>
              </w:rPr>
              <w:t>备注</w:t>
            </w:r>
          </w:p>
        </w:tc>
        <w:tc>
          <w:tcPr>
            <w:tcW w:w="6253" w:type="dxa"/>
          </w:tcPr>
          <w:p w14:paraId="0F0F1017" w14:textId="77777777" w:rsidR="0036294D" w:rsidRDefault="0036294D">
            <w:pPr>
              <w:widowControl w:val="0"/>
              <w:topLinePunct/>
              <w:spacing w:line="440" w:lineRule="exact"/>
              <w:jc w:val="both"/>
              <w:rPr>
                <w:rFonts w:eastAsia="宋体"/>
                <w:kern w:val="2"/>
                <w:sz w:val="21"/>
                <w:lang w:eastAsia="zh-CN"/>
              </w:rPr>
            </w:pPr>
          </w:p>
        </w:tc>
      </w:tr>
    </w:tbl>
    <w:bookmarkEnd w:id="353"/>
    <w:bookmarkEnd w:id="354"/>
    <w:bookmarkEnd w:id="355"/>
    <w:bookmarkEnd w:id="356"/>
    <w:bookmarkEnd w:id="357"/>
    <w:p w14:paraId="38AA0CDA" w14:textId="77777777" w:rsidR="0036294D" w:rsidRDefault="00C05647">
      <w:pPr>
        <w:widowControl w:val="0"/>
        <w:spacing w:line="440" w:lineRule="exact"/>
        <w:jc w:val="both"/>
        <w:rPr>
          <w:rFonts w:eastAsia="宋体"/>
          <w:kern w:val="2"/>
          <w:sz w:val="21"/>
          <w:lang w:eastAsia="zh-CN"/>
        </w:rPr>
      </w:pPr>
      <w:r>
        <w:rPr>
          <w:rFonts w:eastAsia="宋体"/>
          <w:kern w:val="2"/>
          <w:sz w:val="21"/>
          <w:lang w:eastAsia="zh-CN"/>
        </w:rPr>
        <w:t>注：</w:t>
      </w:r>
      <w:r>
        <w:rPr>
          <w:rFonts w:eastAsia="宋体"/>
          <w:color w:val="000000"/>
          <w:kern w:val="2"/>
          <w:sz w:val="21"/>
          <w:lang w:eastAsia="zh-CN"/>
        </w:rPr>
        <w:t>投标人应根据投标人须知第</w:t>
      </w:r>
      <w:r>
        <w:rPr>
          <w:rFonts w:eastAsia="宋体"/>
          <w:color w:val="000000"/>
          <w:kern w:val="2"/>
          <w:sz w:val="21"/>
          <w:lang w:eastAsia="zh-CN"/>
        </w:rPr>
        <w:t>3.5.4</w:t>
      </w:r>
      <w:r>
        <w:rPr>
          <w:rFonts w:eastAsia="宋体"/>
          <w:color w:val="000000"/>
          <w:kern w:val="2"/>
          <w:sz w:val="21"/>
          <w:lang w:eastAsia="zh-CN"/>
        </w:rPr>
        <w:t>项的要求在本表后附相关证明材料。</w:t>
      </w:r>
    </w:p>
    <w:bookmarkEnd w:id="358"/>
    <w:p w14:paraId="6EBBD591" w14:textId="77777777" w:rsidR="0036294D" w:rsidRDefault="00C05647">
      <w:pPr>
        <w:widowControl w:val="0"/>
        <w:spacing w:line="440" w:lineRule="exact"/>
        <w:jc w:val="both"/>
        <w:rPr>
          <w:rFonts w:eastAsia="宋体"/>
          <w:kern w:val="2"/>
          <w:sz w:val="21"/>
          <w:lang w:eastAsia="zh-CN"/>
        </w:rPr>
      </w:pPr>
      <w:r>
        <w:rPr>
          <w:rFonts w:eastAsia="宋体"/>
          <w:kern w:val="2"/>
          <w:sz w:val="21"/>
          <w:lang w:eastAsia="zh-CN"/>
        </w:rPr>
        <w:br w:type="page"/>
      </w:r>
    </w:p>
    <w:p w14:paraId="36FD1BBB" w14:textId="77777777" w:rsidR="0036294D" w:rsidRDefault="00C05647">
      <w:pPr>
        <w:widowControl w:val="0"/>
        <w:spacing w:line="440" w:lineRule="exact"/>
        <w:ind w:firstLine="137"/>
        <w:jc w:val="both"/>
        <w:rPr>
          <w:rFonts w:eastAsia="宋体"/>
          <w:color w:val="000000"/>
          <w:kern w:val="2"/>
          <w:sz w:val="21"/>
          <w:lang w:eastAsia="zh-CN"/>
        </w:rPr>
      </w:pPr>
      <w:bookmarkStart w:id="359" w:name="_Toc492288526"/>
      <w:bookmarkStart w:id="360" w:name="_Hlk174882923"/>
      <w:bookmarkEnd w:id="331"/>
      <w:r>
        <w:rPr>
          <w:rFonts w:eastAsia="宋体"/>
          <w:color w:val="000000"/>
          <w:kern w:val="2"/>
          <w:sz w:val="21"/>
          <w:lang w:eastAsia="zh-CN"/>
        </w:rPr>
        <w:t>（五）近年发生的诉讼及仲裁情况</w:t>
      </w:r>
      <w:bookmarkEnd w:id="359"/>
    </w:p>
    <w:p w14:paraId="271D98BF" w14:textId="77777777" w:rsidR="0036294D" w:rsidRDefault="00C05647">
      <w:pPr>
        <w:widowControl w:val="0"/>
        <w:spacing w:line="440" w:lineRule="exact"/>
        <w:jc w:val="both"/>
        <w:rPr>
          <w:rFonts w:eastAsia="宋体"/>
          <w:kern w:val="2"/>
          <w:sz w:val="21"/>
          <w:lang w:eastAsia="zh-CN"/>
        </w:rPr>
      </w:pPr>
      <w:r>
        <w:rPr>
          <w:rFonts w:eastAsia="宋体"/>
          <w:kern w:val="2"/>
          <w:sz w:val="21"/>
          <w:lang w:eastAsia="zh-CN"/>
        </w:rPr>
        <w:t>注：</w:t>
      </w:r>
      <w:r>
        <w:rPr>
          <w:rFonts w:eastAsia="宋体"/>
          <w:color w:val="000000"/>
          <w:kern w:val="2"/>
          <w:sz w:val="21"/>
          <w:lang w:eastAsia="zh-CN"/>
        </w:rPr>
        <w:t>投标人应根据投标人须知第</w:t>
      </w:r>
      <w:r>
        <w:rPr>
          <w:rFonts w:eastAsia="宋体"/>
          <w:color w:val="000000"/>
          <w:kern w:val="2"/>
          <w:sz w:val="21"/>
          <w:lang w:eastAsia="zh-CN"/>
        </w:rPr>
        <w:t>3.5.5</w:t>
      </w:r>
      <w:r>
        <w:rPr>
          <w:rFonts w:eastAsia="宋体"/>
          <w:color w:val="000000"/>
          <w:kern w:val="2"/>
          <w:sz w:val="21"/>
          <w:lang w:eastAsia="zh-CN"/>
        </w:rPr>
        <w:t>项的要求附相关证明材料。</w:t>
      </w:r>
    </w:p>
    <w:bookmarkEnd w:id="360"/>
    <w:p w14:paraId="357999A0" w14:textId="77777777" w:rsidR="0036294D" w:rsidRDefault="00C05647">
      <w:pPr>
        <w:widowControl w:val="0"/>
        <w:spacing w:line="440" w:lineRule="exact"/>
        <w:ind w:firstLine="137"/>
        <w:jc w:val="both"/>
        <w:rPr>
          <w:rFonts w:eastAsia="宋体"/>
          <w:kern w:val="2"/>
          <w:sz w:val="21"/>
          <w:lang w:eastAsia="zh-CN"/>
        </w:rPr>
      </w:pPr>
      <w:r>
        <w:rPr>
          <w:rFonts w:eastAsia="宋体"/>
          <w:kern w:val="2"/>
          <w:sz w:val="21"/>
          <w:lang w:eastAsia="zh-CN"/>
        </w:rPr>
        <w:br w:type="page"/>
      </w:r>
      <w:bookmarkStart w:id="361" w:name="_Toc417894637"/>
      <w:bookmarkStart w:id="362" w:name="_Toc474741581"/>
      <w:bookmarkStart w:id="363" w:name="_Toc492288527"/>
      <w:bookmarkStart w:id="364" w:name="_Toc417894676"/>
      <w:bookmarkStart w:id="365" w:name="_Hlk174882937"/>
      <w:r>
        <w:rPr>
          <w:rFonts w:eastAsia="宋体"/>
          <w:color w:val="000000"/>
          <w:kern w:val="2"/>
          <w:sz w:val="21"/>
          <w:lang w:eastAsia="zh-CN"/>
        </w:rPr>
        <w:lastRenderedPageBreak/>
        <w:t>（六）制造商授权书</w:t>
      </w:r>
      <w:bookmarkEnd w:id="361"/>
      <w:bookmarkEnd w:id="362"/>
      <w:bookmarkEnd w:id="363"/>
      <w:bookmarkEnd w:id="364"/>
      <w:r>
        <w:rPr>
          <w:rFonts w:eastAsia="宋体" w:hint="eastAsia"/>
          <w:color w:val="000000"/>
          <w:kern w:val="2"/>
          <w:sz w:val="21"/>
          <w:lang w:eastAsia="zh-CN"/>
        </w:rPr>
        <w:t>（参考）</w:t>
      </w:r>
    </w:p>
    <w:p w14:paraId="1507587C" w14:textId="77777777" w:rsidR="0036294D" w:rsidRDefault="00C05647">
      <w:pPr>
        <w:widowControl w:val="0"/>
        <w:spacing w:line="540" w:lineRule="exact"/>
        <w:ind w:left="1120" w:hangingChars="400" w:hanging="1120"/>
        <w:jc w:val="center"/>
        <w:rPr>
          <w:rFonts w:ascii="黑体" w:eastAsia="黑体"/>
          <w:kern w:val="2"/>
          <w:sz w:val="28"/>
          <w:szCs w:val="28"/>
          <w:lang w:eastAsia="zh-CN"/>
        </w:rPr>
      </w:pPr>
      <w:r>
        <w:rPr>
          <w:rFonts w:ascii="黑体" w:eastAsia="黑体" w:hint="eastAsia"/>
          <w:kern w:val="2"/>
          <w:sz w:val="28"/>
          <w:szCs w:val="28"/>
          <w:lang w:eastAsia="zh-CN"/>
        </w:rPr>
        <w:t>制造商授权书</w:t>
      </w:r>
    </w:p>
    <w:p w14:paraId="55DA39DA" w14:textId="77777777" w:rsidR="0036294D" w:rsidRDefault="0036294D">
      <w:pPr>
        <w:widowControl w:val="0"/>
        <w:spacing w:line="540" w:lineRule="exact"/>
        <w:ind w:left="1120" w:hangingChars="400" w:hanging="1120"/>
        <w:jc w:val="center"/>
        <w:rPr>
          <w:rFonts w:eastAsia="经典粗黑简"/>
          <w:kern w:val="2"/>
          <w:sz w:val="28"/>
          <w:szCs w:val="28"/>
          <w:lang w:eastAsia="zh-CN"/>
        </w:rPr>
      </w:pPr>
    </w:p>
    <w:p w14:paraId="2FEA51DD" w14:textId="77777777" w:rsidR="0036294D" w:rsidRDefault="00C05647">
      <w:pPr>
        <w:widowControl w:val="0"/>
        <w:spacing w:line="440" w:lineRule="exact"/>
        <w:ind w:left="840" w:hanging="840"/>
        <w:jc w:val="both"/>
        <w:rPr>
          <w:rFonts w:eastAsia="宋体"/>
          <w:kern w:val="2"/>
          <w:sz w:val="21"/>
          <w:lang w:eastAsia="zh-CN"/>
        </w:rPr>
      </w:pPr>
      <w:r>
        <w:rPr>
          <w:rFonts w:eastAsia="宋体"/>
          <w:kern w:val="2"/>
          <w:sz w:val="21"/>
          <w:lang w:eastAsia="zh-CN"/>
        </w:rPr>
        <w:t>致：</w:t>
      </w:r>
      <w:r>
        <w:rPr>
          <w:rFonts w:eastAsia="宋体"/>
          <w:color w:val="000000"/>
          <w:kern w:val="2"/>
          <w:sz w:val="21"/>
          <w:u w:val="single"/>
          <w:lang w:eastAsia="zh-CN"/>
        </w:rPr>
        <w:t xml:space="preserve">              </w:t>
      </w:r>
      <w:r>
        <w:rPr>
          <w:rFonts w:eastAsia="宋体"/>
          <w:kern w:val="2"/>
          <w:sz w:val="21"/>
          <w:lang w:eastAsia="zh-CN"/>
        </w:rPr>
        <w:t>（招标人）</w:t>
      </w:r>
    </w:p>
    <w:p w14:paraId="4B5353D1" w14:textId="77777777" w:rsidR="0036294D" w:rsidRDefault="00C05647">
      <w:pPr>
        <w:widowControl w:val="0"/>
        <w:spacing w:line="440" w:lineRule="exact"/>
        <w:ind w:firstLine="420"/>
        <w:jc w:val="both"/>
        <w:rPr>
          <w:rFonts w:eastAsia="宋体"/>
          <w:color w:val="000000"/>
          <w:kern w:val="2"/>
          <w:sz w:val="21"/>
          <w:lang w:eastAsia="zh-CN"/>
        </w:rPr>
      </w:pPr>
      <w:r>
        <w:rPr>
          <w:rFonts w:eastAsia="宋体"/>
          <w:kern w:val="2"/>
          <w:sz w:val="21"/>
          <w:lang w:eastAsia="zh-CN"/>
        </w:rPr>
        <w:t>我单位</w:t>
      </w:r>
      <w:r>
        <w:rPr>
          <w:rFonts w:eastAsia="宋体"/>
          <w:color w:val="000000"/>
          <w:kern w:val="2"/>
          <w:sz w:val="21"/>
          <w:u w:val="single"/>
          <w:lang w:eastAsia="zh-CN"/>
        </w:rPr>
        <w:t xml:space="preserve">           </w:t>
      </w:r>
      <w:r>
        <w:rPr>
          <w:rFonts w:eastAsia="宋体"/>
          <w:kern w:val="2"/>
          <w:sz w:val="21"/>
          <w:lang w:eastAsia="zh-CN"/>
        </w:rPr>
        <w:t>（制造商名称）是按</w:t>
      </w:r>
      <w:r>
        <w:rPr>
          <w:rFonts w:eastAsia="宋体"/>
          <w:color w:val="000000"/>
          <w:kern w:val="2"/>
          <w:sz w:val="21"/>
          <w:u w:val="single"/>
          <w:lang w:eastAsia="zh-CN"/>
        </w:rPr>
        <w:t xml:space="preserve">              </w:t>
      </w:r>
      <w:r>
        <w:rPr>
          <w:rFonts w:eastAsia="宋体"/>
          <w:kern w:val="2"/>
          <w:sz w:val="21"/>
          <w:lang w:eastAsia="zh-CN"/>
        </w:rPr>
        <w:t>（国家／地区名称）法律成立的一家制造商，主要营业地点设在</w:t>
      </w:r>
      <w:r>
        <w:rPr>
          <w:rFonts w:eastAsia="宋体"/>
          <w:color w:val="000000"/>
          <w:kern w:val="2"/>
          <w:sz w:val="21"/>
          <w:u w:val="single"/>
          <w:lang w:eastAsia="zh-CN"/>
        </w:rPr>
        <w:t xml:space="preserve">             </w:t>
      </w:r>
      <w:r>
        <w:rPr>
          <w:rFonts w:eastAsia="宋体"/>
          <w:kern w:val="2"/>
          <w:sz w:val="21"/>
          <w:lang w:eastAsia="zh-CN"/>
        </w:rPr>
        <w:t>（制造商地址）。兹授权按</w:t>
      </w:r>
      <w:r>
        <w:rPr>
          <w:rFonts w:eastAsia="宋体"/>
          <w:color w:val="000000"/>
          <w:kern w:val="2"/>
          <w:sz w:val="21"/>
          <w:u w:val="single"/>
          <w:lang w:eastAsia="zh-CN"/>
        </w:rPr>
        <w:t xml:space="preserve">         </w:t>
      </w:r>
      <w:r>
        <w:rPr>
          <w:rFonts w:eastAsia="宋体"/>
          <w:kern w:val="2"/>
          <w:sz w:val="21"/>
          <w:lang w:eastAsia="zh-CN"/>
        </w:rPr>
        <w:t>（国家／地区名称）的法律正式成立的，主要营业地点设在</w:t>
      </w:r>
      <w:r>
        <w:rPr>
          <w:rFonts w:eastAsia="宋体"/>
          <w:color w:val="000000"/>
          <w:kern w:val="2"/>
          <w:sz w:val="21"/>
          <w:u w:val="single"/>
          <w:lang w:eastAsia="zh-CN"/>
        </w:rPr>
        <w:t xml:space="preserve">       </w:t>
      </w:r>
      <w:r>
        <w:rPr>
          <w:rFonts w:eastAsia="宋体"/>
          <w:kern w:val="2"/>
          <w:sz w:val="21"/>
          <w:lang w:eastAsia="zh-CN"/>
        </w:rPr>
        <w:t>（投标人的单位地址）的</w:t>
      </w:r>
      <w:r>
        <w:rPr>
          <w:rFonts w:eastAsia="宋体"/>
          <w:color w:val="000000"/>
          <w:kern w:val="2"/>
          <w:sz w:val="21"/>
          <w:u w:val="single"/>
          <w:lang w:eastAsia="zh-CN"/>
        </w:rPr>
        <w:t xml:space="preserve">              </w:t>
      </w:r>
      <w:r>
        <w:rPr>
          <w:rFonts w:eastAsia="宋体"/>
          <w:kern w:val="2"/>
          <w:sz w:val="21"/>
          <w:lang w:eastAsia="zh-CN"/>
        </w:rPr>
        <w:t>（投标人名称）以我单位制造的</w:t>
      </w:r>
      <w:r>
        <w:rPr>
          <w:rFonts w:eastAsia="宋体"/>
          <w:color w:val="000000"/>
          <w:kern w:val="2"/>
          <w:sz w:val="21"/>
          <w:u w:val="single"/>
          <w:lang w:eastAsia="zh-CN"/>
        </w:rPr>
        <w:t xml:space="preserve">            </w:t>
      </w:r>
      <w:r>
        <w:rPr>
          <w:rFonts w:eastAsia="宋体"/>
          <w:color w:val="000000"/>
          <w:kern w:val="2"/>
          <w:sz w:val="21"/>
          <w:lang w:eastAsia="zh-CN"/>
        </w:rPr>
        <w:t>（材料名称）进行</w:t>
      </w:r>
      <w:r>
        <w:rPr>
          <w:rFonts w:eastAsia="宋体"/>
          <w:color w:val="000000"/>
          <w:kern w:val="2"/>
          <w:sz w:val="21"/>
          <w:u w:val="single"/>
          <w:lang w:eastAsia="zh-CN"/>
        </w:rPr>
        <w:t xml:space="preserve">                 </w:t>
      </w:r>
      <w:r>
        <w:rPr>
          <w:rFonts w:eastAsia="宋体"/>
          <w:color w:val="000000"/>
          <w:kern w:val="2"/>
          <w:sz w:val="21"/>
          <w:lang w:eastAsia="zh-CN"/>
        </w:rPr>
        <w:t>（项目名称）投标活动。我单位同意按照中标合同供货，并对产品质量承担责任。</w:t>
      </w:r>
    </w:p>
    <w:p w14:paraId="56C34C2C" w14:textId="77777777" w:rsidR="0036294D" w:rsidRDefault="00C05647">
      <w:pPr>
        <w:widowControl w:val="0"/>
        <w:spacing w:line="440" w:lineRule="exact"/>
        <w:ind w:firstLine="420"/>
        <w:jc w:val="both"/>
        <w:rPr>
          <w:rFonts w:eastAsia="宋体"/>
          <w:kern w:val="2"/>
          <w:sz w:val="21"/>
          <w:lang w:eastAsia="zh-CN"/>
        </w:rPr>
      </w:pPr>
      <w:r>
        <w:rPr>
          <w:rFonts w:eastAsia="宋体"/>
          <w:kern w:val="2"/>
          <w:sz w:val="21"/>
          <w:lang w:eastAsia="zh-CN"/>
        </w:rPr>
        <w:t>授权期限：</w:t>
      </w:r>
      <w:r>
        <w:rPr>
          <w:rFonts w:eastAsia="宋体"/>
          <w:color w:val="000000"/>
          <w:kern w:val="2"/>
          <w:sz w:val="21"/>
          <w:u w:val="single"/>
          <w:lang w:eastAsia="zh-CN"/>
        </w:rPr>
        <w:t xml:space="preserve">                            </w:t>
      </w:r>
      <w:r>
        <w:rPr>
          <w:rFonts w:eastAsia="宋体"/>
          <w:color w:val="000000"/>
          <w:kern w:val="2"/>
          <w:sz w:val="21"/>
          <w:lang w:eastAsia="zh-CN"/>
        </w:rPr>
        <w:t>。</w:t>
      </w:r>
    </w:p>
    <w:p w14:paraId="1D4E0642" w14:textId="77777777" w:rsidR="0036294D" w:rsidRDefault="0036294D">
      <w:pPr>
        <w:widowControl w:val="0"/>
        <w:spacing w:line="440" w:lineRule="exact"/>
        <w:jc w:val="both"/>
        <w:rPr>
          <w:rFonts w:eastAsia="宋体"/>
          <w:kern w:val="2"/>
          <w:sz w:val="21"/>
          <w:lang w:eastAsia="zh-CN"/>
        </w:rPr>
      </w:pPr>
    </w:p>
    <w:p w14:paraId="5552D663" w14:textId="77777777" w:rsidR="0036294D" w:rsidRDefault="0036294D">
      <w:pPr>
        <w:widowControl w:val="0"/>
        <w:spacing w:line="440" w:lineRule="exact"/>
        <w:jc w:val="both"/>
        <w:rPr>
          <w:rFonts w:eastAsia="宋体"/>
          <w:kern w:val="2"/>
          <w:sz w:val="21"/>
          <w:lang w:eastAsia="zh-CN"/>
        </w:rPr>
      </w:pPr>
    </w:p>
    <w:p w14:paraId="65F76795" w14:textId="77777777" w:rsidR="0036294D" w:rsidRDefault="00C05647">
      <w:pPr>
        <w:widowControl w:val="0"/>
        <w:spacing w:line="440" w:lineRule="exact"/>
        <w:jc w:val="both"/>
        <w:rPr>
          <w:rFonts w:eastAsia="宋体"/>
          <w:color w:val="000000"/>
          <w:kern w:val="2"/>
          <w:sz w:val="21"/>
          <w:u w:val="single"/>
          <w:lang w:eastAsia="zh-CN"/>
        </w:rPr>
      </w:pPr>
      <w:r>
        <w:rPr>
          <w:rFonts w:eastAsia="宋体"/>
          <w:kern w:val="2"/>
          <w:sz w:val="21"/>
          <w:lang w:eastAsia="zh-CN"/>
        </w:rPr>
        <w:t>投标人名称：</w:t>
      </w:r>
      <w:r>
        <w:rPr>
          <w:rFonts w:eastAsia="宋体"/>
          <w:color w:val="000000"/>
          <w:kern w:val="2"/>
          <w:sz w:val="21"/>
          <w:u w:val="single"/>
          <w:lang w:eastAsia="zh-CN"/>
        </w:rPr>
        <w:t xml:space="preserve">              </w:t>
      </w:r>
      <w:r>
        <w:rPr>
          <w:rFonts w:eastAsia="宋体" w:hint="eastAsia"/>
          <w:color w:val="000000"/>
          <w:kern w:val="2"/>
          <w:sz w:val="21"/>
          <w:u w:val="single"/>
          <w:lang w:eastAsia="zh-CN"/>
        </w:rPr>
        <w:t xml:space="preserve">  </w:t>
      </w:r>
      <w:r>
        <w:rPr>
          <w:rFonts w:eastAsia="宋体" w:hint="eastAsia"/>
          <w:color w:val="000000"/>
          <w:kern w:val="2"/>
          <w:sz w:val="21"/>
          <w:lang w:eastAsia="zh-CN"/>
        </w:rPr>
        <w:t>（盖单位公章）</w:t>
      </w:r>
      <w:r>
        <w:rPr>
          <w:rFonts w:eastAsia="宋体"/>
          <w:kern w:val="2"/>
          <w:sz w:val="21"/>
          <w:lang w:eastAsia="zh-CN"/>
        </w:rPr>
        <w:t xml:space="preserve">  </w:t>
      </w:r>
      <w:r>
        <w:rPr>
          <w:rFonts w:eastAsia="宋体"/>
          <w:kern w:val="2"/>
          <w:sz w:val="21"/>
          <w:lang w:eastAsia="zh-CN"/>
        </w:rPr>
        <w:t>制造商名称：</w:t>
      </w:r>
      <w:r>
        <w:rPr>
          <w:rFonts w:eastAsia="宋体"/>
          <w:color w:val="000000"/>
          <w:kern w:val="2"/>
          <w:sz w:val="21"/>
          <w:u w:val="single"/>
          <w:lang w:eastAsia="zh-CN"/>
        </w:rPr>
        <w:t xml:space="preserve">               </w:t>
      </w:r>
      <w:r>
        <w:rPr>
          <w:rFonts w:eastAsia="宋体" w:hint="eastAsia"/>
          <w:color w:val="000000"/>
          <w:kern w:val="2"/>
          <w:sz w:val="21"/>
          <w:u w:val="single"/>
          <w:lang w:eastAsia="zh-CN"/>
        </w:rPr>
        <w:t xml:space="preserve">  </w:t>
      </w:r>
      <w:r>
        <w:rPr>
          <w:rFonts w:eastAsia="宋体" w:hint="eastAsia"/>
          <w:color w:val="000000"/>
          <w:kern w:val="2"/>
          <w:sz w:val="21"/>
          <w:lang w:eastAsia="zh-CN"/>
        </w:rPr>
        <w:t>（盖单位公章）</w:t>
      </w:r>
    </w:p>
    <w:p w14:paraId="5F4DB43E" w14:textId="77777777" w:rsidR="0036294D" w:rsidRDefault="00C05647">
      <w:pPr>
        <w:widowControl w:val="0"/>
        <w:spacing w:line="440" w:lineRule="exact"/>
        <w:jc w:val="both"/>
        <w:rPr>
          <w:rFonts w:eastAsia="宋体"/>
          <w:kern w:val="2"/>
          <w:sz w:val="21"/>
          <w:lang w:eastAsia="zh-CN"/>
        </w:rPr>
      </w:pPr>
      <w:r>
        <w:rPr>
          <w:rFonts w:eastAsia="宋体"/>
          <w:kern w:val="2"/>
          <w:sz w:val="21"/>
          <w:lang w:eastAsia="zh-CN"/>
        </w:rPr>
        <w:t>签字人职务：</w:t>
      </w:r>
      <w:r>
        <w:rPr>
          <w:rFonts w:eastAsia="宋体"/>
          <w:color w:val="000000"/>
          <w:kern w:val="2"/>
          <w:sz w:val="21"/>
          <w:u w:val="single"/>
          <w:lang w:eastAsia="zh-CN"/>
        </w:rPr>
        <w:t xml:space="preserve">                            </w:t>
      </w:r>
      <w:r>
        <w:rPr>
          <w:rFonts w:eastAsia="宋体"/>
          <w:kern w:val="2"/>
          <w:sz w:val="21"/>
          <w:lang w:eastAsia="zh-CN"/>
        </w:rPr>
        <w:t xml:space="preserve">  </w:t>
      </w:r>
      <w:r>
        <w:rPr>
          <w:rFonts w:eastAsia="宋体"/>
          <w:kern w:val="2"/>
          <w:sz w:val="21"/>
          <w:lang w:eastAsia="zh-CN"/>
        </w:rPr>
        <w:t>签字人职务：</w:t>
      </w:r>
      <w:r>
        <w:rPr>
          <w:rFonts w:eastAsia="宋体"/>
          <w:color w:val="000000"/>
          <w:kern w:val="2"/>
          <w:sz w:val="21"/>
          <w:u w:val="single"/>
          <w:lang w:eastAsia="zh-CN"/>
        </w:rPr>
        <w:t xml:space="preserve">                            </w:t>
      </w:r>
    </w:p>
    <w:p w14:paraId="430884B1" w14:textId="77777777" w:rsidR="0036294D" w:rsidRDefault="00C05647">
      <w:pPr>
        <w:widowControl w:val="0"/>
        <w:spacing w:line="440" w:lineRule="exact"/>
        <w:ind w:left="840" w:hanging="840"/>
        <w:jc w:val="both"/>
        <w:rPr>
          <w:rFonts w:eastAsia="宋体"/>
          <w:kern w:val="2"/>
          <w:sz w:val="21"/>
          <w:lang w:eastAsia="zh-CN"/>
        </w:rPr>
      </w:pPr>
      <w:r>
        <w:rPr>
          <w:rFonts w:eastAsia="宋体"/>
          <w:kern w:val="2"/>
          <w:sz w:val="21"/>
          <w:lang w:eastAsia="zh-CN"/>
        </w:rPr>
        <w:t>签字人姓名：</w:t>
      </w:r>
      <w:r>
        <w:rPr>
          <w:rFonts w:eastAsia="宋体"/>
          <w:color w:val="000000"/>
          <w:kern w:val="2"/>
          <w:sz w:val="21"/>
          <w:u w:val="single"/>
          <w:lang w:eastAsia="zh-CN"/>
        </w:rPr>
        <w:t xml:space="preserve">                            </w:t>
      </w:r>
      <w:r>
        <w:rPr>
          <w:rFonts w:eastAsia="宋体"/>
          <w:kern w:val="2"/>
          <w:sz w:val="21"/>
          <w:lang w:eastAsia="zh-CN"/>
        </w:rPr>
        <w:t xml:space="preserve">  </w:t>
      </w:r>
      <w:r>
        <w:rPr>
          <w:rFonts w:eastAsia="宋体"/>
          <w:kern w:val="2"/>
          <w:sz w:val="21"/>
          <w:lang w:eastAsia="zh-CN"/>
        </w:rPr>
        <w:t>签字人姓名：</w:t>
      </w:r>
      <w:r>
        <w:rPr>
          <w:rFonts w:eastAsia="宋体"/>
          <w:color w:val="000000"/>
          <w:kern w:val="2"/>
          <w:sz w:val="21"/>
          <w:u w:val="single"/>
          <w:lang w:eastAsia="zh-CN"/>
        </w:rPr>
        <w:t xml:space="preserve">                            </w:t>
      </w:r>
    </w:p>
    <w:p w14:paraId="38D74FCB" w14:textId="77777777" w:rsidR="0036294D" w:rsidRDefault="00C05647">
      <w:pPr>
        <w:widowControl w:val="0"/>
        <w:spacing w:line="440" w:lineRule="exact"/>
        <w:jc w:val="both"/>
        <w:rPr>
          <w:rFonts w:eastAsia="宋体"/>
          <w:kern w:val="2"/>
          <w:sz w:val="21"/>
          <w:lang w:eastAsia="zh-CN"/>
        </w:rPr>
      </w:pPr>
      <w:r>
        <w:rPr>
          <w:rFonts w:eastAsia="宋体"/>
          <w:kern w:val="2"/>
          <w:sz w:val="21"/>
          <w:lang w:eastAsia="zh-CN"/>
        </w:rPr>
        <w:t>签字人签名：</w:t>
      </w:r>
      <w:r>
        <w:rPr>
          <w:rFonts w:eastAsia="宋体"/>
          <w:color w:val="000000"/>
          <w:kern w:val="2"/>
          <w:sz w:val="21"/>
          <w:u w:val="single"/>
          <w:lang w:eastAsia="zh-CN"/>
        </w:rPr>
        <w:t xml:space="preserve">                            </w:t>
      </w:r>
      <w:r>
        <w:rPr>
          <w:rFonts w:eastAsia="宋体"/>
          <w:kern w:val="2"/>
          <w:sz w:val="21"/>
          <w:lang w:eastAsia="zh-CN"/>
        </w:rPr>
        <w:t xml:space="preserve">  </w:t>
      </w:r>
      <w:r>
        <w:rPr>
          <w:rFonts w:eastAsia="宋体"/>
          <w:kern w:val="2"/>
          <w:sz w:val="21"/>
          <w:lang w:eastAsia="zh-CN"/>
        </w:rPr>
        <w:t>签字人签名：</w:t>
      </w:r>
      <w:r>
        <w:rPr>
          <w:rFonts w:eastAsia="宋体"/>
          <w:color w:val="000000"/>
          <w:kern w:val="2"/>
          <w:sz w:val="21"/>
          <w:u w:val="single"/>
          <w:lang w:eastAsia="zh-CN"/>
        </w:rPr>
        <w:t xml:space="preserve">                            </w:t>
      </w:r>
    </w:p>
    <w:bookmarkEnd w:id="365"/>
    <w:p w14:paraId="371D0240" w14:textId="77777777" w:rsidR="0036294D" w:rsidRDefault="0036294D">
      <w:pPr>
        <w:widowControl w:val="0"/>
        <w:spacing w:line="440" w:lineRule="exact"/>
        <w:jc w:val="both"/>
        <w:rPr>
          <w:kern w:val="2"/>
          <w:sz w:val="28"/>
          <w:szCs w:val="28"/>
          <w:lang w:eastAsia="zh-CN"/>
        </w:rPr>
      </w:pPr>
    </w:p>
    <w:p w14:paraId="6EEC337A" w14:textId="77777777" w:rsidR="0036294D" w:rsidRDefault="0036294D">
      <w:pPr>
        <w:rPr>
          <w:lang w:eastAsia="zh-CN"/>
        </w:rPr>
      </w:pPr>
    </w:p>
    <w:p w14:paraId="767FD48A" w14:textId="77777777" w:rsidR="0036294D" w:rsidRDefault="0036294D">
      <w:pPr>
        <w:rPr>
          <w:lang w:eastAsia="zh-CN"/>
        </w:rPr>
      </w:pPr>
    </w:p>
    <w:sectPr w:rsidR="0036294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4D3DC" w14:textId="77777777" w:rsidR="00C05647" w:rsidRDefault="00C05647">
      <w:r>
        <w:separator/>
      </w:r>
    </w:p>
  </w:endnote>
  <w:endnote w:type="continuationSeparator" w:id="0">
    <w:p w14:paraId="1C9F964E" w14:textId="77777777" w:rsidR="00C05647" w:rsidRDefault="00C0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经典粗黑简">
    <w:altName w:val="微软雅黑"/>
    <w:charset w:val="86"/>
    <w:family w:val="modern"/>
    <w:pitch w:val="default"/>
    <w:sig w:usb0="00000000" w:usb1="00000000" w:usb2="0000001E"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D38BD" w14:textId="77777777" w:rsidR="0036294D" w:rsidRDefault="00C05647">
    <w:pPr>
      <w:jc w:val="center"/>
    </w:pPr>
    <w:r>
      <w:t>-</w:t>
    </w:r>
    <w:r>
      <w:fldChar w:fldCharType="begin"/>
    </w:r>
    <w:r>
      <w:instrText>PAGE</w:instrText>
    </w:r>
    <w:r>
      <w:fldChar w:fldCharType="separate"/>
    </w:r>
    <w:r>
      <w:t>51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1E194" w14:textId="77777777" w:rsidR="00C05647" w:rsidRDefault="00C05647">
      <w:r>
        <w:separator/>
      </w:r>
    </w:p>
  </w:footnote>
  <w:footnote w:type="continuationSeparator" w:id="0">
    <w:p w14:paraId="3FE30D1E" w14:textId="77777777" w:rsidR="00C05647" w:rsidRDefault="00C05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93FADB"/>
    <w:multiLevelType w:val="singleLevel"/>
    <w:tmpl w:val="DA93FADB"/>
    <w:lvl w:ilvl="0">
      <w:start w:val="6"/>
      <w:numFmt w:val="decimal"/>
      <w:suff w:val="space"/>
      <w:lvlText w:val="%1."/>
      <w:lvlJc w:val="left"/>
    </w:lvl>
  </w:abstractNum>
  <w:abstractNum w:abstractNumId="1" w15:restartNumberingAfterBreak="0">
    <w:nsid w:val="FA194264"/>
    <w:multiLevelType w:val="singleLevel"/>
    <w:tmpl w:val="FA194264"/>
    <w:lvl w:ilvl="0">
      <w:start w:val="5"/>
      <w:numFmt w:val="chineseCounting"/>
      <w:suff w:val="nothing"/>
      <w:lvlText w:val="%1、"/>
      <w:lvlJc w:val="left"/>
      <w:rPr>
        <w:rFonts w:hint="eastAsia"/>
      </w:rPr>
    </w:lvl>
  </w:abstractNum>
  <w:abstractNum w:abstractNumId="2" w15:restartNumberingAfterBreak="0">
    <w:nsid w:val="2CEB9665"/>
    <w:multiLevelType w:val="singleLevel"/>
    <w:tmpl w:val="2CEB9665"/>
    <w:lvl w:ilvl="0">
      <w:start w:val="1"/>
      <w:numFmt w:val="decimal"/>
      <w:suff w:val="nothing"/>
      <w:lvlText w:val="（%1）"/>
      <w:lvlJc w:val="left"/>
    </w:lvl>
  </w:abstractNum>
  <w:abstractNum w:abstractNumId="3" w15:restartNumberingAfterBreak="0">
    <w:nsid w:val="7E510947"/>
    <w:multiLevelType w:val="singleLevel"/>
    <w:tmpl w:val="7E510947"/>
    <w:lvl w:ilvl="0">
      <w:start w:val="1"/>
      <w:numFmt w:val="decimal"/>
      <w:suff w:val="nothing"/>
      <w:lvlText w:val="%1、"/>
      <w:lvlJc w:val="left"/>
    </w:lvl>
  </w:abstractNum>
  <w:num w:numId="1" w16cid:durableId="206339194">
    <w:abstractNumId w:val="2"/>
  </w:num>
  <w:num w:numId="2" w16cid:durableId="774059399">
    <w:abstractNumId w:val="0"/>
  </w:num>
  <w:num w:numId="3" w16cid:durableId="1795513707">
    <w:abstractNumId w:val="3"/>
  </w:num>
  <w:num w:numId="4" w16cid:durableId="9171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lTrailSpac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6294D"/>
    <w:rsid w:val="004D22D9"/>
    <w:rsid w:val="007C50FD"/>
    <w:rsid w:val="008344E7"/>
    <w:rsid w:val="00A00B44"/>
    <w:rsid w:val="00A77B3E"/>
    <w:rsid w:val="00C05647"/>
    <w:rsid w:val="00CA2A55"/>
    <w:rsid w:val="00DA0E13"/>
    <w:rsid w:val="00E73C40"/>
    <w:rsid w:val="00F4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7356"/>
  <w15:docId w15:val="{C8C4EA0D-4F6E-4A19-A82F-086CA50E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keepLines/>
      <w:widowControl w:val="0"/>
      <w:outlineLvl w:val="1"/>
    </w:pPr>
    <w:rPr>
      <w:rFonts w:ascii="Arial" w:eastAsiaTheme="majorEastAsia" w:hAnsi="Arial"/>
      <w:b/>
      <w:bCs/>
      <w:kern w:val="2"/>
      <w:sz w:val="28"/>
      <w:szCs w:val="32"/>
      <w:lang w:eastAsia="zh-CN"/>
    </w:rPr>
  </w:style>
  <w:style w:type="paragraph" w:styleId="3">
    <w:name w:val="heading 3"/>
    <w:basedOn w:val="a"/>
    <w:next w:val="a"/>
    <w:link w:val="30"/>
    <w:qFormat/>
    <w:pPr>
      <w:keepNext/>
      <w:keepLines/>
      <w:widowControl w:val="0"/>
      <w:spacing w:before="260" w:after="260" w:line="415" w:lineRule="auto"/>
      <w:jc w:val="both"/>
      <w:outlineLvl w:val="2"/>
    </w:pPr>
    <w:rPr>
      <w:rFonts w:eastAsia="宋体"/>
      <w:b/>
      <w:bCs/>
      <w:kern w:val="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qFormat/>
    <w:rPr>
      <w:rFonts w:ascii="Arial" w:eastAsiaTheme="majorEastAsia" w:hAnsi="Arial"/>
      <w:b/>
      <w:bCs/>
      <w:kern w:val="2"/>
      <w:sz w:val="28"/>
      <w:szCs w:val="32"/>
    </w:rPr>
  </w:style>
  <w:style w:type="paragraph" w:styleId="31">
    <w:name w:val="Body Text 3"/>
    <w:basedOn w:val="a"/>
    <w:link w:val="32"/>
    <w:qFormat/>
    <w:pPr>
      <w:widowControl w:val="0"/>
      <w:jc w:val="both"/>
    </w:pPr>
    <w:rPr>
      <w:rFonts w:ascii="宋体" w:eastAsia="宋体"/>
      <w:kern w:val="2"/>
      <w:szCs w:val="20"/>
      <w:lang w:eastAsia="zh-CN"/>
    </w:rPr>
  </w:style>
  <w:style w:type="character" w:customStyle="1" w:styleId="32">
    <w:name w:val="正文文本 3 字符"/>
    <w:link w:val="31"/>
    <w:qFormat/>
    <w:rPr>
      <w:rFonts w:ascii="宋体" w:eastAsia="宋体"/>
      <w:kern w:val="2"/>
      <w:sz w:val="24"/>
    </w:rPr>
  </w:style>
  <w:style w:type="paragraph" w:styleId="a3">
    <w:name w:val="Normal Indent"/>
    <w:basedOn w:val="a"/>
    <w:next w:val="a"/>
    <w:qFormat/>
    <w:pPr>
      <w:widowControl w:val="0"/>
      <w:ind w:firstLineChars="200" w:firstLine="420"/>
      <w:jc w:val="both"/>
    </w:pPr>
    <w:rPr>
      <w:rFonts w:eastAsia="宋体"/>
      <w:kern w:val="2"/>
      <w:sz w:val="21"/>
      <w:lang w:eastAsia="zh-CN"/>
    </w:rPr>
  </w:style>
  <w:style w:type="table" w:styleId="a4">
    <w:name w:val="Table Grid"/>
    <w:basedOn w:val="a1"/>
    <w:uiPriority w:val="59"/>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link w:val="3"/>
    <w:qFormat/>
    <w:rPr>
      <w:rFonts w:eastAsia="宋体"/>
      <w:b/>
      <w:bCs/>
      <w:kern w:val="2"/>
      <w:sz w:val="24"/>
      <w:szCs w:val="32"/>
    </w:rPr>
  </w:style>
  <w:style w:type="table" w:customStyle="1" w:styleId="TableGrid0">
    <w:name w:val="Table Grid_0"/>
    <w:basedOn w:val="a1"/>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a"/>
    <w:next w:val="a"/>
    <w:autoRedefine/>
    <w:rsid w:val="00805BCE"/>
  </w:style>
  <w:style w:type="character" w:styleId="a5">
    <w:name w:val="Hyperlink"/>
    <w:basedOn w:val="a0"/>
    <w:rsid w:val="00EF7B96"/>
    <w:rPr>
      <w:color w:val="0000FF"/>
      <w:u w:val="single"/>
    </w:rPr>
  </w:style>
  <w:style w:type="paragraph" w:styleId="a6">
    <w:name w:val="header"/>
    <w:basedOn w:val="a"/>
    <w:link w:val="a7"/>
    <w:rsid w:val="00A00B44"/>
    <w:pPr>
      <w:tabs>
        <w:tab w:val="center" w:pos="4153"/>
        <w:tab w:val="right" w:pos="8306"/>
      </w:tabs>
      <w:snapToGrid w:val="0"/>
      <w:jc w:val="center"/>
    </w:pPr>
    <w:rPr>
      <w:sz w:val="18"/>
      <w:szCs w:val="18"/>
    </w:rPr>
  </w:style>
  <w:style w:type="character" w:customStyle="1" w:styleId="a7">
    <w:name w:val="页眉 字符"/>
    <w:basedOn w:val="a0"/>
    <w:link w:val="a6"/>
    <w:rsid w:val="00A00B44"/>
    <w:rPr>
      <w:sz w:val="18"/>
      <w:szCs w:val="18"/>
    </w:rPr>
  </w:style>
  <w:style w:type="paragraph" w:styleId="a8">
    <w:name w:val="footer"/>
    <w:basedOn w:val="a"/>
    <w:link w:val="a9"/>
    <w:rsid w:val="00A00B44"/>
    <w:pPr>
      <w:tabs>
        <w:tab w:val="center" w:pos="4153"/>
        <w:tab w:val="right" w:pos="8306"/>
      </w:tabs>
      <w:snapToGrid w:val="0"/>
    </w:pPr>
    <w:rPr>
      <w:sz w:val="18"/>
      <w:szCs w:val="18"/>
    </w:rPr>
  </w:style>
  <w:style w:type="character" w:customStyle="1" w:styleId="a9">
    <w:name w:val="页脚 字符"/>
    <w:basedOn w:val="a0"/>
    <w:link w:val="a8"/>
    <w:rsid w:val="00A00B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58</Pages>
  <Words>4071</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志刚 王</cp:lastModifiedBy>
  <cp:revision>12</cp:revision>
  <dcterms:created xsi:type="dcterms:W3CDTF">2024-08-18T05:56:00Z</dcterms:created>
  <dcterms:modified xsi:type="dcterms:W3CDTF">2024-08-18T07:49:00Z</dcterms:modified>
</cp:coreProperties>
</file>