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808989</wp:posOffset>
                </wp:positionH>
                <wp:positionV relativeFrom="paragraph">
                  <wp:posOffset>0</wp:posOffset>
                </wp:positionV>
                <wp:extent cx="1512000" cy="1472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09547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63.70pt;mso-position-horizontal:absolute;mso-position-vertical-relative:text;margin-top:0.00pt;mso-position-vertical:absolute;width:119.06pt;height:115.94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  <w:b/>
          <w:bCs/>
          <w:u w:val="single"/>
        </w:rPr>
        <w:t xml:space="preserve">锦州市凌河区威远汽车配件供应站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_</w:t>
      </w:r>
      <w:r>
        <w:rPr>
          <w:rFonts w:ascii="宋体" w:hAnsi="宋体" w:eastAsia="宋体" w:cs="宋体"/>
          <w:b/>
          <w:bCs/>
          <w:u w:val="single"/>
        </w:rPr>
        <w:t xml:space="preserve">LHZB1-2024-WJ214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b/>
          <w:bCs/>
          <w:u w:val="single"/>
        </w:rPr>
        <w:t xml:space="preserve">JC2024-WⅡ-56-01包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 xml:space="preserve">全部响应无偏离</w:t>
            </w:r>
            <w:r>
              <w:rPr>
                <w:rFonts w:ascii="宋体" w:hAnsi="宋体" w:eastAsia="宋体" w:cs="宋体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1052406</wp:posOffset>
                </wp:positionH>
                <wp:positionV relativeFrom="paragraph">
                  <wp:posOffset>459972</wp:posOffset>
                </wp:positionV>
                <wp:extent cx="1667959" cy="111457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63357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667958" cy="1114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82.87pt;mso-position-horizontal:absolute;mso-position-vertical-relative:text;margin-top:36.22pt;mso-position-vertical:absolute;width:131.34pt;height:87.76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2024-06-14T11:05:06Z</dcterms:created>
  <dcterms:modified xsi:type="dcterms:W3CDTF">2024-08-17T03:32:36Z</dcterms:modified>
</cp:coreProperties>
</file>