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  <w:t xml:space="preserve">2024年二级物资集中采购34大类工业灯具（JC2024-WⅡ-34-01包）</w:t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  <w:t xml:space="preserve">（项目名称）</w:t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  <w14:ligatures w14:val="none"/>
        </w:rPr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</w:t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  <w:t xml:space="preserve">：</w:t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  <w:t xml:space="preserve">LHZB1-2024-WJ177</w:t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  <w:t xml:space="preserve">包别号：</w:t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  <w:t xml:space="preserve">JC2024-WⅡ-34-01包</w:t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0"/>
          <w:szCs w:val="30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招标人：辽河石油勘探局有限公司物资分公司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投标单位：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鸿联灯饰有限公司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（公章）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联系人：</w:t>
      </w:r>
      <w:sdt>
        <w:sdtPr>
          <w:alias w:val="联系人"/>
          <w15:appearance w15:val="boundingBox"/>
          <w:lock w:val="unlocked"/>
          <w:placeholder>
            <w:docPart w:val="c581fa84a4824563ab8e7bf12b7e8d84"/>
          </w:placeholder>
          <w:tag w:val="联系人"/>
          <w:rPr>
            <w:rFonts w:ascii="SimSun" w:hAnsi="SimSun" w:eastAsia="SimSun" w:cs="SimSun"/>
            <w:b/>
            <w:vanish/>
            <w:color w:val="000000"/>
            <w:spacing w:val="6"/>
            <w:sz w:val="28"/>
            <w14:ligatures w14:val="none"/>
          </w:rPr>
        </w:sdtPr>
        <w:sdtContent>
          <w:r>
            <w:rPr>
              <w:rFonts w:ascii="SimSun" w:hAnsi="SimSun" w:eastAsia="SimSun" w:cs="SimSun"/>
              <w:b/>
              <w:bCs/>
              <w:color w:val="000000"/>
              <w:spacing w:val="6"/>
              <w:sz w:val="28"/>
              <w:szCs w:val="28"/>
            </w:rPr>
            <w:t xml:space="preserve">XXX</w:t>
          </w:r>
        </w:sdtContent>
      </w:sdt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联系电话：</w:t>
      </w:r>
      <w:sdt>
        <w:sdtPr>
          <w:alias w:val="联系电话"/>
          <w15:appearance w15:val="boundingBox"/>
          <w:lock w:val="unlocked"/>
          <w:placeholder>
            <w:docPart w:val="b8169629b61f417694868f35d46b4ba9"/>
          </w:placeholder>
          <w:temporary w:val="true"/>
          <w:tag w:val="联系电话"/>
          <w:rPr>
            <w:rFonts w:ascii="SimSun" w:hAnsi="SimSun" w:eastAsia="SimSun" w:cs="SimSun"/>
            <w:b/>
            <w:vanish/>
            <w:color w:val="000000"/>
            <w:spacing w:val="6"/>
            <w:sz w:val="28"/>
            <w14:ligatures w14:val="none"/>
          </w:rPr>
        </w:sdtPr>
        <w:sdtContent>
          <w:r>
            <w:rPr>
              <w:rFonts w:ascii="SimSun" w:hAnsi="SimSun" w:eastAsia="SimSun" w:cs="SimSun"/>
              <w:b/>
              <w:bCs/>
              <w:color w:val="000000"/>
              <w:spacing w:val="6"/>
              <w:sz w:val="28"/>
              <w:szCs w:val="28"/>
            </w:rPr>
            <w:t xml:space="preserve">XXXXXXXXXXX</w:t>
          </w:r>
        </w:sdtContent>
      </w:sdt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传真：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0519-68786711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电子邮箱：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lly040420@163.com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地址：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江苏省常州市武进区横林镇横遥路1号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编制日期：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2024年7月17日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581fa84a4824563ab8e7bf12b7e8d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b8169629b61f417694868f35d46b4b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联系电话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10</cp:revision>
  <dcterms:created xsi:type="dcterms:W3CDTF">2024-03-05T01:45:38Z</dcterms:created>
  <dcterms:modified xsi:type="dcterms:W3CDTF">2024-07-17T07:25:43Z</dcterms:modified>
</cp:coreProperties>
</file>