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r>
        <w:t xml:space="preserve">胡超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t xml:space="preserve">南京初创照明科技有限公司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r>
        <w:t xml:space="preserve">南京初创照明科技有限公司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t xml:space="preserve">经理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r>
        <w:t xml:space="preserve">胡超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2024年二级物资集中采购34大类工业灯具（JC2024-WⅡ-34-01包）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2024年12月31日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t xml:space="preserve">南京初创照明科技有限公司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t xml:space="preserve">2024年07月18日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3</cp:revision>
  <dcterms:created xsi:type="dcterms:W3CDTF">2024-07-15T03:35:50Z</dcterms:created>
  <dcterms:modified xsi:type="dcterms:W3CDTF">2024-07-17T08:58:33Z</dcterms:modified>
</cp:coreProperties>
</file>