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06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4"/>
        </w:rPr>
        <w:t xml:space="preserve">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（如法定代表人授权其他人投标用此表）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>
          <w:rFonts w:ascii="SimSun" w:hAnsi="SimSun" w:eastAsia="SimSun" w:cs="SimSun"/>
          <w:color w:val="000000"/>
          <w:spacing w:val="10"/>
          <w:sz w:val="21"/>
          <w:szCs w:val="21"/>
          <w14:ligatures w14:val="none"/>
        </w:rPr>
      </w:pPr>
      <w:r>
        <w:rPr>
          <w:rFonts w:ascii="SimSun" w:hAnsi="SimSun" w:eastAsia="SimSun" w:cs="SimSun"/>
          <w:color w:val="000000"/>
          <w:spacing w:val="10"/>
          <w:sz w:val="21"/>
          <w:szCs w:val="21"/>
        </w:rPr>
        <w:t xml:space="preserve">本人</w:t>
      </w:r>
      <w:r>
        <w:rPr>
          <w:rFonts w:ascii="SimSun" w:hAnsi="SimSun" w:eastAsia="SimSun" w:cs="SimSun"/>
          <w:color w:val="000000"/>
          <w:spacing w:val="10"/>
          <w:sz w:val="21"/>
          <w:szCs w:val="21"/>
        </w:rPr>
        <w:t xml:space="preserve">李高</w:t>
      </w:r>
      <w:r>
        <w:rPr>
          <w:rFonts w:ascii="SimSun" w:hAnsi="SimSun" w:eastAsia="SimSun" w:cs="SimSun"/>
          <w:color w:val="000000"/>
          <w:spacing w:val="10"/>
          <w:sz w:val="21"/>
          <w:szCs w:val="21"/>
        </w:rPr>
        <w:t xml:space="preserve">（姓名）系 </w:t>
      </w:r>
      <w:r>
        <w:rPr>
          <w:rFonts w:ascii="SimSun" w:hAnsi="SimSun" w:eastAsia="SimSun" w:cs="SimSun"/>
          <w:color w:val="000000"/>
          <w:spacing w:val="10"/>
          <w:sz w:val="21"/>
          <w:szCs w:val="21"/>
        </w:rPr>
        <w:t xml:space="preserve">  </w:t>
      </w:r>
      <w:r>
        <w:rPr>
          <w:rFonts w:ascii="SimSun" w:hAnsi="SimSun" w:eastAsia="SimSun" w:cs="SimSun"/>
          <w:color w:val="000000"/>
          <w:spacing w:val="10"/>
          <w:sz w:val="21"/>
          <w:szCs w:val="21"/>
        </w:rPr>
        <w:t xml:space="preserve">辽宁金导电缆制造有限公司</w:t>
      </w:r>
      <w:r>
        <w:rPr>
          <w:rFonts w:ascii="SimSun" w:hAnsi="SimSun" w:eastAsia="SimSun" w:cs="SimSun"/>
          <w:color w:val="000000"/>
          <w:spacing w:val="10"/>
          <w:sz w:val="21"/>
          <w:szCs w:val="21"/>
        </w:rPr>
        <w:t xml:space="preserve">（投标人名称）的法定代表人，现委托</w:t>
      </w:r>
      <w:r>
        <w:rPr>
          <w:rFonts w:ascii="SimSun" w:hAnsi="SimSun" w:eastAsia="SimSun" w:cs="SimSun"/>
          <w:color w:val="000000"/>
          <w:spacing w:val="10"/>
          <w:sz w:val="21"/>
          <w:szCs w:val="21"/>
        </w:rPr>
        <w:t xml:space="preserve">辽宁金导电缆制造有限公司</w:t>
      </w:r>
      <w:r>
        <w:rPr>
          <w:rFonts w:ascii="SimSun" w:hAnsi="SimSun" w:eastAsia="SimSun" w:cs="SimSun"/>
          <w:color w:val="000000"/>
          <w:spacing w:val="10"/>
          <w:sz w:val="21"/>
          <w:szCs w:val="21"/>
        </w:rPr>
        <w:t xml:space="preserve">（单位名称）的</w:t>
      </w:r>
      <w:r>
        <w:rPr>
          <w:rFonts w:ascii="SimSun" w:hAnsi="SimSun" w:eastAsia="SimSun" w:cs="SimSun"/>
          <w:color w:val="000000"/>
          <w:spacing w:val="10"/>
          <w:sz w:val="21"/>
          <w:szCs w:val="21"/>
        </w:rPr>
        <w:t xml:space="preserve"> </w:t>
      </w:r>
      <w:r>
        <w:rPr>
          <w:rFonts w:ascii="SimSun" w:hAnsi="SimSun" w:eastAsia="SimSun" w:cs="SimSun"/>
          <w:color w:val="000000"/>
          <w:spacing w:val="10"/>
          <w:sz w:val="21"/>
          <w:szCs w:val="21"/>
        </w:rPr>
        <w:t xml:space="preserve">李高</w:t>
      </w:r>
      <w:r>
        <w:rPr>
          <w:rFonts w:ascii="SimSun" w:hAnsi="SimSun" w:eastAsia="SimSun" w:cs="SimSun"/>
          <w:color w:val="000000"/>
          <w:spacing w:val="10"/>
          <w:sz w:val="21"/>
          <w:szCs w:val="21"/>
        </w:rPr>
        <w:t xml:space="preserve">（职务）</w:t>
      </w:r>
      <w:r>
        <w:rPr>
          <w:rFonts w:ascii="SimSun" w:hAnsi="SimSun" w:eastAsia="SimSun" w:cs="SimSun"/>
          <w:color w:val="000000"/>
          <w:spacing w:val="10"/>
          <w:sz w:val="21"/>
          <w:szCs w:val="21"/>
        </w:rPr>
        <w:t xml:space="preserve">李高</w:t>
      </w:r>
      <w:r>
        <w:rPr>
          <w:rFonts w:ascii="SimSun" w:hAnsi="SimSun" w:eastAsia="SimSun" w:cs="SimSun"/>
          <w:color w:val="000000"/>
          <w:spacing w:val="10"/>
          <w:sz w:val="21"/>
          <w:szCs w:val="21"/>
        </w:rPr>
        <w:t xml:space="preserve">（姓名）</w:t>
      </w:r>
      <w:r>
        <w:rPr>
          <w:rFonts w:ascii="SimSun" w:hAnsi="SimSun" w:eastAsia="SimSun" w:cs="SimSun"/>
          <w:color w:val="000000"/>
          <w:spacing w:val="10"/>
          <w:sz w:val="21"/>
          <w:szCs w:val="21"/>
        </w:rPr>
        <w:t xml:space="preserve">为我公司授权代理人。代理人根据授权，以我公司名义签署、澄清、说明、补正、递交、撤回、修改</w:t>
      </w:r>
      <w:r>
        <w:rPr>
          <w:rFonts w:ascii="SimSun" w:hAnsi="SimSun" w:eastAsia="SimSun" w:cs="SimSun"/>
          <w:color w:val="000000"/>
          <w:spacing w:val="10"/>
          <w:sz w:val="21"/>
          <w:szCs w:val="21"/>
        </w:rPr>
        <w:t xml:space="preserve">2024年二级物资集中采购31大类电力电工元件（JC2024-WⅡ-31-01包）招标项目</w:t>
      </w:r>
      <w:r>
        <w:rPr>
          <w:rFonts w:ascii="SimSun" w:hAnsi="SimSun" w:eastAsia="SimSun" w:cs="SimSun"/>
          <w:color w:val="000000"/>
          <w:spacing w:val="10"/>
          <w:sz w:val="21"/>
          <w:szCs w:val="21"/>
        </w:rPr>
        <w:t xml:space="preserve">（项目名称）</w:t>
      </w:r>
      <w:r>
        <w:rPr>
          <w:rFonts w:ascii="SimSun" w:hAnsi="SimSun" w:eastAsia="SimSun" w:cs="SimSun"/>
          <w:color w:val="000000"/>
          <w:spacing w:val="10"/>
          <w:sz w:val="21"/>
          <w:szCs w:val="21"/>
        </w:rPr>
        <w:t xml:space="preserve">投标文件、签订合同和处理有关事宜，其法律后果由我公司承担。</w:t>
      </w:r>
      <w:r>
        <w:rPr>
          <w:rFonts w:ascii="SimSun" w:hAnsi="SimSun" w:eastAsia="SimSun" w:cs="SimSun"/>
          <w:color w:val="000000"/>
          <w:spacing w:val="10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>
          <w:rFonts w:ascii="SimSun" w:hAnsi="SimSun" w:eastAsia="SimSun" w:cs="SimSun"/>
          <w:color w:val="000000"/>
          <w:spacing w:val="10"/>
          <w:sz w:val="21"/>
          <w:szCs w:val="21"/>
          <w14:ligatures w14:val="none"/>
        </w:rPr>
      </w:pPr>
      <w:r>
        <w:rPr>
          <w:rFonts w:ascii="SimSun" w:hAnsi="SimSun" w:eastAsia="SimSun" w:cs="SimSun"/>
          <w:color w:val="000000"/>
          <w:spacing w:val="10"/>
          <w:sz w:val="21"/>
          <w:szCs w:val="21"/>
        </w:rPr>
        <w:t xml:space="preserve">  授权期限：自授权之日起至</w:t>
      </w:r>
      <w:r>
        <w:rPr>
          <w:rFonts w:ascii="SimSun" w:hAnsi="SimSun" w:eastAsia="SimSun" w:cs="SimSun"/>
          <w:color w:val="000000"/>
          <w:spacing w:val="10"/>
          <w:sz w:val="21"/>
          <w:szCs w:val="21"/>
        </w:rPr>
        <w:t xml:space="preserve">2024年12月31日</w:t>
      </w:r>
      <w:r>
        <w:rPr>
          <w:rFonts w:ascii="SimSun" w:hAnsi="SimSun" w:eastAsia="SimSun" w:cs="SimSun"/>
          <w:color w:val="000000"/>
          <w:spacing w:val="10"/>
          <w:sz w:val="21"/>
          <w:szCs w:val="21"/>
        </w:rPr>
        <w:t xml:space="preserve">。</w:t>
      </w:r>
      <w:r>
        <w:rPr>
          <w:rFonts w:ascii="SimSun" w:hAnsi="SimSun" w:eastAsia="SimSun" w:cs="SimSun"/>
          <w:color w:val="000000"/>
          <w:spacing w:val="10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代理人无转委托权。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附：法定代表人及代理人身份证明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819400" cy="1771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986756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819399" cy="1771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222.00pt;height:139.50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pacing w:val="10"/>
          <w:sz w:val="21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743200" cy="173355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168374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743200" cy="1733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216.00pt;height:136.50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pacing w:val="1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828925" cy="1781175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568318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828925" cy="17811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222.75pt;height:140.25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pacing w:val="10"/>
          <w:sz w:val="21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886075" cy="1752600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561526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886075" cy="17525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227.25pt;height:138.00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pacing w:val="1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</w:r>
      <w:r/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/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9216" behindDoc="1" locked="0" layoutInCell="1" allowOverlap="1">
                <wp:simplePos x="0" y="0"/>
                <wp:positionH relativeFrom="column">
                  <wp:posOffset>4524453</wp:posOffset>
                </wp:positionH>
                <wp:positionV relativeFrom="paragraph">
                  <wp:posOffset>237481</wp:posOffset>
                </wp:positionV>
                <wp:extent cx="1140151" cy="717658"/>
                <wp:effectExtent l="0" t="0" r="0" b="0"/>
                <wp:wrapNone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204256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1140150" cy="7176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position:absolute;z-index:-9216;o:allowoverlap:true;o:allowincell:true;mso-position-horizontal-relative:text;margin-left:356.26pt;mso-position-horizontal:absolute;mso-position-vertical-relative:text;margin-top:18.70pt;mso-position-vertical:absolute;width:89.78pt;height:56.51pt;mso-wrap-distance-left:9.07pt;mso-wrap-distance-top:0.00pt;mso-wrap-distance-right:9.07pt;mso-wrap-distance-bottom:0.00pt;rotation:0;z-index:1;" stroked="false">
                <v:imagedata r:id="rId12" o:title=""/>
                <o:lock v:ext="edit" rotation="t"/>
              </v:shape>
            </w:pict>
          </mc:Fallback>
        </mc:AlternateContent>
      </w: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6144" behindDoc="1" locked="0" layoutInCell="1" allowOverlap="1">
                <wp:simplePos x="0" y="0"/>
                <wp:positionH relativeFrom="column">
                  <wp:posOffset>4086380</wp:posOffset>
                </wp:positionH>
                <wp:positionV relativeFrom="paragraph">
                  <wp:posOffset>69666</wp:posOffset>
                </wp:positionV>
                <wp:extent cx="876145" cy="526644"/>
                <wp:effectExtent l="0" t="0" r="0" b="0"/>
                <wp:wrapNone/>
                <wp:docPr id="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738470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rot="0" flipH="0" flipV="0">
                          <a:off x="0" y="0"/>
                          <a:ext cx="876144" cy="5266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position:absolute;z-index:-6144;o:allowoverlap:true;o:allowincell:true;mso-position-horizontal-relative:text;margin-left:321.76pt;mso-position-horizontal:absolute;mso-position-vertical-relative:text;margin-top:5.49pt;mso-position-vertical:absolute;width:68.99pt;height:41.47pt;mso-wrap-distance-left:9.07pt;mso-wrap-distance-top:0.00pt;mso-wrap-distance-right:9.07pt;mso-wrap-distance-bottom:0.00pt;rotation:0;z-index:1;" stroked="false">
                <v:imagedata r:id="rId13" o:title=""/>
                <o:lock v:ext="edit" rotation="t"/>
              </v:shape>
            </w:pict>
          </mc:Fallback>
        </mc:AlternateContent>
      </w:r>
      <w:r>
        <w:br/>
      </w:r>
      <w:r/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1264" behindDoc="1" locked="0" layoutInCell="1" allowOverlap="1">
                <wp:simplePos x="0" y="0"/>
                <wp:positionH relativeFrom="column">
                  <wp:posOffset>3096779</wp:posOffset>
                </wp:positionH>
                <wp:positionV relativeFrom="paragraph">
                  <wp:posOffset>54900</wp:posOffset>
                </wp:positionV>
                <wp:extent cx="1512000" cy="1490400"/>
                <wp:effectExtent l="0" t="0" r="0" b="0"/>
                <wp:wrapNone/>
                <wp:docPr id="7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637082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rot="0" flipH="0" flipV="0">
                          <a:off x="0" y="0"/>
                          <a:ext cx="1512000" cy="149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position:absolute;z-index:-11264;o:allowoverlap:true;o:allowincell:true;mso-position-horizontal-relative:text;margin-left:243.84pt;mso-position-horizontal:absolute;mso-position-vertical-relative:text;margin-top:4.32pt;mso-position-vertical:absolute;width:119.06pt;height:117.35pt;mso-wrap-distance-left:9.07pt;mso-wrap-distance-top:0.00pt;mso-wrap-distance-right:9.07pt;mso-wrap-distance-bottom:0.00pt;rotation:0;z-index:1;" stroked="false">
                <v:imagedata r:id="rId14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法定代表人：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  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  理  人：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       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>
          <w:rFonts w:ascii="SimSun" w:hAnsi="SimSun" w:eastAsia="SimSun" w:cs="SimSun"/>
          <w:color w:val="000000"/>
          <w:spacing w:val="10"/>
          <w:sz w:val="21"/>
          <w:szCs w:val="21"/>
          <w14:ligatures w14:val="none"/>
        </w:rPr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投 标  人：</w:t>
      </w:r>
      <w:r>
        <w:rPr>
          <w:rFonts w:ascii="SimSun" w:hAnsi="SimSun" w:eastAsia="SimSun" w:cs="SimSun"/>
          <w:color w:val="000000"/>
          <w:spacing w:val="10"/>
          <w:sz w:val="21"/>
          <w:szCs w:val="21"/>
        </w:rPr>
        <w:t xml:space="preserve">辽宁金导电缆制造有限公司</w:t>
      </w:r>
      <w:r>
        <w:rPr>
          <w:rFonts w:ascii="SimSun" w:hAnsi="SimSun" w:eastAsia="SimSun" w:cs="SimSun"/>
          <w:color w:val="000000"/>
          <w:spacing w:val="10"/>
          <w:sz w:val="21"/>
          <w:szCs w:val="21"/>
        </w:rPr>
        <w:t xml:space="preserve">（盖单位公章）</w:t>
      </w:r>
      <w:r>
        <w:rPr>
          <w:rFonts w:ascii="SimSun" w:hAnsi="SimSun" w:eastAsia="SimSun" w:cs="SimSun"/>
          <w:color w:val="000000"/>
          <w:spacing w:val="10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>
          <w:rFonts w:ascii="SimSun" w:hAnsi="SimSun" w:eastAsia="SimSun" w:cs="SimSun"/>
          <w:color w:val="000000"/>
          <w:spacing w:val="10"/>
          <w:sz w:val="21"/>
          <w:szCs w:val="21"/>
          <w14:ligatures w14:val="none"/>
        </w:rPr>
      </w:pPr>
      <w:r>
        <w:rPr>
          <w:rFonts w:ascii="SimSun" w:hAnsi="SimSun" w:eastAsia="SimSun" w:cs="SimSun"/>
          <w:color w:val="000000"/>
          <w:spacing w:val="10"/>
          <w:sz w:val="21"/>
          <w:szCs w:val="21"/>
        </w:rPr>
        <w:t xml:space="preserve">                               </w:t>
      </w:r>
      <w:r>
        <w:rPr>
          <w:rFonts w:ascii="SimSun" w:hAnsi="SimSun" w:eastAsia="SimSun" w:cs="SimSun"/>
          <w:color w:val="000000"/>
          <w:spacing w:val="10"/>
          <w:sz w:val="21"/>
          <w:szCs w:val="21"/>
        </w:rPr>
        <w:t xml:space="preserve"> </w:t>
      </w:r>
      <w:r>
        <w:rPr>
          <w:rFonts w:ascii="SimSun" w:hAnsi="SimSun" w:eastAsia="SimSun" w:cs="SimSun"/>
          <w:color w:val="000000"/>
          <w:spacing w:val="10"/>
          <w:sz w:val="21"/>
          <w:szCs w:val="21"/>
        </w:rPr>
        <w:t xml:space="preserve">2024年07月05日</w:t>
      </w:r>
      <w:r>
        <w:rPr>
          <w:rFonts w:ascii="SimSun" w:hAnsi="SimSun" w:eastAsia="SimSun" w:cs="SimSun"/>
          <w:color w:val="000000"/>
          <w:spacing w:val="10"/>
          <w:sz w:val="21"/>
          <w:szCs w:val="21"/>
        </w:rPr>
      </w:r>
      <w:r>
        <w:rPr>
          <w:rFonts w:ascii="SimSun" w:hAnsi="SimSun" w:eastAsia="SimSun" w:cs="SimSun"/>
          <w:color w:val="000000"/>
          <w:spacing w:val="10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  <w:u w:val="single"/>
        </w:rPr>
      </w:r>
      <w:r/>
      <w:r>
        <w:rPr>
          <w:rFonts w:ascii="宋体" w:hAnsi="宋体" w:eastAsia="宋体" w:cs="宋体"/>
          <w:color w:val="000000"/>
          <w:sz w:val="21"/>
          <w:u w:val="single"/>
        </w:rPr>
      </w:r>
      <w:r/>
      <w:r>
        <w:rPr>
          <w:rFonts w:ascii="宋体" w:hAnsi="宋体" w:eastAsia="宋体" w:cs="宋体"/>
          <w:color w:val="000000"/>
          <w:sz w:val="21"/>
          <w:u w:val="single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9</cp:revision>
  <dcterms:created xsi:type="dcterms:W3CDTF">2024-02-20T02:28:12Z</dcterms:created>
  <dcterms:modified xsi:type="dcterms:W3CDTF">2024-07-04T14:11:22Z</dcterms:modified>
</cp:coreProperties>
</file>