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before="319" w:line="360" w:lineRule="auto"/>
        <w:ind w:right="105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/>
      <w:bookmarkStart w:id="126" w:name="_Toc9235_WPSOffice_Level2"/>
      <w:r/>
      <w:bookmarkStart w:id="127" w:name="_Toc31555_WPSOffice_Level2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技术规格偏离表</w:t>
      </w:r>
      <w:bookmarkEnd w:id="126"/>
      <w:r/>
      <w:bookmarkEnd w:id="127"/>
      <w:r>
        <w:rPr>
          <w:rFonts w:ascii="仿宋_GB2312" w:hAnsi="仿宋_GB2312" w:eastAsia="仿宋_GB2312" w:cs="仿宋_GB2312"/>
          <w:b/>
          <w:bCs/>
          <w:sz w:val="32"/>
          <w:szCs w:val="32"/>
        </w:rPr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043"/>
        <w:gridCol w:w="2310"/>
        <w:gridCol w:w="1186"/>
        <w:gridCol w:w="1125"/>
        <w:gridCol w:w="1091"/>
      </w:tblGrid>
      <w:tr>
        <w:trPr>
          <w:trHeight w:val="1321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55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包号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/品目号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：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  <w:p>
            <w:pPr>
              <w:pStyle w:val="836"/>
              <w:widowControl w:val="false"/>
              <w:pBdr/>
              <w:spacing w:after="0" w:afterAutospacing="0" w:before="0" w:beforeAutospacing="0"/>
              <w:ind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产品名称：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</w:r>
          </w:p>
          <w:p>
            <w:pPr>
              <w:pStyle w:val="836"/>
              <w:widowControl w:val="false"/>
              <w:pBdr/>
              <w:spacing w:after="0" w:afterAutospacing="0" w:before="0" w:beforeAutospacing="0"/>
              <w:ind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数量：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</w:r>
          </w:p>
          <w:p>
            <w:pPr>
              <w:pBdr/>
              <w:tabs>
                <w:tab w:val="left" w:leader="none" w:pos="0"/>
              </w:tabs>
              <w:spacing/>
              <w:ind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是否为经过审批采购的进口产品：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  <w:p>
            <w:pPr>
              <w:pBdr/>
              <w:tabs>
                <w:tab w:val="left" w:leader="none" w:pos="0"/>
              </w:tabs>
              <w:spacing/>
              <w:ind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是否为核心产品（非单一产品采购项目时适用）：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trHeight w:val="15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招标文件要求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  <w:p>
            <w:pPr>
              <w:pBdr/>
              <w:spacing/>
              <w:ind w:hanging="1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 xml:space="preserve">重要提示：实质性要求及重要指标用★标注（“★”必须标注在序号前），★标注项不得负偏离，如果负偏离，则投标文件无效。</w:t>
            </w:r>
            <w:r>
              <w:rPr>
                <w:rFonts w:ascii="仿宋_GB2312" w:hAnsi="仿宋_GB2312" w:eastAsia="仿宋_GB2312" w:cs="仿宋_GB2312"/>
                <w:b/>
                <w:szCs w:val="21"/>
              </w:rPr>
            </w:r>
            <w:r>
              <w:rPr>
                <w:rFonts w:ascii="仿宋_GB2312" w:hAnsi="仿宋_GB2312" w:eastAsia="仿宋_GB2312" w:cs="仿宋_GB2312"/>
                <w:b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投标文件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  <w:p>
            <w:pPr>
              <w:pBdr/>
              <w:tabs>
                <w:tab w:val="left" w:leader="none" w:pos="0"/>
              </w:tabs>
              <w:spacing w:line="240" w:lineRule="exact"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响应内容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 w:line="240" w:lineRule="exact"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偏离程度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 w:line="240" w:lineRule="exact"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偏离说明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 w:line="240" w:lineRule="exact"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证明材料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trHeight w:val="21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3" w:type="dxa"/>
            <w:vAlign w:val="center"/>
            <w:textDirection w:val="lrTb"/>
            <w:noWrap w:val="false"/>
          </w:tcPr>
          <w:p>
            <w:pPr>
              <w:pBdr/>
              <w:spacing/>
              <w:ind w:hanging="1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按采购需求填写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 w:line="240" w:lineRule="exact"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 w:line="240" w:lineRule="exact"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 w:line="240" w:lineRule="exact"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trHeight w:val="21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3" w:type="dxa"/>
            <w:vAlign w:val="center"/>
            <w:textDirection w:val="lrTb"/>
            <w:noWrap w:val="false"/>
          </w:tcPr>
          <w:p>
            <w:pPr>
              <w:pBdr/>
              <w:spacing/>
              <w:ind w:hanging="1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其它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-61"/>
              </w:tabs>
              <w:spacing/>
              <w:ind w:right="-55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采购单位未提供需求而投标人认为需说明及补充的内容在此填列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 w:line="240" w:lineRule="exact"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 w:line="240" w:lineRule="exact"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 w:line="240" w:lineRule="exact"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</w:tbl>
    <w:p>
      <w:pPr>
        <w:pBdr/>
        <w:spacing w:line="360" w:lineRule="auto"/>
        <w:ind w:right="105"/>
        <w:jc w:val="left"/>
        <w:rPr>
          <w:rFonts w:ascii="仿宋_GB2312" w:hAnsi="仿宋_GB2312" w:eastAsia="仿宋_GB2312" w:cs="仿宋_GB2312"/>
          <w:b/>
          <w:szCs w:val="21"/>
        </w:rPr>
      </w:pPr>
      <w:r>
        <w:rPr>
          <w:rFonts w:hint="eastAsia" w:ascii="仿宋_GB2312" w:hAnsi="仿宋_GB2312" w:eastAsia="仿宋_GB2312" w:cs="仿宋_GB2312"/>
          <w:b/>
          <w:szCs w:val="21"/>
        </w:rPr>
        <w:t xml:space="preserve">填表要求：</w:t>
      </w:r>
      <w:r>
        <w:rPr>
          <w:rFonts w:ascii="仿宋_GB2312" w:hAnsi="仿宋_GB2312" w:eastAsia="仿宋_GB2312" w:cs="仿宋_GB2312"/>
          <w:b/>
          <w:szCs w:val="21"/>
        </w:rPr>
      </w:r>
      <w:r>
        <w:rPr>
          <w:rFonts w:ascii="仿宋_GB2312" w:hAnsi="仿宋_GB2312" w:eastAsia="仿宋_GB2312" w:cs="仿宋_GB2312"/>
          <w:b/>
          <w:szCs w:val="21"/>
        </w:rPr>
      </w:r>
    </w:p>
    <w:p>
      <w:pPr>
        <w:pBdr/>
        <w:spacing w:line="360" w:lineRule="auto"/>
        <w:ind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1．“投标文件响应内容”一栏由投标人按照招标文件要求填写并进行逐项响应。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2．“偏离程度”一栏根据“投标文件响应内容”与招标文件逐项对照的结果填写。偏离必须用 “正偏离、负偏离或无偏离”三个名称中的一种进行标注。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3．“偏离说明”一栏由投标人对偏离的情况做详细说明。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480" w:lineRule="auto"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投标人名称（加盖单位公章）：</w:t>
      </w:r>
      <w:r>
        <w:rPr>
          <w:rFonts w:hint="eastAsia" w:ascii="仿宋_GB2312" w:hAnsi="仿宋_GB2312" w:eastAsia="仿宋_GB2312" w:cs="仿宋_GB2312"/>
          <w:u w:val="single"/>
        </w:rPr>
      </w:r>
      <w:sdt>
        <w:sdtPr>
          <w:alias w:val="投标人名称（加盖单位公章）"/>
          <w15:appearance w15:val="boundingBox"/>
          <w:lock w:val="unlocked"/>
          <w:placeholder>
            <w:docPart w:val="1b90183a457a4dc1ba1930665832cf8b"/>
          </w:placeholder>
          <w:temporary w:val="true"/>
          <w:tag w:val="投标人名称（加盖单位公章）"/>
          <w:rPr>
            <w:rFonts w:hint="eastAsia" w:ascii="仿宋_GB2312" w:hAnsi="仿宋_GB2312" w:eastAsia="仿宋_GB2312" w:cs="仿宋_GB2312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u w:val="single"/>
            </w:rPr>
            <w:t xml:space="preserve">           </w:t>
          </w:r>
          <w:r>
            <w:rPr>
              <w:rFonts w:ascii="仿宋_GB2312" w:hAnsi="仿宋_GB2312" w:eastAsia="仿宋_GB2312" w:cs="仿宋_GB2312"/>
            </w:rPr>
          </w:r>
        </w:sdtContent>
      </w:sdt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 w:line="480" w:lineRule="auto"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法定代表人（或</w:t>
      </w:r>
      <w:r>
        <w:rPr>
          <w:rFonts w:hint="eastAsia" w:ascii="仿宋_GB2312" w:hAnsi="仿宋_GB2312" w:eastAsia="仿宋_GB2312" w:cs="仿宋_GB2312"/>
          <w:szCs w:val="21"/>
        </w:rPr>
        <w:t xml:space="preserve">非法人组织负责人）或</w:t>
      </w:r>
      <w:r>
        <w:rPr>
          <w:rFonts w:hint="eastAsia" w:ascii="仿宋_GB2312" w:hAnsi="仿宋_GB2312" w:eastAsia="仿宋_GB2312" w:cs="仿宋_GB2312"/>
        </w:rPr>
        <w:t xml:space="preserve">其</w:t>
      </w:r>
      <w:r>
        <w:rPr>
          <w:rFonts w:hint="eastAsia" w:ascii="仿宋_GB2312" w:hAnsi="仿宋_GB2312" w:eastAsia="仿宋_GB2312" w:cs="仿宋_GB2312"/>
          <w:szCs w:val="21"/>
        </w:rPr>
        <w:t xml:space="preserve">授权</w:t>
      </w:r>
      <w:r>
        <w:rPr>
          <w:rFonts w:hint="eastAsia" w:ascii="仿宋_GB2312" w:hAnsi="仿宋_GB2312" w:eastAsia="仿宋_GB2312" w:cs="仿宋_GB2312"/>
        </w:rPr>
        <w:t xml:space="preserve">委托</w:t>
      </w:r>
      <w:r>
        <w:rPr>
          <w:rFonts w:hint="eastAsia" w:ascii="仿宋_GB2312" w:hAnsi="仿宋_GB2312" w:eastAsia="仿宋_GB2312" w:cs="仿宋_GB2312"/>
          <w:szCs w:val="21"/>
        </w:rPr>
        <w:t xml:space="preserve">人</w:t>
      </w:r>
      <w:r>
        <w:rPr>
          <w:rFonts w:hint="eastAsia" w:ascii="仿宋_GB2312" w:hAnsi="仿宋_GB2312" w:eastAsia="仿宋_GB2312" w:cs="仿宋_GB2312"/>
        </w:rPr>
        <w:t xml:space="preserve">(签字或盖章)：</w:t>
      </w:r>
      <w:r>
        <w:rPr>
          <w:rFonts w:hint="eastAsia" w:ascii="仿宋_GB2312" w:hAnsi="仿宋_GB2312" w:eastAsia="仿宋_GB2312" w:cs="仿宋_GB2312"/>
          <w:u w:val="single"/>
        </w:rPr>
      </w:r>
      <w:sdt>
        <w:sdtPr>
          <w:alias w:val="法定代表人（或非法人组织负责人）或其授权委托人(签字或盖章)："/>
          <w15:appearance w15:val="boundingBox"/>
          <w:lock w:val="unlocked"/>
          <w:placeholder>
            <w:docPart w:val="3598d5f61f9744edb96d7787f644ab11"/>
          </w:placeholder>
          <w:temporary w:val="true"/>
          <w:tag w:val="法定代表人（或非法人组织负责人）或其授权委托人(签字或盖章)："/>
          <w:rPr>
            <w:rFonts w:hint="eastAsia" w:ascii="仿宋_GB2312" w:hAnsi="仿宋_GB2312" w:eastAsia="仿宋_GB2312" w:cs="仿宋_GB2312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u w:val="single"/>
            </w:rPr>
            <w:t xml:space="preserve">           </w:t>
          </w:r>
          <w:r>
            <w:rPr>
              <w:rFonts w:ascii="仿宋_GB2312" w:hAnsi="仿宋_GB2312" w:eastAsia="仿宋_GB2312" w:cs="仿宋_GB2312"/>
            </w:rPr>
          </w:r>
        </w:sdtContent>
      </w:sdt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 w:line="480" w:lineRule="auto"/>
        <w:ind w:right="105"/>
        <w:jc w:val="left"/>
        <w:rPr>
          <w:rFonts w:ascii="仿宋_GB2312" w:hAnsi="仿宋_GB2312" w:eastAsia="仿宋_GB2312" w:cs="仿宋_GB2312"/>
          <w:u w:val="single"/>
        </w:rPr>
      </w:pPr>
      <w:r>
        <w:rPr>
          <w:rFonts w:hint="eastAsia" w:ascii="仿宋_GB2312" w:hAnsi="仿宋_GB2312" w:eastAsia="仿宋_GB2312" w:cs="仿宋_GB2312"/>
        </w:rPr>
        <w:t xml:space="preserve">日期：</w:t>
      </w:r>
      <w:r>
        <w:rPr>
          <w:rFonts w:hint="eastAsia" w:ascii="仿宋_GB2312" w:hAnsi="仿宋_GB2312" w:eastAsia="仿宋_GB2312" w:cs="仿宋_GB2312"/>
          <w:u w:val="single"/>
        </w:rPr>
      </w:r>
      <w:sdt>
        <w:sdtPr>
          <w:alias w:val="日期"/>
          <w15:appearance w15:val="boundingBox"/>
          <w:lock w:val="unlocked"/>
          <w:placeholder>
            <w:docPart w:val="1947621a90234cc396012f122d6ca6c7"/>
          </w:placeholder>
          <w:temporary w:val="true"/>
          <w:tag w:val="日期"/>
          <w:rPr>
            <w:rFonts w:hint="eastAsia" w:ascii="仿宋_GB2312" w:hAnsi="仿宋_GB2312" w:eastAsia="仿宋_GB2312" w:cs="仿宋_GB2312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u w:val="single"/>
            </w:rPr>
            <w:t xml:space="preserve">               </w:t>
          </w:r>
        </w:sdtContent>
      </w:sdt>
      <w:r>
        <w:rPr>
          <w:rFonts w:hint="eastAsia" w:ascii="仿宋_GB2312" w:hAnsi="仿宋_GB2312" w:eastAsia="仿宋_GB2312" w:cs="仿宋_GB2312"/>
          <w:u w:val="single"/>
        </w:rPr>
      </w:r>
      <w:r>
        <w:rPr>
          <w:rFonts w:ascii="仿宋_GB2312" w:hAnsi="仿宋_GB2312" w:eastAsia="仿宋_GB2312" w:cs="仿宋_GB2312"/>
          <w:u w:val="single"/>
        </w:rPr>
      </w:r>
      <w:r>
        <w:rPr>
          <w:rFonts w:ascii="仿宋_GB2312" w:hAnsi="仿宋_GB2312" w:eastAsia="仿宋_GB2312" w:cs="仿宋_GB2312"/>
          <w:u w:val="single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6" w:customStyle="1">
    <w:name w:val="Normal (Web)"/>
    <w:unhideWhenUsed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宋体" w:hAnsi="宋体" w:eastAsia="宋体" w:cs="宋体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1b90183a457a4dc1ba1930665832cf8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投标人名称（加盖单位公章）</w:t>
          </w:r>
          <w:r/>
          <w:r/>
        </w:p>
      </w:docPartBody>
    </w:docPart>
    <w:docPart>
      <w:docPartPr>
        <w:name w:val="3598d5f61f9744edb96d7787f644ab1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法定代表人（或非法人组织负责人）或其授权委托人(签字或盖章)：</w:t>
          </w:r>
          <w:r/>
          <w:r/>
        </w:p>
      </w:docPartBody>
    </w:docPart>
    <w:docPart>
      <w:docPartPr>
        <w:name w:val="1947621a90234cc396012f122d6ca6c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2</cp:revision>
  <dcterms:created xsi:type="dcterms:W3CDTF">2024-06-19T06:27:15Z</dcterms:created>
  <dcterms:modified xsi:type="dcterms:W3CDTF">2024-06-19T06:41:27Z</dcterms:modified>
</cp:coreProperties>
</file>