
<file path=[Content_Types].xml><?xml version="1.0" encoding="utf-8"?>
<Types xmlns="http://schemas.openxmlformats.org/package/2006/content-types">
  <Default Extension="xml" ContentType="application/xml"/>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left="-178" w:leftChars="-85" w:right="539" w:firstLine="482" w:firstLineChars="200"/>
        <w:jc w:val="right"/>
        <w:rPr>
          <w:rFonts w:ascii="宋体" w:hAnsi="宋体"/>
          <w:b/>
          <w:bCs/>
          <w:sz w:val="24"/>
          <w:highlight w:val="none"/>
        </w:rPr>
      </w:pPr>
      <w:bookmarkStart w:id="1172" w:name="_GoBack"/>
      <w:bookmarkEnd w:id="1172"/>
      <w:r>
        <w:rPr>
          <w:rFonts w:ascii="宋体" w:hAnsi="宋体"/>
          <w:b/>
          <w:bCs/>
          <w:sz w:val="24"/>
          <w:highlight w:val="none"/>
        </w:rPr>
        <w:t>招标编号 ：DNYZC-2024-05-01-267</w:t>
      </w:r>
      <w:r>
        <w:rPr>
          <w:rFonts w:hint="eastAsia" w:ascii="宋体" w:hAnsi="宋体"/>
          <w:b/>
          <w:bCs/>
          <w:sz w:val="24"/>
          <w:highlight w:val="none"/>
          <w:lang w:val="en-US" w:eastAsia="zh-CN"/>
        </w:rPr>
        <w:t>-03</w:t>
      </w:r>
      <w:r>
        <w:rPr>
          <w:rFonts w:ascii="宋体" w:hAnsi="宋体"/>
          <w:b/>
          <w:bCs/>
          <w:sz w:val="24"/>
          <w:highlight w:val="none"/>
        </w:rPr>
        <w:t xml:space="preserve"> </w:t>
      </w:r>
    </w:p>
    <w:p>
      <w:pPr>
        <w:spacing w:line="360" w:lineRule="auto"/>
        <w:jc w:val="left"/>
        <w:rPr>
          <w:rFonts w:hint="eastAsia" w:ascii="宋体" w:hAnsi="宋体"/>
          <w:highlight w:val="none"/>
        </w:rPr>
      </w:pPr>
      <w:r>
        <w:rPr>
          <w:sz w:val="44"/>
          <w:szCs w:val="44"/>
          <w:highlight w:val="none"/>
        </w:rPr>
        <w:drawing>
          <wp:inline distT="0" distB="0" distL="114300" distR="114300">
            <wp:extent cx="3613785" cy="936625"/>
            <wp:effectExtent l="0" t="0" r="0" b="0"/>
            <wp:docPr id="1" name="图片 3" descr="彩色简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彩色简横"/>
                    <pic:cNvPicPr>
                      <a:picLocks noChangeAspect="1"/>
                    </pic:cNvPicPr>
                  </pic:nvPicPr>
                  <pic:blipFill>
                    <a:blip r:embed="rId30"/>
                    <a:stretch>
                      <a:fillRect/>
                    </a:stretch>
                  </pic:blipFill>
                  <pic:spPr>
                    <a:xfrm>
                      <a:off x="0" y="0"/>
                      <a:ext cx="3613785" cy="936625"/>
                    </a:xfrm>
                    <a:prstGeom prst="rect">
                      <a:avLst/>
                    </a:prstGeom>
                    <a:noFill/>
                    <a:ln>
                      <a:noFill/>
                    </a:ln>
                  </pic:spPr>
                </pic:pic>
              </a:graphicData>
            </a:graphic>
          </wp:inline>
        </w:drawing>
      </w:r>
    </w:p>
    <w:p>
      <w:pPr>
        <w:jc w:val="center"/>
        <w:rPr>
          <w:rFonts w:hAnsi="宋体" w:cs="宋体"/>
          <w:b/>
          <w:bCs/>
          <w:sz w:val="52"/>
          <w:szCs w:val="52"/>
          <w:highlight w:val="none"/>
        </w:rPr>
      </w:pPr>
      <w:r>
        <w:rPr>
          <w:rFonts w:hint="eastAsia" w:hAnsi="宋体" w:cs="宋体"/>
          <w:b/>
          <w:bCs/>
          <w:sz w:val="52"/>
          <w:szCs w:val="52"/>
          <w:highlight w:val="none"/>
        </w:rPr>
        <w:t>国家电投集团东北电力有限公司</w:t>
      </w:r>
    </w:p>
    <w:p>
      <w:pPr>
        <w:jc w:val="center"/>
        <w:rPr>
          <w:rFonts w:hint="eastAsia" w:hAnsi="宋体" w:cs="宋体"/>
          <w:b/>
          <w:bCs/>
          <w:sz w:val="52"/>
          <w:szCs w:val="52"/>
          <w:highlight w:val="none"/>
        </w:rPr>
      </w:pPr>
      <w:r>
        <w:rPr>
          <w:rFonts w:hint="eastAsia" w:hAnsi="宋体" w:cs="宋体"/>
          <w:b/>
          <w:bCs/>
          <w:sz w:val="52"/>
          <w:szCs w:val="52"/>
          <w:highlight w:val="none"/>
        </w:rPr>
        <w:t>二〇二四年第</w:t>
      </w:r>
      <w:r>
        <w:rPr>
          <w:rFonts w:hint="eastAsia" w:hAnsi="宋体" w:cs="宋体"/>
          <w:b/>
          <w:bCs/>
          <w:sz w:val="52"/>
          <w:szCs w:val="52"/>
          <w:highlight w:val="none"/>
          <w:lang w:val="en-US" w:eastAsia="zh-CN"/>
        </w:rPr>
        <w:t>13</w:t>
      </w:r>
      <w:r>
        <w:rPr>
          <w:rFonts w:hint="eastAsia" w:hAnsi="宋体" w:cs="宋体"/>
          <w:b/>
          <w:bCs/>
          <w:sz w:val="52"/>
          <w:szCs w:val="52"/>
          <w:highlight w:val="none"/>
        </w:rPr>
        <w:t>批集中招标</w:t>
      </w:r>
    </w:p>
    <w:p>
      <w:pPr>
        <w:pStyle w:val="51"/>
        <w:ind w:left="1680" w:leftChars="0" w:hanging="1680" w:hangingChars="600"/>
        <w:rPr>
          <w:sz w:val="28"/>
          <w:szCs w:val="28"/>
          <w:highlight w:val="none"/>
        </w:rPr>
      </w:pPr>
    </w:p>
    <w:p>
      <w:pPr>
        <w:pStyle w:val="51"/>
        <w:ind w:left="1680" w:leftChars="0" w:hanging="1680" w:hangingChars="600"/>
        <w:rPr>
          <w:sz w:val="28"/>
          <w:szCs w:val="28"/>
          <w:highlight w:val="none"/>
        </w:rPr>
      </w:pPr>
    </w:p>
    <w:p>
      <w:pPr>
        <w:pStyle w:val="222"/>
        <w:bidi w:val="0"/>
        <w:jc w:val="center"/>
        <w:rPr>
          <w:rFonts w:hint="eastAsia" w:hAnsi="宋体" w:cs="宋体" w:asciiTheme="minorHAnsi" w:eastAsiaTheme="minorEastAsia"/>
          <w:b/>
          <w:bCs/>
          <w:kern w:val="0"/>
          <w:sz w:val="52"/>
          <w:szCs w:val="52"/>
          <w:highlight w:val="none"/>
          <w:lang w:val="en-US" w:eastAsia="zh-CN" w:bidi="ar-SA"/>
        </w:rPr>
      </w:pPr>
      <w:r>
        <w:rPr>
          <w:rFonts w:hint="eastAsia" w:hAnsi="宋体" w:cs="宋体-18030"/>
          <w:b/>
          <w:bCs/>
          <w:sz w:val="52"/>
          <w:szCs w:val="52"/>
          <w:highlight w:val="none"/>
        </w:rPr>
        <w:t>标段</w:t>
      </w:r>
      <w:r>
        <w:rPr>
          <w:rFonts w:hint="eastAsia" w:hAnsi="宋体" w:cs="宋体-18030"/>
          <w:b w:val="0"/>
          <w:bCs w:val="0"/>
          <w:sz w:val="52"/>
          <w:szCs w:val="52"/>
          <w:highlight w:val="none"/>
        </w:rPr>
        <w:t>0</w:t>
      </w:r>
      <w:r>
        <w:rPr>
          <w:rFonts w:hint="eastAsia" w:hAnsi="宋体" w:cs="宋体-18030"/>
          <w:b w:val="0"/>
          <w:bCs w:val="0"/>
          <w:sz w:val="52"/>
          <w:szCs w:val="52"/>
          <w:highlight w:val="none"/>
          <w:lang w:val="en-US" w:eastAsia="zh-CN"/>
        </w:rPr>
        <w:t>3</w:t>
      </w:r>
      <w:r>
        <w:rPr>
          <w:rFonts w:hint="eastAsia" w:hAnsi="宋体" w:cs="宋体-18030"/>
          <w:b w:val="0"/>
          <w:bCs w:val="0"/>
          <w:sz w:val="52"/>
          <w:szCs w:val="52"/>
          <w:highlight w:val="none"/>
        </w:rPr>
        <w:t>：</w:t>
      </w:r>
      <w:r>
        <w:rPr>
          <w:rFonts w:hint="eastAsia" w:hAnsi="宋体" w:cs="宋体" w:asciiTheme="minorHAnsi" w:eastAsiaTheme="minorEastAsia"/>
          <w:b/>
          <w:bCs/>
          <w:kern w:val="0"/>
          <w:sz w:val="52"/>
          <w:szCs w:val="52"/>
          <w:highlight w:val="none"/>
          <w:lang w:val="en-US" w:eastAsia="zh-CN" w:bidi="ar-SA"/>
        </w:rPr>
        <w:t>朝阳建平老官地</w:t>
      </w:r>
      <w:r>
        <w:rPr>
          <w:rFonts w:hint="eastAsia" w:ascii="宋体" w:hAnsi="宋体" w:eastAsia="宋体" w:cs="宋体"/>
          <w:b/>
          <w:bCs/>
          <w:kern w:val="0"/>
          <w:sz w:val="52"/>
          <w:szCs w:val="52"/>
          <w:highlight w:val="none"/>
          <w:lang w:val="en-US" w:eastAsia="zh-CN" w:bidi="ar-SA"/>
        </w:rPr>
        <w:t>50MW</w:t>
      </w:r>
      <w:r>
        <w:rPr>
          <w:rFonts w:hint="eastAsia" w:hAnsi="宋体" w:cs="宋体" w:asciiTheme="minorHAnsi" w:eastAsiaTheme="minorEastAsia"/>
          <w:b/>
          <w:bCs/>
          <w:kern w:val="0"/>
          <w:sz w:val="52"/>
          <w:szCs w:val="52"/>
          <w:highlight w:val="none"/>
          <w:lang w:val="en-US" w:eastAsia="zh-CN" w:bidi="ar-SA"/>
        </w:rPr>
        <w:t>风电</w:t>
      </w:r>
    </w:p>
    <w:p>
      <w:pPr>
        <w:pStyle w:val="222"/>
        <w:bidi w:val="0"/>
        <w:jc w:val="center"/>
        <w:rPr>
          <w:rFonts w:hint="eastAsia" w:hAnsi="宋体" w:cs="宋体" w:asciiTheme="minorHAnsi" w:eastAsiaTheme="minorEastAsia"/>
          <w:b/>
          <w:bCs/>
          <w:kern w:val="0"/>
          <w:sz w:val="52"/>
          <w:szCs w:val="52"/>
          <w:highlight w:val="none"/>
          <w:lang w:val="en-US" w:eastAsia="zh-CN" w:bidi="ar-SA"/>
        </w:rPr>
      </w:pPr>
      <w:r>
        <w:rPr>
          <w:rFonts w:hint="eastAsia" w:hAnsi="宋体" w:cs="宋体" w:asciiTheme="minorHAnsi" w:eastAsiaTheme="minorEastAsia"/>
          <w:b/>
          <w:bCs/>
          <w:kern w:val="0"/>
          <w:sz w:val="52"/>
          <w:szCs w:val="52"/>
          <w:highlight w:val="none"/>
          <w:lang w:val="en-US" w:eastAsia="zh-CN" w:bidi="ar-SA"/>
        </w:rPr>
        <w:t>项目补增建设用地专题报告编制</w:t>
      </w:r>
    </w:p>
    <w:p>
      <w:pPr>
        <w:jc w:val="center"/>
        <w:rPr>
          <w:rFonts w:hAnsi="宋体" w:cs="宋体-18030"/>
          <w:b/>
          <w:bCs/>
          <w:sz w:val="52"/>
          <w:szCs w:val="52"/>
          <w:highlight w:val="none"/>
        </w:rPr>
      </w:pPr>
    </w:p>
    <w:p>
      <w:pPr>
        <w:pStyle w:val="4"/>
      </w:pPr>
    </w:p>
    <w:p>
      <w:pPr>
        <w:jc w:val="center"/>
        <w:rPr>
          <w:rFonts w:hint="default" w:hAnsi="宋体" w:cs="宋体" w:asciiTheme="minorHAnsi" w:eastAsiaTheme="minorEastAsia"/>
          <w:b/>
          <w:bCs/>
          <w:kern w:val="0"/>
          <w:sz w:val="52"/>
          <w:szCs w:val="52"/>
          <w:highlight w:val="none"/>
        </w:rPr>
      </w:pPr>
      <w:r>
        <w:rPr>
          <w:rFonts w:hint="eastAsia" w:hAnsi="宋体" w:cs="宋体" w:asciiTheme="minorHAnsi" w:eastAsiaTheme="minorEastAsia"/>
          <w:b/>
          <w:bCs/>
          <w:kern w:val="0"/>
          <w:sz w:val="52"/>
          <w:szCs w:val="52"/>
          <w:highlight w:val="none"/>
          <w:lang w:val="en-US" w:eastAsia="zh-CN"/>
        </w:rPr>
        <w:t>招标文件</w:t>
      </w:r>
    </w:p>
    <w:p>
      <w:pPr>
        <w:rPr>
          <w:highlight w:val="none"/>
        </w:rPr>
      </w:pPr>
    </w:p>
    <w:p>
      <w:pPr>
        <w:jc w:val="center"/>
        <w:rPr>
          <w:highlight w:val="none"/>
        </w:rPr>
      </w:pPr>
    </w:p>
    <w:p>
      <w:pPr>
        <w:spacing w:line="360" w:lineRule="auto"/>
        <w:jc w:val="center"/>
        <w:rPr>
          <w:rFonts w:hAnsi="宋体"/>
          <w:b/>
          <w:sz w:val="44"/>
          <w:szCs w:val="44"/>
          <w:highlight w:val="none"/>
        </w:rPr>
      </w:pPr>
    </w:p>
    <w:p>
      <w:pPr>
        <w:spacing w:line="360" w:lineRule="auto"/>
        <w:jc w:val="center"/>
        <w:rPr>
          <w:rFonts w:ascii="宋体" w:hAnsi="宋体"/>
          <w:b/>
          <w:bCs/>
          <w:sz w:val="52"/>
          <w:szCs w:val="52"/>
          <w:highlight w:val="none"/>
        </w:rPr>
      </w:pPr>
    </w:p>
    <w:p>
      <w:pPr>
        <w:pStyle w:val="51"/>
        <w:ind w:left="0" w:leftChars="0" w:firstLine="0" w:firstLineChars="0"/>
        <w:rPr>
          <w:rFonts w:hint="eastAsia" w:ascii="宋体" w:hAnsi="宋体"/>
          <w:highlight w:val="none"/>
        </w:rPr>
      </w:pPr>
    </w:p>
    <w:p>
      <w:pPr>
        <w:pStyle w:val="51"/>
        <w:ind w:left="0" w:leftChars="0" w:firstLine="0" w:firstLineChars="0"/>
        <w:rPr>
          <w:rFonts w:hint="eastAsia" w:ascii="宋体" w:hAnsi="宋体"/>
          <w:highlight w:val="none"/>
        </w:rPr>
      </w:pPr>
    </w:p>
    <w:p>
      <w:pPr>
        <w:pStyle w:val="51"/>
        <w:ind w:left="0" w:leftChars="0" w:firstLine="0" w:firstLineChars="0"/>
        <w:rPr>
          <w:rFonts w:hint="eastAsia" w:ascii="宋体" w:hAnsi="宋体"/>
          <w:highlight w:val="none"/>
        </w:rPr>
      </w:pPr>
    </w:p>
    <w:p>
      <w:pPr>
        <w:jc w:val="center"/>
        <w:rPr>
          <w:rFonts w:ascii="宋体" w:hAnsi="宋体"/>
          <w:highlight w:val="none"/>
        </w:rPr>
      </w:pPr>
    </w:p>
    <w:tbl>
      <w:tblPr>
        <w:tblStyle w:val="52"/>
        <w:tblW w:w="0" w:type="auto"/>
        <w:jc w:val="center"/>
        <w:tblLayout w:type="fixed"/>
        <w:tblCellMar>
          <w:top w:w="0" w:type="dxa"/>
          <w:left w:w="108" w:type="dxa"/>
          <w:bottom w:w="0" w:type="dxa"/>
          <w:right w:w="108" w:type="dxa"/>
        </w:tblCellMar>
      </w:tblPr>
      <w:tblGrid>
        <w:gridCol w:w="2304"/>
        <w:gridCol w:w="5479"/>
      </w:tblGrid>
      <w:tr>
        <w:tblPrEx>
          <w:tblCellMar>
            <w:top w:w="0" w:type="dxa"/>
            <w:left w:w="108" w:type="dxa"/>
            <w:bottom w:w="0" w:type="dxa"/>
            <w:right w:w="108" w:type="dxa"/>
          </w:tblCellMar>
        </w:tblPrEx>
        <w:trPr>
          <w:jc w:val="center"/>
        </w:trPr>
        <w:tc>
          <w:tcPr>
            <w:tcW w:w="2304" w:type="dxa"/>
            <w:noWrap w:val="0"/>
            <w:vAlign w:val="center"/>
          </w:tcPr>
          <w:p>
            <w:pPr>
              <w:spacing w:line="360" w:lineRule="auto"/>
              <w:jc w:val="distribute"/>
              <w:rPr>
                <w:rFonts w:ascii="宋体" w:hAnsi="宋体"/>
                <w:sz w:val="30"/>
                <w:szCs w:val="30"/>
                <w:highlight w:val="none"/>
              </w:rPr>
            </w:pPr>
            <w:r>
              <w:rPr>
                <w:rFonts w:ascii="宋体" w:hAnsi="宋体"/>
                <w:b/>
                <w:sz w:val="30"/>
                <w:szCs w:val="30"/>
                <w:highlight w:val="none"/>
              </w:rPr>
              <w:t>招  标  人：</w:t>
            </w:r>
          </w:p>
        </w:tc>
        <w:tc>
          <w:tcPr>
            <w:tcW w:w="5479" w:type="dxa"/>
            <w:noWrap w:val="0"/>
            <w:vAlign w:val="center"/>
          </w:tcPr>
          <w:p>
            <w:pPr>
              <w:spacing w:line="360" w:lineRule="auto"/>
              <w:jc w:val="distribute"/>
              <w:rPr>
                <w:rFonts w:ascii="宋体" w:hAnsi="宋体"/>
                <w:b/>
                <w:sz w:val="30"/>
                <w:szCs w:val="30"/>
                <w:highlight w:val="none"/>
              </w:rPr>
            </w:pPr>
            <w:r>
              <w:rPr>
                <w:rFonts w:ascii="宋体" w:hAnsi="宋体"/>
                <w:b/>
                <w:sz w:val="30"/>
                <w:szCs w:val="30"/>
                <w:highlight w:val="none"/>
              </w:rPr>
              <w:t>国家电投集团东北电力有限公司</w:t>
            </w:r>
          </w:p>
        </w:tc>
      </w:tr>
      <w:tr>
        <w:tblPrEx>
          <w:tblCellMar>
            <w:top w:w="0" w:type="dxa"/>
            <w:left w:w="108" w:type="dxa"/>
            <w:bottom w:w="0" w:type="dxa"/>
            <w:right w:w="108" w:type="dxa"/>
          </w:tblCellMar>
        </w:tblPrEx>
        <w:trPr>
          <w:jc w:val="center"/>
        </w:trPr>
        <w:tc>
          <w:tcPr>
            <w:tcW w:w="2304" w:type="dxa"/>
            <w:noWrap w:val="0"/>
            <w:vAlign w:val="center"/>
          </w:tcPr>
          <w:p>
            <w:pPr>
              <w:spacing w:line="360" w:lineRule="auto"/>
              <w:jc w:val="distribute"/>
              <w:rPr>
                <w:rFonts w:ascii="宋体" w:hAnsi="宋体"/>
                <w:sz w:val="30"/>
                <w:szCs w:val="30"/>
                <w:highlight w:val="none"/>
              </w:rPr>
            </w:pPr>
            <w:r>
              <w:rPr>
                <w:rFonts w:hint="eastAsia" w:ascii="宋体" w:hAnsi="宋体"/>
                <w:b/>
                <w:sz w:val="30"/>
                <w:szCs w:val="30"/>
                <w:highlight w:val="none"/>
              </w:rPr>
              <w:t>招标代理机构</w:t>
            </w:r>
            <w:r>
              <w:rPr>
                <w:rFonts w:ascii="宋体" w:hAnsi="宋体"/>
                <w:b/>
                <w:sz w:val="30"/>
                <w:szCs w:val="30"/>
                <w:highlight w:val="none"/>
              </w:rPr>
              <w:t>：</w:t>
            </w:r>
          </w:p>
        </w:tc>
        <w:tc>
          <w:tcPr>
            <w:tcW w:w="5479" w:type="dxa"/>
            <w:noWrap w:val="0"/>
            <w:vAlign w:val="center"/>
          </w:tcPr>
          <w:p>
            <w:pPr>
              <w:spacing w:line="360" w:lineRule="auto"/>
              <w:jc w:val="distribute"/>
              <w:rPr>
                <w:rFonts w:ascii="宋体" w:hAnsi="宋体"/>
                <w:sz w:val="30"/>
                <w:szCs w:val="30"/>
                <w:highlight w:val="none"/>
              </w:rPr>
            </w:pPr>
            <w:r>
              <w:rPr>
                <w:rFonts w:ascii="宋体" w:hAnsi="宋体"/>
                <w:b/>
                <w:spacing w:val="27"/>
                <w:kern w:val="0"/>
                <w:sz w:val="30"/>
                <w:szCs w:val="30"/>
                <w:highlight w:val="none"/>
              </w:rPr>
              <w:t>中国电能成套设备有限公</w:t>
            </w:r>
            <w:r>
              <w:rPr>
                <w:rFonts w:ascii="宋体" w:hAnsi="宋体"/>
                <w:b/>
                <w:spacing w:val="3"/>
                <w:kern w:val="0"/>
                <w:sz w:val="30"/>
                <w:szCs w:val="30"/>
                <w:highlight w:val="none"/>
              </w:rPr>
              <w:t>司</w:t>
            </w:r>
          </w:p>
        </w:tc>
      </w:tr>
    </w:tbl>
    <w:p>
      <w:pPr>
        <w:jc w:val="center"/>
        <w:rPr>
          <w:rFonts w:ascii="宋体" w:hAnsi="宋体"/>
          <w:b/>
          <w:kern w:val="0"/>
          <w:sz w:val="28"/>
          <w:szCs w:val="20"/>
          <w:highlight w:val="none"/>
        </w:rPr>
      </w:pPr>
    </w:p>
    <w:p>
      <w:pPr>
        <w:spacing w:line="460" w:lineRule="exact"/>
        <w:jc w:val="center"/>
        <w:rPr>
          <w:rFonts w:ascii="宋体" w:hAnsi="宋体"/>
          <w:b/>
          <w:kern w:val="0"/>
          <w:sz w:val="28"/>
          <w:szCs w:val="20"/>
          <w:highlight w:val="none"/>
        </w:rPr>
      </w:pPr>
      <w:r>
        <w:rPr>
          <w:rFonts w:hint="eastAsia" w:ascii="宋体" w:hAnsi="宋体"/>
          <w:b/>
          <w:kern w:val="0"/>
          <w:sz w:val="28"/>
          <w:szCs w:val="20"/>
          <w:highlight w:val="none"/>
        </w:rPr>
        <w:t>2024</w:t>
      </w:r>
      <w:r>
        <w:rPr>
          <w:rFonts w:ascii="宋体" w:hAnsi="宋体"/>
          <w:b/>
          <w:kern w:val="0"/>
          <w:sz w:val="28"/>
          <w:szCs w:val="20"/>
          <w:highlight w:val="none"/>
        </w:rPr>
        <w:t>年</w:t>
      </w:r>
      <w:r>
        <w:rPr>
          <w:rFonts w:hint="eastAsia" w:ascii="宋体" w:hAnsi="宋体"/>
          <w:b/>
          <w:kern w:val="0"/>
          <w:sz w:val="28"/>
          <w:szCs w:val="20"/>
          <w:highlight w:val="none"/>
          <w:lang w:val="en-US" w:eastAsia="zh-CN"/>
        </w:rPr>
        <w:t>5</w:t>
      </w:r>
      <w:r>
        <w:rPr>
          <w:rFonts w:ascii="宋体" w:hAnsi="宋体"/>
          <w:b/>
          <w:kern w:val="0"/>
          <w:sz w:val="28"/>
          <w:szCs w:val="20"/>
          <w:highlight w:val="none"/>
        </w:rPr>
        <w:t>月</w:t>
      </w:r>
      <w:bookmarkStart w:id="0" w:name="_Toc247085669"/>
      <w:bookmarkStart w:id="1" w:name="_Toc3982"/>
      <w:bookmarkStart w:id="2" w:name="_Toc296602400"/>
      <w:bookmarkStart w:id="3" w:name="_Toc246996898"/>
    </w:p>
    <w:p>
      <w:pPr>
        <w:spacing w:line="360" w:lineRule="auto"/>
        <w:jc w:val="center"/>
        <w:rPr>
          <w:rFonts w:ascii="宋体" w:hAnsi="宋体"/>
          <w:b/>
          <w:kern w:val="0"/>
          <w:sz w:val="28"/>
          <w:szCs w:val="28"/>
          <w:highlight w:val="none"/>
        </w:rPr>
      </w:pPr>
      <w:r>
        <w:rPr>
          <w:rFonts w:ascii="宋体" w:hAnsi="宋体"/>
          <w:b/>
          <w:kern w:val="0"/>
          <w:sz w:val="28"/>
          <w:szCs w:val="28"/>
          <w:highlight w:val="none"/>
        </w:rPr>
        <w:t>目</w:t>
      </w:r>
      <w:r>
        <w:rPr>
          <w:rFonts w:hint="eastAsia" w:ascii="宋体" w:hAnsi="宋体"/>
          <w:b/>
          <w:kern w:val="0"/>
          <w:sz w:val="28"/>
          <w:szCs w:val="28"/>
          <w:highlight w:val="none"/>
        </w:rPr>
        <w:t xml:space="preserve"> </w:t>
      </w:r>
      <w:r>
        <w:rPr>
          <w:rFonts w:ascii="宋体" w:hAnsi="宋体"/>
          <w:b/>
          <w:kern w:val="0"/>
          <w:sz w:val="28"/>
          <w:szCs w:val="28"/>
          <w:highlight w:val="none"/>
        </w:rPr>
        <w:t xml:space="preserve"> 录</w:t>
      </w:r>
      <w:bookmarkEnd w:id="0"/>
      <w:bookmarkEnd w:id="1"/>
      <w:bookmarkEnd w:id="2"/>
      <w:bookmarkEnd w:id="3"/>
    </w:p>
    <w:p>
      <w:pPr>
        <w:pStyle w:val="44"/>
        <w:tabs>
          <w:tab w:val="right" w:leader="dot" w:pos="8948"/>
        </w:tabs>
        <w:ind w:left="420"/>
        <w:rPr>
          <w:rStyle w:val="57"/>
          <w:highlight w:val="none"/>
        </w:rPr>
      </w:pPr>
      <w:bookmarkStart w:id="4" w:name="_Toc179632527"/>
      <w:bookmarkStart w:id="5" w:name="_Toc144974479"/>
      <w:bookmarkStart w:id="6" w:name="_Toc152042287"/>
      <w:bookmarkStart w:id="7" w:name="_Toc152045511"/>
      <w:r>
        <w:rPr>
          <w:rFonts w:ascii="宋体" w:hAnsi="宋体"/>
          <w:bCs/>
          <w:caps/>
          <w:sz w:val="18"/>
          <w:szCs w:val="18"/>
          <w:highlight w:val="none"/>
        </w:rPr>
        <w:fldChar w:fldCharType="begin"/>
      </w:r>
      <w:r>
        <w:rPr>
          <w:rFonts w:ascii="宋体" w:hAnsi="宋体"/>
          <w:bCs/>
          <w:caps/>
          <w:sz w:val="18"/>
          <w:szCs w:val="18"/>
          <w:highlight w:val="none"/>
        </w:rPr>
        <w:instrText xml:space="preserve"> TOC \o "1-2" \h \z \u </w:instrText>
      </w:r>
      <w:r>
        <w:rPr>
          <w:rFonts w:ascii="宋体" w:hAnsi="宋体"/>
          <w:bCs/>
          <w:caps/>
          <w:sz w:val="18"/>
          <w:szCs w:val="18"/>
          <w:highlight w:val="none"/>
        </w:rPr>
        <w:fldChar w:fldCharType="separate"/>
      </w:r>
      <w:r>
        <w:rPr>
          <w:rStyle w:val="57"/>
          <w:highlight w:val="none"/>
        </w:rPr>
        <w:fldChar w:fldCharType="begin"/>
      </w:r>
      <w:r>
        <w:rPr>
          <w:rStyle w:val="57"/>
          <w:highlight w:val="none"/>
        </w:rPr>
        <w:instrText xml:space="preserve"> HYPERLINK \l "_Toc155259169" </w:instrText>
      </w:r>
      <w:r>
        <w:rPr>
          <w:rStyle w:val="57"/>
          <w:highlight w:val="none"/>
        </w:rPr>
        <w:fldChar w:fldCharType="separate"/>
      </w:r>
      <w:r>
        <w:rPr>
          <w:rStyle w:val="57"/>
          <w:rFonts w:hint="eastAsia"/>
          <w:highlight w:val="none"/>
        </w:rPr>
        <w:t>第一卷</w:t>
      </w:r>
      <w:r>
        <w:rPr>
          <w:rStyle w:val="57"/>
          <w:highlight w:val="none"/>
        </w:rPr>
        <w:tab/>
      </w:r>
      <w:r>
        <w:rPr>
          <w:rStyle w:val="57"/>
          <w:highlight w:val="none"/>
        </w:rPr>
        <w:fldChar w:fldCharType="begin"/>
      </w:r>
      <w:r>
        <w:rPr>
          <w:rStyle w:val="57"/>
          <w:highlight w:val="none"/>
        </w:rPr>
        <w:instrText xml:space="preserve"> PAGEREF _Toc155259169 \h </w:instrText>
      </w:r>
      <w:r>
        <w:rPr>
          <w:rStyle w:val="57"/>
          <w:highlight w:val="none"/>
        </w:rPr>
        <w:fldChar w:fldCharType="separate"/>
      </w:r>
      <w:r>
        <w:rPr>
          <w:rStyle w:val="57"/>
          <w:highlight w:val="none"/>
        </w:rPr>
        <w:t>4</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"_Toc155259170" </w:instrText>
      </w:r>
      <w:r>
        <w:rPr>
          <w:rStyle w:val="57"/>
          <w:highlight w:val="none"/>
        </w:rPr>
        <w:fldChar w:fldCharType="separate"/>
      </w:r>
      <w:r>
        <w:rPr>
          <w:rStyle w:val="57"/>
          <w:rFonts w:hint="eastAsia"/>
          <w:highlight w:val="none"/>
        </w:rPr>
        <w:t>第一章</w:t>
      </w:r>
      <w:r>
        <w:rPr>
          <w:rStyle w:val="57"/>
          <w:highlight w:val="none"/>
        </w:rPr>
        <w:tab/>
      </w:r>
      <w:r>
        <w:rPr>
          <w:rStyle w:val="57"/>
          <w:highlight w:val="none"/>
        </w:rPr>
        <w:fldChar w:fldCharType="begin"/>
      </w:r>
      <w:r>
        <w:rPr>
          <w:rStyle w:val="57"/>
          <w:highlight w:val="none"/>
        </w:rPr>
        <w:instrText xml:space="preserve"> PAGEREF _Toc155259170 \h </w:instrText>
      </w:r>
      <w:r>
        <w:rPr>
          <w:rStyle w:val="57"/>
          <w:highlight w:val="none"/>
        </w:rPr>
        <w:fldChar w:fldCharType="separate"/>
      </w:r>
      <w:r>
        <w:rPr>
          <w:rStyle w:val="57"/>
          <w:highlight w:val="none"/>
        </w:rPr>
        <w:t>5</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"_Toc155259171" </w:instrText>
      </w:r>
      <w:r>
        <w:rPr>
          <w:rStyle w:val="57"/>
          <w:highlight w:val="none"/>
        </w:rPr>
        <w:fldChar w:fldCharType="separate"/>
      </w:r>
      <w:r>
        <w:rPr>
          <w:rStyle w:val="57"/>
          <w:rFonts w:hint="eastAsia"/>
          <w:highlight w:val="none"/>
        </w:rPr>
        <w:t>第二章</w:t>
      </w:r>
      <w:r>
        <w:rPr>
          <w:rStyle w:val="57"/>
          <w:highlight w:val="none"/>
        </w:rPr>
        <w:t xml:space="preserve"> </w:t>
      </w:r>
      <w:r>
        <w:rPr>
          <w:rStyle w:val="57"/>
          <w:rFonts w:hint="eastAsia"/>
          <w:highlight w:val="none"/>
        </w:rPr>
        <w:t>投标人须知</w:t>
      </w:r>
      <w:r>
        <w:rPr>
          <w:rStyle w:val="57"/>
          <w:highlight w:val="none"/>
        </w:rPr>
        <w:tab/>
      </w:r>
      <w:r>
        <w:rPr>
          <w:rStyle w:val="57"/>
          <w:highlight w:val="none"/>
        </w:rPr>
        <w:fldChar w:fldCharType="begin"/>
      </w:r>
      <w:r>
        <w:rPr>
          <w:rStyle w:val="57"/>
          <w:highlight w:val="none"/>
        </w:rPr>
        <w:instrText xml:space="preserve"> PAGEREF _Toc155259171 \h </w:instrText>
      </w:r>
      <w:r>
        <w:rPr>
          <w:rStyle w:val="57"/>
          <w:highlight w:val="none"/>
        </w:rPr>
        <w:fldChar w:fldCharType="separate"/>
      </w:r>
      <w:r>
        <w:rPr>
          <w:rStyle w:val="57"/>
          <w:highlight w:val="none"/>
        </w:rPr>
        <w:t>6</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"_Toc155259172" </w:instrText>
      </w:r>
      <w:r>
        <w:rPr>
          <w:rStyle w:val="57"/>
          <w:highlight w:val="none"/>
        </w:rPr>
        <w:fldChar w:fldCharType="separate"/>
      </w:r>
      <w:r>
        <w:rPr>
          <w:rStyle w:val="57"/>
          <w:rFonts w:hint="eastAsia"/>
          <w:highlight w:val="none"/>
        </w:rPr>
        <w:t>投标人须知前附表</w:t>
      </w:r>
      <w:r>
        <w:rPr>
          <w:rStyle w:val="57"/>
          <w:highlight w:val="none"/>
        </w:rPr>
        <w:tab/>
      </w:r>
      <w:r>
        <w:rPr>
          <w:rStyle w:val="57"/>
          <w:highlight w:val="none"/>
        </w:rPr>
        <w:fldChar w:fldCharType="begin"/>
      </w:r>
      <w:r>
        <w:rPr>
          <w:rStyle w:val="57"/>
          <w:highlight w:val="none"/>
        </w:rPr>
        <w:instrText xml:space="preserve"> PAGEREF _Toc155259172 \h </w:instrText>
      </w:r>
      <w:r>
        <w:rPr>
          <w:rStyle w:val="57"/>
          <w:highlight w:val="none"/>
        </w:rPr>
        <w:fldChar w:fldCharType="separate"/>
      </w:r>
      <w:r>
        <w:rPr>
          <w:rStyle w:val="57"/>
          <w:highlight w:val="none"/>
        </w:rPr>
        <w:t>6</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"_Toc155259173" </w:instrText>
      </w:r>
      <w:r>
        <w:rPr>
          <w:rStyle w:val="57"/>
          <w:highlight w:val="none"/>
        </w:rPr>
        <w:fldChar w:fldCharType="separate"/>
      </w:r>
      <w:r>
        <w:rPr>
          <w:rStyle w:val="57"/>
          <w:highlight w:val="none"/>
        </w:rPr>
        <w:t xml:space="preserve">1. </w:t>
      </w:r>
      <w:r>
        <w:rPr>
          <w:rStyle w:val="57"/>
          <w:rFonts w:hint="eastAsia"/>
          <w:highlight w:val="none"/>
        </w:rPr>
        <w:t>总则</w:t>
      </w:r>
      <w:r>
        <w:rPr>
          <w:rStyle w:val="57"/>
          <w:highlight w:val="none"/>
        </w:rPr>
        <w:tab/>
      </w:r>
      <w:r>
        <w:rPr>
          <w:rStyle w:val="57"/>
          <w:highlight w:val="none"/>
        </w:rPr>
        <w:fldChar w:fldCharType="begin"/>
      </w:r>
      <w:r>
        <w:rPr>
          <w:rStyle w:val="57"/>
          <w:highlight w:val="none"/>
        </w:rPr>
        <w:instrText xml:space="preserve"> PAGEREF _Toc155259173 \h </w:instrText>
      </w:r>
      <w:r>
        <w:rPr>
          <w:rStyle w:val="57"/>
          <w:highlight w:val="none"/>
        </w:rPr>
        <w:fldChar w:fldCharType="separate"/>
      </w:r>
      <w:r>
        <w:rPr>
          <w:rStyle w:val="57"/>
          <w:highlight w:val="none"/>
        </w:rPr>
        <w:t>13</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"_Toc155259174" </w:instrText>
      </w:r>
      <w:r>
        <w:rPr>
          <w:rStyle w:val="57"/>
          <w:highlight w:val="none"/>
        </w:rPr>
        <w:fldChar w:fldCharType="separate"/>
      </w:r>
      <w:r>
        <w:rPr>
          <w:rStyle w:val="57"/>
          <w:highlight w:val="none"/>
        </w:rPr>
        <w:t xml:space="preserve">2. </w:t>
      </w:r>
      <w:r>
        <w:rPr>
          <w:rStyle w:val="57"/>
          <w:rFonts w:hint="eastAsia"/>
          <w:highlight w:val="none"/>
        </w:rPr>
        <w:t>招标文件</w:t>
      </w:r>
      <w:r>
        <w:rPr>
          <w:rStyle w:val="57"/>
          <w:highlight w:val="none"/>
        </w:rPr>
        <w:tab/>
      </w:r>
      <w:r>
        <w:rPr>
          <w:rStyle w:val="57"/>
          <w:highlight w:val="none"/>
        </w:rPr>
        <w:fldChar w:fldCharType="begin"/>
      </w:r>
      <w:r>
        <w:rPr>
          <w:rStyle w:val="57"/>
          <w:highlight w:val="none"/>
        </w:rPr>
        <w:instrText xml:space="preserve"> PAGEREF _Toc155259174 \h </w:instrText>
      </w:r>
      <w:r>
        <w:rPr>
          <w:rStyle w:val="57"/>
          <w:highlight w:val="none"/>
        </w:rPr>
        <w:fldChar w:fldCharType="separate"/>
      </w:r>
      <w:r>
        <w:rPr>
          <w:rStyle w:val="57"/>
          <w:highlight w:val="none"/>
        </w:rPr>
        <w:t>15</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"_Toc155259175" </w:instrText>
      </w:r>
      <w:r>
        <w:rPr>
          <w:rStyle w:val="57"/>
          <w:highlight w:val="none"/>
        </w:rPr>
        <w:fldChar w:fldCharType="separate"/>
      </w:r>
      <w:r>
        <w:rPr>
          <w:rStyle w:val="57"/>
          <w:highlight w:val="none"/>
        </w:rPr>
        <w:t xml:space="preserve">3. </w:t>
      </w:r>
      <w:r>
        <w:rPr>
          <w:rStyle w:val="57"/>
          <w:rFonts w:hint="eastAsia"/>
          <w:highlight w:val="none"/>
        </w:rPr>
        <w:t>投标文件</w:t>
      </w:r>
      <w:r>
        <w:rPr>
          <w:rStyle w:val="57"/>
          <w:highlight w:val="none"/>
        </w:rPr>
        <w:tab/>
      </w:r>
      <w:r>
        <w:rPr>
          <w:rStyle w:val="57"/>
          <w:highlight w:val="none"/>
        </w:rPr>
        <w:fldChar w:fldCharType="begin"/>
      </w:r>
      <w:r>
        <w:rPr>
          <w:rStyle w:val="57"/>
          <w:highlight w:val="none"/>
        </w:rPr>
        <w:instrText xml:space="preserve"> PAGEREF _Toc155259175 \h </w:instrText>
      </w:r>
      <w:r>
        <w:rPr>
          <w:rStyle w:val="57"/>
          <w:highlight w:val="none"/>
        </w:rPr>
        <w:fldChar w:fldCharType="separate"/>
      </w:r>
      <w:r>
        <w:rPr>
          <w:rStyle w:val="57"/>
          <w:highlight w:val="none"/>
        </w:rPr>
        <w:t>16</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"_Toc155259176" </w:instrText>
      </w:r>
      <w:r>
        <w:rPr>
          <w:rStyle w:val="57"/>
          <w:highlight w:val="none"/>
        </w:rPr>
        <w:fldChar w:fldCharType="separate"/>
      </w:r>
      <w:r>
        <w:rPr>
          <w:rStyle w:val="57"/>
          <w:highlight w:val="none"/>
        </w:rPr>
        <w:t xml:space="preserve">4. </w:t>
      </w:r>
      <w:r>
        <w:rPr>
          <w:rStyle w:val="57"/>
          <w:rFonts w:hint="eastAsia"/>
          <w:highlight w:val="none"/>
        </w:rPr>
        <w:t>投标</w:t>
      </w:r>
      <w:r>
        <w:rPr>
          <w:rStyle w:val="57"/>
          <w:highlight w:val="none"/>
        </w:rPr>
        <w:tab/>
      </w:r>
      <w:r>
        <w:rPr>
          <w:rStyle w:val="57"/>
          <w:highlight w:val="none"/>
        </w:rPr>
        <w:fldChar w:fldCharType="begin"/>
      </w:r>
      <w:r>
        <w:rPr>
          <w:rStyle w:val="57"/>
          <w:highlight w:val="none"/>
        </w:rPr>
        <w:instrText xml:space="preserve"> PAGEREF _Toc155259176 \h </w:instrText>
      </w:r>
      <w:r>
        <w:rPr>
          <w:rStyle w:val="57"/>
          <w:highlight w:val="none"/>
        </w:rPr>
        <w:fldChar w:fldCharType="separate"/>
      </w:r>
      <w:r>
        <w:rPr>
          <w:rStyle w:val="57"/>
          <w:highlight w:val="none"/>
        </w:rPr>
        <w:t>19</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"_Toc155259177" </w:instrText>
      </w:r>
      <w:r>
        <w:rPr>
          <w:rStyle w:val="57"/>
          <w:highlight w:val="none"/>
        </w:rPr>
        <w:fldChar w:fldCharType="separate"/>
      </w:r>
      <w:r>
        <w:rPr>
          <w:rStyle w:val="57"/>
          <w:highlight w:val="none"/>
        </w:rPr>
        <w:t xml:space="preserve">5. </w:t>
      </w:r>
      <w:r>
        <w:rPr>
          <w:rStyle w:val="57"/>
          <w:rFonts w:hint="eastAsia"/>
          <w:highlight w:val="none"/>
        </w:rPr>
        <w:t>开标</w:t>
      </w:r>
      <w:r>
        <w:rPr>
          <w:rStyle w:val="57"/>
          <w:highlight w:val="none"/>
        </w:rPr>
        <w:tab/>
      </w:r>
      <w:r>
        <w:rPr>
          <w:rStyle w:val="57"/>
          <w:highlight w:val="none"/>
        </w:rPr>
        <w:fldChar w:fldCharType="begin"/>
      </w:r>
      <w:r>
        <w:rPr>
          <w:rStyle w:val="57"/>
          <w:highlight w:val="none"/>
        </w:rPr>
        <w:instrText xml:space="preserve"> PAGEREF _Toc155259177 \h </w:instrText>
      </w:r>
      <w:r>
        <w:rPr>
          <w:rStyle w:val="57"/>
          <w:highlight w:val="none"/>
        </w:rPr>
        <w:fldChar w:fldCharType="separate"/>
      </w:r>
      <w:r>
        <w:rPr>
          <w:rStyle w:val="57"/>
          <w:highlight w:val="none"/>
        </w:rPr>
        <w:t>19</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"_Toc155259178" </w:instrText>
      </w:r>
      <w:r>
        <w:rPr>
          <w:rStyle w:val="57"/>
          <w:highlight w:val="none"/>
        </w:rPr>
        <w:fldChar w:fldCharType="separate"/>
      </w:r>
      <w:r>
        <w:rPr>
          <w:rStyle w:val="57"/>
          <w:highlight w:val="none"/>
        </w:rPr>
        <w:t xml:space="preserve">6. </w:t>
      </w:r>
      <w:r>
        <w:rPr>
          <w:rStyle w:val="57"/>
          <w:rFonts w:hint="eastAsia"/>
          <w:highlight w:val="none"/>
        </w:rPr>
        <w:t>评标</w:t>
      </w:r>
      <w:r>
        <w:rPr>
          <w:rStyle w:val="57"/>
          <w:highlight w:val="none"/>
        </w:rPr>
        <w:tab/>
      </w:r>
      <w:r>
        <w:rPr>
          <w:rStyle w:val="57"/>
          <w:highlight w:val="none"/>
        </w:rPr>
        <w:fldChar w:fldCharType="begin"/>
      </w:r>
      <w:r>
        <w:rPr>
          <w:rStyle w:val="57"/>
          <w:highlight w:val="none"/>
        </w:rPr>
        <w:instrText xml:space="preserve"> PAGEREF _Toc155259178 \h </w:instrText>
      </w:r>
      <w:r>
        <w:rPr>
          <w:rStyle w:val="57"/>
          <w:highlight w:val="none"/>
        </w:rPr>
        <w:fldChar w:fldCharType="separate"/>
      </w:r>
      <w:r>
        <w:rPr>
          <w:rStyle w:val="57"/>
          <w:highlight w:val="none"/>
        </w:rPr>
        <w:t>19</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"_Toc155259179" </w:instrText>
      </w:r>
      <w:r>
        <w:rPr>
          <w:rStyle w:val="57"/>
          <w:highlight w:val="none"/>
        </w:rPr>
        <w:fldChar w:fldCharType="separate"/>
      </w:r>
      <w:r>
        <w:rPr>
          <w:rStyle w:val="57"/>
          <w:highlight w:val="none"/>
        </w:rPr>
        <w:t xml:space="preserve">7. </w:t>
      </w:r>
      <w:r>
        <w:rPr>
          <w:rStyle w:val="57"/>
          <w:rFonts w:hint="eastAsia"/>
          <w:highlight w:val="none"/>
        </w:rPr>
        <w:t>合同授予</w:t>
      </w:r>
      <w:r>
        <w:rPr>
          <w:rStyle w:val="57"/>
          <w:highlight w:val="none"/>
        </w:rPr>
        <w:tab/>
      </w:r>
      <w:r>
        <w:rPr>
          <w:rStyle w:val="57"/>
          <w:highlight w:val="none"/>
        </w:rPr>
        <w:fldChar w:fldCharType="begin"/>
      </w:r>
      <w:r>
        <w:rPr>
          <w:rStyle w:val="57"/>
          <w:highlight w:val="none"/>
        </w:rPr>
        <w:instrText xml:space="preserve"> PAGEREF _Toc155259179 \h </w:instrText>
      </w:r>
      <w:r>
        <w:rPr>
          <w:rStyle w:val="57"/>
          <w:highlight w:val="none"/>
        </w:rPr>
        <w:fldChar w:fldCharType="separate"/>
      </w:r>
      <w:r>
        <w:rPr>
          <w:rStyle w:val="57"/>
          <w:highlight w:val="none"/>
        </w:rPr>
        <w:t>20</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"_Toc155259180" </w:instrText>
      </w:r>
      <w:r>
        <w:rPr>
          <w:rStyle w:val="57"/>
          <w:highlight w:val="none"/>
        </w:rPr>
        <w:fldChar w:fldCharType="separate"/>
      </w:r>
      <w:r>
        <w:rPr>
          <w:rStyle w:val="57"/>
          <w:highlight w:val="none"/>
        </w:rPr>
        <w:t xml:space="preserve">8. </w:t>
      </w:r>
      <w:r>
        <w:rPr>
          <w:rStyle w:val="57"/>
          <w:rFonts w:hint="eastAsia"/>
          <w:highlight w:val="none"/>
        </w:rPr>
        <w:t>纪律和监督</w:t>
      </w:r>
      <w:r>
        <w:rPr>
          <w:rStyle w:val="57"/>
          <w:highlight w:val="none"/>
        </w:rPr>
        <w:tab/>
      </w:r>
      <w:r>
        <w:rPr>
          <w:rStyle w:val="57"/>
          <w:highlight w:val="none"/>
        </w:rPr>
        <w:fldChar w:fldCharType="begin"/>
      </w:r>
      <w:r>
        <w:rPr>
          <w:rStyle w:val="57"/>
          <w:highlight w:val="none"/>
        </w:rPr>
        <w:instrText xml:space="preserve"> PAGEREF _Toc155259180 \h </w:instrText>
      </w:r>
      <w:r>
        <w:rPr>
          <w:rStyle w:val="57"/>
          <w:highlight w:val="none"/>
        </w:rPr>
        <w:fldChar w:fldCharType="separate"/>
      </w:r>
      <w:r>
        <w:rPr>
          <w:rStyle w:val="57"/>
          <w:highlight w:val="none"/>
        </w:rPr>
        <w:t>21</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"_Toc155259181" </w:instrText>
      </w:r>
      <w:r>
        <w:rPr>
          <w:rStyle w:val="57"/>
          <w:highlight w:val="none"/>
        </w:rPr>
        <w:fldChar w:fldCharType="separate"/>
      </w:r>
      <w:r>
        <w:rPr>
          <w:rStyle w:val="57"/>
          <w:highlight w:val="none"/>
        </w:rPr>
        <w:t>9.</w:t>
      </w:r>
      <w:r>
        <w:rPr>
          <w:rStyle w:val="57"/>
          <w:rFonts w:hint="eastAsia"/>
          <w:highlight w:val="none"/>
        </w:rPr>
        <w:t>电子招标投标</w:t>
      </w:r>
      <w:r>
        <w:rPr>
          <w:rStyle w:val="57"/>
          <w:highlight w:val="none"/>
        </w:rPr>
        <w:tab/>
      </w:r>
      <w:r>
        <w:rPr>
          <w:rStyle w:val="57"/>
          <w:highlight w:val="none"/>
        </w:rPr>
        <w:fldChar w:fldCharType="begin"/>
      </w:r>
      <w:r>
        <w:rPr>
          <w:rStyle w:val="57"/>
          <w:highlight w:val="none"/>
        </w:rPr>
        <w:instrText xml:space="preserve"> PAGEREF _Toc155259181 \h </w:instrText>
      </w:r>
      <w:r>
        <w:rPr>
          <w:rStyle w:val="57"/>
          <w:highlight w:val="none"/>
        </w:rPr>
        <w:fldChar w:fldCharType="separate"/>
      </w:r>
      <w:r>
        <w:rPr>
          <w:rStyle w:val="57"/>
          <w:highlight w:val="none"/>
        </w:rPr>
        <w:t>22</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"_Toc155259182" </w:instrText>
      </w:r>
      <w:r>
        <w:rPr>
          <w:rStyle w:val="57"/>
          <w:highlight w:val="none"/>
        </w:rPr>
        <w:fldChar w:fldCharType="separate"/>
      </w:r>
      <w:r>
        <w:rPr>
          <w:rStyle w:val="57"/>
          <w:highlight w:val="none"/>
        </w:rPr>
        <w:t>10.</w:t>
      </w:r>
      <w:r>
        <w:rPr>
          <w:rStyle w:val="57"/>
          <w:rFonts w:hint="eastAsia"/>
          <w:highlight w:val="none"/>
        </w:rPr>
        <w:t>需要补充的其他内容</w:t>
      </w:r>
      <w:r>
        <w:rPr>
          <w:rStyle w:val="57"/>
          <w:highlight w:val="none"/>
        </w:rPr>
        <w:tab/>
      </w:r>
      <w:r>
        <w:rPr>
          <w:rStyle w:val="57"/>
          <w:highlight w:val="none"/>
        </w:rPr>
        <w:fldChar w:fldCharType="begin"/>
      </w:r>
      <w:r>
        <w:rPr>
          <w:rStyle w:val="57"/>
          <w:highlight w:val="none"/>
        </w:rPr>
        <w:instrText xml:space="preserve"> PAGEREF _Toc155259182 \h </w:instrText>
      </w:r>
      <w:r>
        <w:rPr>
          <w:rStyle w:val="57"/>
          <w:highlight w:val="none"/>
        </w:rPr>
        <w:fldChar w:fldCharType="separate"/>
      </w:r>
      <w:r>
        <w:rPr>
          <w:rStyle w:val="57"/>
          <w:highlight w:val="none"/>
        </w:rPr>
        <w:t>22</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"_Toc155259183" </w:instrText>
      </w:r>
      <w:r>
        <w:rPr>
          <w:rStyle w:val="57"/>
          <w:highlight w:val="none"/>
        </w:rPr>
        <w:fldChar w:fldCharType="separate"/>
      </w:r>
      <w:r>
        <w:rPr>
          <w:rStyle w:val="57"/>
          <w:rFonts w:hint="eastAsia"/>
          <w:highlight w:val="none"/>
        </w:rPr>
        <w:t>第三章</w:t>
      </w:r>
      <w:r>
        <w:rPr>
          <w:rStyle w:val="57"/>
          <w:highlight w:val="none"/>
        </w:rPr>
        <w:t xml:space="preserve"> </w:t>
      </w:r>
      <w:r>
        <w:rPr>
          <w:rStyle w:val="57"/>
          <w:rFonts w:hint="eastAsia"/>
          <w:highlight w:val="none"/>
        </w:rPr>
        <w:t>评标办法（综合评分法）</w:t>
      </w:r>
      <w:r>
        <w:rPr>
          <w:rStyle w:val="57"/>
          <w:highlight w:val="none"/>
        </w:rPr>
        <w:tab/>
      </w:r>
      <w:r>
        <w:rPr>
          <w:rStyle w:val="57"/>
          <w:highlight w:val="none"/>
        </w:rPr>
        <w:fldChar w:fldCharType="begin"/>
      </w:r>
      <w:r>
        <w:rPr>
          <w:rStyle w:val="57"/>
          <w:highlight w:val="none"/>
        </w:rPr>
        <w:instrText xml:space="preserve"> PAGEREF _Toc155259183 \h </w:instrText>
      </w:r>
      <w:r>
        <w:rPr>
          <w:rStyle w:val="57"/>
          <w:highlight w:val="none"/>
        </w:rPr>
        <w:fldChar w:fldCharType="separate"/>
      </w:r>
      <w:r>
        <w:rPr>
          <w:rStyle w:val="57"/>
          <w:highlight w:val="none"/>
        </w:rPr>
        <w:t>23</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"_Toc155259184" </w:instrText>
      </w:r>
      <w:r>
        <w:rPr>
          <w:rStyle w:val="57"/>
          <w:highlight w:val="none"/>
        </w:rPr>
        <w:fldChar w:fldCharType="separate"/>
      </w:r>
      <w:r>
        <w:rPr>
          <w:rStyle w:val="57"/>
          <w:rFonts w:hint="eastAsia"/>
          <w:highlight w:val="none"/>
        </w:rPr>
        <w:t>评标办法前附表</w:t>
      </w:r>
      <w:r>
        <w:rPr>
          <w:rStyle w:val="57"/>
          <w:highlight w:val="none"/>
        </w:rPr>
        <w:tab/>
      </w:r>
      <w:r>
        <w:rPr>
          <w:rStyle w:val="57"/>
          <w:highlight w:val="none"/>
        </w:rPr>
        <w:fldChar w:fldCharType="begin"/>
      </w:r>
      <w:r>
        <w:rPr>
          <w:rStyle w:val="57"/>
          <w:highlight w:val="none"/>
        </w:rPr>
        <w:instrText xml:space="preserve"> PAGEREF _Toc155259184 \h </w:instrText>
      </w:r>
      <w:r>
        <w:rPr>
          <w:rStyle w:val="57"/>
          <w:highlight w:val="none"/>
        </w:rPr>
        <w:fldChar w:fldCharType="separate"/>
      </w:r>
      <w:r>
        <w:rPr>
          <w:rStyle w:val="57"/>
          <w:highlight w:val="none"/>
        </w:rPr>
        <w:t>23</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"_Toc155259185" </w:instrText>
      </w:r>
      <w:r>
        <w:rPr>
          <w:rStyle w:val="57"/>
          <w:highlight w:val="none"/>
        </w:rPr>
        <w:fldChar w:fldCharType="separate"/>
      </w:r>
      <w:r>
        <w:rPr>
          <w:rStyle w:val="57"/>
          <w:rFonts w:hint="eastAsia"/>
          <w:highlight w:val="none"/>
        </w:rPr>
        <w:t>续表</w:t>
      </w:r>
      <w:r>
        <w:rPr>
          <w:rStyle w:val="57"/>
          <w:highlight w:val="none"/>
        </w:rPr>
        <w:t>1</w:t>
      </w:r>
      <w:r>
        <w:rPr>
          <w:rStyle w:val="57"/>
          <w:rFonts w:hint="eastAsia"/>
          <w:highlight w:val="none"/>
        </w:rPr>
        <w:t>：初步评审表</w:t>
      </w:r>
      <w:r>
        <w:rPr>
          <w:rStyle w:val="57"/>
          <w:highlight w:val="none"/>
        </w:rPr>
        <w:tab/>
      </w:r>
      <w:r>
        <w:rPr>
          <w:rStyle w:val="57"/>
          <w:highlight w:val="none"/>
        </w:rPr>
        <w:fldChar w:fldCharType="begin"/>
      </w:r>
      <w:r>
        <w:rPr>
          <w:rStyle w:val="57"/>
          <w:highlight w:val="none"/>
        </w:rPr>
        <w:instrText xml:space="preserve"> PAGEREF _Toc155259185 \h </w:instrText>
      </w:r>
      <w:r>
        <w:rPr>
          <w:rStyle w:val="57"/>
          <w:highlight w:val="none"/>
        </w:rPr>
        <w:fldChar w:fldCharType="separate"/>
      </w:r>
      <w:r>
        <w:rPr>
          <w:rStyle w:val="57"/>
          <w:highlight w:val="none"/>
        </w:rPr>
        <w:t>23</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"_Toc155259186" </w:instrText>
      </w:r>
      <w:r>
        <w:rPr>
          <w:rStyle w:val="57"/>
          <w:highlight w:val="none"/>
        </w:rPr>
        <w:fldChar w:fldCharType="separate"/>
      </w:r>
      <w:r>
        <w:rPr>
          <w:rStyle w:val="57"/>
          <w:rFonts w:hint="eastAsia"/>
          <w:highlight w:val="none"/>
        </w:rPr>
        <w:t>续表</w:t>
      </w:r>
      <w:r>
        <w:rPr>
          <w:rStyle w:val="57"/>
          <w:highlight w:val="none"/>
        </w:rPr>
        <w:t>2</w:t>
      </w:r>
      <w:r>
        <w:rPr>
          <w:rStyle w:val="57"/>
          <w:rFonts w:hint="eastAsia"/>
          <w:highlight w:val="none"/>
        </w:rPr>
        <w:t>：商务资信评审因素评分表</w:t>
      </w:r>
      <w:r>
        <w:rPr>
          <w:rStyle w:val="57"/>
          <w:highlight w:val="none"/>
        </w:rPr>
        <w:tab/>
      </w:r>
      <w:r>
        <w:rPr>
          <w:rStyle w:val="57"/>
          <w:highlight w:val="none"/>
        </w:rPr>
        <w:fldChar w:fldCharType="begin"/>
      </w:r>
      <w:r>
        <w:rPr>
          <w:rStyle w:val="57"/>
          <w:highlight w:val="none"/>
        </w:rPr>
        <w:instrText xml:space="preserve"> PAGEREF _Toc155259186 \h </w:instrText>
      </w:r>
      <w:r>
        <w:rPr>
          <w:rStyle w:val="57"/>
          <w:highlight w:val="none"/>
        </w:rPr>
        <w:fldChar w:fldCharType="separate"/>
      </w:r>
      <w:r>
        <w:rPr>
          <w:rStyle w:val="57"/>
          <w:highlight w:val="none"/>
        </w:rPr>
        <w:t>24</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"_Toc155259187" </w:instrText>
      </w:r>
      <w:r>
        <w:rPr>
          <w:rStyle w:val="57"/>
          <w:highlight w:val="none"/>
        </w:rPr>
        <w:fldChar w:fldCharType="separate"/>
      </w:r>
      <w:r>
        <w:rPr>
          <w:rStyle w:val="57"/>
          <w:rFonts w:hint="eastAsia"/>
          <w:highlight w:val="none"/>
        </w:rPr>
        <w:t>续表</w:t>
      </w:r>
      <w:r>
        <w:rPr>
          <w:rStyle w:val="57"/>
          <w:highlight w:val="none"/>
        </w:rPr>
        <w:t>3</w:t>
      </w:r>
      <w:r>
        <w:rPr>
          <w:rStyle w:val="57"/>
          <w:rFonts w:hint="eastAsia"/>
          <w:highlight w:val="none"/>
        </w:rPr>
        <w:t>：技术评审因素评分表</w:t>
      </w:r>
      <w:r>
        <w:rPr>
          <w:rStyle w:val="57"/>
          <w:highlight w:val="none"/>
        </w:rPr>
        <w:tab/>
      </w:r>
      <w:r>
        <w:rPr>
          <w:rStyle w:val="57"/>
          <w:highlight w:val="none"/>
        </w:rPr>
        <w:fldChar w:fldCharType="begin"/>
      </w:r>
      <w:r>
        <w:rPr>
          <w:rStyle w:val="57"/>
          <w:highlight w:val="none"/>
        </w:rPr>
        <w:instrText xml:space="preserve"> PAGEREF _Toc155259187 \h </w:instrText>
      </w:r>
      <w:r>
        <w:rPr>
          <w:rStyle w:val="57"/>
          <w:highlight w:val="none"/>
        </w:rPr>
        <w:fldChar w:fldCharType="separate"/>
      </w:r>
      <w:r>
        <w:rPr>
          <w:rStyle w:val="57"/>
          <w:highlight w:val="none"/>
        </w:rPr>
        <w:t>25</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"_Toc155259188" </w:instrText>
      </w:r>
      <w:r>
        <w:rPr>
          <w:rStyle w:val="57"/>
          <w:highlight w:val="none"/>
        </w:rPr>
        <w:fldChar w:fldCharType="separate"/>
      </w:r>
      <w:r>
        <w:rPr>
          <w:rStyle w:val="57"/>
          <w:rFonts w:hint="eastAsia"/>
          <w:highlight w:val="none"/>
        </w:rPr>
        <w:t>续表</w:t>
      </w:r>
      <w:r>
        <w:rPr>
          <w:rStyle w:val="57"/>
          <w:highlight w:val="none"/>
        </w:rPr>
        <w:t>4</w:t>
      </w:r>
      <w:r>
        <w:rPr>
          <w:rStyle w:val="57"/>
          <w:rFonts w:hint="eastAsia"/>
          <w:highlight w:val="none"/>
        </w:rPr>
        <w:t>：评标价格评分表</w:t>
      </w:r>
      <w:r>
        <w:rPr>
          <w:rStyle w:val="57"/>
          <w:highlight w:val="none"/>
        </w:rPr>
        <w:tab/>
      </w:r>
      <w:r>
        <w:rPr>
          <w:rStyle w:val="57"/>
          <w:highlight w:val="none"/>
        </w:rPr>
        <w:fldChar w:fldCharType="begin"/>
      </w:r>
      <w:r>
        <w:rPr>
          <w:rStyle w:val="57"/>
          <w:highlight w:val="none"/>
        </w:rPr>
        <w:instrText xml:space="preserve"> PAGEREF _Toc155259188 \h </w:instrText>
      </w:r>
      <w:r>
        <w:rPr>
          <w:rStyle w:val="57"/>
          <w:highlight w:val="none"/>
        </w:rPr>
        <w:fldChar w:fldCharType="separate"/>
      </w:r>
      <w:r>
        <w:rPr>
          <w:rStyle w:val="57"/>
          <w:highlight w:val="none"/>
        </w:rPr>
        <w:t>25</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"_Toc155259189" </w:instrText>
      </w:r>
      <w:r>
        <w:rPr>
          <w:rStyle w:val="57"/>
          <w:highlight w:val="none"/>
        </w:rPr>
        <w:fldChar w:fldCharType="separate"/>
      </w:r>
      <w:r>
        <w:rPr>
          <w:rStyle w:val="57"/>
          <w:highlight w:val="none"/>
        </w:rPr>
        <w:t xml:space="preserve">1. </w:t>
      </w:r>
      <w:r>
        <w:rPr>
          <w:rStyle w:val="57"/>
          <w:rFonts w:hint="eastAsia"/>
          <w:highlight w:val="none"/>
        </w:rPr>
        <w:t>评标方法</w:t>
      </w:r>
      <w:r>
        <w:rPr>
          <w:rStyle w:val="57"/>
          <w:highlight w:val="none"/>
        </w:rPr>
        <w:tab/>
      </w:r>
      <w:r>
        <w:rPr>
          <w:rStyle w:val="57"/>
          <w:highlight w:val="none"/>
        </w:rPr>
        <w:fldChar w:fldCharType="begin"/>
      </w:r>
      <w:r>
        <w:rPr>
          <w:rStyle w:val="57"/>
          <w:highlight w:val="none"/>
        </w:rPr>
        <w:instrText xml:space="preserve"> PAGEREF _Toc155259189 \h </w:instrText>
      </w:r>
      <w:r>
        <w:rPr>
          <w:rStyle w:val="57"/>
          <w:highlight w:val="none"/>
        </w:rPr>
        <w:fldChar w:fldCharType="separate"/>
      </w:r>
      <w:r>
        <w:rPr>
          <w:rStyle w:val="57"/>
          <w:highlight w:val="none"/>
        </w:rPr>
        <w:t>26</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"_Toc155259190" </w:instrText>
      </w:r>
      <w:r>
        <w:rPr>
          <w:rStyle w:val="57"/>
          <w:highlight w:val="none"/>
        </w:rPr>
        <w:fldChar w:fldCharType="separate"/>
      </w:r>
      <w:r>
        <w:rPr>
          <w:rStyle w:val="57"/>
          <w:highlight w:val="none"/>
        </w:rPr>
        <w:t xml:space="preserve">2. </w:t>
      </w:r>
      <w:r>
        <w:rPr>
          <w:rStyle w:val="57"/>
          <w:rFonts w:hint="eastAsia"/>
          <w:highlight w:val="none"/>
        </w:rPr>
        <w:t>评审标准</w:t>
      </w:r>
      <w:r>
        <w:rPr>
          <w:rStyle w:val="57"/>
          <w:highlight w:val="none"/>
        </w:rPr>
        <w:tab/>
      </w:r>
      <w:r>
        <w:rPr>
          <w:rStyle w:val="57"/>
          <w:highlight w:val="none"/>
        </w:rPr>
        <w:fldChar w:fldCharType="begin"/>
      </w:r>
      <w:r>
        <w:rPr>
          <w:rStyle w:val="57"/>
          <w:highlight w:val="none"/>
        </w:rPr>
        <w:instrText xml:space="preserve"> PAGEREF _Toc155259190 \h </w:instrText>
      </w:r>
      <w:r>
        <w:rPr>
          <w:rStyle w:val="57"/>
          <w:highlight w:val="none"/>
        </w:rPr>
        <w:fldChar w:fldCharType="separate"/>
      </w:r>
      <w:r>
        <w:rPr>
          <w:rStyle w:val="57"/>
          <w:highlight w:val="none"/>
        </w:rPr>
        <w:t>26</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"_Toc155259191" </w:instrText>
      </w:r>
      <w:r>
        <w:rPr>
          <w:rStyle w:val="57"/>
          <w:highlight w:val="none"/>
        </w:rPr>
        <w:fldChar w:fldCharType="separate"/>
      </w:r>
      <w:r>
        <w:rPr>
          <w:rStyle w:val="57"/>
          <w:highlight w:val="none"/>
        </w:rPr>
        <w:t xml:space="preserve">3. </w:t>
      </w:r>
      <w:r>
        <w:rPr>
          <w:rStyle w:val="57"/>
          <w:rFonts w:hint="eastAsia"/>
          <w:highlight w:val="none"/>
        </w:rPr>
        <w:t>评标程序</w:t>
      </w:r>
      <w:r>
        <w:rPr>
          <w:rStyle w:val="57"/>
          <w:highlight w:val="none"/>
        </w:rPr>
        <w:tab/>
      </w:r>
      <w:r>
        <w:rPr>
          <w:rStyle w:val="57"/>
          <w:highlight w:val="none"/>
        </w:rPr>
        <w:fldChar w:fldCharType="begin"/>
      </w:r>
      <w:r>
        <w:rPr>
          <w:rStyle w:val="57"/>
          <w:highlight w:val="none"/>
        </w:rPr>
        <w:instrText xml:space="preserve"> PAGEREF _Toc155259191 \h </w:instrText>
      </w:r>
      <w:r>
        <w:rPr>
          <w:rStyle w:val="57"/>
          <w:highlight w:val="none"/>
        </w:rPr>
        <w:fldChar w:fldCharType="separate"/>
      </w:r>
      <w:r>
        <w:rPr>
          <w:rStyle w:val="57"/>
          <w:highlight w:val="none"/>
        </w:rPr>
        <w:t>26</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"_Toc155259192" </w:instrText>
      </w:r>
      <w:r>
        <w:rPr>
          <w:rStyle w:val="57"/>
          <w:highlight w:val="none"/>
        </w:rPr>
        <w:fldChar w:fldCharType="separate"/>
      </w:r>
      <w:r>
        <w:rPr>
          <w:rStyle w:val="57"/>
          <w:rFonts w:hint="eastAsia"/>
          <w:highlight w:val="none"/>
        </w:rPr>
        <w:t>第四章</w:t>
      </w:r>
      <w:r>
        <w:rPr>
          <w:rStyle w:val="57"/>
          <w:highlight w:val="none"/>
        </w:rPr>
        <w:t xml:space="preserve"> </w:t>
      </w:r>
      <w:r>
        <w:rPr>
          <w:rStyle w:val="57"/>
          <w:rFonts w:hint="eastAsia"/>
          <w:highlight w:val="none"/>
        </w:rPr>
        <w:t>合同条款及格式</w:t>
      </w:r>
      <w:r>
        <w:rPr>
          <w:rStyle w:val="57"/>
          <w:highlight w:val="none"/>
        </w:rPr>
        <w:tab/>
      </w:r>
      <w:r>
        <w:rPr>
          <w:rStyle w:val="57"/>
          <w:highlight w:val="none"/>
        </w:rPr>
        <w:fldChar w:fldCharType="begin"/>
      </w:r>
      <w:r>
        <w:rPr>
          <w:rStyle w:val="57"/>
          <w:highlight w:val="none"/>
        </w:rPr>
        <w:instrText xml:space="preserve"> PAGEREF _Toc155259192 \h </w:instrText>
      </w:r>
      <w:r>
        <w:rPr>
          <w:rStyle w:val="57"/>
          <w:highlight w:val="none"/>
        </w:rPr>
        <w:fldChar w:fldCharType="separate"/>
      </w:r>
      <w:r>
        <w:rPr>
          <w:rStyle w:val="57"/>
          <w:highlight w:val="none"/>
        </w:rPr>
        <w:t>29</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"_Toc155259193" </w:instrText>
      </w:r>
      <w:r>
        <w:rPr>
          <w:rStyle w:val="57"/>
          <w:highlight w:val="none"/>
        </w:rPr>
        <w:fldChar w:fldCharType="separate"/>
      </w:r>
      <w:r>
        <w:rPr>
          <w:rStyle w:val="57"/>
          <w:rFonts w:hint="eastAsia"/>
          <w:highlight w:val="none"/>
        </w:rPr>
        <w:t>第一节通用合同条款</w:t>
      </w:r>
      <w:r>
        <w:rPr>
          <w:rStyle w:val="57"/>
          <w:highlight w:val="none"/>
        </w:rPr>
        <w:tab/>
      </w:r>
      <w:r>
        <w:rPr>
          <w:rStyle w:val="57"/>
          <w:highlight w:val="none"/>
        </w:rPr>
        <w:fldChar w:fldCharType="begin"/>
      </w:r>
      <w:r>
        <w:rPr>
          <w:rStyle w:val="57"/>
          <w:highlight w:val="none"/>
        </w:rPr>
        <w:instrText xml:space="preserve"> PAGEREF _Toc155259193 \h </w:instrText>
      </w:r>
      <w:r>
        <w:rPr>
          <w:rStyle w:val="57"/>
          <w:highlight w:val="none"/>
        </w:rPr>
        <w:fldChar w:fldCharType="separate"/>
      </w:r>
      <w:r>
        <w:rPr>
          <w:rStyle w:val="57"/>
          <w:highlight w:val="none"/>
        </w:rPr>
        <w:t>29</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"_Toc155259194" </w:instrText>
      </w:r>
      <w:r>
        <w:rPr>
          <w:rStyle w:val="57"/>
          <w:highlight w:val="none"/>
        </w:rPr>
        <w:fldChar w:fldCharType="separate"/>
      </w:r>
      <w:r>
        <w:rPr>
          <w:rStyle w:val="57"/>
          <w:highlight w:val="none"/>
        </w:rPr>
        <w:t xml:space="preserve">1. </w:t>
      </w:r>
      <w:r>
        <w:rPr>
          <w:rStyle w:val="57"/>
          <w:rFonts w:hint="eastAsia"/>
          <w:highlight w:val="none"/>
        </w:rPr>
        <w:t>一般约定</w:t>
      </w:r>
      <w:r>
        <w:rPr>
          <w:rStyle w:val="57"/>
          <w:highlight w:val="none"/>
        </w:rPr>
        <w:tab/>
      </w:r>
      <w:r>
        <w:rPr>
          <w:rStyle w:val="57"/>
          <w:highlight w:val="none"/>
        </w:rPr>
        <w:fldChar w:fldCharType="begin"/>
      </w:r>
      <w:r>
        <w:rPr>
          <w:rStyle w:val="57"/>
          <w:highlight w:val="none"/>
        </w:rPr>
        <w:instrText xml:space="preserve"> PAGEREF _Toc155259194 \h </w:instrText>
      </w:r>
      <w:r>
        <w:rPr>
          <w:rStyle w:val="57"/>
          <w:highlight w:val="none"/>
        </w:rPr>
        <w:fldChar w:fldCharType="separate"/>
      </w:r>
      <w:r>
        <w:rPr>
          <w:rStyle w:val="57"/>
          <w:highlight w:val="none"/>
        </w:rPr>
        <w:t>29</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"_Toc155259195" </w:instrText>
      </w:r>
      <w:r>
        <w:rPr>
          <w:rStyle w:val="57"/>
          <w:highlight w:val="none"/>
        </w:rPr>
        <w:fldChar w:fldCharType="separate"/>
      </w:r>
      <w:r>
        <w:rPr>
          <w:rStyle w:val="57"/>
          <w:highlight w:val="none"/>
        </w:rPr>
        <w:t>2.</w:t>
      </w:r>
      <w:r>
        <w:rPr>
          <w:rStyle w:val="57"/>
          <w:rFonts w:hint="eastAsia"/>
          <w:highlight w:val="none"/>
        </w:rPr>
        <w:t>服务期限</w:t>
      </w:r>
      <w:r>
        <w:rPr>
          <w:rStyle w:val="57"/>
          <w:highlight w:val="none"/>
        </w:rPr>
        <w:tab/>
      </w:r>
      <w:r>
        <w:rPr>
          <w:rStyle w:val="57"/>
          <w:highlight w:val="none"/>
        </w:rPr>
        <w:fldChar w:fldCharType="begin"/>
      </w:r>
      <w:r>
        <w:rPr>
          <w:rStyle w:val="57"/>
          <w:highlight w:val="none"/>
        </w:rPr>
        <w:instrText xml:space="preserve"> PAGEREF _Toc155259195 \h </w:instrText>
      </w:r>
      <w:r>
        <w:rPr>
          <w:rStyle w:val="57"/>
          <w:highlight w:val="none"/>
        </w:rPr>
        <w:fldChar w:fldCharType="separate"/>
      </w:r>
      <w:r>
        <w:rPr>
          <w:rStyle w:val="57"/>
          <w:highlight w:val="none"/>
        </w:rPr>
        <w:t>32</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"_Toc155259196" </w:instrText>
      </w:r>
      <w:r>
        <w:rPr>
          <w:rStyle w:val="57"/>
          <w:highlight w:val="none"/>
        </w:rPr>
        <w:fldChar w:fldCharType="separate"/>
      </w:r>
      <w:r>
        <w:rPr>
          <w:rStyle w:val="57"/>
          <w:highlight w:val="none"/>
        </w:rPr>
        <w:t>3.</w:t>
      </w:r>
      <w:r>
        <w:rPr>
          <w:rStyle w:val="57"/>
          <w:rFonts w:hint="eastAsia"/>
          <w:highlight w:val="none"/>
        </w:rPr>
        <w:t>委托人权利义务</w:t>
      </w:r>
      <w:r>
        <w:rPr>
          <w:rStyle w:val="57"/>
          <w:highlight w:val="none"/>
        </w:rPr>
        <w:tab/>
      </w:r>
      <w:r>
        <w:rPr>
          <w:rStyle w:val="57"/>
          <w:highlight w:val="none"/>
        </w:rPr>
        <w:fldChar w:fldCharType="begin"/>
      </w:r>
      <w:r>
        <w:rPr>
          <w:rStyle w:val="57"/>
          <w:highlight w:val="none"/>
        </w:rPr>
        <w:instrText xml:space="preserve"> PAGEREF _Toc155259196 \h </w:instrText>
      </w:r>
      <w:r>
        <w:rPr>
          <w:rStyle w:val="57"/>
          <w:highlight w:val="none"/>
        </w:rPr>
        <w:fldChar w:fldCharType="separate"/>
      </w:r>
      <w:r>
        <w:rPr>
          <w:rStyle w:val="57"/>
          <w:highlight w:val="none"/>
        </w:rPr>
        <w:t>32</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"_Toc155259197" </w:instrText>
      </w:r>
      <w:r>
        <w:rPr>
          <w:rStyle w:val="57"/>
          <w:highlight w:val="none"/>
        </w:rPr>
        <w:fldChar w:fldCharType="separate"/>
      </w:r>
      <w:r>
        <w:rPr>
          <w:rStyle w:val="57"/>
          <w:highlight w:val="none"/>
        </w:rPr>
        <w:t>4.</w:t>
      </w:r>
      <w:r>
        <w:rPr>
          <w:rStyle w:val="57"/>
          <w:rFonts w:hint="eastAsia"/>
          <w:highlight w:val="none"/>
        </w:rPr>
        <w:t>承包人的权利义务</w:t>
      </w:r>
      <w:r>
        <w:rPr>
          <w:rStyle w:val="57"/>
          <w:highlight w:val="none"/>
        </w:rPr>
        <w:tab/>
      </w:r>
      <w:r>
        <w:rPr>
          <w:rStyle w:val="57"/>
          <w:highlight w:val="none"/>
        </w:rPr>
        <w:fldChar w:fldCharType="begin"/>
      </w:r>
      <w:r>
        <w:rPr>
          <w:rStyle w:val="57"/>
          <w:highlight w:val="none"/>
        </w:rPr>
        <w:instrText xml:space="preserve"> PAGEREF _Toc155259197 \h </w:instrText>
      </w:r>
      <w:r>
        <w:rPr>
          <w:rStyle w:val="57"/>
          <w:highlight w:val="none"/>
        </w:rPr>
        <w:fldChar w:fldCharType="separate"/>
      </w:r>
      <w:r>
        <w:rPr>
          <w:rStyle w:val="57"/>
          <w:highlight w:val="none"/>
        </w:rPr>
        <w:t>32</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"_Toc155259198" </w:instrText>
      </w:r>
      <w:r>
        <w:rPr>
          <w:rStyle w:val="57"/>
          <w:highlight w:val="none"/>
        </w:rPr>
        <w:fldChar w:fldCharType="separate"/>
      </w:r>
      <w:r>
        <w:rPr>
          <w:rStyle w:val="57"/>
          <w:highlight w:val="none"/>
        </w:rPr>
        <w:t>5.</w:t>
      </w:r>
      <w:r>
        <w:rPr>
          <w:rStyle w:val="57"/>
          <w:rFonts w:hint="eastAsia"/>
          <w:highlight w:val="none"/>
        </w:rPr>
        <w:t>委托人代表</w:t>
      </w:r>
      <w:r>
        <w:rPr>
          <w:rStyle w:val="57"/>
          <w:highlight w:val="none"/>
        </w:rPr>
        <w:tab/>
      </w:r>
      <w:r>
        <w:rPr>
          <w:rStyle w:val="57"/>
          <w:highlight w:val="none"/>
        </w:rPr>
        <w:fldChar w:fldCharType="begin"/>
      </w:r>
      <w:r>
        <w:rPr>
          <w:rStyle w:val="57"/>
          <w:highlight w:val="none"/>
        </w:rPr>
        <w:instrText xml:space="preserve"> PAGEREF _Toc155259198 \h </w:instrText>
      </w:r>
      <w:r>
        <w:rPr>
          <w:rStyle w:val="57"/>
          <w:highlight w:val="none"/>
        </w:rPr>
        <w:fldChar w:fldCharType="separate"/>
      </w:r>
      <w:r>
        <w:rPr>
          <w:rStyle w:val="57"/>
          <w:highlight w:val="none"/>
        </w:rPr>
        <w:t>33</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"_Toc155259199" </w:instrText>
      </w:r>
      <w:r>
        <w:rPr>
          <w:rStyle w:val="57"/>
          <w:highlight w:val="none"/>
        </w:rPr>
        <w:fldChar w:fldCharType="separate"/>
      </w:r>
      <w:r>
        <w:rPr>
          <w:rStyle w:val="57"/>
          <w:highlight w:val="none"/>
        </w:rPr>
        <w:t>6.</w:t>
      </w:r>
      <w:r>
        <w:rPr>
          <w:rStyle w:val="57"/>
          <w:rFonts w:hint="eastAsia"/>
          <w:highlight w:val="none"/>
        </w:rPr>
        <w:t>承包人项目负责人</w:t>
      </w:r>
      <w:r>
        <w:rPr>
          <w:rStyle w:val="57"/>
          <w:highlight w:val="none"/>
        </w:rPr>
        <w:tab/>
      </w:r>
      <w:r>
        <w:rPr>
          <w:rStyle w:val="57"/>
          <w:highlight w:val="none"/>
        </w:rPr>
        <w:fldChar w:fldCharType="begin"/>
      </w:r>
      <w:r>
        <w:rPr>
          <w:rStyle w:val="57"/>
          <w:highlight w:val="none"/>
        </w:rPr>
        <w:instrText xml:space="preserve"> PAGEREF _Toc155259199 \h </w:instrText>
      </w:r>
      <w:r>
        <w:rPr>
          <w:rStyle w:val="57"/>
          <w:highlight w:val="none"/>
        </w:rPr>
        <w:fldChar w:fldCharType="separate"/>
      </w:r>
      <w:r>
        <w:rPr>
          <w:rStyle w:val="57"/>
          <w:highlight w:val="none"/>
        </w:rPr>
        <w:t>33</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"_Toc155259200" </w:instrText>
      </w:r>
      <w:r>
        <w:rPr>
          <w:rStyle w:val="57"/>
          <w:highlight w:val="none"/>
        </w:rPr>
        <w:fldChar w:fldCharType="separate"/>
      </w:r>
      <w:r>
        <w:rPr>
          <w:rStyle w:val="57"/>
          <w:highlight w:val="none"/>
        </w:rPr>
        <w:t xml:space="preserve">7. </w:t>
      </w:r>
      <w:r>
        <w:rPr>
          <w:rStyle w:val="57"/>
          <w:rFonts w:hint="eastAsia"/>
          <w:highlight w:val="none"/>
        </w:rPr>
        <w:t>合同价格与支付</w:t>
      </w:r>
      <w:r>
        <w:rPr>
          <w:rStyle w:val="57"/>
          <w:highlight w:val="none"/>
        </w:rPr>
        <w:tab/>
      </w:r>
      <w:r>
        <w:rPr>
          <w:rStyle w:val="57"/>
          <w:highlight w:val="none"/>
        </w:rPr>
        <w:fldChar w:fldCharType="begin"/>
      </w:r>
      <w:r>
        <w:rPr>
          <w:rStyle w:val="57"/>
          <w:highlight w:val="none"/>
        </w:rPr>
        <w:instrText xml:space="preserve"> PAGEREF _Toc155259200 \h </w:instrText>
      </w:r>
      <w:r>
        <w:rPr>
          <w:rStyle w:val="57"/>
          <w:highlight w:val="none"/>
        </w:rPr>
        <w:fldChar w:fldCharType="separate"/>
      </w:r>
      <w:r>
        <w:rPr>
          <w:rStyle w:val="57"/>
          <w:highlight w:val="none"/>
        </w:rPr>
        <w:t>33</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"_Toc155259201" </w:instrText>
      </w:r>
      <w:r>
        <w:rPr>
          <w:rStyle w:val="57"/>
          <w:highlight w:val="none"/>
        </w:rPr>
        <w:fldChar w:fldCharType="separate"/>
      </w:r>
      <w:r>
        <w:rPr>
          <w:rStyle w:val="57"/>
          <w:highlight w:val="none"/>
        </w:rPr>
        <w:t>8.</w:t>
      </w:r>
      <w:r>
        <w:rPr>
          <w:rStyle w:val="57"/>
          <w:rFonts w:hint="eastAsia"/>
          <w:highlight w:val="none"/>
        </w:rPr>
        <w:t>合同变更</w:t>
      </w:r>
      <w:r>
        <w:rPr>
          <w:rStyle w:val="57"/>
          <w:highlight w:val="none"/>
        </w:rPr>
        <w:tab/>
      </w:r>
      <w:r>
        <w:rPr>
          <w:rStyle w:val="57"/>
          <w:highlight w:val="none"/>
        </w:rPr>
        <w:fldChar w:fldCharType="begin"/>
      </w:r>
      <w:r>
        <w:rPr>
          <w:rStyle w:val="57"/>
          <w:highlight w:val="none"/>
        </w:rPr>
        <w:instrText xml:space="preserve"> PAGEREF _Toc155259201 \h </w:instrText>
      </w:r>
      <w:r>
        <w:rPr>
          <w:rStyle w:val="57"/>
          <w:highlight w:val="none"/>
        </w:rPr>
        <w:fldChar w:fldCharType="separate"/>
      </w:r>
      <w:r>
        <w:rPr>
          <w:rStyle w:val="57"/>
          <w:highlight w:val="none"/>
        </w:rPr>
        <w:t>34</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"_Toc155259202" </w:instrText>
      </w:r>
      <w:r>
        <w:rPr>
          <w:rStyle w:val="57"/>
          <w:highlight w:val="none"/>
        </w:rPr>
        <w:fldChar w:fldCharType="separate"/>
      </w:r>
      <w:r>
        <w:rPr>
          <w:rStyle w:val="57"/>
          <w:highlight w:val="none"/>
        </w:rPr>
        <w:t xml:space="preserve">9. </w:t>
      </w:r>
      <w:r>
        <w:rPr>
          <w:rStyle w:val="57"/>
          <w:rFonts w:hint="eastAsia"/>
          <w:highlight w:val="none"/>
        </w:rPr>
        <w:t>不可抗力</w:t>
      </w:r>
      <w:r>
        <w:rPr>
          <w:rStyle w:val="57"/>
          <w:highlight w:val="none"/>
        </w:rPr>
        <w:tab/>
      </w:r>
      <w:r>
        <w:rPr>
          <w:rStyle w:val="57"/>
          <w:highlight w:val="none"/>
        </w:rPr>
        <w:fldChar w:fldCharType="begin"/>
      </w:r>
      <w:r>
        <w:rPr>
          <w:rStyle w:val="57"/>
          <w:highlight w:val="none"/>
        </w:rPr>
        <w:instrText xml:space="preserve"> PAGEREF _Toc155259202 \h </w:instrText>
      </w:r>
      <w:r>
        <w:rPr>
          <w:rStyle w:val="57"/>
          <w:highlight w:val="none"/>
        </w:rPr>
        <w:fldChar w:fldCharType="separate"/>
      </w:r>
      <w:r>
        <w:rPr>
          <w:rStyle w:val="57"/>
          <w:highlight w:val="none"/>
        </w:rPr>
        <w:t>34</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"_Toc155259203" </w:instrText>
      </w:r>
      <w:r>
        <w:rPr>
          <w:rStyle w:val="57"/>
          <w:highlight w:val="none"/>
        </w:rPr>
        <w:fldChar w:fldCharType="separate"/>
      </w:r>
      <w:r>
        <w:rPr>
          <w:rStyle w:val="57"/>
          <w:highlight w:val="none"/>
        </w:rPr>
        <w:t>10.</w:t>
      </w:r>
      <w:r>
        <w:rPr>
          <w:rStyle w:val="57"/>
          <w:rFonts w:hint="eastAsia"/>
          <w:highlight w:val="none"/>
        </w:rPr>
        <w:t>违约责任</w:t>
      </w:r>
      <w:r>
        <w:rPr>
          <w:rStyle w:val="57"/>
          <w:highlight w:val="none"/>
        </w:rPr>
        <w:tab/>
      </w:r>
      <w:r>
        <w:rPr>
          <w:rStyle w:val="57"/>
          <w:highlight w:val="none"/>
        </w:rPr>
        <w:fldChar w:fldCharType="begin"/>
      </w:r>
      <w:r>
        <w:rPr>
          <w:rStyle w:val="57"/>
          <w:highlight w:val="none"/>
        </w:rPr>
        <w:instrText xml:space="preserve"> PAGEREF _Toc155259203 \h </w:instrText>
      </w:r>
      <w:r>
        <w:rPr>
          <w:rStyle w:val="57"/>
          <w:highlight w:val="none"/>
        </w:rPr>
        <w:fldChar w:fldCharType="separate"/>
      </w:r>
      <w:r>
        <w:rPr>
          <w:rStyle w:val="57"/>
          <w:highlight w:val="none"/>
        </w:rPr>
        <w:t>35</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"_Toc155259204" </w:instrText>
      </w:r>
      <w:r>
        <w:rPr>
          <w:rStyle w:val="57"/>
          <w:highlight w:val="none"/>
        </w:rPr>
        <w:fldChar w:fldCharType="separate"/>
      </w:r>
      <w:r>
        <w:rPr>
          <w:rStyle w:val="57"/>
          <w:highlight w:val="none"/>
        </w:rPr>
        <w:t>11.</w:t>
      </w:r>
      <w:r>
        <w:rPr>
          <w:rStyle w:val="57"/>
          <w:rFonts w:hint="eastAsia"/>
          <w:highlight w:val="none"/>
        </w:rPr>
        <w:t>索赔</w:t>
      </w:r>
      <w:r>
        <w:rPr>
          <w:rStyle w:val="57"/>
          <w:highlight w:val="none"/>
        </w:rPr>
        <w:tab/>
      </w:r>
      <w:r>
        <w:rPr>
          <w:rStyle w:val="57"/>
          <w:highlight w:val="none"/>
        </w:rPr>
        <w:fldChar w:fldCharType="begin"/>
      </w:r>
      <w:r>
        <w:rPr>
          <w:rStyle w:val="57"/>
          <w:highlight w:val="none"/>
        </w:rPr>
        <w:instrText xml:space="preserve"> PAGEREF _Toc155259204 \h </w:instrText>
      </w:r>
      <w:r>
        <w:rPr>
          <w:rStyle w:val="57"/>
          <w:highlight w:val="none"/>
        </w:rPr>
        <w:fldChar w:fldCharType="separate"/>
      </w:r>
      <w:r>
        <w:rPr>
          <w:rStyle w:val="57"/>
          <w:highlight w:val="none"/>
        </w:rPr>
        <w:t>36</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"_Toc155259205" </w:instrText>
      </w:r>
      <w:r>
        <w:rPr>
          <w:rStyle w:val="57"/>
          <w:highlight w:val="none"/>
        </w:rPr>
        <w:fldChar w:fldCharType="separate"/>
      </w:r>
      <w:r>
        <w:rPr>
          <w:rStyle w:val="57"/>
          <w:highlight w:val="none"/>
        </w:rPr>
        <w:t>12.</w:t>
      </w:r>
      <w:r>
        <w:rPr>
          <w:rStyle w:val="57"/>
          <w:rFonts w:hint="eastAsia"/>
          <w:highlight w:val="none"/>
        </w:rPr>
        <w:t>失信行为处置</w:t>
      </w:r>
      <w:r>
        <w:rPr>
          <w:rStyle w:val="57"/>
          <w:highlight w:val="none"/>
        </w:rPr>
        <w:tab/>
      </w:r>
      <w:r>
        <w:rPr>
          <w:rStyle w:val="57"/>
          <w:highlight w:val="none"/>
        </w:rPr>
        <w:fldChar w:fldCharType="begin"/>
      </w:r>
      <w:r>
        <w:rPr>
          <w:rStyle w:val="57"/>
          <w:highlight w:val="none"/>
        </w:rPr>
        <w:instrText xml:space="preserve"> PAGEREF _Toc155259205 \h </w:instrText>
      </w:r>
      <w:r>
        <w:rPr>
          <w:rStyle w:val="57"/>
          <w:highlight w:val="none"/>
        </w:rPr>
        <w:fldChar w:fldCharType="separate"/>
      </w:r>
      <w:r>
        <w:rPr>
          <w:rStyle w:val="57"/>
          <w:highlight w:val="none"/>
        </w:rPr>
        <w:t>36</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"_Toc155259206" </w:instrText>
      </w:r>
      <w:r>
        <w:rPr>
          <w:rStyle w:val="57"/>
          <w:highlight w:val="none"/>
        </w:rPr>
        <w:fldChar w:fldCharType="separate"/>
      </w:r>
      <w:r>
        <w:rPr>
          <w:rStyle w:val="57"/>
          <w:highlight w:val="none"/>
        </w:rPr>
        <w:t>13.</w:t>
      </w:r>
      <w:r>
        <w:rPr>
          <w:rStyle w:val="57"/>
          <w:rFonts w:hint="eastAsia"/>
          <w:highlight w:val="none"/>
        </w:rPr>
        <w:t>合同解除</w:t>
      </w:r>
      <w:r>
        <w:rPr>
          <w:rStyle w:val="57"/>
          <w:highlight w:val="none"/>
        </w:rPr>
        <w:tab/>
      </w:r>
      <w:r>
        <w:rPr>
          <w:rStyle w:val="57"/>
          <w:highlight w:val="none"/>
        </w:rPr>
        <w:fldChar w:fldCharType="begin"/>
      </w:r>
      <w:r>
        <w:rPr>
          <w:rStyle w:val="57"/>
          <w:highlight w:val="none"/>
        </w:rPr>
        <w:instrText xml:space="preserve"> PAGEREF _Toc155259206 \h </w:instrText>
      </w:r>
      <w:r>
        <w:rPr>
          <w:rStyle w:val="57"/>
          <w:highlight w:val="none"/>
        </w:rPr>
        <w:fldChar w:fldCharType="separate"/>
      </w:r>
      <w:r>
        <w:rPr>
          <w:rStyle w:val="57"/>
          <w:highlight w:val="none"/>
        </w:rPr>
        <w:t>36</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"_Toc155259207" </w:instrText>
      </w:r>
      <w:r>
        <w:rPr>
          <w:rStyle w:val="57"/>
          <w:highlight w:val="none"/>
        </w:rPr>
        <w:fldChar w:fldCharType="separate"/>
      </w:r>
      <w:r>
        <w:rPr>
          <w:rStyle w:val="57"/>
          <w:highlight w:val="none"/>
        </w:rPr>
        <w:t>14.</w:t>
      </w:r>
      <w:r>
        <w:rPr>
          <w:rStyle w:val="57"/>
          <w:rFonts w:hint="eastAsia"/>
          <w:highlight w:val="none"/>
        </w:rPr>
        <w:t>争议的解决</w:t>
      </w:r>
      <w:r>
        <w:rPr>
          <w:rStyle w:val="57"/>
          <w:highlight w:val="none"/>
        </w:rPr>
        <w:tab/>
      </w:r>
      <w:r>
        <w:rPr>
          <w:rStyle w:val="57"/>
          <w:highlight w:val="none"/>
        </w:rPr>
        <w:fldChar w:fldCharType="begin"/>
      </w:r>
      <w:r>
        <w:rPr>
          <w:rStyle w:val="57"/>
          <w:highlight w:val="none"/>
        </w:rPr>
        <w:instrText xml:space="preserve"> PAGEREF _Toc155259207 \h </w:instrText>
      </w:r>
      <w:r>
        <w:rPr>
          <w:rStyle w:val="57"/>
          <w:highlight w:val="none"/>
        </w:rPr>
        <w:fldChar w:fldCharType="separate"/>
      </w:r>
      <w:r>
        <w:rPr>
          <w:rStyle w:val="57"/>
          <w:highlight w:val="none"/>
        </w:rPr>
        <w:t>37</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"_Toc155259208" </w:instrText>
      </w:r>
      <w:r>
        <w:rPr>
          <w:rStyle w:val="57"/>
          <w:highlight w:val="none"/>
        </w:rPr>
        <w:fldChar w:fldCharType="separate"/>
      </w:r>
      <w:r>
        <w:rPr>
          <w:rStyle w:val="57"/>
          <w:highlight w:val="none"/>
        </w:rPr>
        <w:t>15.</w:t>
      </w:r>
      <w:r>
        <w:rPr>
          <w:rStyle w:val="57"/>
          <w:rFonts w:hint="eastAsia"/>
          <w:highlight w:val="none"/>
        </w:rPr>
        <w:t>其他</w:t>
      </w:r>
      <w:r>
        <w:rPr>
          <w:rStyle w:val="57"/>
          <w:highlight w:val="none"/>
        </w:rPr>
        <w:tab/>
      </w:r>
      <w:r>
        <w:rPr>
          <w:rStyle w:val="57"/>
          <w:highlight w:val="none"/>
        </w:rPr>
        <w:fldChar w:fldCharType="begin"/>
      </w:r>
      <w:r>
        <w:rPr>
          <w:rStyle w:val="57"/>
          <w:highlight w:val="none"/>
        </w:rPr>
        <w:instrText xml:space="preserve"> PAGEREF _Toc155259208 \h </w:instrText>
      </w:r>
      <w:r>
        <w:rPr>
          <w:rStyle w:val="57"/>
          <w:highlight w:val="none"/>
        </w:rPr>
        <w:fldChar w:fldCharType="separate"/>
      </w:r>
      <w:r>
        <w:rPr>
          <w:rStyle w:val="57"/>
          <w:highlight w:val="none"/>
        </w:rPr>
        <w:t>37</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"_Toc155259209" </w:instrText>
      </w:r>
      <w:r>
        <w:rPr>
          <w:rStyle w:val="57"/>
          <w:highlight w:val="none"/>
        </w:rPr>
        <w:fldChar w:fldCharType="separate"/>
      </w:r>
      <w:r>
        <w:rPr>
          <w:rStyle w:val="57"/>
          <w:rFonts w:hint="eastAsia"/>
          <w:highlight w:val="none"/>
        </w:rPr>
        <w:t>第二节</w:t>
      </w:r>
      <w:r>
        <w:rPr>
          <w:rStyle w:val="57"/>
          <w:highlight w:val="none"/>
        </w:rPr>
        <w:t xml:space="preserve"> </w:t>
      </w:r>
      <w:r>
        <w:rPr>
          <w:rStyle w:val="57"/>
          <w:rFonts w:hint="eastAsia"/>
          <w:highlight w:val="none"/>
        </w:rPr>
        <w:t>专用合同条款</w:t>
      </w:r>
      <w:r>
        <w:rPr>
          <w:rStyle w:val="57"/>
          <w:highlight w:val="none"/>
        </w:rPr>
        <w:tab/>
      </w:r>
      <w:r>
        <w:rPr>
          <w:rStyle w:val="57"/>
          <w:highlight w:val="none"/>
        </w:rPr>
        <w:fldChar w:fldCharType="begin"/>
      </w:r>
      <w:r>
        <w:rPr>
          <w:rStyle w:val="57"/>
          <w:highlight w:val="none"/>
        </w:rPr>
        <w:instrText xml:space="preserve"> PAGEREF _Toc155259209 \h </w:instrText>
      </w:r>
      <w:r>
        <w:rPr>
          <w:rStyle w:val="57"/>
          <w:highlight w:val="none"/>
        </w:rPr>
        <w:fldChar w:fldCharType="separate"/>
      </w:r>
      <w:r>
        <w:rPr>
          <w:rStyle w:val="57"/>
          <w:highlight w:val="none"/>
        </w:rPr>
        <w:t>38</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"_Toc155259210" </w:instrText>
      </w:r>
      <w:r>
        <w:rPr>
          <w:rStyle w:val="57"/>
          <w:highlight w:val="none"/>
        </w:rPr>
        <w:fldChar w:fldCharType="separate"/>
      </w:r>
      <w:r>
        <w:rPr>
          <w:rStyle w:val="57"/>
          <w:highlight w:val="none"/>
        </w:rPr>
        <w:t xml:space="preserve">1. </w:t>
      </w:r>
      <w:r>
        <w:rPr>
          <w:rStyle w:val="57"/>
          <w:rFonts w:hint="eastAsia"/>
          <w:highlight w:val="none"/>
        </w:rPr>
        <w:t>一般约定</w:t>
      </w:r>
      <w:r>
        <w:rPr>
          <w:rStyle w:val="57"/>
          <w:highlight w:val="none"/>
        </w:rPr>
        <w:tab/>
      </w:r>
      <w:r>
        <w:rPr>
          <w:rStyle w:val="57"/>
          <w:highlight w:val="none"/>
        </w:rPr>
        <w:fldChar w:fldCharType="begin"/>
      </w:r>
      <w:r>
        <w:rPr>
          <w:rStyle w:val="57"/>
          <w:highlight w:val="none"/>
        </w:rPr>
        <w:instrText xml:space="preserve"> PAGEREF _Toc155259210 \h </w:instrText>
      </w:r>
      <w:r>
        <w:rPr>
          <w:rStyle w:val="57"/>
          <w:highlight w:val="none"/>
        </w:rPr>
        <w:fldChar w:fldCharType="separate"/>
      </w:r>
      <w:r>
        <w:rPr>
          <w:rStyle w:val="57"/>
          <w:highlight w:val="none"/>
        </w:rPr>
        <w:t>38</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"_Toc155259211" </w:instrText>
      </w:r>
      <w:r>
        <w:rPr>
          <w:rStyle w:val="57"/>
          <w:highlight w:val="none"/>
        </w:rPr>
        <w:fldChar w:fldCharType="separate"/>
      </w:r>
      <w:r>
        <w:rPr>
          <w:rStyle w:val="57"/>
          <w:highlight w:val="none"/>
        </w:rPr>
        <w:t>2.</w:t>
      </w:r>
      <w:r>
        <w:rPr>
          <w:rStyle w:val="57"/>
          <w:rFonts w:hint="eastAsia"/>
          <w:highlight w:val="none"/>
        </w:rPr>
        <w:t>服务期限</w:t>
      </w:r>
      <w:r>
        <w:rPr>
          <w:rStyle w:val="57"/>
          <w:highlight w:val="none"/>
        </w:rPr>
        <w:tab/>
      </w:r>
      <w:r>
        <w:rPr>
          <w:rStyle w:val="57"/>
          <w:highlight w:val="none"/>
        </w:rPr>
        <w:fldChar w:fldCharType="begin"/>
      </w:r>
      <w:r>
        <w:rPr>
          <w:rStyle w:val="57"/>
          <w:highlight w:val="none"/>
        </w:rPr>
        <w:instrText xml:space="preserve"> PAGEREF _Toc155259211 \h </w:instrText>
      </w:r>
      <w:r>
        <w:rPr>
          <w:rStyle w:val="57"/>
          <w:highlight w:val="none"/>
        </w:rPr>
        <w:fldChar w:fldCharType="separate"/>
      </w:r>
      <w:r>
        <w:rPr>
          <w:rStyle w:val="57"/>
          <w:highlight w:val="none"/>
        </w:rPr>
        <w:t>38</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"_Toc155259212" </w:instrText>
      </w:r>
      <w:r>
        <w:rPr>
          <w:rStyle w:val="57"/>
          <w:highlight w:val="none"/>
        </w:rPr>
        <w:fldChar w:fldCharType="separate"/>
      </w:r>
      <w:r>
        <w:rPr>
          <w:rStyle w:val="57"/>
          <w:highlight w:val="none"/>
        </w:rPr>
        <w:t>4.</w:t>
      </w:r>
      <w:r>
        <w:rPr>
          <w:rStyle w:val="57"/>
          <w:rFonts w:hint="eastAsia"/>
          <w:highlight w:val="none"/>
        </w:rPr>
        <w:t>承包人的权利义务</w:t>
      </w:r>
      <w:r>
        <w:rPr>
          <w:rStyle w:val="57"/>
          <w:highlight w:val="none"/>
        </w:rPr>
        <w:tab/>
      </w:r>
      <w:r>
        <w:rPr>
          <w:rStyle w:val="57"/>
          <w:highlight w:val="none"/>
        </w:rPr>
        <w:fldChar w:fldCharType="begin"/>
      </w:r>
      <w:r>
        <w:rPr>
          <w:rStyle w:val="57"/>
          <w:highlight w:val="none"/>
        </w:rPr>
        <w:instrText xml:space="preserve"> PAGEREF _Toc155259212 \h </w:instrText>
      </w:r>
      <w:r>
        <w:rPr>
          <w:rStyle w:val="57"/>
          <w:highlight w:val="none"/>
        </w:rPr>
        <w:fldChar w:fldCharType="separate"/>
      </w:r>
      <w:r>
        <w:rPr>
          <w:rStyle w:val="57"/>
          <w:highlight w:val="none"/>
        </w:rPr>
        <w:t>38</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"_Toc155259213" </w:instrText>
      </w:r>
      <w:r>
        <w:rPr>
          <w:rStyle w:val="57"/>
          <w:highlight w:val="none"/>
        </w:rPr>
        <w:fldChar w:fldCharType="separate"/>
      </w:r>
      <w:r>
        <w:rPr>
          <w:rStyle w:val="57"/>
          <w:highlight w:val="none"/>
        </w:rPr>
        <w:t xml:space="preserve">7. </w:t>
      </w:r>
      <w:r>
        <w:rPr>
          <w:rStyle w:val="57"/>
          <w:rFonts w:hint="eastAsia"/>
          <w:highlight w:val="none"/>
        </w:rPr>
        <w:t>合同价格与支付</w:t>
      </w:r>
      <w:r>
        <w:rPr>
          <w:rStyle w:val="57"/>
          <w:highlight w:val="none"/>
        </w:rPr>
        <w:tab/>
      </w:r>
      <w:r>
        <w:rPr>
          <w:rStyle w:val="57"/>
          <w:highlight w:val="none"/>
        </w:rPr>
        <w:fldChar w:fldCharType="begin"/>
      </w:r>
      <w:r>
        <w:rPr>
          <w:rStyle w:val="57"/>
          <w:highlight w:val="none"/>
        </w:rPr>
        <w:instrText xml:space="preserve"> PAGEREF _Toc155259213 \h </w:instrText>
      </w:r>
      <w:r>
        <w:rPr>
          <w:rStyle w:val="57"/>
          <w:highlight w:val="none"/>
        </w:rPr>
        <w:fldChar w:fldCharType="separate"/>
      </w:r>
      <w:r>
        <w:rPr>
          <w:rStyle w:val="57"/>
          <w:highlight w:val="none"/>
        </w:rPr>
        <w:t>38</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"_Toc155259214" </w:instrText>
      </w:r>
      <w:r>
        <w:rPr>
          <w:rStyle w:val="57"/>
          <w:highlight w:val="none"/>
        </w:rPr>
        <w:fldChar w:fldCharType="separate"/>
      </w:r>
      <w:r>
        <w:rPr>
          <w:rStyle w:val="57"/>
          <w:highlight w:val="none"/>
        </w:rPr>
        <w:t>8.</w:t>
      </w:r>
      <w:r>
        <w:rPr>
          <w:rStyle w:val="57"/>
          <w:rFonts w:hint="eastAsia"/>
          <w:highlight w:val="none"/>
        </w:rPr>
        <w:t>合同变更</w:t>
      </w:r>
      <w:r>
        <w:rPr>
          <w:rStyle w:val="57"/>
          <w:highlight w:val="none"/>
        </w:rPr>
        <w:tab/>
      </w:r>
      <w:r>
        <w:rPr>
          <w:rStyle w:val="57"/>
          <w:highlight w:val="none"/>
        </w:rPr>
        <w:fldChar w:fldCharType="begin"/>
      </w:r>
      <w:r>
        <w:rPr>
          <w:rStyle w:val="57"/>
          <w:highlight w:val="none"/>
        </w:rPr>
        <w:instrText xml:space="preserve"> PAGEREF _Toc155259214 \h </w:instrText>
      </w:r>
      <w:r>
        <w:rPr>
          <w:rStyle w:val="57"/>
          <w:highlight w:val="none"/>
        </w:rPr>
        <w:fldChar w:fldCharType="separate"/>
      </w:r>
      <w:r>
        <w:rPr>
          <w:rStyle w:val="57"/>
          <w:highlight w:val="none"/>
        </w:rPr>
        <w:t>38</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"_Toc155259215" </w:instrText>
      </w:r>
      <w:r>
        <w:rPr>
          <w:rStyle w:val="57"/>
          <w:highlight w:val="none"/>
        </w:rPr>
        <w:fldChar w:fldCharType="separate"/>
      </w:r>
      <w:r>
        <w:rPr>
          <w:rStyle w:val="57"/>
          <w:highlight w:val="none"/>
        </w:rPr>
        <w:t>15.</w:t>
      </w:r>
      <w:r>
        <w:rPr>
          <w:rStyle w:val="57"/>
          <w:rFonts w:hint="eastAsia"/>
          <w:highlight w:val="none"/>
        </w:rPr>
        <w:t>其他</w:t>
      </w:r>
      <w:r>
        <w:rPr>
          <w:rStyle w:val="57"/>
          <w:highlight w:val="none"/>
        </w:rPr>
        <w:tab/>
      </w:r>
      <w:r>
        <w:rPr>
          <w:rStyle w:val="57"/>
          <w:highlight w:val="none"/>
        </w:rPr>
        <w:fldChar w:fldCharType="begin"/>
      </w:r>
      <w:r>
        <w:rPr>
          <w:rStyle w:val="57"/>
          <w:highlight w:val="none"/>
        </w:rPr>
        <w:instrText xml:space="preserve"> PAGEREF _Toc155259215 \h </w:instrText>
      </w:r>
      <w:r>
        <w:rPr>
          <w:rStyle w:val="57"/>
          <w:highlight w:val="none"/>
        </w:rPr>
        <w:fldChar w:fldCharType="separate"/>
      </w:r>
      <w:r>
        <w:rPr>
          <w:rStyle w:val="57"/>
          <w:highlight w:val="none"/>
        </w:rPr>
        <w:t>38</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"_Toc155259216" </w:instrText>
      </w:r>
      <w:r>
        <w:rPr>
          <w:rStyle w:val="57"/>
          <w:highlight w:val="none"/>
        </w:rPr>
        <w:fldChar w:fldCharType="separate"/>
      </w:r>
      <w:r>
        <w:rPr>
          <w:rStyle w:val="57"/>
          <w:rFonts w:hint="eastAsia"/>
          <w:highlight w:val="none"/>
        </w:rPr>
        <w:t>第三节</w:t>
      </w:r>
      <w:r>
        <w:rPr>
          <w:rStyle w:val="57"/>
          <w:highlight w:val="none"/>
        </w:rPr>
        <w:t xml:space="preserve"> </w:t>
      </w:r>
      <w:r>
        <w:rPr>
          <w:rStyle w:val="57"/>
          <w:rFonts w:hint="eastAsia"/>
          <w:highlight w:val="none"/>
        </w:rPr>
        <w:t>合同附件格式</w:t>
      </w:r>
      <w:r>
        <w:rPr>
          <w:rStyle w:val="57"/>
          <w:highlight w:val="none"/>
        </w:rPr>
        <w:tab/>
      </w:r>
      <w:r>
        <w:rPr>
          <w:rStyle w:val="57"/>
          <w:highlight w:val="none"/>
        </w:rPr>
        <w:fldChar w:fldCharType="begin"/>
      </w:r>
      <w:r>
        <w:rPr>
          <w:rStyle w:val="57"/>
          <w:highlight w:val="none"/>
        </w:rPr>
        <w:instrText xml:space="preserve"> PAGEREF _Toc155259216 \h </w:instrText>
      </w:r>
      <w:r>
        <w:rPr>
          <w:rStyle w:val="57"/>
          <w:highlight w:val="none"/>
        </w:rPr>
        <w:fldChar w:fldCharType="separate"/>
      </w:r>
      <w:r>
        <w:rPr>
          <w:rStyle w:val="57"/>
          <w:highlight w:val="none"/>
        </w:rPr>
        <w:t>39</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"_Toc155259217" </w:instrText>
      </w:r>
      <w:r>
        <w:rPr>
          <w:rStyle w:val="57"/>
          <w:highlight w:val="none"/>
        </w:rPr>
        <w:fldChar w:fldCharType="separate"/>
      </w:r>
      <w:r>
        <w:rPr>
          <w:rStyle w:val="57"/>
          <w:rFonts w:hint="eastAsia"/>
          <w:highlight w:val="none"/>
        </w:rPr>
        <w:t>第二卷</w:t>
      </w:r>
      <w:r>
        <w:rPr>
          <w:rStyle w:val="57"/>
          <w:highlight w:val="none"/>
        </w:rPr>
        <w:tab/>
      </w:r>
      <w:r>
        <w:rPr>
          <w:rStyle w:val="57"/>
          <w:highlight w:val="none"/>
        </w:rPr>
        <w:fldChar w:fldCharType="begin"/>
      </w:r>
      <w:r>
        <w:rPr>
          <w:rStyle w:val="57"/>
          <w:highlight w:val="none"/>
        </w:rPr>
        <w:instrText xml:space="preserve"> PAGEREF _Toc155259217 \h </w:instrText>
      </w:r>
      <w:r>
        <w:rPr>
          <w:rStyle w:val="57"/>
          <w:highlight w:val="none"/>
        </w:rPr>
        <w:fldChar w:fldCharType="separate"/>
      </w:r>
      <w:r>
        <w:rPr>
          <w:rStyle w:val="57"/>
          <w:highlight w:val="none"/>
        </w:rPr>
        <w:t>43</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"_Toc155259218" </w:instrText>
      </w:r>
      <w:r>
        <w:rPr>
          <w:rStyle w:val="57"/>
          <w:highlight w:val="none"/>
        </w:rPr>
        <w:fldChar w:fldCharType="separate"/>
      </w:r>
      <w:r>
        <w:rPr>
          <w:rStyle w:val="57"/>
          <w:rFonts w:hint="eastAsia"/>
          <w:highlight w:val="none"/>
        </w:rPr>
        <w:t>第五章</w:t>
      </w:r>
      <w:r>
        <w:rPr>
          <w:rStyle w:val="57"/>
          <w:highlight w:val="none"/>
        </w:rPr>
        <w:t xml:space="preserve"> </w:t>
      </w:r>
      <w:r>
        <w:rPr>
          <w:rStyle w:val="57"/>
          <w:rFonts w:hint="eastAsia"/>
          <w:highlight w:val="none"/>
        </w:rPr>
        <w:t>委托人要求</w:t>
      </w:r>
      <w:r>
        <w:rPr>
          <w:rStyle w:val="57"/>
          <w:highlight w:val="none"/>
        </w:rPr>
        <w:tab/>
      </w:r>
      <w:r>
        <w:rPr>
          <w:rStyle w:val="57"/>
          <w:highlight w:val="none"/>
        </w:rPr>
        <w:fldChar w:fldCharType="begin"/>
      </w:r>
      <w:r>
        <w:rPr>
          <w:rStyle w:val="57"/>
          <w:highlight w:val="none"/>
        </w:rPr>
        <w:instrText xml:space="preserve"> PAGEREF _Toc155259218 \h </w:instrText>
      </w:r>
      <w:r>
        <w:rPr>
          <w:rStyle w:val="57"/>
          <w:highlight w:val="none"/>
        </w:rPr>
        <w:fldChar w:fldCharType="separate"/>
      </w:r>
      <w:r>
        <w:rPr>
          <w:rStyle w:val="57"/>
          <w:highlight w:val="none"/>
        </w:rPr>
        <w:t>44</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"_Toc155259219" </w:instrText>
      </w:r>
      <w:r>
        <w:rPr>
          <w:rStyle w:val="57"/>
          <w:highlight w:val="none"/>
        </w:rPr>
        <w:fldChar w:fldCharType="separate"/>
      </w:r>
      <w:r>
        <w:rPr>
          <w:rStyle w:val="57"/>
          <w:rFonts w:hint="eastAsia"/>
          <w:highlight w:val="none"/>
        </w:rPr>
        <w:t>第一节</w:t>
      </w:r>
      <w:r>
        <w:rPr>
          <w:rStyle w:val="57"/>
          <w:highlight w:val="none"/>
        </w:rPr>
        <w:t xml:space="preserve"> </w:t>
      </w:r>
      <w:r>
        <w:rPr>
          <w:rStyle w:val="57"/>
          <w:rFonts w:hint="eastAsia"/>
          <w:highlight w:val="none"/>
        </w:rPr>
        <w:t>一般要求</w:t>
      </w:r>
      <w:r>
        <w:rPr>
          <w:rStyle w:val="57"/>
          <w:highlight w:val="none"/>
        </w:rPr>
        <w:tab/>
      </w:r>
      <w:r>
        <w:rPr>
          <w:rStyle w:val="57"/>
          <w:highlight w:val="none"/>
        </w:rPr>
        <w:fldChar w:fldCharType="begin"/>
      </w:r>
      <w:r>
        <w:rPr>
          <w:rStyle w:val="57"/>
          <w:highlight w:val="none"/>
        </w:rPr>
        <w:instrText xml:space="preserve"> PAGEREF _Toc155259219 \h </w:instrText>
      </w:r>
      <w:r>
        <w:rPr>
          <w:rStyle w:val="57"/>
          <w:highlight w:val="none"/>
        </w:rPr>
        <w:fldChar w:fldCharType="separate"/>
      </w:r>
      <w:r>
        <w:rPr>
          <w:rStyle w:val="57"/>
          <w:highlight w:val="none"/>
        </w:rPr>
        <w:t>44</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"_Toc155259220" </w:instrText>
      </w:r>
      <w:r>
        <w:rPr>
          <w:rStyle w:val="57"/>
          <w:highlight w:val="none"/>
        </w:rPr>
        <w:fldChar w:fldCharType="separate"/>
      </w:r>
      <w:r>
        <w:rPr>
          <w:rStyle w:val="57"/>
          <w:rFonts w:hint="eastAsia"/>
          <w:highlight w:val="none"/>
        </w:rPr>
        <w:t>第二节</w:t>
      </w:r>
      <w:r>
        <w:rPr>
          <w:rStyle w:val="57"/>
          <w:highlight w:val="none"/>
        </w:rPr>
        <w:t xml:space="preserve">  </w:t>
      </w:r>
      <w:r>
        <w:rPr>
          <w:rStyle w:val="57"/>
          <w:rFonts w:hint="eastAsia"/>
          <w:highlight w:val="none"/>
        </w:rPr>
        <w:t>安全管理专篇</w:t>
      </w:r>
      <w:r>
        <w:rPr>
          <w:rStyle w:val="57"/>
          <w:highlight w:val="none"/>
        </w:rPr>
        <w:tab/>
      </w:r>
      <w:r>
        <w:rPr>
          <w:rStyle w:val="57"/>
          <w:highlight w:val="none"/>
        </w:rPr>
        <w:fldChar w:fldCharType="begin"/>
      </w:r>
      <w:r>
        <w:rPr>
          <w:rStyle w:val="57"/>
          <w:highlight w:val="none"/>
        </w:rPr>
        <w:instrText xml:space="preserve"> PAGEREF _Toc155259220 \h </w:instrText>
      </w:r>
      <w:r>
        <w:rPr>
          <w:rStyle w:val="57"/>
          <w:highlight w:val="none"/>
        </w:rPr>
        <w:fldChar w:fldCharType="separate"/>
      </w:r>
      <w:r>
        <w:rPr>
          <w:rStyle w:val="57"/>
          <w:highlight w:val="none"/>
        </w:rPr>
        <w:t>48</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"_Toc155259221" </w:instrText>
      </w:r>
      <w:r>
        <w:rPr>
          <w:rStyle w:val="57"/>
          <w:highlight w:val="none"/>
        </w:rPr>
        <w:fldChar w:fldCharType="separate"/>
      </w:r>
      <w:r>
        <w:rPr>
          <w:rStyle w:val="57"/>
          <w:rFonts w:hint="eastAsia"/>
          <w:highlight w:val="none"/>
        </w:rPr>
        <w:t>第三卷</w:t>
      </w:r>
      <w:r>
        <w:rPr>
          <w:rStyle w:val="57"/>
          <w:highlight w:val="none"/>
        </w:rPr>
        <w:tab/>
      </w:r>
      <w:r>
        <w:rPr>
          <w:rStyle w:val="57"/>
          <w:highlight w:val="none"/>
        </w:rPr>
        <w:fldChar w:fldCharType="begin"/>
      </w:r>
      <w:r>
        <w:rPr>
          <w:rStyle w:val="57"/>
          <w:highlight w:val="none"/>
        </w:rPr>
        <w:instrText xml:space="preserve"> PAGEREF _Toc155259221 \h </w:instrText>
      </w:r>
      <w:r>
        <w:rPr>
          <w:rStyle w:val="57"/>
          <w:highlight w:val="none"/>
        </w:rPr>
        <w:fldChar w:fldCharType="separate"/>
      </w:r>
      <w:r>
        <w:rPr>
          <w:rStyle w:val="57"/>
          <w:highlight w:val="none"/>
        </w:rPr>
        <w:t>58</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"_Toc155259222" </w:instrText>
      </w:r>
      <w:r>
        <w:rPr>
          <w:rStyle w:val="57"/>
          <w:highlight w:val="none"/>
        </w:rPr>
        <w:fldChar w:fldCharType="separate"/>
      </w:r>
      <w:r>
        <w:rPr>
          <w:rStyle w:val="57"/>
          <w:rFonts w:hint="eastAsia"/>
          <w:highlight w:val="none"/>
        </w:rPr>
        <w:t>第六章</w:t>
      </w:r>
      <w:r>
        <w:rPr>
          <w:rStyle w:val="57"/>
          <w:highlight w:val="none"/>
        </w:rPr>
        <w:t xml:space="preserve"> </w:t>
      </w:r>
      <w:r>
        <w:rPr>
          <w:rStyle w:val="57"/>
          <w:rFonts w:hint="eastAsia"/>
          <w:highlight w:val="none"/>
        </w:rPr>
        <w:t>投标文件格式</w:t>
      </w:r>
      <w:r>
        <w:rPr>
          <w:rStyle w:val="57"/>
          <w:highlight w:val="none"/>
        </w:rPr>
        <w:tab/>
      </w:r>
      <w:r>
        <w:rPr>
          <w:rStyle w:val="57"/>
          <w:highlight w:val="none"/>
        </w:rPr>
        <w:fldChar w:fldCharType="begin"/>
      </w:r>
      <w:r>
        <w:rPr>
          <w:rStyle w:val="57"/>
          <w:highlight w:val="none"/>
        </w:rPr>
        <w:instrText xml:space="preserve"> PAGEREF _Toc155259222 \h </w:instrText>
      </w:r>
      <w:r>
        <w:rPr>
          <w:rStyle w:val="57"/>
          <w:highlight w:val="none"/>
        </w:rPr>
        <w:fldChar w:fldCharType="separate"/>
      </w:r>
      <w:r>
        <w:rPr>
          <w:rStyle w:val="57"/>
          <w:highlight w:val="none"/>
        </w:rPr>
        <w:t>59</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"_Toc155259223" </w:instrText>
      </w:r>
      <w:r>
        <w:rPr>
          <w:rStyle w:val="57"/>
          <w:highlight w:val="none"/>
        </w:rPr>
        <w:fldChar w:fldCharType="separate"/>
      </w:r>
      <w:r>
        <w:rPr>
          <w:rStyle w:val="57"/>
          <w:rFonts w:hint="eastAsia"/>
          <w:highlight w:val="none"/>
        </w:rPr>
        <w:t>投标文件商务资信部分</w:t>
      </w:r>
      <w:r>
        <w:rPr>
          <w:rStyle w:val="57"/>
          <w:highlight w:val="none"/>
        </w:rPr>
        <w:tab/>
      </w:r>
      <w:r>
        <w:rPr>
          <w:rStyle w:val="57"/>
          <w:highlight w:val="none"/>
        </w:rPr>
        <w:fldChar w:fldCharType="begin"/>
      </w:r>
      <w:r>
        <w:rPr>
          <w:rStyle w:val="57"/>
          <w:highlight w:val="none"/>
        </w:rPr>
        <w:instrText xml:space="preserve"> PAGEREF _Toc155259223 \h </w:instrText>
      </w:r>
      <w:r>
        <w:rPr>
          <w:rStyle w:val="57"/>
          <w:highlight w:val="none"/>
        </w:rPr>
        <w:fldChar w:fldCharType="separate"/>
      </w:r>
      <w:r>
        <w:rPr>
          <w:rStyle w:val="57"/>
          <w:highlight w:val="none"/>
        </w:rPr>
        <w:t>60</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"_Toc155259224" </w:instrText>
      </w:r>
      <w:r>
        <w:rPr>
          <w:rStyle w:val="57"/>
          <w:highlight w:val="none"/>
        </w:rPr>
        <w:fldChar w:fldCharType="separate"/>
      </w:r>
      <w:r>
        <w:rPr>
          <w:rStyle w:val="57"/>
          <w:rFonts w:hint="eastAsia"/>
          <w:highlight w:val="none"/>
        </w:rPr>
        <w:t>目</w:t>
      </w:r>
      <w:r>
        <w:rPr>
          <w:rStyle w:val="57"/>
          <w:highlight w:val="none"/>
        </w:rPr>
        <w:t xml:space="preserve">  </w:t>
      </w:r>
      <w:r>
        <w:rPr>
          <w:rStyle w:val="57"/>
          <w:rFonts w:hint="eastAsia"/>
          <w:highlight w:val="none"/>
        </w:rPr>
        <w:t>录</w:t>
      </w:r>
      <w:r>
        <w:rPr>
          <w:rStyle w:val="57"/>
          <w:highlight w:val="none"/>
        </w:rPr>
        <w:tab/>
      </w:r>
      <w:r>
        <w:rPr>
          <w:rStyle w:val="57"/>
          <w:highlight w:val="none"/>
        </w:rPr>
        <w:fldChar w:fldCharType="begin"/>
      </w:r>
      <w:r>
        <w:rPr>
          <w:rStyle w:val="57"/>
          <w:highlight w:val="none"/>
        </w:rPr>
        <w:instrText xml:space="preserve"> PAGEREF _Toc155259224 \h </w:instrText>
      </w:r>
      <w:r>
        <w:rPr>
          <w:rStyle w:val="57"/>
          <w:highlight w:val="none"/>
        </w:rPr>
        <w:fldChar w:fldCharType="separate"/>
      </w:r>
      <w:r>
        <w:rPr>
          <w:rStyle w:val="57"/>
          <w:highlight w:val="none"/>
        </w:rPr>
        <w:t>61</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"_Toc155259225" </w:instrText>
      </w:r>
      <w:r>
        <w:rPr>
          <w:rStyle w:val="57"/>
          <w:highlight w:val="none"/>
        </w:rPr>
        <w:fldChar w:fldCharType="separate"/>
      </w:r>
      <w:r>
        <w:rPr>
          <w:rStyle w:val="57"/>
          <w:rFonts w:hint="eastAsia"/>
          <w:highlight w:val="none"/>
        </w:rPr>
        <w:t>一、投标文件中与商务资信部分（含资格审查部分）有关审查项索引</w:t>
      </w:r>
      <w:r>
        <w:rPr>
          <w:rStyle w:val="57"/>
          <w:highlight w:val="none"/>
        </w:rPr>
        <w:tab/>
      </w:r>
      <w:r>
        <w:rPr>
          <w:rStyle w:val="57"/>
          <w:highlight w:val="none"/>
        </w:rPr>
        <w:fldChar w:fldCharType="begin"/>
      </w:r>
      <w:r>
        <w:rPr>
          <w:rStyle w:val="57"/>
          <w:highlight w:val="none"/>
        </w:rPr>
        <w:instrText xml:space="preserve"> PAGEREF _Toc155259225 \h </w:instrText>
      </w:r>
      <w:r>
        <w:rPr>
          <w:rStyle w:val="57"/>
          <w:highlight w:val="none"/>
        </w:rPr>
        <w:fldChar w:fldCharType="separate"/>
      </w:r>
      <w:r>
        <w:rPr>
          <w:rStyle w:val="57"/>
          <w:highlight w:val="none"/>
        </w:rPr>
        <w:t>62</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"_Toc155259226" </w:instrText>
      </w:r>
      <w:r>
        <w:rPr>
          <w:rStyle w:val="57"/>
          <w:highlight w:val="none"/>
        </w:rPr>
        <w:fldChar w:fldCharType="separate"/>
      </w:r>
      <w:r>
        <w:rPr>
          <w:rStyle w:val="57"/>
          <w:rFonts w:hint="eastAsia"/>
          <w:highlight w:val="none"/>
        </w:rPr>
        <w:t>二、商务偏差表</w:t>
      </w:r>
      <w:r>
        <w:rPr>
          <w:rStyle w:val="57"/>
          <w:highlight w:val="none"/>
        </w:rPr>
        <w:tab/>
      </w:r>
      <w:r>
        <w:rPr>
          <w:rStyle w:val="57"/>
          <w:highlight w:val="none"/>
        </w:rPr>
        <w:fldChar w:fldCharType="begin"/>
      </w:r>
      <w:r>
        <w:rPr>
          <w:rStyle w:val="57"/>
          <w:highlight w:val="none"/>
        </w:rPr>
        <w:instrText xml:space="preserve"> PAGEREF _Toc155259226 \h </w:instrText>
      </w:r>
      <w:r>
        <w:rPr>
          <w:rStyle w:val="57"/>
          <w:highlight w:val="none"/>
        </w:rPr>
        <w:fldChar w:fldCharType="separate"/>
      </w:r>
      <w:r>
        <w:rPr>
          <w:rStyle w:val="57"/>
          <w:highlight w:val="none"/>
        </w:rPr>
        <w:t>63</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"_Toc155259227" </w:instrText>
      </w:r>
      <w:r>
        <w:rPr>
          <w:rStyle w:val="57"/>
          <w:highlight w:val="none"/>
        </w:rPr>
        <w:fldChar w:fldCharType="separate"/>
      </w:r>
      <w:r>
        <w:rPr>
          <w:rStyle w:val="57"/>
          <w:rFonts w:hint="eastAsia"/>
          <w:highlight w:val="none"/>
        </w:rPr>
        <w:t>三、不含价格的投标函、投标函附录</w:t>
      </w:r>
      <w:r>
        <w:rPr>
          <w:rStyle w:val="57"/>
          <w:highlight w:val="none"/>
        </w:rPr>
        <w:tab/>
      </w:r>
      <w:r>
        <w:rPr>
          <w:rStyle w:val="57"/>
          <w:highlight w:val="none"/>
        </w:rPr>
        <w:fldChar w:fldCharType="begin"/>
      </w:r>
      <w:r>
        <w:rPr>
          <w:rStyle w:val="57"/>
          <w:highlight w:val="none"/>
        </w:rPr>
        <w:instrText xml:space="preserve"> PAGEREF _Toc155259227 \h </w:instrText>
      </w:r>
      <w:r>
        <w:rPr>
          <w:rStyle w:val="57"/>
          <w:highlight w:val="none"/>
        </w:rPr>
        <w:fldChar w:fldCharType="separate"/>
      </w:r>
      <w:r>
        <w:rPr>
          <w:rStyle w:val="57"/>
          <w:highlight w:val="none"/>
        </w:rPr>
        <w:t>64</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"_Toc155259228" </w:instrText>
      </w:r>
      <w:r>
        <w:rPr>
          <w:rStyle w:val="57"/>
          <w:highlight w:val="none"/>
        </w:rPr>
        <w:fldChar w:fldCharType="separate"/>
      </w:r>
      <w:r>
        <w:rPr>
          <w:rStyle w:val="57"/>
          <w:rFonts w:hint="eastAsia"/>
          <w:highlight w:val="none"/>
        </w:rPr>
        <w:t>（一）投标函</w:t>
      </w:r>
      <w:r>
        <w:rPr>
          <w:rStyle w:val="57"/>
          <w:highlight w:val="none"/>
        </w:rPr>
        <w:tab/>
      </w:r>
      <w:r>
        <w:rPr>
          <w:rStyle w:val="57"/>
          <w:highlight w:val="none"/>
        </w:rPr>
        <w:fldChar w:fldCharType="begin"/>
      </w:r>
      <w:r>
        <w:rPr>
          <w:rStyle w:val="57"/>
          <w:highlight w:val="none"/>
        </w:rPr>
        <w:instrText xml:space="preserve"> PAGEREF _Toc155259228 \h </w:instrText>
      </w:r>
      <w:r>
        <w:rPr>
          <w:rStyle w:val="57"/>
          <w:highlight w:val="none"/>
        </w:rPr>
        <w:fldChar w:fldCharType="separate"/>
      </w:r>
      <w:r>
        <w:rPr>
          <w:rStyle w:val="57"/>
          <w:highlight w:val="none"/>
        </w:rPr>
        <w:t>64</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"_Toc155259229" </w:instrText>
      </w:r>
      <w:r>
        <w:rPr>
          <w:rStyle w:val="57"/>
          <w:highlight w:val="none"/>
        </w:rPr>
        <w:fldChar w:fldCharType="separate"/>
      </w:r>
      <w:r>
        <w:rPr>
          <w:rStyle w:val="57"/>
          <w:rFonts w:hint="eastAsia"/>
          <w:highlight w:val="none"/>
        </w:rPr>
        <w:t>（二）投标函附录</w:t>
      </w:r>
      <w:r>
        <w:rPr>
          <w:rStyle w:val="57"/>
          <w:highlight w:val="none"/>
        </w:rPr>
        <w:tab/>
      </w:r>
      <w:r>
        <w:rPr>
          <w:rStyle w:val="57"/>
          <w:highlight w:val="none"/>
        </w:rPr>
        <w:fldChar w:fldCharType="begin"/>
      </w:r>
      <w:r>
        <w:rPr>
          <w:rStyle w:val="57"/>
          <w:highlight w:val="none"/>
        </w:rPr>
        <w:instrText xml:space="preserve"> PAGEREF _Toc155259229 \h </w:instrText>
      </w:r>
      <w:r>
        <w:rPr>
          <w:rStyle w:val="57"/>
          <w:highlight w:val="none"/>
        </w:rPr>
        <w:fldChar w:fldCharType="separate"/>
      </w:r>
      <w:r>
        <w:rPr>
          <w:rStyle w:val="57"/>
          <w:highlight w:val="none"/>
        </w:rPr>
        <w:t>66</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"_Toc155259230" </w:instrText>
      </w:r>
      <w:r>
        <w:rPr>
          <w:rStyle w:val="57"/>
          <w:highlight w:val="none"/>
        </w:rPr>
        <w:fldChar w:fldCharType="separate"/>
      </w:r>
      <w:r>
        <w:rPr>
          <w:rStyle w:val="57"/>
          <w:rFonts w:hint="eastAsia"/>
          <w:highlight w:val="none"/>
        </w:rPr>
        <w:t>四、法定代表人身份证明或授权委托书</w:t>
      </w:r>
      <w:r>
        <w:rPr>
          <w:rStyle w:val="57"/>
          <w:highlight w:val="none"/>
        </w:rPr>
        <w:tab/>
      </w:r>
      <w:r>
        <w:rPr>
          <w:rStyle w:val="57"/>
          <w:highlight w:val="none"/>
        </w:rPr>
        <w:fldChar w:fldCharType="begin"/>
      </w:r>
      <w:r>
        <w:rPr>
          <w:rStyle w:val="57"/>
          <w:highlight w:val="none"/>
        </w:rPr>
        <w:instrText xml:space="preserve"> PAGEREF _Toc155259230 \h </w:instrText>
      </w:r>
      <w:r>
        <w:rPr>
          <w:rStyle w:val="57"/>
          <w:highlight w:val="none"/>
        </w:rPr>
        <w:fldChar w:fldCharType="separate"/>
      </w:r>
      <w:r>
        <w:rPr>
          <w:rStyle w:val="57"/>
          <w:highlight w:val="none"/>
        </w:rPr>
        <w:t>67</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"_Toc155259231" </w:instrText>
      </w:r>
      <w:r>
        <w:rPr>
          <w:rStyle w:val="57"/>
          <w:highlight w:val="none"/>
        </w:rPr>
        <w:fldChar w:fldCharType="separate"/>
      </w:r>
      <w:r>
        <w:rPr>
          <w:rStyle w:val="57"/>
          <w:rFonts w:hint="eastAsia"/>
          <w:highlight w:val="none"/>
        </w:rPr>
        <w:t>五、联合体协议书</w:t>
      </w:r>
      <w:r>
        <w:rPr>
          <w:rStyle w:val="57"/>
          <w:highlight w:val="none"/>
        </w:rPr>
        <w:tab/>
      </w:r>
      <w:r>
        <w:rPr>
          <w:rStyle w:val="57"/>
          <w:highlight w:val="none"/>
        </w:rPr>
        <w:fldChar w:fldCharType="begin"/>
      </w:r>
      <w:r>
        <w:rPr>
          <w:rStyle w:val="57"/>
          <w:highlight w:val="none"/>
        </w:rPr>
        <w:instrText xml:space="preserve"> PAGEREF _Toc155259231 \h </w:instrText>
      </w:r>
      <w:r>
        <w:rPr>
          <w:rStyle w:val="57"/>
          <w:highlight w:val="none"/>
        </w:rPr>
        <w:fldChar w:fldCharType="separate"/>
      </w:r>
      <w:r>
        <w:rPr>
          <w:rStyle w:val="57"/>
          <w:highlight w:val="none"/>
        </w:rPr>
        <w:t>70</w:t>
      </w:r>
      <w:r>
        <w:rPr>
          <w:rStyle w:val="57"/>
          <w:highlight w:val="none"/>
        </w:rPr>
        <w:fldChar w:fldCharType="end"/>
      </w:r>
      <w:r>
        <w:rPr>
          <w:rStyle w:val="57"/>
          <w:highlight w:val="none"/>
        </w:rPr>
        <w:fldChar w:fldCharType="end"/>
      </w:r>
    </w:p>
    <w:p>
      <w:pPr>
        <w:pStyle w:val="44"/>
        <w:tabs>
          <w:tab w:val="right" w:leader="dot" w:pos="8948"/>
        </w:tabs>
        <w:ind w:left="420"/>
        <w:rPr>
          <w:rStyle w:val="57"/>
          <w:highlight w:val="none"/>
        </w:rPr>
      </w:pPr>
      <w:r>
        <w:rPr>
          <w:rStyle w:val="57"/>
          <w:highlight w:val="none"/>
        </w:rPr>
        <w:fldChar w:fldCharType="begin"/>
      </w:r>
      <w:r>
        <w:rPr>
          <w:rStyle w:val="57"/>
          <w:highlight w:val="none"/>
        </w:rPr>
        <w:instrText xml:space="preserve"> HYPERLINK \l "_Toc155259232" </w:instrText>
      </w:r>
      <w:r>
        <w:rPr>
          <w:rStyle w:val="57"/>
          <w:highlight w:val="none"/>
        </w:rPr>
        <w:fldChar w:fldCharType="separate"/>
      </w:r>
      <w:r>
        <w:rPr>
          <w:rStyle w:val="57"/>
          <w:rFonts w:hint="eastAsia"/>
          <w:highlight w:val="none"/>
        </w:rPr>
        <w:t>六、投标保证金</w:t>
      </w:r>
      <w:r>
        <w:rPr>
          <w:rStyle w:val="57"/>
          <w:highlight w:val="none"/>
        </w:rPr>
        <w:tab/>
      </w:r>
      <w:r>
        <w:rPr>
          <w:rStyle w:val="57"/>
          <w:highlight w:val="none"/>
        </w:rPr>
        <w:fldChar w:fldCharType="begin"/>
      </w:r>
      <w:r>
        <w:rPr>
          <w:rStyle w:val="57"/>
          <w:highlight w:val="none"/>
        </w:rPr>
        <w:instrText xml:space="preserve"> PAGEREF _Toc155259232 \h </w:instrText>
      </w:r>
      <w:r>
        <w:rPr>
          <w:rStyle w:val="57"/>
          <w:highlight w:val="none"/>
        </w:rPr>
        <w:fldChar w:fldCharType="separate"/>
      </w:r>
      <w:r>
        <w:rPr>
          <w:rStyle w:val="57"/>
          <w:highlight w:val="none"/>
        </w:rPr>
        <w:t>71</w:t>
      </w:r>
      <w:r>
        <w:rPr>
          <w:rStyle w:val="57"/>
          <w:highlight w:val="none"/>
        </w:rPr>
        <w:fldChar w:fldCharType="end"/>
      </w:r>
      <w:r>
        <w:rPr>
          <w:rStyle w:val="57"/>
          <w:highlight w:val="none"/>
        </w:rPr>
        <w:fldChar w:fldCharType="end"/>
      </w:r>
    </w:p>
    <w:p>
      <w:pPr>
        <w:pStyle w:val="44"/>
        <w:tabs>
          <w:tab w:val="right" w:leader="dot" w:pos="8948"/>
        </w:tabs>
        <w:ind w:left="420"/>
        <w:rPr>
          <w:rFonts w:ascii="Calibri" w:hAnsi="Calibri"/>
          <w:smallCaps w:val="0"/>
          <w:szCs w:val="22"/>
          <w:highlight w:val="none"/>
        </w:rPr>
      </w:pPr>
      <w:r>
        <w:rPr>
          <w:rStyle w:val="57"/>
          <w:highlight w:val="none"/>
        </w:rPr>
        <w:fldChar w:fldCharType="begin"/>
      </w:r>
      <w:r>
        <w:rPr>
          <w:rStyle w:val="57"/>
          <w:highlight w:val="none"/>
        </w:rPr>
        <w:instrText xml:space="preserve"> HYPERLINK \l "_Toc155259233" </w:instrText>
      </w:r>
      <w:r>
        <w:rPr>
          <w:rStyle w:val="57"/>
          <w:highlight w:val="none"/>
        </w:rPr>
        <w:fldChar w:fldCharType="separate"/>
      </w:r>
      <w:r>
        <w:rPr>
          <w:rStyle w:val="57"/>
          <w:rFonts w:hint="eastAsia"/>
          <w:highlight w:val="none"/>
        </w:rPr>
        <w:t>七、资格审查资料</w:t>
      </w:r>
      <w:r>
        <w:rPr>
          <w:rStyle w:val="57"/>
          <w:highlight w:val="none"/>
        </w:rPr>
        <w:tab/>
      </w:r>
      <w:r>
        <w:rPr>
          <w:rStyle w:val="57"/>
          <w:highlight w:val="none"/>
        </w:rPr>
        <w:fldChar w:fldCharType="begin"/>
      </w:r>
      <w:r>
        <w:rPr>
          <w:rStyle w:val="57"/>
          <w:highlight w:val="none"/>
        </w:rPr>
        <w:instrText xml:space="preserve"> PAGEREF _Toc155259233 \h </w:instrText>
      </w:r>
      <w:r>
        <w:rPr>
          <w:rStyle w:val="57"/>
          <w:highlight w:val="none"/>
        </w:rPr>
        <w:fldChar w:fldCharType="separate"/>
      </w:r>
      <w:r>
        <w:rPr>
          <w:rStyle w:val="57"/>
          <w:highlight w:val="none"/>
        </w:rPr>
        <w:t>72</w:t>
      </w:r>
      <w:r>
        <w:rPr>
          <w:rStyle w:val="57"/>
          <w:highlight w:val="none"/>
        </w:rPr>
        <w:fldChar w:fldCharType="end"/>
      </w:r>
      <w:r>
        <w:rPr>
          <w:rStyle w:val="57"/>
          <w:highlight w:val="none"/>
        </w:rPr>
        <w:fldChar w:fldCharType="end"/>
      </w:r>
    </w:p>
    <w:p>
      <w:pPr>
        <w:pStyle w:val="44"/>
        <w:tabs>
          <w:tab w:val="right" w:leader="dot" w:pos="8948"/>
        </w:tabs>
        <w:ind w:left="420"/>
        <w:rPr>
          <w:rFonts w:ascii="Calibri" w:hAnsi="Calibri"/>
          <w:smallCaps w:val="0"/>
          <w:szCs w:val="22"/>
          <w:highlight w:val="none"/>
        </w:rPr>
      </w:pPr>
      <w:r>
        <w:rPr>
          <w:rStyle w:val="57"/>
          <w:highlight w:val="none"/>
        </w:rPr>
        <w:fldChar w:fldCharType="begin"/>
      </w:r>
      <w:r>
        <w:rPr>
          <w:rStyle w:val="57"/>
          <w:highlight w:val="none"/>
        </w:rPr>
        <w:instrText xml:space="preserve"> </w:instrText>
      </w:r>
      <w:r>
        <w:rPr>
          <w:highlight w:val="none"/>
        </w:rPr>
        <w:instrText xml:space="preserve">HYPERLINK \l "_Toc155259234"</w:instrText>
      </w:r>
      <w:r>
        <w:rPr>
          <w:rStyle w:val="57"/>
          <w:highlight w:val="none"/>
        </w:rPr>
        <w:instrText xml:space="preserve"> </w:instrText>
      </w:r>
      <w:r>
        <w:rPr>
          <w:rStyle w:val="57"/>
          <w:highlight w:val="none"/>
        </w:rPr>
        <w:fldChar w:fldCharType="separate"/>
      </w:r>
      <w:r>
        <w:rPr>
          <w:rStyle w:val="57"/>
          <w:rFonts w:hint="eastAsia" w:ascii="宋体" w:hAnsi="宋体"/>
          <w:highlight w:val="none"/>
        </w:rPr>
        <w:t>八、其他附件</w:t>
      </w:r>
      <w:r>
        <w:rPr>
          <w:highlight w:val="none"/>
        </w:rPr>
        <w:tab/>
      </w:r>
      <w:r>
        <w:rPr>
          <w:highlight w:val="none"/>
        </w:rPr>
        <w:fldChar w:fldCharType="begin"/>
      </w:r>
      <w:r>
        <w:rPr>
          <w:highlight w:val="none"/>
        </w:rPr>
        <w:instrText xml:space="preserve"> PAGEREF _Toc155259234 \h </w:instrText>
      </w:r>
      <w:r>
        <w:rPr>
          <w:highlight w:val="none"/>
        </w:rPr>
        <w:fldChar w:fldCharType="separate"/>
      </w:r>
      <w:r>
        <w:rPr>
          <w:highlight w:val="none"/>
        </w:rPr>
        <w:t>82</w:t>
      </w:r>
      <w:r>
        <w:rPr>
          <w:highlight w:val="none"/>
        </w:rPr>
        <w:fldChar w:fldCharType="end"/>
      </w:r>
      <w:r>
        <w:rPr>
          <w:rStyle w:val="57"/>
          <w:highlight w:val="none"/>
        </w:rPr>
        <w:fldChar w:fldCharType="end"/>
      </w:r>
    </w:p>
    <w:p>
      <w:pPr>
        <w:pStyle w:val="44"/>
        <w:tabs>
          <w:tab w:val="right" w:leader="dot" w:pos="8948"/>
        </w:tabs>
        <w:ind w:left="420"/>
        <w:rPr>
          <w:rFonts w:ascii="Calibri" w:hAnsi="Calibri"/>
          <w:smallCaps w:val="0"/>
          <w:szCs w:val="22"/>
          <w:highlight w:val="none"/>
        </w:rPr>
      </w:pPr>
      <w:r>
        <w:rPr>
          <w:rStyle w:val="57"/>
          <w:highlight w:val="none"/>
        </w:rPr>
        <w:fldChar w:fldCharType="begin"/>
      </w:r>
      <w:r>
        <w:rPr>
          <w:rStyle w:val="57"/>
          <w:highlight w:val="none"/>
        </w:rPr>
        <w:instrText xml:space="preserve"> </w:instrText>
      </w:r>
      <w:r>
        <w:rPr>
          <w:highlight w:val="none"/>
        </w:rPr>
        <w:instrText xml:space="preserve">HYPERLINK \l "_Toc155259235"</w:instrText>
      </w:r>
      <w:r>
        <w:rPr>
          <w:rStyle w:val="57"/>
          <w:highlight w:val="none"/>
        </w:rPr>
        <w:instrText xml:space="preserve"> </w:instrText>
      </w:r>
      <w:r>
        <w:rPr>
          <w:rStyle w:val="57"/>
          <w:highlight w:val="none"/>
        </w:rPr>
        <w:fldChar w:fldCharType="separate"/>
      </w:r>
      <w:r>
        <w:rPr>
          <w:rStyle w:val="57"/>
          <w:rFonts w:hint="eastAsia" w:ascii="宋体" w:hAnsi="宋体"/>
          <w:highlight w:val="none"/>
        </w:rPr>
        <w:t>九、投标人简介</w:t>
      </w:r>
      <w:r>
        <w:rPr>
          <w:highlight w:val="none"/>
        </w:rPr>
        <w:tab/>
      </w:r>
      <w:r>
        <w:rPr>
          <w:highlight w:val="none"/>
        </w:rPr>
        <w:fldChar w:fldCharType="begin"/>
      </w:r>
      <w:r>
        <w:rPr>
          <w:highlight w:val="none"/>
        </w:rPr>
        <w:instrText xml:space="preserve"> PAGEREF _Toc155259235 \h </w:instrText>
      </w:r>
      <w:r>
        <w:rPr>
          <w:highlight w:val="none"/>
        </w:rPr>
        <w:fldChar w:fldCharType="separate"/>
      </w:r>
      <w:r>
        <w:rPr>
          <w:highlight w:val="none"/>
        </w:rPr>
        <w:t>84</w:t>
      </w:r>
      <w:r>
        <w:rPr>
          <w:highlight w:val="none"/>
        </w:rPr>
        <w:fldChar w:fldCharType="end"/>
      </w:r>
      <w:r>
        <w:rPr>
          <w:rStyle w:val="57"/>
          <w:highlight w:val="none"/>
        </w:rPr>
        <w:fldChar w:fldCharType="end"/>
      </w:r>
    </w:p>
    <w:p>
      <w:pPr>
        <w:pStyle w:val="44"/>
        <w:tabs>
          <w:tab w:val="right" w:leader="dot" w:pos="8948"/>
        </w:tabs>
        <w:ind w:left="420"/>
        <w:rPr>
          <w:rFonts w:ascii="Calibri" w:hAnsi="Calibri"/>
          <w:smallCaps w:val="0"/>
          <w:szCs w:val="22"/>
          <w:highlight w:val="none"/>
        </w:rPr>
      </w:pPr>
      <w:r>
        <w:rPr>
          <w:rStyle w:val="57"/>
          <w:highlight w:val="none"/>
        </w:rPr>
        <w:fldChar w:fldCharType="begin"/>
      </w:r>
      <w:r>
        <w:rPr>
          <w:rStyle w:val="57"/>
          <w:highlight w:val="none"/>
        </w:rPr>
        <w:instrText xml:space="preserve"> </w:instrText>
      </w:r>
      <w:r>
        <w:rPr>
          <w:highlight w:val="none"/>
        </w:rPr>
        <w:instrText xml:space="preserve">HYPERLINK \l "_Toc155259236"</w:instrText>
      </w:r>
      <w:r>
        <w:rPr>
          <w:rStyle w:val="57"/>
          <w:highlight w:val="none"/>
        </w:rPr>
        <w:instrText xml:space="preserve"> </w:instrText>
      </w:r>
      <w:r>
        <w:rPr>
          <w:rStyle w:val="57"/>
          <w:highlight w:val="none"/>
        </w:rPr>
        <w:fldChar w:fldCharType="separate"/>
      </w:r>
      <w:r>
        <w:rPr>
          <w:rStyle w:val="57"/>
          <w:rFonts w:hint="eastAsia"/>
          <w:highlight w:val="none"/>
        </w:rPr>
        <w:t>十、投标人需要说明的其他商务问题</w:t>
      </w:r>
      <w:r>
        <w:rPr>
          <w:highlight w:val="none"/>
        </w:rPr>
        <w:tab/>
      </w:r>
      <w:r>
        <w:rPr>
          <w:highlight w:val="none"/>
        </w:rPr>
        <w:fldChar w:fldCharType="begin"/>
      </w:r>
      <w:r>
        <w:rPr>
          <w:highlight w:val="none"/>
        </w:rPr>
        <w:instrText xml:space="preserve"> PAGEREF _Toc155259236 \h </w:instrText>
      </w:r>
      <w:r>
        <w:rPr>
          <w:highlight w:val="none"/>
        </w:rPr>
        <w:fldChar w:fldCharType="separate"/>
      </w:r>
      <w:r>
        <w:rPr>
          <w:highlight w:val="none"/>
        </w:rPr>
        <w:t>84</w:t>
      </w:r>
      <w:r>
        <w:rPr>
          <w:highlight w:val="none"/>
        </w:rPr>
        <w:fldChar w:fldCharType="end"/>
      </w:r>
      <w:r>
        <w:rPr>
          <w:rStyle w:val="57"/>
          <w:highlight w:val="none"/>
        </w:rPr>
        <w:fldChar w:fldCharType="end"/>
      </w:r>
    </w:p>
    <w:p>
      <w:pPr>
        <w:pStyle w:val="44"/>
        <w:tabs>
          <w:tab w:val="right" w:leader="dot" w:pos="8948"/>
        </w:tabs>
        <w:ind w:left="420"/>
        <w:rPr>
          <w:rFonts w:ascii="Calibri" w:hAnsi="Calibri"/>
          <w:smallCaps w:val="0"/>
          <w:szCs w:val="22"/>
          <w:highlight w:val="none"/>
        </w:rPr>
      </w:pPr>
      <w:r>
        <w:rPr>
          <w:rStyle w:val="57"/>
          <w:highlight w:val="none"/>
        </w:rPr>
        <w:fldChar w:fldCharType="begin"/>
      </w:r>
      <w:r>
        <w:rPr>
          <w:rStyle w:val="57"/>
          <w:highlight w:val="none"/>
        </w:rPr>
        <w:instrText xml:space="preserve"> </w:instrText>
      </w:r>
      <w:r>
        <w:rPr>
          <w:highlight w:val="none"/>
        </w:rPr>
        <w:instrText xml:space="preserve">HYPERLINK \l "_Toc155259237"</w:instrText>
      </w:r>
      <w:r>
        <w:rPr>
          <w:rStyle w:val="57"/>
          <w:highlight w:val="none"/>
        </w:rPr>
        <w:instrText xml:space="preserve"> </w:instrText>
      </w:r>
      <w:r>
        <w:rPr>
          <w:rStyle w:val="57"/>
          <w:highlight w:val="none"/>
        </w:rPr>
        <w:fldChar w:fldCharType="separate"/>
      </w:r>
      <w:r>
        <w:rPr>
          <w:rStyle w:val="57"/>
          <w:rFonts w:hint="eastAsia"/>
          <w:highlight w:val="none"/>
        </w:rPr>
        <w:t>投标文件技术部分</w:t>
      </w:r>
      <w:r>
        <w:rPr>
          <w:highlight w:val="none"/>
        </w:rPr>
        <w:tab/>
      </w:r>
      <w:r>
        <w:rPr>
          <w:highlight w:val="none"/>
        </w:rPr>
        <w:fldChar w:fldCharType="begin"/>
      </w:r>
      <w:r>
        <w:rPr>
          <w:highlight w:val="none"/>
        </w:rPr>
        <w:instrText xml:space="preserve"> PAGEREF _Toc155259237 \h </w:instrText>
      </w:r>
      <w:r>
        <w:rPr>
          <w:highlight w:val="none"/>
        </w:rPr>
        <w:fldChar w:fldCharType="separate"/>
      </w:r>
      <w:r>
        <w:rPr>
          <w:highlight w:val="none"/>
        </w:rPr>
        <w:t>88</w:t>
      </w:r>
      <w:r>
        <w:rPr>
          <w:highlight w:val="none"/>
        </w:rPr>
        <w:fldChar w:fldCharType="end"/>
      </w:r>
      <w:r>
        <w:rPr>
          <w:rStyle w:val="57"/>
          <w:highlight w:val="none"/>
        </w:rPr>
        <w:fldChar w:fldCharType="end"/>
      </w:r>
    </w:p>
    <w:p>
      <w:pPr>
        <w:pStyle w:val="44"/>
        <w:tabs>
          <w:tab w:val="right" w:leader="dot" w:pos="8948"/>
        </w:tabs>
        <w:ind w:left="420"/>
        <w:rPr>
          <w:rFonts w:ascii="Calibri" w:hAnsi="Calibri"/>
          <w:smallCaps w:val="0"/>
          <w:szCs w:val="22"/>
          <w:highlight w:val="none"/>
        </w:rPr>
      </w:pPr>
      <w:r>
        <w:rPr>
          <w:rStyle w:val="57"/>
          <w:highlight w:val="none"/>
        </w:rPr>
        <w:fldChar w:fldCharType="begin"/>
      </w:r>
      <w:r>
        <w:rPr>
          <w:rStyle w:val="57"/>
          <w:highlight w:val="none"/>
        </w:rPr>
        <w:instrText xml:space="preserve"> </w:instrText>
      </w:r>
      <w:r>
        <w:rPr>
          <w:highlight w:val="none"/>
        </w:rPr>
        <w:instrText xml:space="preserve">HYPERLINK \l "_Toc155259238"</w:instrText>
      </w:r>
      <w:r>
        <w:rPr>
          <w:rStyle w:val="57"/>
          <w:highlight w:val="none"/>
        </w:rPr>
        <w:instrText xml:space="preserve"> </w:instrText>
      </w:r>
      <w:r>
        <w:rPr>
          <w:rStyle w:val="57"/>
          <w:highlight w:val="none"/>
        </w:rPr>
        <w:fldChar w:fldCharType="separate"/>
      </w:r>
      <w:r>
        <w:rPr>
          <w:rStyle w:val="57"/>
          <w:rFonts w:hint="eastAsia" w:ascii="宋体" w:hAnsi="宋体"/>
          <w:highlight w:val="none"/>
        </w:rPr>
        <w:t>目</w:t>
      </w:r>
      <w:r>
        <w:rPr>
          <w:rStyle w:val="57"/>
          <w:rFonts w:ascii="宋体" w:hAnsi="宋体"/>
          <w:highlight w:val="none"/>
        </w:rPr>
        <w:t xml:space="preserve">  </w:t>
      </w:r>
      <w:r>
        <w:rPr>
          <w:rStyle w:val="57"/>
          <w:rFonts w:hint="eastAsia" w:ascii="宋体" w:hAnsi="宋体"/>
          <w:highlight w:val="none"/>
        </w:rPr>
        <w:t>录</w:t>
      </w:r>
      <w:r>
        <w:rPr>
          <w:highlight w:val="none"/>
        </w:rPr>
        <w:tab/>
      </w:r>
      <w:r>
        <w:rPr>
          <w:highlight w:val="none"/>
        </w:rPr>
        <w:fldChar w:fldCharType="begin"/>
      </w:r>
      <w:r>
        <w:rPr>
          <w:highlight w:val="none"/>
        </w:rPr>
        <w:instrText xml:space="preserve"> PAGEREF _Toc155259238 \h </w:instrText>
      </w:r>
      <w:r>
        <w:rPr>
          <w:highlight w:val="none"/>
        </w:rPr>
        <w:fldChar w:fldCharType="separate"/>
      </w:r>
      <w:r>
        <w:rPr>
          <w:highlight w:val="none"/>
        </w:rPr>
        <w:t>89</w:t>
      </w:r>
      <w:r>
        <w:rPr>
          <w:highlight w:val="none"/>
        </w:rPr>
        <w:fldChar w:fldCharType="end"/>
      </w:r>
      <w:r>
        <w:rPr>
          <w:rStyle w:val="57"/>
          <w:highlight w:val="none"/>
        </w:rPr>
        <w:fldChar w:fldCharType="end"/>
      </w:r>
    </w:p>
    <w:p>
      <w:pPr>
        <w:pStyle w:val="44"/>
        <w:tabs>
          <w:tab w:val="right" w:leader="dot" w:pos="8948"/>
        </w:tabs>
        <w:ind w:left="420"/>
        <w:rPr>
          <w:rFonts w:ascii="Calibri" w:hAnsi="Calibri"/>
          <w:smallCaps w:val="0"/>
          <w:szCs w:val="22"/>
          <w:highlight w:val="none"/>
        </w:rPr>
      </w:pPr>
      <w:r>
        <w:rPr>
          <w:rStyle w:val="57"/>
          <w:highlight w:val="none"/>
        </w:rPr>
        <w:fldChar w:fldCharType="begin"/>
      </w:r>
      <w:r>
        <w:rPr>
          <w:rStyle w:val="57"/>
          <w:highlight w:val="none"/>
        </w:rPr>
        <w:instrText xml:space="preserve"> </w:instrText>
      </w:r>
      <w:r>
        <w:rPr>
          <w:highlight w:val="none"/>
        </w:rPr>
        <w:instrText xml:space="preserve">HYPERLINK \l "_Toc155259239"</w:instrText>
      </w:r>
      <w:r>
        <w:rPr>
          <w:rStyle w:val="57"/>
          <w:highlight w:val="none"/>
        </w:rPr>
        <w:instrText xml:space="preserve"> </w:instrText>
      </w:r>
      <w:r>
        <w:rPr>
          <w:rStyle w:val="57"/>
          <w:highlight w:val="none"/>
        </w:rPr>
        <w:fldChar w:fldCharType="separate"/>
      </w:r>
      <w:r>
        <w:rPr>
          <w:rStyle w:val="57"/>
          <w:rFonts w:hint="eastAsia" w:ascii="宋体" w:hAnsi="宋体"/>
          <w:highlight w:val="none"/>
        </w:rPr>
        <w:t>一、投标文件中与技术部分有关审查项索引</w:t>
      </w:r>
      <w:r>
        <w:rPr>
          <w:highlight w:val="none"/>
        </w:rPr>
        <w:tab/>
      </w:r>
      <w:r>
        <w:rPr>
          <w:highlight w:val="none"/>
        </w:rPr>
        <w:fldChar w:fldCharType="begin"/>
      </w:r>
      <w:r>
        <w:rPr>
          <w:highlight w:val="none"/>
        </w:rPr>
        <w:instrText xml:space="preserve"> PAGEREF _Toc155259239 \h </w:instrText>
      </w:r>
      <w:r>
        <w:rPr>
          <w:highlight w:val="none"/>
        </w:rPr>
        <w:fldChar w:fldCharType="separate"/>
      </w:r>
      <w:r>
        <w:rPr>
          <w:highlight w:val="none"/>
        </w:rPr>
        <w:t>90</w:t>
      </w:r>
      <w:r>
        <w:rPr>
          <w:highlight w:val="none"/>
        </w:rPr>
        <w:fldChar w:fldCharType="end"/>
      </w:r>
      <w:r>
        <w:rPr>
          <w:rStyle w:val="57"/>
          <w:highlight w:val="none"/>
        </w:rPr>
        <w:fldChar w:fldCharType="end"/>
      </w:r>
    </w:p>
    <w:p>
      <w:pPr>
        <w:pStyle w:val="44"/>
        <w:tabs>
          <w:tab w:val="right" w:leader="dot" w:pos="8948"/>
        </w:tabs>
        <w:ind w:left="420"/>
        <w:rPr>
          <w:rFonts w:ascii="Calibri" w:hAnsi="Calibri"/>
          <w:smallCaps w:val="0"/>
          <w:szCs w:val="22"/>
          <w:highlight w:val="none"/>
        </w:rPr>
      </w:pPr>
      <w:r>
        <w:rPr>
          <w:rStyle w:val="57"/>
          <w:highlight w:val="none"/>
        </w:rPr>
        <w:fldChar w:fldCharType="begin"/>
      </w:r>
      <w:r>
        <w:rPr>
          <w:rStyle w:val="57"/>
          <w:highlight w:val="none"/>
        </w:rPr>
        <w:instrText xml:space="preserve"> </w:instrText>
      </w:r>
      <w:r>
        <w:rPr>
          <w:highlight w:val="none"/>
        </w:rPr>
        <w:instrText xml:space="preserve">HYPERLINK \l "_Toc155259240"</w:instrText>
      </w:r>
      <w:r>
        <w:rPr>
          <w:rStyle w:val="57"/>
          <w:highlight w:val="none"/>
        </w:rPr>
        <w:instrText xml:space="preserve"> </w:instrText>
      </w:r>
      <w:r>
        <w:rPr>
          <w:rStyle w:val="57"/>
          <w:highlight w:val="none"/>
        </w:rPr>
        <w:fldChar w:fldCharType="separate"/>
      </w:r>
      <w:r>
        <w:rPr>
          <w:rStyle w:val="57"/>
          <w:rFonts w:hint="eastAsia" w:ascii="宋体" w:hAnsi="宋体"/>
          <w:highlight w:val="none"/>
        </w:rPr>
        <w:t>二、技术偏差表</w:t>
      </w:r>
      <w:r>
        <w:rPr>
          <w:highlight w:val="none"/>
        </w:rPr>
        <w:tab/>
      </w:r>
      <w:r>
        <w:rPr>
          <w:highlight w:val="none"/>
        </w:rPr>
        <w:fldChar w:fldCharType="begin"/>
      </w:r>
      <w:r>
        <w:rPr>
          <w:highlight w:val="none"/>
        </w:rPr>
        <w:instrText xml:space="preserve"> PAGEREF _Toc155259240 \h </w:instrText>
      </w:r>
      <w:r>
        <w:rPr>
          <w:highlight w:val="none"/>
        </w:rPr>
        <w:fldChar w:fldCharType="separate"/>
      </w:r>
      <w:r>
        <w:rPr>
          <w:highlight w:val="none"/>
        </w:rPr>
        <w:t>91</w:t>
      </w:r>
      <w:r>
        <w:rPr>
          <w:highlight w:val="none"/>
        </w:rPr>
        <w:fldChar w:fldCharType="end"/>
      </w:r>
      <w:r>
        <w:rPr>
          <w:rStyle w:val="57"/>
          <w:highlight w:val="none"/>
        </w:rPr>
        <w:fldChar w:fldCharType="end"/>
      </w:r>
    </w:p>
    <w:p>
      <w:pPr>
        <w:pStyle w:val="44"/>
        <w:tabs>
          <w:tab w:val="right" w:leader="dot" w:pos="8948"/>
        </w:tabs>
        <w:ind w:left="420"/>
        <w:rPr>
          <w:rFonts w:ascii="Calibri" w:hAnsi="Calibri"/>
          <w:smallCaps w:val="0"/>
          <w:szCs w:val="22"/>
          <w:highlight w:val="none"/>
        </w:rPr>
      </w:pPr>
      <w:r>
        <w:rPr>
          <w:rStyle w:val="57"/>
          <w:highlight w:val="none"/>
        </w:rPr>
        <w:fldChar w:fldCharType="begin"/>
      </w:r>
      <w:r>
        <w:rPr>
          <w:rStyle w:val="57"/>
          <w:highlight w:val="none"/>
        </w:rPr>
        <w:instrText xml:space="preserve"> </w:instrText>
      </w:r>
      <w:r>
        <w:rPr>
          <w:highlight w:val="none"/>
        </w:rPr>
        <w:instrText xml:space="preserve">HYPERLINK \l "_Toc155259241"</w:instrText>
      </w:r>
      <w:r>
        <w:rPr>
          <w:rStyle w:val="57"/>
          <w:highlight w:val="none"/>
        </w:rPr>
        <w:instrText xml:space="preserve"> </w:instrText>
      </w:r>
      <w:r>
        <w:rPr>
          <w:rStyle w:val="57"/>
          <w:highlight w:val="none"/>
        </w:rPr>
        <w:fldChar w:fldCharType="separate"/>
      </w:r>
      <w:r>
        <w:rPr>
          <w:rStyle w:val="57"/>
          <w:rFonts w:hint="eastAsia" w:ascii="宋体" w:hAnsi="宋体"/>
          <w:highlight w:val="none"/>
        </w:rPr>
        <w:t>三、技术评审因素</w:t>
      </w:r>
      <w:r>
        <w:rPr>
          <w:highlight w:val="none"/>
        </w:rPr>
        <w:tab/>
      </w:r>
      <w:r>
        <w:rPr>
          <w:highlight w:val="none"/>
        </w:rPr>
        <w:fldChar w:fldCharType="begin"/>
      </w:r>
      <w:r>
        <w:rPr>
          <w:highlight w:val="none"/>
        </w:rPr>
        <w:instrText xml:space="preserve"> PAGEREF _Toc155259241 \h </w:instrText>
      </w:r>
      <w:r>
        <w:rPr>
          <w:highlight w:val="none"/>
        </w:rPr>
        <w:fldChar w:fldCharType="separate"/>
      </w:r>
      <w:r>
        <w:rPr>
          <w:highlight w:val="none"/>
        </w:rPr>
        <w:t>92</w:t>
      </w:r>
      <w:r>
        <w:rPr>
          <w:highlight w:val="none"/>
        </w:rPr>
        <w:fldChar w:fldCharType="end"/>
      </w:r>
      <w:r>
        <w:rPr>
          <w:rStyle w:val="57"/>
          <w:highlight w:val="none"/>
        </w:rPr>
        <w:fldChar w:fldCharType="end"/>
      </w:r>
    </w:p>
    <w:p>
      <w:pPr>
        <w:pStyle w:val="44"/>
        <w:tabs>
          <w:tab w:val="right" w:leader="dot" w:pos="8948"/>
        </w:tabs>
        <w:ind w:left="420"/>
        <w:rPr>
          <w:rFonts w:ascii="Calibri" w:hAnsi="Calibri"/>
          <w:smallCaps w:val="0"/>
          <w:szCs w:val="22"/>
          <w:highlight w:val="none"/>
        </w:rPr>
      </w:pPr>
      <w:r>
        <w:rPr>
          <w:rStyle w:val="57"/>
          <w:highlight w:val="none"/>
        </w:rPr>
        <w:fldChar w:fldCharType="begin"/>
      </w:r>
      <w:r>
        <w:rPr>
          <w:rStyle w:val="57"/>
          <w:highlight w:val="none"/>
        </w:rPr>
        <w:instrText xml:space="preserve"> </w:instrText>
      </w:r>
      <w:r>
        <w:rPr>
          <w:highlight w:val="none"/>
        </w:rPr>
        <w:instrText xml:space="preserve">HYPERLINK \l "_Toc155259242"</w:instrText>
      </w:r>
      <w:r>
        <w:rPr>
          <w:rStyle w:val="57"/>
          <w:highlight w:val="none"/>
        </w:rPr>
        <w:instrText xml:space="preserve"> </w:instrText>
      </w:r>
      <w:r>
        <w:rPr>
          <w:rStyle w:val="57"/>
          <w:highlight w:val="none"/>
        </w:rPr>
        <w:fldChar w:fldCharType="separate"/>
      </w:r>
      <w:r>
        <w:rPr>
          <w:rStyle w:val="57"/>
          <w:rFonts w:hint="eastAsia" w:ascii="宋体" w:hAnsi="宋体"/>
          <w:highlight w:val="none"/>
        </w:rPr>
        <w:t>附表一：计划开始、结束日期和进度网络图</w:t>
      </w:r>
      <w:r>
        <w:rPr>
          <w:highlight w:val="none"/>
        </w:rPr>
        <w:tab/>
      </w:r>
      <w:r>
        <w:rPr>
          <w:highlight w:val="none"/>
        </w:rPr>
        <w:fldChar w:fldCharType="begin"/>
      </w:r>
      <w:r>
        <w:rPr>
          <w:highlight w:val="none"/>
        </w:rPr>
        <w:instrText xml:space="preserve"> PAGEREF _Toc155259242 \h </w:instrText>
      </w:r>
      <w:r>
        <w:rPr>
          <w:highlight w:val="none"/>
        </w:rPr>
        <w:fldChar w:fldCharType="separate"/>
      </w:r>
      <w:r>
        <w:rPr>
          <w:highlight w:val="none"/>
        </w:rPr>
        <w:t>94</w:t>
      </w:r>
      <w:r>
        <w:rPr>
          <w:highlight w:val="none"/>
        </w:rPr>
        <w:fldChar w:fldCharType="end"/>
      </w:r>
      <w:r>
        <w:rPr>
          <w:rStyle w:val="57"/>
          <w:highlight w:val="none"/>
        </w:rPr>
        <w:fldChar w:fldCharType="end"/>
      </w:r>
    </w:p>
    <w:p>
      <w:pPr>
        <w:pStyle w:val="44"/>
        <w:tabs>
          <w:tab w:val="right" w:leader="dot" w:pos="8948"/>
        </w:tabs>
        <w:ind w:left="420"/>
        <w:rPr>
          <w:rFonts w:ascii="Calibri" w:hAnsi="Calibri"/>
          <w:smallCaps w:val="0"/>
          <w:szCs w:val="22"/>
          <w:highlight w:val="none"/>
        </w:rPr>
      </w:pPr>
      <w:r>
        <w:rPr>
          <w:rStyle w:val="57"/>
          <w:highlight w:val="none"/>
        </w:rPr>
        <w:fldChar w:fldCharType="begin"/>
      </w:r>
      <w:r>
        <w:rPr>
          <w:rStyle w:val="57"/>
          <w:highlight w:val="none"/>
        </w:rPr>
        <w:instrText xml:space="preserve"> </w:instrText>
      </w:r>
      <w:r>
        <w:rPr>
          <w:highlight w:val="none"/>
        </w:rPr>
        <w:instrText xml:space="preserve">HYPERLINK \l "_Toc155259243"</w:instrText>
      </w:r>
      <w:r>
        <w:rPr>
          <w:rStyle w:val="57"/>
          <w:highlight w:val="none"/>
        </w:rPr>
        <w:instrText xml:space="preserve"> </w:instrText>
      </w:r>
      <w:r>
        <w:rPr>
          <w:rStyle w:val="57"/>
          <w:highlight w:val="none"/>
        </w:rPr>
        <w:fldChar w:fldCharType="separate"/>
      </w:r>
      <w:r>
        <w:rPr>
          <w:rStyle w:val="57"/>
          <w:rFonts w:hint="eastAsia" w:ascii="宋体" w:hAnsi="宋体"/>
          <w:highlight w:val="none"/>
        </w:rPr>
        <w:t>附表二：劳动力计划表</w:t>
      </w:r>
      <w:r>
        <w:rPr>
          <w:highlight w:val="none"/>
        </w:rPr>
        <w:tab/>
      </w:r>
      <w:r>
        <w:rPr>
          <w:highlight w:val="none"/>
        </w:rPr>
        <w:fldChar w:fldCharType="begin"/>
      </w:r>
      <w:r>
        <w:rPr>
          <w:highlight w:val="none"/>
        </w:rPr>
        <w:instrText xml:space="preserve"> PAGEREF _Toc155259243 \h </w:instrText>
      </w:r>
      <w:r>
        <w:rPr>
          <w:highlight w:val="none"/>
        </w:rPr>
        <w:fldChar w:fldCharType="separate"/>
      </w:r>
      <w:r>
        <w:rPr>
          <w:highlight w:val="none"/>
        </w:rPr>
        <w:t>95</w:t>
      </w:r>
      <w:r>
        <w:rPr>
          <w:highlight w:val="none"/>
        </w:rPr>
        <w:fldChar w:fldCharType="end"/>
      </w:r>
      <w:r>
        <w:rPr>
          <w:rStyle w:val="57"/>
          <w:highlight w:val="none"/>
        </w:rPr>
        <w:fldChar w:fldCharType="end"/>
      </w:r>
    </w:p>
    <w:p>
      <w:pPr>
        <w:pStyle w:val="44"/>
        <w:tabs>
          <w:tab w:val="right" w:leader="dot" w:pos="8948"/>
        </w:tabs>
        <w:ind w:left="420"/>
        <w:rPr>
          <w:rFonts w:ascii="Calibri" w:hAnsi="Calibri"/>
          <w:smallCaps w:val="0"/>
          <w:szCs w:val="22"/>
          <w:highlight w:val="none"/>
        </w:rPr>
      </w:pPr>
      <w:r>
        <w:rPr>
          <w:rStyle w:val="57"/>
          <w:highlight w:val="none"/>
        </w:rPr>
        <w:fldChar w:fldCharType="begin"/>
      </w:r>
      <w:r>
        <w:rPr>
          <w:rStyle w:val="57"/>
          <w:highlight w:val="none"/>
        </w:rPr>
        <w:instrText xml:space="preserve"> </w:instrText>
      </w:r>
      <w:r>
        <w:rPr>
          <w:highlight w:val="none"/>
        </w:rPr>
        <w:instrText xml:space="preserve">HYPERLINK \l "_Toc155259244"</w:instrText>
      </w:r>
      <w:r>
        <w:rPr>
          <w:rStyle w:val="57"/>
          <w:highlight w:val="none"/>
        </w:rPr>
        <w:instrText xml:space="preserve"> </w:instrText>
      </w:r>
      <w:r>
        <w:rPr>
          <w:rStyle w:val="57"/>
          <w:highlight w:val="none"/>
        </w:rPr>
        <w:fldChar w:fldCharType="separate"/>
      </w:r>
      <w:r>
        <w:rPr>
          <w:rStyle w:val="57"/>
          <w:rFonts w:hint="eastAsia" w:ascii="宋体" w:hAnsi="宋体"/>
          <w:highlight w:val="none"/>
        </w:rPr>
        <w:t>附表三：项目管理机构</w:t>
      </w:r>
      <w:r>
        <w:rPr>
          <w:highlight w:val="none"/>
        </w:rPr>
        <w:tab/>
      </w:r>
      <w:r>
        <w:rPr>
          <w:highlight w:val="none"/>
        </w:rPr>
        <w:fldChar w:fldCharType="begin"/>
      </w:r>
      <w:r>
        <w:rPr>
          <w:highlight w:val="none"/>
        </w:rPr>
        <w:instrText xml:space="preserve"> PAGEREF _Toc155259244 \h </w:instrText>
      </w:r>
      <w:r>
        <w:rPr>
          <w:highlight w:val="none"/>
        </w:rPr>
        <w:fldChar w:fldCharType="separate"/>
      </w:r>
      <w:r>
        <w:rPr>
          <w:highlight w:val="none"/>
        </w:rPr>
        <w:t>96</w:t>
      </w:r>
      <w:r>
        <w:rPr>
          <w:highlight w:val="none"/>
        </w:rPr>
        <w:fldChar w:fldCharType="end"/>
      </w:r>
      <w:r>
        <w:rPr>
          <w:rStyle w:val="57"/>
          <w:highlight w:val="none"/>
        </w:rPr>
        <w:fldChar w:fldCharType="end"/>
      </w:r>
    </w:p>
    <w:p>
      <w:pPr>
        <w:pStyle w:val="44"/>
        <w:tabs>
          <w:tab w:val="right" w:leader="dot" w:pos="8948"/>
        </w:tabs>
        <w:ind w:left="420"/>
        <w:rPr>
          <w:rFonts w:ascii="Calibri" w:hAnsi="Calibri"/>
          <w:smallCaps w:val="0"/>
          <w:szCs w:val="22"/>
          <w:highlight w:val="none"/>
        </w:rPr>
      </w:pPr>
      <w:r>
        <w:rPr>
          <w:rStyle w:val="57"/>
          <w:highlight w:val="none"/>
        </w:rPr>
        <w:fldChar w:fldCharType="begin"/>
      </w:r>
      <w:r>
        <w:rPr>
          <w:rStyle w:val="57"/>
          <w:highlight w:val="none"/>
        </w:rPr>
        <w:instrText xml:space="preserve"> </w:instrText>
      </w:r>
      <w:r>
        <w:rPr>
          <w:highlight w:val="none"/>
        </w:rPr>
        <w:instrText xml:space="preserve">HYPERLINK \l "_Toc155259245"</w:instrText>
      </w:r>
      <w:r>
        <w:rPr>
          <w:rStyle w:val="57"/>
          <w:highlight w:val="none"/>
        </w:rPr>
        <w:instrText xml:space="preserve"> </w:instrText>
      </w:r>
      <w:r>
        <w:rPr>
          <w:rStyle w:val="57"/>
          <w:highlight w:val="none"/>
        </w:rPr>
        <w:fldChar w:fldCharType="separate"/>
      </w:r>
      <w:r>
        <w:rPr>
          <w:rStyle w:val="57"/>
          <w:rFonts w:hint="eastAsia" w:ascii="宋体" w:hAnsi="宋体"/>
          <w:highlight w:val="none"/>
        </w:rPr>
        <w:t>（一）项目管理机构组成表</w:t>
      </w:r>
      <w:r>
        <w:rPr>
          <w:highlight w:val="none"/>
        </w:rPr>
        <w:tab/>
      </w:r>
      <w:r>
        <w:rPr>
          <w:highlight w:val="none"/>
        </w:rPr>
        <w:fldChar w:fldCharType="begin"/>
      </w:r>
      <w:r>
        <w:rPr>
          <w:highlight w:val="none"/>
        </w:rPr>
        <w:instrText xml:space="preserve"> PAGEREF _Toc155259245 \h </w:instrText>
      </w:r>
      <w:r>
        <w:rPr>
          <w:highlight w:val="none"/>
        </w:rPr>
        <w:fldChar w:fldCharType="separate"/>
      </w:r>
      <w:r>
        <w:rPr>
          <w:highlight w:val="none"/>
        </w:rPr>
        <w:t>96</w:t>
      </w:r>
      <w:r>
        <w:rPr>
          <w:highlight w:val="none"/>
        </w:rPr>
        <w:fldChar w:fldCharType="end"/>
      </w:r>
      <w:r>
        <w:rPr>
          <w:rStyle w:val="57"/>
          <w:highlight w:val="none"/>
        </w:rPr>
        <w:fldChar w:fldCharType="end"/>
      </w:r>
    </w:p>
    <w:p>
      <w:pPr>
        <w:pStyle w:val="44"/>
        <w:tabs>
          <w:tab w:val="right" w:leader="dot" w:pos="8948"/>
        </w:tabs>
        <w:ind w:left="420"/>
        <w:rPr>
          <w:rFonts w:ascii="Calibri" w:hAnsi="Calibri"/>
          <w:smallCaps w:val="0"/>
          <w:szCs w:val="22"/>
          <w:highlight w:val="none"/>
        </w:rPr>
      </w:pPr>
      <w:r>
        <w:rPr>
          <w:rStyle w:val="57"/>
          <w:highlight w:val="none"/>
        </w:rPr>
        <w:fldChar w:fldCharType="begin"/>
      </w:r>
      <w:r>
        <w:rPr>
          <w:rStyle w:val="57"/>
          <w:highlight w:val="none"/>
        </w:rPr>
        <w:instrText xml:space="preserve"> </w:instrText>
      </w:r>
      <w:r>
        <w:rPr>
          <w:highlight w:val="none"/>
        </w:rPr>
        <w:instrText xml:space="preserve">HYPERLINK \l "_Toc155259246"</w:instrText>
      </w:r>
      <w:r>
        <w:rPr>
          <w:rStyle w:val="57"/>
          <w:highlight w:val="none"/>
        </w:rPr>
        <w:instrText xml:space="preserve"> </w:instrText>
      </w:r>
      <w:r>
        <w:rPr>
          <w:rStyle w:val="57"/>
          <w:highlight w:val="none"/>
        </w:rPr>
        <w:fldChar w:fldCharType="separate"/>
      </w:r>
      <w:r>
        <w:rPr>
          <w:rStyle w:val="57"/>
          <w:rFonts w:hint="eastAsia" w:ascii="宋体" w:hAnsi="宋体"/>
          <w:highlight w:val="none"/>
        </w:rPr>
        <w:t>（二）主要人员简历表</w:t>
      </w:r>
      <w:r>
        <w:rPr>
          <w:highlight w:val="none"/>
        </w:rPr>
        <w:tab/>
      </w:r>
      <w:r>
        <w:rPr>
          <w:highlight w:val="none"/>
        </w:rPr>
        <w:fldChar w:fldCharType="begin"/>
      </w:r>
      <w:r>
        <w:rPr>
          <w:highlight w:val="none"/>
        </w:rPr>
        <w:instrText xml:space="preserve"> PAGEREF _Toc155259246 \h </w:instrText>
      </w:r>
      <w:r>
        <w:rPr>
          <w:highlight w:val="none"/>
        </w:rPr>
        <w:fldChar w:fldCharType="separate"/>
      </w:r>
      <w:r>
        <w:rPr>
          <w:highlight w:val="none"/>
        </w:rPr>
        <w:t>97</w:t>
      </w:r>
      <w:r>
        <w:rPr>
          <w:highlight w:val="none"/>
        </w:rPr>
        <w:fldChar w:fldCharType="end"/>
      </w:r>
      <w:r>
        <w:rPr>
          <w:rStyle w:val="57"/>
          <w:highlight w:val="none"/>
        </w:rPr>
        <w:fldChar w:fldCharType="end"/>
      </w:r>
    </w:p>
    <w:p>
      <w:pPr>
        <w:pStyle w:val="44"/>
        <w:tabs>
          <w:tab w:val="right" w:leader="dot" w:pos="8948"/>
        </w:tabs>
        <w:ind w:left="420"/>
        <w:rPr>
          <w:rFonts w:ascii="Calibri" w:hAnsi="Calibri"/>
          <w:smallCaps w:val="0"/>
          <w:szCs w:val="22"/>
          <w:highlight w:val="none"/>
        </w:rPr>
      </w:pPr>
      <w:r>
        <w:rPr>
          <w:rStyle w:val="57"/>
          <w:highlight w:val="none"/>
        </w:rPr>
        <w:fldChar w:fldCharType="begin"/>
      </w:r>
      <w:r>
        <w:rPr>
          <w:rStyle w:val="57"/>
          <w:highlight w:val="none"/>
        </w:rPr>
        <w:instrText xml:space="preserve"> </w:instrText>
      </w:r>
      <w:r>
        <w:rPr>
          <w:highlight w:val="none"/>
        </w:rPr>
        <w:instrText xml:space="preserve">HYPERLINK \l "_Toc155259247"</w:instrText>
      </w:r>
      <w:r>
        <w:rPr>
          <w:rStyle w:val="57"/>
          <w:highlight w:val="none"/>
        </w:rPr>
        <w:instrText xml:space="preserve"> </w:instrText>
      </w:r>
      <w:r>
        <w:rPr>
          <w:rStyle w:val="57"/>
          <w:highlight w:val="none"/>
        </w:rPr>
        <w:fldChar w:fldCharType="separate"/>
      </w:r>
      <w:r>
        <w:rPr>
          <w:rStyle w:val="57"/>
          <w:rFonts w:hint="eastAsia" w:ascii="宋体" w:hAnsi="宋体"/>
          <w:highlight w:val="none"/>
        </w:rPr>
        <w:t>四、其他</w:t>
      </w:r>
      <w:r>
        <w:rPr>
          <w:highlight w:val="none"/>
        </w:rPr>
        <w:tab/>
      </w:r>
      <w:r>
        <w:rPr>
          <w:highlight w:val="none"/>
        </w:rPr>
        <w:fldChar w:fldCharType="begin"/>
      </w:r>
      <w:r>
        <w:rPr>
          <w:highlight w:val="none"/>
        </w:rPr>
        <w:instrText xml:space="preserve"> PAGEREF _Toc155259247 \h </w:instrText>
      </w:r>
      <w:r>
        <w:rPr>
          <w:highlight w:val="none"/>
        </w:rPr>
        <w:fldChar w:fldCharType="separate"/>
      </w:r>
      <w:r>
        <w:rPr>
          <w:highlight w:val="none"/>
        </w:rPr>
        <w:t>98</w:t>
      </w:r>
      <w:r>
        <w:rPr>
          <w:highlight w:val="none"/>
        </w:rPr>
        <w:fldChar w:fldCharType="end"/>
      </w:r>
      <w:r>
        <w:rPr>
          <w:rStyle w:val="57"/>
          <w:highlight w:val="none"/>
        </w:rPr>
        <w:fldChar w:fldCharType="end"/>
      </w:r>
    </w:p>
    <w:p>
      <w:pPr>
        <w:pStyle w:val="44"/>
        <w:tabs>
          <w:tab w:val="right" w:leader="dot" w:pos="8948"/>
        </w:tabs>
        <w:ind w:left="420"/>
        <w:rPr>
          <w:rFonts w:ascii="Calibri" w:hAnsi="Calibri"/>
          <w:smallCaps w:val="0"/>
          <w:szCs w:val="22"/>
          <w:highlight w:val="none"/>
        </w:rPr>
      </w:pPr>
      <w:r>
        <w:rPr>
          <w:rStyle w:val="57"/>
          <w:highlight w:val="none"/>
        </w:rPr>
        <w:fldChar w:fldCharType="begin"/>
      </w:r>
      <w:r>
        <w:rPr>
          <w:rStyle w:val="57"/>
          <w:highlight w:val="none"/>
        </w:rPr>
        <w:instrText xml:space="preserve"> </w:instrText>
      </w:r>
      <w:r>
        <w:rPr>
          <w:highlight w:val="none"/>
        </w:rPr>
        <w:instrText xml:space="preserve">HYPERLINK \l "_Toc155259248"</w:instrText>
      </w:r>
      <w:r>
        <w:rPr>
          <w:rStyle w:val="57"/>
          <w:highlight w:val="none"/>
        </w:rPr>
        <w:instrText xml:space="preserve"> </w:instrText>
      </w:r>
      <w:r>
        <w:rPr>
          <w:rStyle w:val="57"/>
          <w:highlight w:val="none"/>
        </w:rPr>
        <w:fldChar w:fldCharType="separate"/>
      </w:r>
      <w:r>
        <w:rPr>
          <w:rStyle w:val="57"/>
          <w:rFonts w:hint="eastAsia" w:ascii="宋体" w:hAnsi="宋体"/>
          <w:highlight w:val="none"/>
        </w:rPr>
        <w:t>五、投标人需要说明的其他技术问题</w:t>
      </w:r>
      <w:r>
        <w:rPr>
          <w:highlight w:val="none"/>
        </w:rPr>
        <w:tab/>
      </w:r>
      <w:r>
        <w:rPr>
          <w:highlight w:val="none"/>
        </w:rPr>
        <w:fldChar w:fldCharType="begin"/>
      </w:r>
      <w:r>
        <w:rPr>
          <w:highlight w:val="none"/>
        </w:rPr>
        <w:instrText xml:space="preserve"> PAGEREF _Toc155259248 \h </w:instrText>
      </w:r>
      <w:r>
        <w:rPr>
          <w:highlight w:val="none"/>
        </w:rPr>
        <w:fldChar w:fldCharType="separate"/>
      </w:r>
      <w:r>
        <w:rPr>
          <w:highlight w:val="none"/>
        </w:rPr>
        <w:t>98</w:t>
      </w:r>
      <w:r>
        <w:rPr>
          <w:highlight w:val="none"/>
        </w:rPr>
        <w:fldChar w:fldCharType="end"/>
      </w:r>
      <w:r>
        <w:rPr>
          <w:rStyle w:val="57"/>
          <w:highlight w:val="none"/>
        </w:rPr>
        <w:fldChar w:fldCharType="end"/>
      </w:r>
    </w:p>
    <w:p>
      <w:pPr>
        <w:pStyle w:val="44"/>
        <w:tabs>
          <w:tab w:val="right" w:leader="dot" w:pos="8948"/>
        </w:tabs>
        <w:ind w:left="420"/>
        <w:rPr>
          <w:rFonts w:ascii="Calibri" w:hAnsi="Calibri"/>
          <w:smallCaps w:val="0"/>
          <w:szCs w:val="22"/>
          <w:highlight w:val="none"/>
        </w:rPr>
      </w:pPr>
      <w:r>
        <w:rPr>
          <w:rStyle w:val="57"/>
          <w:highlight w:val="none"/>
        </w:rPr>
        <w:fldChar w:fldCharType="begin"/>
      </w:r>
      <w:r>
        <w:rPr>
          <w:rStyle w:val="57"/>
          <w:highlight w:val="none"/>
        </w:rPr>
        <w:instrText xml:space="preserve"> </w:instrText>
      </w:r>
      <w:r>
        <w:rPr>
          <w:highlight w:val="none"/>
        </w:rPr>
        <w:instrText xml:space="preserve">HYPERLINK \l "_Toc155259249"</w:instrText>
      </w:r>
      <w:r>
        <w:rPr>
          <w:rStyle w:val="57"/>
          <w:highlight w:val="none"/>
        </w:rPr>
        <w:instrText xml:space="preserve"> </w:instrText>
      </w:r>
      <w:r>
        <w:rPr>
          <w:rStyle w:val="57"/>
          <w:highlight w:val="none"/>
        </w:rPr>
        <w:fldChar w:fldCharType="separate"/>
      </w:r>
      <w:r>
        <w:rPr>
          <w:rStyle w:val="57"/>
          <w:rFonts w:hint="eastAsia" w:ascii="宋体" w:hAnsi="宋体"/>
          <w:highlight w:val="none"/>
        </w:rPr>
        <w:t>投标文件价格部分</w:t>
      </w:r>
      <w:r>
        <w:rPr>
          <w:highlight w:val="none"/>
        </w:rPr>
        <w:tab/>
      </w:r>
      <w:r>
        <w:rPr>
          <w:highlight w:val="none"/>
        </w:rPr>
        <w:fldChar w:fldCharType="begin"/>
      </w:r>
      <w:r>
        <w:rPr>
          <w:highlight w:val="none"/>
        </w:rPr>
        <w:instrText xml:space="preserve"> PAGEREF _Toc155259249 \h </w:instrText>
      </w:r>
      <w:r>
        <w:rPr>
          <w:highlight w:val="none"/>
        </w:rPr>
        <w:fldChar w:fldCharType="separate"/>
      </w:r>
      <w:r>
        <w:rPr>
          <w:highlight w:val="none"/>
        </w:rPr>
        <w:t>99</w:t>
      </w:r>
      <w:r>
        <w:rPr>
          <w:highlight w:val="none"/>
        </w:rPr>
        <w:fldChar w:fldCharType="end"/>
      </w:r>
      <w:r>
        <w:rPr>
          <w:rStyle w:val="57"/>
          <w:highlight w:val="none"/>
        </w:rPr>
        <w:fldChar w:fldCharType="end"/>
      </w:r>
    </w:p>
    <w:p>
      <w:pPr>
        <w:pStyle w:val="44"/>
        <w:tabs>
          <w:tab w:val="right" w:leader="dot" w:pos="8948"/>
        </w:tabs>
        <w:ind w:left="420"/>
        <w:rPr>
          <w:rFonts w:ascii="Calibri" w:hAnsi="Calibri"/>
          <w:smallCaps w:val="0"/>
          <w:szCs w:val="22"/>
          <w:highlight w:val="none"/>
        </w:rPr>
      </w:pPr>
      <w:r>
        <w:rPr>
          <w:rStyle w:val="57"/>
          <w:highlight w:val="none"/>
        </w:rPr>
        <w:fldChar w:fldCharType="begin"/>
      </w:r>
      <w:r>
        <w:rPr>
          <w:rStyle w:val="57"/>
          <w:highlight w:val="none"/>
        </w:rPr>
        <w:instrText xml:space="preserve"> </w:instrText>
      </w:r>
      <w:r>
        <w:rPr>
          <w:highlight w:val="none"/>
        </w:rPr>
        <w:instrText xml:space="preserve">HYPERLINK \l "_Toc155259250"</w:instrText>
      </w:r>
      <w:r>
        <w:rPr>
          <w:rStyle w:val="57"/>
          <w:highlight w:val="none"/>
        </w:rPr>
        <w:instrText xml:space="preserve"> </w:instrText>
      </w:r>
      <w:r>
        <w:rPr>
          <w:rStyle w:val="57"/>
          <w:highlight w:val="none"/>
        </w:rPr>
        <w:fldChar w:fldCharType="separate"/>
      </w:r>
      <w:r>
        <w:rPr>
          <w:rStyle w:val="57"/>
          <w:rFonts w:hint="eastAsia" w:ascii="宋体" w:hAnsi="宋体"/>
          <w:highlight w:val="none"/>
        </w:rPr>
        <w:t>一、含价格的投标函</w:t>
      </w:r>
      <w:r>
        <w:rPr>
          <w:highlight w:val="none"/>
        </w:rPr>
        <w:tab/>
      </w:r>
      <w:r>
        <w:rPr>
          <w:highlight w:val="none"/>
        </w:rPr>
        <w:fldChar w:fldCharType="begin"/>
      </w:r>
      <w:r>
        <w:rPr>
          <w:highlight w:val="none"/>
        </w:rPr>
        <w:instrText xml:space="preserve"> PAGEREF _Toc155259250 \h </w:instrText>
      </w:r>
      <w:r>
        <w:rPr>
          <w:highlight w:val="none"/>
        </w:rPr>
        <w:fldChar w:fldCharType="separate"/>
      </w:r>
      <w:r>
        <w:rPr>
          <w:highlight w:val="none"/>
        </w:rPr>
        <w:t>100</w:t>
      </w:r>
      <w:r>
        <w:rPr>
          <w:highlight w:val="none"/>
        </w:rPr>
        <w:fldChar w:fldCharType="end"/>
      </w:r>
      <w:r>
        <w:rPr>
          <w:rStyle w:val="57"/>
          <w:highlight w:val="none"/>
        </w:rPr>
        <w:fldChar w:fldCharType="end"/>
      </w:r>
    </w:p>
    <w:p>
      <w:pPr>
        <w:pStyle w:val="44"/>
        <w:tabs>
          <w:tab w:val="right" w:leader="dot" w:pos="8948"/>
        </w:tabs>
        <w:ind w:left="420"/>
        <w:rPr>
          <w:rFonts w:ascii="Calibri" w:hAnsi="Calibri"/>
          <w:smallCaps w:val="0"/>
          <w:szCs w:val="22"/>
          <w:highlight w:val="none"/>
        </w:rPr>
      </w:pPr>
      <w:r>
        <w:rPr>
          <w:rStyle w:val="57"/>
          <w:highlight w:val="none"/>
        </w:rPr>
        <w:fldChar w:fldCharType="begin"/>
      </w:r>
      <w:r>
        <w:rPr>
          <w:rStyle w:val="57"/>
          <w:highlight w:val="none"/>
        </w:rPr>
        <w:instrText xml:space="preserve"> </w:instrText>
      </w:r>
      <w:r>
        <w:rPr>
          <w:highlight w:val="none"/>
        </w:rPr>
        <w:instrText xml:space="preserve">HYPERLINK \l "_Toc155259251"</w:instrText>
      </w:r>
      <w:r>
        <w:rPr>
          <w:rStyle w:val="57"/>
          <w:highlight w:val="none"/>
        </w:rPr>
        <w:instrText xml:space="preserve"> </w:instrText>
      </w:r>
      <w:r>
        <w:rPr>
          <w:rStyle w:val="57"/>
          <w:highlight w:val="none"/>
        </w:rPr>
        <w:fldChar w:fldCharType="separate"/>
      </w:r>
      <w:r>
        <w:rPr>
          <w:rStyle w:val="57"/>
          <w:rFonts w:hint="eastAsia" w:ascii="宋体" w:hAnsi="宋体"/>
          <w:highlight w:val="none"/>
        </w:rPr>
        <w:t>（一）投标函</w:t>
      </w:r>
      <w:r>
        <w:rPr>
          <w:highlight w:val="none"/>
        </w:rPr>
        <w:tab/>
      </w:r>
      <w:r>
        <w:rPr>
          <w:highlight w:val="none"/>
        </w:rPr>
        <w:fldChar w:fldCharType="begin"/>
      </w:r>
      <w:r>
        <w:rPr>
          <w:highlight w:val="none"/>
        </w:rPr>
        <w:instrText xml:space="preserve"> PAGEREF _Toc155259251 \h </w:instrText>
      </w:r>
      <w:r>
        <w:rPr>
          <w:highlight w:val="none"/>
        </w:rPr>
        <w:fldChar w:fldCharType="separate"/>
      </w:r>
      <w:r>
        <w:rPr>
          <w:highlight w:val="none"/>
        </w:rPr>
        <w:t>100</w:t>
      </w:r>
      <w:r>
        <w:rPr>
          <w:highlight w:val="none"/>
        </w:rPr>
        <w:fldChar w:fldCharType="end"/>
      </w:r>
      <w:r>
        <w:rPr>
          <w:rStyle w:val="57"/>
          <w:highlight w:val="none"/>
        </w:rPr>
        <w:fldChar w:fldCharType="end"/>
      </w:r>
    </w:p>
    <w:p>
      <w:pPr>
        <w:pStyle w:val="44"/>
        <w:tabs>
          <w:tab w:val="right" w:leader="dot" w:pos="8948"/>
        </w:tabs>
        <w:ind w:left="420"/>
        <w:rPr>
          <w:rFonts w:ascii="Calibri" w:hAnsi="Calibri"/>
          <w:smallCaps w:val="0"/>
          <w:szCs w:val="22"/>
          <w:highlight w:val="none"/>
        </w:rPr>
      </w:pPr>
      <w:r>
        <w:rPr>
          <w:rStyle w:val="57"/>
          <w:highlight w:val="none"/>
        </w:rPr>
        <w:fldChar w:fldCharType="begin"/>
      </w:r>
      <w:r>
        <w:rPr>
          <w:rStyle w:val="57"/>
          <w:highlight w:val="none"/>
        </w:rPr>
        <w:instrText xml:space="preserve"> </w:instrText>
      </w:r>
      <w:r>
        <w:rPr>
          <w:highlight w:val="none"/>
        </w:rPr>
        <w:instrText xml:space="preserve">HYPERLINK \l "_Toc155259252"</w:instrText>
      </w:r>
      <w:r>
        <w:rPr>
          <w:rStyle w:val="57"/>
          <w:highlight w:val="none"/>
        </w:rPr>
        <w:instrText xml:space="preserve"> </w:instrText>
      </w:r>
      <w:r>
        <w:rPr>
          <w:rStyle w:val="57"/>
          <w:highlight w:val="none"/>
        </w:rPr>
        <w:fldChar w:fldCharType="separate"/>
      </w:r>
      <w:r>
        <w:rPr>
          <w:rStyle w:val="57"/>
          <w:rFonts w:hint="eastAsia" w:ascii="宋体" w:hAnsi="宋体"/>
          <w:highlight w:val="none"/>
        </w:rPr>
        <w:t>二、服务费用清单</w:t>
      </w:r>
      <w:r>
        <w:rPr>
          <w:highlight w:val="none"/>
        </w:rPr>
        <w:tab/>
      </w:r>
      <w:r>
        <w:rPr>
          <w:highlight w:val="none"/>
        </w:rPr>
        <w:fldChar w:fldCharType="begin"/>
      </w:r>
      <w:r>
        <w:rPr>
          <w:highlight w:val="none"/>
        </w:rPr>
        <w:instrText xml:space="preserve"> PAGEREF _Toc155259252 \h </w:instrText>
      </w:r>
      <w:r>
        <w:rPr>
          <w:highlight w:val="none"/>
        </w:rPr>
        <w:fldChar w:fldCharType="separate"/>
      </w:r>
      <w:r>
        <w:rPr>
          <w:highlight w:val="none"/>
        </w:rPr>
        <w:t>102</w:t>
      </w:r>
      <w:r>
        <w:rPr>
          <w:highlight w:val="none"/>
        </w:rPr>
        <w:fldChar w:fldCharType="end"/>
      </w:r>
      <w:r>
        <w:rPr>
          <w:rStyle w:val="57"/>
          <w:highlight w:val="none"/>
        </w:rPr>
        <w:fldChar w:fldCharType="end"/>
      </w:r>
    </w:p>
    <w:p>
      <w:pPr>
        <w:adjustRightInd w:val="0"/>
        <w:snapToGrid w:val="0"/>
        <w:spacing w:line="360" w:lineRule="auto"/>
        <w:rPr>
          <w:rFonts w:ascii="宋体" w:hAnsi="宋体"/>
          <w:sz w:val="18"/>
          <w:szCs w:val="18"/>
          <w:highlight w:val="none"/>
        </w:rPr>
      </w:pPr>
      <w:r>
        <w:rPr>
          <w:rFonts w:ascii="宋体" w:hAnsi="宋体"/>
          <w:bCs/>
          <w:caps/>
          <w:sz w:val="18"/>
          <w:szCs w:val="18"/>
          <w:highlight w:val="none"/>
        </w:rPr>
        <w:fldChar w:fldCharType="end"/>
      </w:r>
    </w:p>
    <w:p>
      <w:pPr>
        <w:adjustRightInd w:val="0"/>
        <w:snapToGrid w:val="0"/>
        <w:spacing w:line="360" w:lineRule="auto"/>
        <w:rPr>
          <w:rFonts w:hint="eastAsia" w:ascii="宋体" w:hAnsi="宋体"/>
          <w:sz w:val="18"/>
          <w:szCs w:val="18"/>
          <w:highlight w:val="none"/>
        </w:rPr>
        <w:sectPr>
          <w:headerReference r:id="rId3" w:type="default"/>
          <w:footerReference r:id="rId5" w:type="default"/>
          <w:headerReference r:id="rId4" w:type="even"/>
          <w:pgSz w:w="11906" w:h="16838"/>
          <w:pgMar w:top="1474" w:right="1474" w:bottom="1474" w:left="1474" w:header="567" w:footer="992" w:gutter="0"/>
          <w:cols w:space="720" w:num="1"/>
          <w:titlePg/>
          <w:docGrid w:linePitch="312" w:charSpace="0"/>
        </w:sectPr>
      </w:pPr>
    </w:p>
    <w:p>
      <w:pPr>
        <w:rPr>
          <w:rFonts w:ascii="宋体" w:hAnsi="宋体"/>
          <w:szCs w:val="22"/>
          <w:highlight w:val="none"/>
        </w:rPr>
      </w:pPr>
      <w:bookmarkStart w:id="8" w:name="_Toc126758976"/>
      <w:bookmarkStart w:id="9" w:name="_Toc300834927"/>
      <w:bookmarkStart w:id="10" w:name="_Toc5738130"/>
      <w:bookmarkStart w:id="11" w:name="_Toc5699019"/>
      <w:bookmarkStart w:id="12" w:name="_Toc6584625"/>
      <w:bookmarkStart w:id="13" w:name="_Toc246996157"/>
      <w:bookmarkStart w:id="14" w:name="M00017QBID_TITLE2"/>
      <w:bookmarkStart w:id="15" w:name="_Toc505501456"/>
      <w:bookmarkStart w:id="16" w:name="_Toc505497072"/>
      <w:bookmarkStart w:id="17" w:name="_Toc246996900"/>
      <w:bookmarkStart w:id="18" w:name="_Toc247096243"/>
      <w:bookmarkStart w:id="19" w:name="_Toc505499804"/>
      <w:bookmarkStart w:id="20" w:name="_Toc247085671"/>
      <w:bookmarkStart w:id="21" w:name="_Toc505502416"/>
      <w:bookmarkStart w:id="22" w:name="_Toc491883076"/>
    </w:p>
    <w:p>
      <w:pPr>
        <w:rPr>
          <w:rFonts w:ascii="宋体" w:hAnsi="宋体"/>
          <w:szCs w:val="22"/>
          <w:highlight w:val="none"/>
        </w:rPr>
      </w:pPr>
    </w:p>
    <w:p>
      <w:pPr>
        <w:rPr>
          <w:rFonts w:ascii="宋体" w:hAnsi="宋体"/>
          <w:szCs w:val="22"/>
          <w:highlight w:val="none"/>
        </w:rPr>
      </w:pPr>
    </w:p>
    <w:p>
      <w:pPr>
        <w:rPr>
          <w:rFonts w:ascii="宋体" w:hAnsi="宋体"/>
          <w:szCs w:val="22"/>
          <w:highlight w:val="none"/>
        </w:rPr>
      </w:pPr>
    </w:p>
    <w:p>
      <w:pPr>
        <w:rPr>
          <w:rFonts w:ascii="宋体" w:hAnsi="宋体"/>
          <w:szCs w:val="22"/>
          <w:highlight w:val="none"/>
        </w:rPr>
      </w:pPr>
    </w:p>
    <w:p>
      <w:pPr>
        <w:rPr>
          <w:rFonts w:ascii="宋体" w:hAnsi="宋体"/>
          <w:szCs w:val="22"/>
          <w:highlight w:val="none"/>
        </w:rPr>
      </w:pPr>
    </w:p>
    <w:p>
      <w:pPr>
        <w:rPr>
          <w:rFonts w:hint="eastAsia" w:ascii="宋体" w:hAnsi="宋体"/>
          <w:szCs w:val="22"/>
          <w:highlight w:val="none"/>
        </w:rPr>
      </w:pPr>
    </w:p>
    <w:p>
      <w:pPr>
        <w:rPr>
          <w:rFonts w:ascii="宋体" w:hAnsi="宋体"/>
          <w:szCs w:val="22"/>
          <w:highlight w:val="none"/>
        </w:rPr>
      </w:pPr>
    </w:p>
    <w:p>
      <w:pPr>
        <w:pStyle w:val="3"/>
        <w:adjustRightInd w:val="0"/>
        <w:snapToGrid w:val="0"/>
        <w:spacing w:before="0" w:after="0" w:line="360" w:lineRule="auto"/>
        <w:jc w:val="center"/>
        <w:rPr>
          <w:rFonts w:ascii="宋体" w:hAnsi="宋体"/>
          <w:kern w:val="0"/>
          <w:sz w:val="32"/>
          <w:szCs w:val="32"/>
          <w:highlight w:val="none"/>
          <w:lang w:val="zh-CN"/>
        </w:rPr>
      </w:pPr>
      <w:bookmarkStart w:id="23" w:name="_Toc155259169"/>
      <w:r>
        <w:rPr>
          <w:rFonts w:hint="eastAsia" w:ascii="宋体" w:hAnsi="宋体"/>
          <w:kern w:val="0"/>
          <w:sz w:val="32"/>
          <w:szCs w:val="32"/>
          <w:highlight w:val="none"/>
          <w:lang w:val="zh-CN"/>
        </w:rPr>
        <w:t>第一卷</w:t>
      </w:r>
      <w:bookmarkEnd w:id="8"/>
      <w:bookmarkEnd w:id="9"/>
      <w:bookmarkEnd w:id="10"/>
      <w:bookmarkEnd w:id="11"/>
      <w:bookmarkEnd w:id="12"/>
      <w:bookmarkEnd w:id="23"/>
    </w:p>
    <w:p>
      <w:pPr>
        <w:rPr>
          <w:rFonts w:ascii="宋体" w:hAnsi="宋体"/>
          <w:highlight w:val="none"/>
        </w:rPr>
        <w:sectPr>
          <w:headerReference r:id="rId8" w:type="first"/>
          <w:headerReference r:id="rId6" w:type="default"/>
          <w:footerReference r:id="rId9" w:type="default"/>
          <w:headerReference r:id="rId7" w:type="even"/>
          <w:pgSz w:w="11906" w:h="16838"/>
          <w:pgMar w:top="1474" w:right="1474" w:bottom="1474" w:left="1474" w:header="567" w:footer="992" w:gutter="0"/>
          <w:cols w:space="720" w:num="1"/>
          <w:docGrid w:linePitch="312" w:charSpace="0"/>
        </w:sectPr>
      </w:pPr>
    </w:p>
    <w:bookmarkEnd w:id="4"/>
    <w:bookmarkEnd w:id="5"/>
    <w:bookmarkEnd w:id="6"/>
    <w:bookmarkEnd w:id="7"/>
    <w:bookmarkEnd w:id="13"/>
    <w:bookmarkEnd w:id="14"/>
    <w:bookmarkEnd w:id="15"/>
    <w:bookmarkEnd w:id="16"/>
    <w:bookmarkEnd w:id="17"/>
    <w:bookmarkEnd w:id="18"/>
    <w:bookmarkEnd w:id="19"/>
    <w:bookmarkEnd w:id="20"/>
    <w:bookmarkEnd w:id="21"/>
    <w:bookmarkEnd w:id="22"/>
    <w:p>
      <w:pPr>
        <w:pStyle w:val="3"/>
        <w:keepLines w:val="0"/>
        <w:widowControl/>
        <w:numPr>
          <w:ilvl w:val="0"/>
          <w:numId w:val="2"/>
        </w:numPr>
        <w:autoSpaceDE w:val="0"/>
        <w:autoSpaceDN w:val="0"/>
        <w:adjustRightInd w:val="0"/>
        <w:snapToGrid w:val="0"/>
        <w:spacing w:before="0" w:after="0" w:line="360" w:lineRule="auto"/>
        <w:jc w:val="center"/>
        <w:textAlignment w:val="baseline"/>
        <w:rPr>
          <w:rFonts w:hint="eastAsia" w:ascii="宋体" w:hAnsi="宋体"/>
          <w:bCs w:val="0"/>
          <w:kern w:val="0"/>
          <w:sz w:val="28"/>
          <w:szCs w:val="28"/>
          <w:highlight w:val="none"/>
          <w:lang w:val="zh-CN"/>
        </w:rPr>
      </w:pPr>
      <w:bookmarkStart w:id="24" w:name="_Toc125034878"/>
      <w:bookmarkStart w:id="25" w:name="_Toc155259170"/>
      <w:bookmarkStart w:id="26" w:name="_Toc126565366"/>
      <w:bookmarkStart w:id="27" w:name="_Toc126758978"/>
      <w:bookmarkStart w:id="28" w:name="_Toc126051422"/>
      <w:bookmarkStart w:id="29" w:name="_Toc7639136"/>
      <w:bookmarkStart w:id="30" w:name="_Toc505507234"/>
      <w:bookmarkStart w:id="31" w:name="_Toc7514011"/>
      <w:bookmarkStart w:id="32" w:name="_Toc144974495"/>
      <w:bookmarkStart w:id="33" w:name="_Toc5714593"/>
      <w:bookmarkStart w:id="34" w:name="_Toc6702098"/>
      <w:bookmarkStart w:id="35" w:name="_Toc152045527"/>
      <w:bookmarkStart w:id="36" w:name="_Toc152042303"/>
      <w:bookmarkStart w:id="37" w:name="_Toc246996173"/>
      <w:bookmarkStart w:id="38" w:name="_Toc247085687"/>
      <w:bookmarkStart w:id="39" w:name="_Toc179632544"/>
      <w:bookmarkStart w:id="40" w:name="_Toc6700941"/>
      <w:bookmarkStart w:id="41" w:name="_Toc246996916"/>
      <w:r>
        <w:rPr>
          <w:rFonts w:hint="eastAsia" w:ascii="宋体" w:hAnsi="宋体"/>
          <w:bCs w:val="0"/>
          <w:kern w:val="0"/>
          <w:sz w:val="28"/>
          <w:szCs w:val="28"/>
          <w:highlight w:val="none"/>
          <w:lang w:val="zh-CN"/>
        </w:rPr>
        <w:t>招标公</w:t>
      </w:r>
      <w:r>
        <w:rPr>
          <w:rFonts w:ascii="宋体" w:hAnsi="宋体"/>
          <w:bCs w:val="0"/>
          <w:kern w:val="0"/>
          <w:sz w:val="28"/>
          <w:szCs w:val="28"/>
          <w:highlight w:val="none"/>
          <w:lang w:val="zh-CN"/>
        </w:rPr>
        <w:t>告</w:t>
      </w:r>
      <w:r>
        <w:rPr>
          <w:rFonts w:hint="eastAsia" w:ascii="宋体" w:hAnsi="宋体"/>
          <w:bCs w:val="0"/>
          <w:kern w:val="0"/>
          <w:sz w:val="28"/>
          <w:szCs w:val="28"/>
          <w:highlight w:val="none"/>
          <w:lang w:val="zh-CN"/>
        </w:rPr>
        <w:t>（适用于公开招标）</w:t>
      </w:r>
      <w:bookmarkEnd w:id="24"/>
      <w:bookmarkEnd w:id="25"/>
      <w:bookmarkEnd w:id="26"/>
      <w:bookmarkEnd w:id="27"/>
      <w:bookmarkEnd w:id="28"/>
    </w:p>
    <w:p>
      <w:pPr>
        <w:adjustRightInd w:val="0"/>
        <w:snapToGrid w:val="0"/>
        <w:spacing w:line="360" w:lineRule="auto"/>
        <w:ind w:firstLine="630" w:firstLineChars="300"/>
        <w:jc w:val="left"/>
        <w:rPr>
          <w:rFonts w:hint="eastAsia" w:ascii="宋体" w:hAnsi="宋体" w:cs="宋体"/>
          <w:szCs w:val="22"/>
          <w:highlight w:val="none"/>
        </w:rPr>
      </w:pPr>
      <w:r>
        <w:rPr>
          <w:rFonts w:hint="eastAsia" w:ascii="宋体" w:hAnsi="宋体" w:cs="宋体"/>
          <w:szCs w:val="22"/>
          <w:highlight w:val="none"/>
        </w:rPr>
        <w:t>详见在中国招标投标公共服务平台（</w:t>
      </w:r>
      <w:r>
        <w:rPr>
          <w:rFonts w:ascii="宋体" w:hAnsi="宋体" w:cs="宋体"/>
          <w:szCs w:val="22"/>
          <w:highlight w:val="none"/>
        </w:rPr>
        <w:fldChar w:fldCharType="begin"/>
      </w:r>
      <w:r>
        <w:rPr>
          <w:rFonts w:ascii="宋体" w:hAnsi="宋体" w:cs="宋体"/>
          <w:szCs w:val="22"/>
          <w:highlight w:val="none"/>
        </w:rPr>
        <w:instrText xml:space="preserve">HYPERLINK "http://www.cebpubservice.com"</w:instrText>
      </w:r>
      <w:r>
        <w:rPr>
          <w:rFonts w:ascii="宋体" w:hAnsi="宋体" w:cs="宋体"/>
          <w:szCs w:val="22"/>
          <w:highlight w:val="none"/>
        </w:rPr>
        <w:fldChar w:fldCharType="separate"/>
      </w:r>
      <w:r>
        <w:rPr>
          <w:rFonts w:hint="eastAsia" w:ascii="宋体" w:hAnsi="宋体" w:cs="宋体"/>
          <w:szCs w:val="22"/>
          <w:highlight w:val="none"/>
        </w:rPr>
        <w:t>www.cebpubservice.com</w:t>
      </w:r>
      <w:r>
        <w:rPr>
          <w:rFonts w:ascii="宋体" w:hAnsi="宋体" w:cs="宋体"/>
          <w:szCs w:val="22"/>
          <w:highlight w:val="none"/>
        </w:rPr>
        <w:fldChar w:fldCharType="end"/>
      </w:r>
      <w:r>
        <w:rPr>
          <w:rFonts w:hint="eastAsia" w:ascii="宋体" w:hAnsi="宋体" w:cs="宋体"/>
          <w:szCs w:val="22"/>
          <w:highlight w:val="none"/>
        </w:rPr>
        <w:t>）、中国电力设备信息网（www.cpeinet.com.cn）和电能易购招标采购平台（https://ebid.espic.com.cn）上公开发布的《国家电投集团东北电力有限公司2024年第</w:t>
      </w:r>
      <w:r>
        <w:rPr>
          <w:rFonts w:hint="eastAsia" w:ascii="宋体" w:hAnsi="宋体" w:cs="宋体"/>
          <w:szCs w:val="22"/>
          <w:highlight w:val="none"/>
          <w:lang w:eastAsia="zh-CN"/>
        </w:rPr>
        <w:t>1</w:t>
      </w:r>
      <w:r>
        <w:rPr>
          <w:rFonts w:hint="eastAsia" w:ascii="宋体" w:hAnsi="宋体" w:cs="宋体"/>
          <w:szCs w:val="22"/>
          <w:highlight w:val="none"/>
          <w:lang w:val="en-US" w:eastAsia="zh-CN"/>
        </w:rPr>
        <w:t>3</w:t>
      </w:r>
      <w:r>
        <w:rPr>
          <w:rFonts w:hint="eastAsia" w:ascii="宋体" w:hAnsi="宋体" w:cs="宋体"/>
          <w:szCs w:val="22"/>
          <w:highlight w:val="none"/>
        </w:rPr>
        <w:t>批集中招标》。</w:t>
      </w:r>
    </w:p>
    <w:p>
      <w:pPr>
        <w:adjustRightInd w:val="0"/>
        <w:snapToGrid w:val="0"/>
        <w:spacing w:line="360" w:lineRule="auto"/>
        <w:ind w:firstLine="630" w:firstLineChars="300"/>
        <w:jc w:val="left"/>
        <w:rPr>
          <w:rFonts w:hint="eastAsia" w:ascii="宋体" w:hAnsi="宋体" w:cs="宋体"/>
          <w:szCs w:val="22"/>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highlight w:val="none"/>
          <w:lang w:val="zh-CN"/>
        </w:rPr>
      </w:pPr>
    </w:p>
    <w:bookmarkEnd w:id="29"/>
    <w:bookmarkEnd w:id="30"/>
    <w:bookmarkEnd w:id="31"/>
    <w:p>
      <w:pPr>
        <w:pStyle w:val="3"/>
        <w:keepLines w:val="0"/>
        <w:widowControl/>
        <w:autoSpaceDE w:val="0"/>
        <w:autoSpaceDN w:val="0"/>
        <w:adjustRightInd w:val="0"/>
        <w:snapToGrid w:val="0"/>
        <w:spacing w:before="0" w:after="0" w:line="360" w:lineRule="auto"/>
        <w:jc w:val="center"/>
        <w:textAlignment w:val="baseline"/>
        <w:rPr>
          <w:rFonts w:ascii="宋体" w:hAnsi="宋体"/>
          <w:bCs w:val="0"/>
          <w:kern w:val="0"/>
          <w:sz w:val="28"/>
          <w:szCs w:val="28"/>
          <w:highlight w:val="none"/>
        </w:rPr>
      </w:pPr>
      <w:bookmarkStart w:id="42" w:name="_Toc155259171"/>
      <w:r>
        <w:rPr>
          <w:rFonts w:ascii="宋体" w:hAnsi="宋体"/>
          <w:bCs w:val="0"/>
          <w:kern w:val="0"/>
          <w:sz w:val="28"/>
          <w:szCs w:val="28"/>
          <w:highlight w:val="none"/>
        </w:rPr>
        <w:t xml:space="preserve">第二章 </w:t>
      </w:r>
      <w:r>
        <w:rPr>
          <w:rFonts w:hint="eastAsia" w:ascii="宋体" w:hAnsi="宋体"/>
          <w:bCs w:val="0"/>
          <w:kern w:val="0"/>
          <w:sz w:val="28"/>
          <w:szCs w:val="28"/>
          <w:highlight w:val="none"/>
        </w:rPr>
        <w:t xml:space="preserve"> </w:t>
      </w:r>
      <w:r>
        <w:rPr>
          <w:rFonts w:ascii="宋体" w:hAnsi="宋体"/>
          <w:bCs w:val="0"/>
          <w:kern w:val="0"/>
          <w:sz w:val="28"/>
          <w:szCs w:val="28"/>
          <w:highlight w:val="none"/>
        </w:rPr>
        <w:t>投标人须知</w:t>
      </w:r>
      <w:bookmarkEnd w:id="32"/>
      <w:bookmarkEnd w:id="33"/>
      <w:bookmarkEnd w:id="34"/>
      <w:bookmarkEnd w:id="35"/>
      <w:bookmarkEnd w:id="36"/>
      <w:bookmarkEnd w:id="37"/>
      <w:bookmarkEnd w:id="38"/>
      <w:bookmarkEnd w:id="39"/>
      <w:bookmarkEnd w:id="40"/>
      <w:bookmarkEnd w:id="41"/>
      <w:bookmarkEnd w:id="42"/>
    </w:p>
    <w:p>
      <w:pPr>
        <w:pStyle w:val="4"/>
        <w:widowControl/>
        <w:adjustRightInd/>
        <w:spacing w:before="0" w:after="0" w:line="360" w:lineRule="auto"/>
        <w:textAlignment w:val="auto"/>
        <w:rPr>
          <w:rFonts w:ascii="宋体" w:hAnsi="宋体" w:eastAsia="宋体"/>
          <w:bCs w:val="0"/>
          <w:sz w:val="21"/>
          <w:szCs w:val="21"/>
          <w:highlight w:val="none"/>
        </w:rPr>
      </w:pPr>
      <w:bookmarkStart w:id="43" w:name="_Toc152045528"/>
      <w:bookmarkStart w:id="44" w:name="_Toc179632545"/>
      <w:bookmarkStart w:id="45" w:name="_Toc5714594"/>
      <w:bookmarkStart w:id="46" w:name="_Toc144974496"/>
      <w:bookmarkStart w:id="47" w:name="_Toc247085688"/>
      <w:bookmarkStart w:id="48" w:name="_Toc246996917"/>
      <w:bookmarkStart w:id="49" w:name="_Toc155259172"/>
      <w:bookmarkStart w:id="50" w:name="_Toc6700942"/>
      <w:bookmarkStart w:id="51" w:name="_Toc246996174"/>
      <w:bookmarkStart w:id="52" w:name="_Toc6702099"/>
      <w:bookmarkStart w:id="53" w:name="_Toc152042304"/>
      <w:r>
        <w:rPr>
          <w:rFonts w:ascii="宋体" w:hAnsi="宋体" w:eastAsia="宋体"/>
          <w:bCs w:val="0"/>
          <w:sz w:val="21"/>
          <w:szCs w:val="21"/>
          <w:highlight w:val="none"/>
        </w:rPr>
        <w:t>投标人须知前附表</w:t>
      </w:r>
      <w:bookmarkEnd w:id="43"/>
      <w:bookmarkEnd w:id="44"/>
      <w:bookmarkEnd w:id="45"/>
      <w:bookmarkEnd w:id="46"/>
      <w:bookmarkEnd w:id="47"/>
      <w:bookmarkEnd w:id="48"/>
      <w:bookmarkEnd w:id="49"/>
      <w:bookmarkEnd w:id="50"/>
      <w:bookmarkEnd w:id="51"/>
      <w:bookmarkEnd w:id="52"/>
      <w:bookmarkEnd w:id="53"/>
    </w:p>
    <w:tbl>
      <w:tblPr>
        <w:tblStyle w:val="52"/>
        <w:tblW w:w="97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963"/>
        <w:gridCol w:w="66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31" w:type="dxa"/>
            <w:noWrap w:val="0"/>
            <w:vAlign w:val="center"/>
          </w:tcPr>
          <w:p>
            <w:pPr>
              <w:jc w:val="center"/>
              <w:rPr>
                <w:rFonts w:ascii="宋体" w:hAnsi="宋体"/>
                <w:b/>
                <w:szCs w:val="21"/>
                <w:highlight w:val="none"/>
              </w:rPr>
            </w:pPr>
            <w:bookmarkStart w:id="54" w:name="_Toc246996918"/>
            <w:bookmarkStart w:id="55" w:name="_Toc246996175"/>
            <w:bookmarkStart w:id="56" w:name="_Toc6700943"/>
            <w:bookmarkStart w:id="57" w:name="_Toc144974497"/>
            <w:bookmarkStart w:id="58" w:name="_Toc179632546"/>
            <w:bookmarkStart w:id="59" w:name="_Toc152045529"/>
            <w:bookmarkStart w:id="60" w:name="_Toc152042305"/>
            <w:bookmarkStart w:id="61" w:name="_Toc6702100"/>
            <w:bookmarkStart w:id="62" w:name="_Toc247085689"/>
            <w:bookmarkStart w:id="63" w:name="_Toc5714595"/>
            <w:r>
              <w:rPr>
                <w:rFonts w:ascii="宋体" w:hAnsi="宋体"/>
                <w:b/>
                <w:szCs w:val="21"/>
                <w:highlight w:val="none"/>
              </w:rPr>
              <w:t>条款号</w:t>
            </w:r>
          </w:p>
        </w:tc>
        <w:tc>
          <w:tcPr>
            <w:tcW w:w="1963" w:type="dxa"/>
            <w:noWrap w:val="0"/>
            <w:vAlign w:val="center"/>
          </w:tcPr>
          <w:p>
            <w:pPr>
              <w:jc w:val="center"/>
              <w:rPr>
                <w:rFonts w:ascii="宋体" w:hAnsi="宋体"/>
                <w:b/>
                <w:szCs w:val="21"/>
                <w:highlight w:val="none"/>
              </w:rPr>
            </w:pPr>
            <w:r>
              <w:rPr>
                <w:rFonts w:ascii="宋体" w:hAnsi="宋体"/>
                <w:b/>
                <w:szCs w:val="21"/>
                <w:highlight w:val="none"/>
              </w:rPr>
              <w:t>条款名称</w:t>
            </w:r>
          </w:p>
        </w:tc>
        <w:tc>
          <w:tcPr>
            <w:tcW w:w="6609" w:type="dxa"/>
            <w:noWrap w:val="0"/>
            <w:vAlign w:val="center"/>
          </w:tcPr>
          <w:p>
            <w:pPr>
              <w:jc w:val="center"/>
              <w:rPr>
                <w:rFonts w:ascii="宋体" w:hAnsi="宋体"/>
                <w:b/>
                <w:szCs w:val="21"/>
                <w:highlight w:val="none"/>
              </w:rPr>
            </w:pPr>
            <w:r>
              <w:rPr>
                <w:rFonts w:ascii="宋体" w:hAnsi="宋体"/>
                <w:b/>
                <w:szCs w:val="21"/>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1.1.2</w:t>
            </w:r>
          </w:p>
        </w:tc>
        <w:tc>
          <w:tcPr>
            <w:tcW w:w="1963" w:type="dxa"/>
            <w:noWrap w:val="0"/>
            <w:vAlign w:val="center"/>
          </w:tcPr>
          <w:p>
            <w:pPr>
              <w:jc w:val="center"/>
              <w:rPr>
                <w:szCs w:val="21"/>
                <w:highlight w:val="none"/>
              </w:rPr>
            </w:pPr>
            <w:r>
              <w:rPr>
                <w:szCs w:val="21"/>
                <w:highlight w:val="none"/>
              </w:rPr>
              <w:t>招标人</w:t>
            </w:r>
          </w:p>
        </w:tc>
        <w:tc>
          <w:tcPr>
            <w:tcW w:w="6609" w:type="dxa"/>
            <w:noWrap w:val="0"/>
            <w:vAlign w:val="center"/>
          </w:tcPr>
          <w:p>
            <w:pPr>
              <w:pStyle w:val="252"/>
              <w:adjustRightInd w:val="0"/>
              <w:snapToGrid w:val="0"/>
              <w:jc w:val="both"/>
              <w:rPr>
                <w:rFonts w:ascii="宋体" w:hAnsi="宋体"/>
                <w:sz w:val="21"/>
                <w:szCs w:val="21"/>
                <w:highlight w:val="none"/>
                <w:lang w:eastAsia="zh-CN"/>
              </w:rPr>
            </w:pPr>
            <w:r>
              <w:rPr>
                <w:rFonts w:ascii="宋体" w:hAnsi="宋体"/>
                <w:sz w:val="21"/>
                <w:szCs w:val="21"/>
                <w:highlight w:val="none"/>
                <w:lang w:eastAsia="zh-CN"/>
              </w:rPr>
              <w:t>国家电投集团东北电力</w:t>
            </w:r>
            <w:r>
              <w:rPr>
                <w:rFonts w:hint="eastAsia" w:ascii="宋体" w:hAnsi="宋体"/>
                <w:sz w:val="21"/>
                <w:szCs w:val="21"/>
                <w:highlight w:val="none"/>
                <w:lang w:eastAsia="zh-CN"/>
              </w:rPr>
              <w:t>有限</w:t>
            </w:r>
            <w:r>
              <w:rPr>
                <w:rFonts w:ascii="宋体" w:hAnsi="宋体"/>
                <w:sz w:val="21"/>
                <w:szCs w:val="21"/>
                <w:highlight w:val="none"/>
                <w:lang w:eastAsia="zh-CN"/>
              </w:rPr>
              <w:t>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1.1.3</w:t>
            </w:r>
          </w:p>
        </w:tc>
        <w:tc>
          <w:tcPr>
            <w:tcW w:w="1963" w:type="dxa"/>
            <w:noWrap w:val="0"/>
            <w:vAlign w:val="center"/>
          </w:tcPr>
          <w:p>
            <w:pPr>
              <w:jc w:val="center"/>
              <w:rPr>
                <w:rFonts w:ascii="宋体" w:hAnsi="宋体"/>
                <w:szCs w:val="21"/>
                <w:highlight w:val="none"/>
              </w:rPr>
            </w:pPr>
            <w:r>
              <w:rPr>
                <w:rFonts w:ascii="宋体" w:hAnsi="宋体"/>
                <w:szCs w:val="21"/>
                <w:highlight w:val="none"/>
              </w:rPr>
              <w:t>招标代理机构</w:t>
            </w:r>
          </w:p>
        </w:tc>
        <w:tc>
          <w:tcPr>
            <w:tcW w:w="6609" w:type="dxa"/>
            <w:noWrap w:val="0"/>
            <w:vAlign w:val="top"/>
          </w:tcPr>
          <w:p>
            <w:pPr>
              <w:pStyle w:val="252"/>
              <w:adjustRightInd w:val="0"/>
              <w:snapToGrid w:val="0"/>
              <w:jc w:val="both"/>
              <w:rPr>
                <w:rFonts w:ascii="宋体" w:hAnsi="宋体"/>
                <w:sz w:val="21"/>
                <w:szCs w:val="21"/>
                <w:highlight w:val="none"/>
                <w:lang w:eastAsia="zh-CN"/>
              </w:rPr>
            </w:pPr>
            <w:r>
              <w:rPr>
                <w:rFonts w:hint="eastAsia" w:ascii="宋体" w:hAnsi="宋体"/>
                <w:sz w:val="21"/>
                <w:szCs w:val="21"/>
                <w:highlight w:val="none"/>
                <w:lang w:eastAsia="zh-CN"/>
              </w:rPr>
              <w:t>招标代理机构：中国电能成套设备有限公司</w:t>
            </w:r>
          </w:p>
          <w:p>
            <w:pPr>
              <w:pStyle w:val="252"/>
              <w:adjustRightInd w:val="0"/>
              <w:snapToGrid w:val="0"/>
              <w:jc w:val="both"/>
              <w:rPr>
                <w:rFonts w:ascii="宋体" w:hAnsi="宋体"/>
                <w:sz w:val="21"/>
                <w:szCs w:val="21"/>
                <w:highlight w:val="none"/>
                <w:lang w:eastAsia="zh-CN"/>
              </w:rPr>
            </w:pPr>
            <w:r>
              <w:rPr>
                <w:rFonts w:hint="eastAsia" w:ascii="宋体" w:hAnsi="宋体"/>
                <w:sz w:val="21"/>
                <w:szCs w:val="21"/>
                <w:highlight w:val="none"/>
                <w:lang w:eastAsia="zh-CN"/>
              </w:rPr>
              <w:t>联系人：王海峰；</w:t>
            </w:r>
          </w:p>
          <w:p>
            <w:pPr>
              <w:pStyle w:val="252"/>
              <w:adjustRightInd w:val="0"/>
              <w:snapToGrid w:val="0"/>
              <w:jc w:val="both"/>
              <w:rPr>
                <w:rFonts w:ascii="宋体" w:hAnsi="宋体"/>
                <w:sz w:val="21"/>
                <w:szCs w:val="21"/>
                <w:highlight w:val="none"/>
                <w:lang w:eastAsia="zh-CN"/>
              </w:rPr>
            </w:pPr>
            <w:r>
              <w:rPr>
                <w:rFonts w:hint="eastAsia" w:ascii="宋体" w:hAnsi="宋体"/>
                <w:sz w:val="21"/>
                <w:szCs w:val="21"/>
                <w:highlight w:val="none"/>
                <w:lang w:eastAsia="zh-CN"/>
              </w:rPr>
              <w:t>电话：010-56995331；</w:t>
            </w:r>
          </w:p>
          <w:p>
            <w:pPr>
              <w:pStyle w:val="252"/>
              <w:adjustRightInd w:val="0"/>
              <w:snapToGrid w:val="0"/>
              <w:jc w:val="both"/>
              <w:rPr>
                <w:rFonts w:ascii="宋体" w:hAnsi="宋体"/>
                <w:sz w:val="21"/>
                <w:szCs w:val="21"/>
                <w:highlight w:val="none"/>
                <w:lang w:eastAsia="zh-CN"/>
              </w:rPr>
            </w:pPr>
            <w:r>
              <w:rPr>
                <w:rFonts w:hint="eastAsia" w:ascii="宋体" w:hAnsi="宋体"/>
                <w:sz w:val="21"/>
                <w:szCs w:val="21"/>
                <w:highlight w:val="none"/>
                <w:lang w:eastAsia="zh-CN"/>
              </w:rPr>
              <w:t>E-mail：</w:t>
            </w:r>
            <w:r>
              <w:rPr>
                <w:highlight w:val="none"/>
              </w:rPr>
              <w:fldChar w:fldCharType="begin"/>
            </w:r>
            <w:r>
              <w:rPr>
                <w:highlight w:val="none"/>
              </w:rPr>
              <w:instrText xml:space="preserve">HYPERLINK "mailto:wangyue@spic.com.cn;chendaichuan@spic.com.cn"</w:instrText>
            </w:r>
            <w:r>
              <w:rPr>
                <w:highlight w:val="none"/>
              </w:rPr>
              <w:fldChar w:fldCharType="separate"/>
            </w:r>
            <w:r>
              <w:rPr>
                <w:rFonts w:hint="eastAsia" w:ascii="宋体" w:hAnsi="宋体"/>
                <w:sz w:val="21"/>
                <w:szCs w:val="21"/>
                <w:highlight w:val="none"/>
                <w:lang w:eastAsia="zh-CN"/>
              </w:rPr>
              <w:t>wanghaifeng02@spic.com.cn；</w:t>
            </w:r>
            <w:r>
              <w:rPr>
                <w:highlight w:val="none"/>
              </w:rPr>
              <w:fldChar w:fldCharType="end"/>
            </w:r>
          </w:p>
          <w:p>
            <w:pPr>
              <w:pStyle w:val="252"/>
              <w:adjustRightInd w:val="0"/>
              <w:snapToGrid w:val="0"/>
              <w:jc w:val="both"/>
              <w:rPr>
                <w:rFonts w:ascii="宋体" w:hAnsi="宋体"/>
                <w:sz w:val="21"/>
                <w:szCs w:val="21"/>
                <w:highlight w:val="none"/>
                <w:lang w:eastAsia="zh-CN"/>
              </w:rPr>
            </w:pPr>
            <w:r>
              <w:rPr>
                <w:rFonts w:hint="eastAsia" w:ascii="宋体" w:hAnsi="宋体"/>
                <w:sz w:val="21"/>
                <w:szCs w:val="21"/>
                <w:highlight w:val="none"/>
                <w:lang w:eastAsia="zh-CN"/>
              </w:rPr>
              <w:t>因招标联系人出差较多，请优先选择邮件联系。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131" w:type="dxa"/>
            <w:noWrap w:val="0"/>
            <w:vAlign w:val="center"/>
          </w:tcPr>
          <w:p>
            <w:pPr>
              <w:adjustRightInd w:val="0"/>
              <w:snapToGrid w:val="0"/>
              <w:jc w:val="center"/>
              <w:rPr>
                <w:rFonts w:ascii="宋体" w:hAnsi="宋体"/>
                <w:szCs w:val="21"/>
                <w:highlight w:val="none"/>
              </w:rPr>
            </w:pPr>
            <w:r>
              <w:rPr>
                <w:rFonts w:ascii="宋体" w:hAnsi="宋体"/>
                <w:szCs w:val="21"/>
                <w:highlight w:val="none"/>
              </w:rPr>
              <w:t>1.1.4</w:t>
            </w:r>
          </w:p>
        </w:tc>
        <w:tc>
          <w:tcPr>
            <w:tcW w:w="1963" w:type="dxa"/>
            <w:noWrap w:val="0"/>
            <w:vAlign w:val="center"/>
          </w:tcPr>
          <w:p>
            <w:pPr>
              <w:adjustRightInd w:val="0"/>
              <w:snapToGrid w:val="0"/>
              <w:jc w:val="center"/>
              <w:rPr>
                <w:rFonts w:ascii="宋体" w:hAnsi="宋体"/>
                <w:szCs w:val="21"/>
                <w:highlight w:val="none"/>
              </w:rPr>
            </w:pPr>
            <w:r>
              <w:rPr>
                <w:rFonts w:hint="eastAsia" w:ascii="宋体" w:hAnsi="宋体"/>
                <w:szCs w:val="21"/>
                <w:highlight w:val="none"/>
              </w:rPr>
              <w:t>项目业主</w:t>
            </w:r>
          </w:p>
          <w:p>
            <w:pPr>
              <w:adjustRightInd w:val="0"/>
              <w:snapToGrid w:val="0"/>
              <w:jc w:val="center"/>
              <w:rPr>
                <w:rFonts w:ascii="宋体" w:hAnsi="宋体"/>
                <w:szCs w:val="21"/>
                <w:highlight w:val="none"/>
              </w:rPr>
            </w:pPr>
            <w:r>
              <w:rPr>
                <w:rFonts w:hint="eastAsia" w:ascii="宋体" w:hAnsi="宋体"/>
                <w:szCs w:val="21"/>
                <w:highlight w:val="none"/>
              </w:rPr>
              <w:t>（或委托人）</w:t>
            </w:r>
          </w:p>
        </w:tc>
        <w:tc>
          <w:tcPr>
            <w:tcW w:w="6609" w:type="dxa"/>
            <w:noWrap w:val="0"/>
            <w:vAlign w:val="center"/>
          </w:tcPr>
          <w:p>
            <w:pPr>
              <w:pStyle w:val="252"/>
              <w:adjustRightInd w:val="0"/>
              <w:snapToGrid w:val="0"/>
              <w:jc w:val="both"/>
              <w:rPr>
                <w:rFonts w:cs="Times New Roman" w:asciiTheme="minorEastAsia" w:hAnsiTheme="minorEastAsia"/>
                <w:sz w:val="21"/>
                <w:szCs w:val="21"/>
                <w:highlight w:val="none"/>
                <w:lang w:eastAsia="zh-CN"/>
              </w:rPr>
            </w:pPr>
            <w:r>
              <w:rPr>
                <w:rFonts w:hint="eastAsia" w:cs="Times New Roman" w:asciiTheme="minorEastAsia" w:hAnsiTheme="minorEastAsia"/>
                <w:sz w:val="21"/>
                <w:szCs w:val="21"/>
                <w:highlight w:val="none"/>
                <w:lang w:eastAsia="zh-CN"/>
              </w:rPr>
              <w:t>中电投东北新能源发展有限</w:t>
            </w:r>
            <w:r>
              <w:rPr>
                <w:rFonts w:cs="Times New Roman" w:asciiTheme="minorEastAsia" w:hAnsiTheme="minorEastAsia"/>
                <w:sz w:val="21"/>
                <w:szCs w:val="21"/>
                <w:highlight w:val="none"/>
                <w:lang w:eastAsia="zh-CN"/>
              </w:rPr>
              <w:t>公司</w:t>
            </w:r>
          </w:p>
          <w:p>
            <w:pPr>
              <w:pStyle w:val="252"/>
              <w:adjustRightInd w:val="0"/>
              <w:snapToGrid w:val="0"/>
              <w:jc w:val="both"/>
              <w:rPr>
                <w:rFonts w:hint="default" w:cs="Times New Roman" w:asciiTheme="minorEastAsia" w:hAnsiTheme="minorEastAsia"/>
                <w:sz w:val="21"/>
                <w:szCs w:val="21"/>
                <w:highlight w:val="none"/>
                <w:lang w:val="en-US" w:eastAsia="zh-CN"/>
              </w:rPr>
            </w:pPr>
            <w:r>
              <w:rPr>
                <w:rFonts w:hint="eastAsia" w:cs="Times New Roman" w:asciiTheme="minorEastAsia" w:hAnsiTheme="minorEastAsia"/>
                <w:sz w:val="21"/>
                <w:szCs w:val="21"/>
                <w:highlight w:val="none"/>
                <w:lang w:eastAsia="zh-CN"/>
              </w:rPr>
              <w:t xml:space="preserve">技术联系人： </w:t>
            </w:r>
            <w:r>
              <w:rPr>
                <w:rFonts w:hint="eastAsia" w:cs="Times New Roman" w:asciiTheme="minorEastAsia" w:hAnsiTheme="minorEastAsia"/>
                <w:sz w:val="21"/>
                <w:szCs w:val="21"/>
                <w:highlight w:val="none"/>
                <w:lang w:val="en-US" w:eastAsia="zh-CN"/>
              </w:rPr>
              <w:t>刘忠琛</w:t>
            </w:r>
            <w:r>
              <w:rPr>
                <w:rFonts w:hint="eastAsia" w:cs="Times New Roman" w:asciiTheme="minorEastAsia" w:hAnsiTheme="minorEastAsia"/>
                <w:sz w:val="21"/>
                <w:szCs w:val="21"/>
                <w:highlight w:val="none"/>
                <w:lang w:eastAsia="zh-CN"/>
              </w:rPr>
              <w:t xml:space="preserve">            商务联系人：</w:t>
            </w:r>
            <w:r>
              <w:rPr>
                <w:rFonts w:hint="eastAsia" w:cs="Times New Roman" w:asciiTheme="minorEastAsia" w:hAnsiTheme="minorEastAsia"/>
                <w:sz w:val="21"/>
                <w:szCs w:val="21"/>
                <w:highlight w:val="none"/>
                <w:lang w:val="en-US" w:eastAsia="zh-CN"/>
              </w:rPr>
              <w:t>苏晴</w:t>
            </w:r>
          </w:p>
          <w:p>
            <w:pPr>
              <w:pStyle w:val="252"/>
              <w:adjustRightInd w:val="0"/>
              <w:snapToGrid w:val="0"/>
              <w:jc w:val="both"/>
              <w:rPr>
                <w:rFonts w:ascii="宋体" w:hAnsi="宋体"/>
                <w:sz w:val="21"/>
                <w:szCs w:val="21"/>
                <w:highlight w:val="none"/>
                <w:lang w:eastAsia="zh-CN"/>
              </w:rPr>
            </w:pPr>
            <w:r>
              <w:rPr>
                <w:rFonts w:hint="eastAsia" w:cs="Times New Roman" w:asciiTheme="minorEastAsia" w:hAnsiTheme="minorEastAsia"/>
                <w:sz w:val="21"/>
                <w:szCs w:val="21"/>
                <w:highlight w:val="none"/>
                <w:lang w:eastAsia="zh-CN"/>
              </w:rPr>
              <w:t>联系电话：0</w:t>
            </w:r>
            <w:r>
              <w:rPr>
                <w:rFonts w:cs="Times New Roman" w:asciiTheme="minorEastAsia" w:hAnsiTheme="minorEastAsia"/>
                <w:sz w:val="21"/>
                <w:szCs w:val="21"/>
                <w:highlight w:val="none"/>
                <w:lang w:eastAsia="zh-CN"/>
              </w:rPr>
              <w:t>24-231005</w:t>
            </w:r>
            <w:r>
              <w:rPr>
                <w:rFonts w:hint="eastAsia" w:cs="Times New Roman" w:asciiTheme="minorEastAsia" w:hAnsiTheme="minorEastAsia"/>
                <w:sz w:val="21"/>
                <w:szCs w:val="21"/>
                <w:highlight w:val="none"/>
                <w:lang w:val="en-US" w:eastAsia="zh-CN"/>
              </w:rPr>
              <w:t>28</w:t>
            </w:r>
            <w:r>
              <w:rPr>
                <w:rFonts w:hint="eastAsia" w:cs="Times New Roman" w:asciiTheme="minorEastAsia" w:hAnsiTheme="minorEastAsia"/>
                <w:sz w:val="21"/>
                <w:szCs w:val="21"/>
                <w:highlight w:val="none"/>
                <w:lang w:eastAsia="zh-CN"/>
              </w:rPr>
              <w:t xml:space="preserve">         联系电话：</w:t>
            </w:r>
            <w:r>
              <w:rPr>
                <w:rFonts w:hint="eastAsia" w:cs="Times New Roman" w:asciiTheme="minorEastAsia" w:hAnsiTheme="minorEastAsia"/>
                <w:sz w:val="21"/>
                <w:szCs w:val="21"/>
                <w:highlight w:val="none"/>
                <w:lang w:val="en-US" w:eastAsia="zh-CN"/>
              </w:rPr>
              <w:t>18846420887</w:t>
            </w:r>
            <w:r>
              <w:rPr>
                <w:rFonts w:hint="eastAsia" w:ascii="宋体" w:hAnsi="宋体"/>
                <w:sz w:val="21"/>
                <w:szCs w:val="21"/>
                <w:highlight w:val="none"/>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adjustRightInd w:val="0"/>
              <w:snapToGrid w:val="0"/>
              <w:jc w:val="center"/>
              <w:rPr>
                <w:rFonts w:ascii="宋体" w:hAnsi="宋体"/>
                <w:color w:val="000000"/>
                <w:szCs w:val="21"/>
                <w:highlight w:val="none"/>
              </w:rPr>
            </w:pPr>
            <w:r>
              <w:rPr>
                <w:rFonts w:ascii="宋体" w:hAnsi="宋体"/>
                <w:color w:val="000000"/>
                <w:szCs w:val="21"/>
                <w:highlight w:val="none"/>
              </w:rPr>
              <w:t>1.1.5</w:t>
            </w:r>
          </w:p>
        </w:tc>
        <w:tc>
          <w:tcPr>
            <w:tcW w:w="1963" w:type="dxa"/>
            <w:noWrap w:val="0"/>
            <w:vAlign w:val="center"/>
          </w:tcPr>
          <w:p>
            <w:pPr>
              <w:adjustRightInd w:val="0"/>
              <w:snapToGrid w:val="0"/>
              <w:jc w:val="center"/>
              <w:rPr>
                <w:rFonts w:ascii="宋体" w:hAnsi="宋体"/>
                <w:color w:val="000000"/>
                <w:szCs w:val="21"/>
                <w:highlight w:val="none"/>
              </w:rPr>
            </w:pPr>
            <w:r>
              <w:rPr>
                <w:rFonts w:ascii="宋体" w:hAnsi="宋体"/>
                <w:color w:val="000000"/>
                <w:szCs w:val="21"/>
                <w:highlight w:val="none"/>
              </w:rPr>
              <w:t>招标项目名称</w:t>
            </w:r>
          </w:p>
        </w:tc>
        <w:tc>
          <w:tcPr>
            <w:tcW w:w="6609" w:type="dxa"/>
            <w:noWrap w:val="0"/>
            <w:vAlign w:val="center"/>
          </w:tcPr>
          <w:p>
            <w:pPr>
              <w:rPr>
                <w:rFonts w:hint="default" w:ascii="宋体" w:hAnsi="宋体" w:cs="宋体"/>
                <w:szCs w:val="21"/>
                <w:highlight w:val="none"/>
                <w:lang w:val="en-US"/>
              </w:rPr>
            </w:pPr>
            <w:r>
              <w:rPr>
                <w:rFonts w:hint="eastAsia" w:cs="Times New Roman" w:asciiTheme="minorEastAsia" w:hAnsiTheme="minorEastAsia"/>
                <w:kern w:val="0"/>
                <w:sz w:val="21"/>
                <w:szCs w:val="21"/>
                <w:highlight w:val="none"/>
                <w:lang w:val="en-US" w:eastAsia="zh-CN" w:bidi="ar-SA"/>
              </w:rPr>
              <w:t>国家电投朝阳建平老官地50MW风电项目补增建设用地专题报告编制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adjustRightInd w:val="0"/>
              <w:snapToGrid w:val="0"/>
              <w:jc w:val="center"/>
              <w:rPr>
                <w:rFonts w:ascii="宋体" w:hAnsi="宋体"/>
                <w:color w:val="000000"/>
                <w:szCs w:val="21"/>
                <w:highlight w:val="none"/>
              </w:rPr>
            </w:pPr>
            <w:r>
              <w:rPr>
                <w:rFonts w:ascii="宋体" w:hAnsi="宋体"/>
                <w:color w:val="000000"/>
                <w:szCs w:val="21"/>
                <w:highlight w:val="none"/>
              </w:rPr>
              <w:t>1.1.6</w:t>
            </w:r>
          </w:p>
        </w:tc>
        <w:tc>
          <w:tcPr>
            <w:tcW w:w="1963" w:type="dxa"/>
            <w:noWrap w:val="0"/>
            <w:vAlign w:val="center"/>
          </w:tcPr>
          <w:p>
            <w:pPr>
              <w:adjustRightInd w:val="0"/>
              <w:snapToGrid w:val="0"/>
              <w:jc w:val="center"/>
              <w:rPr>
                <w:rFonts w:ascii="宋体" w:hAnsi="宋体"/>
                <w:color w:val="000000"/>
                <w:szCs w:val="21"/>
                <w:highlight w:val="none"/>
              </w:rPr>
            </w:pPr>
            <w:r>
              <w:rPr>
                <w:rFonts w:ascii="宋体" w:hAnsi="宋体"/>
                <w:color w:val="000000"/>
                <w:szCs w:val="21"/>
                <w:highlight w:val="none"/>
              </w:rPr>
              <w:t>项目地点</w:t>
            </w:r>
          </w:p>
        </w:tc>
        <w:tc>
          <w:tcPr>
            <w:tcW w:w="6609" w:type="dxa"/>
            <w:noWrap w:val="0"/>
            <w:vAlign w:val="center"/>
          </w:tcPr>
          <w:p>
            <w:pPr>
              <w:rPr>
                <w:highlight w:val="none"/>
              </w:rPr>
            </w:pPr>
            <w:r>
              <w:rPr>
                <w:rFonts w:hint="eastAsia" w:cs="Microsoft JhengHei" w:asciiTheme="minorEastAsia" w:hAnsiTheme="minorEastAsia"/>
                <w:sz w:val="21"/>
                <w:szCs w:val="21"/>
                <w:highlight w:val="none"/>
                <w:lang w:val="en-US" w:eastAsia="zh-CN"/>
              </w:rPr>
              <w:t>朝阳市建平县老官地镇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adjustRightInd w:val="0"/>
              <w:snapToGrid w:val="0"/>
              <w:jc w:val="center"/>
              <w:rPr>
                <w:rFonts w:ascii="宋体" w:hAnsi="宋体"/>
                <w:color w:val="000000"/>
                <w:szCs w:val="21"/>
                <w:highlight w:val="none"/>
              </w:rPr>
            </w:pPr>
            <w:r>
              <w:rPr>
                <w:rFonts w:ascii="宋体" w:hAnsi="宋体"/>
                <w:color w:val="000000"/>
                <w:szCs w:val="21"/>
                <w:highlight w:val="none"/>
              </w:rPr>
              <w:t>1.1.7</w:t>
            </w:r>
          </w:p>
        </w:tc>
        <w:tc>
          <w:tcPr>
            <w:tcW w:w="1963" w:type="dxa"/>
            <w:noWrap w:val="0"/>
            <w:vAlign w:val="center"/>
          </w:tcPr>
          <w:p>
            <w:pPr>
              <w:adjustRightInd w:val="0"/>
              <w:snapToGrid w:val="0"/>
              <w:jc w:val="center"/>
              <w:rPr>
                <w:rFonts w:ascii="宋体" w:hAnsi="宋体"/>
                <w:color w:val="000000"/>
                <w:szCs w:val="21"/>
                <w:highlight w:val="none"/>
              </w:rPr>
            </w:pPr>
            <w:r>
              <w:rPr>
                <w:rFonts w:ascii="宋体" w:hAnsi="宋体"/>
                <w:color w:val="000000"/>
                <w:szCs w:val="21"/>
                <w:highlight w:val="none"/>
              </w:rPr>
              <w:t>项目规模</w:t>
            </w:r>
          </w:p>
        </w:tc>
        <w:tc>
          <w:tcPr>
            <w:tcW w:w="6609" w:type="dxa"/>
            <w:noWrap w:val="0"/>
            <w:vAlign w:val="center"/>
          </w:tcPr>
          <w:p>
            <w:pPr>
              <w:adjustRightInd w:val="0"/>
              <w:snapToGrid w:val="0"/>
              <w:jc w:val="left"/>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50MW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1.2.1</w:t>
            </w:r>
          </w:p>
        </w:tc>
        <w:tc>
          <w:tcPr>
            <w:tcW w:w="1963" w:type="dxa"/>
            <w:noWrap w:val="0"/>
            <w:vAlign w:val="center"/>
          </w:tcPr>
          <w:p>
            <w:pPr>
              <w:jc w:val="center"/>
              <w:rPr>
                <w:rFonts w:ascii="宋体" w:hAnsi="宋体"/>
                <w:szCs w:val="21"/>
                <w:highlight w:val="none"/>
              </w:rPr>
            </w:pPr>
            <w:r>
              <w:rPr>
                <w:rFonts w:ascii="宋体" w:hAnsi="宋体"/>
                <w:szCs w:val="21"/>
                <w:highlight w:val="none"/>
              </w:rPr>
              <w:t>资金来源及比例</w:t>
            </w:r>
          </w:p>
        </w:tc>
        <w:tc>
          <w:tcPr>
            <w:tcW w:w="6609" w:type="dxa"/>
            <w:noWrap w:val="0"/>
            <w:vAlign w:val="center"/>
          </w:tcPr>
          <w:p>
            <w:pPr>
              <w:rPr>
                <w:rFonts w:hint="default" w:ascii="宋体" w:hAnsi="宋体" w:eastAsia="宋体" w:cs="宋体"/>
                <w:szCs w:val="21"/>
                <w:highlight w:val="none"/>
                <w:lang w:val="en-US" w:eastAsia="zh-CN"/>
              </w:rPr>
            </w:pPr>
            <w:r>
              <w:rPr>
                <w:rFonts w:hint="eastAsia"/>
                <w:strike w:val="0"/>
                <w:dstrike w:val="0"/>
                <w:highlight w:val="none"/>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1.2.2</w:t>
            </w:r>
          </w:p>
        </w:tc>
        <w:tc>
          <w:tcPr>
            <w:tcW w:w="1963" w:type="dxa"/>
            <w:noWrap w:val="0"/>
            <w:vAlign w:val="center"/>
          </w:tcPr>
          <w:p>
            <w:pPr>
              <w:jc w:val="center"/>
              <w:rPr>
                <w:rFonts w:ascii="宋体" w:hAnsi="宋体"/>
                <w:szCs w:val="21"/>
                <w:highlight w:val="none"/>
              </w:rPr>
            </w:pPr>
            <w:r>
              <w:rPr>
                <w:rFonts w:ascii="宋体" w:hAnsi="宋体"/>
                <w:szCs w:val="21"/>
                <w:highlight w:val="none"/>
              </w:rPr>
              <w:t>资金落实情况</w:t>
            </w:r>
          </w:p>
        </w:tc>
        <w:tc>
          <w:tcPr>
            <w:tcW w:w="6609" w:type="dxa"/>
            <w:noWrap w:val="0"/>
            <w:vAlign w:val="center"/>
          </w:tcPr>
          <w:p>
            <w:pPr>
              <w:rPr>
                <w:szCs w:val="21"/>
                <w:highlight w:val="none"/>
              </w:rPr>
            </w:pPr>
            <w:r>
              <w:rPr>
                <w:rFonts w:hint="eastAsia"/>
                <w:szCs w:val="21"/>
                <w:highlight w:val="none"/>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1.3.1</w:t>
            </w:r>
          </w:p>
        </w:tc>
        <w:tc>
          <w:tcPr>
            <w:tcW w:w="1963" w:type="dxa"/>
            <w:noWrap w:val="0"/>
            <w:vAlign w:val="center"/>
          </w:tcPr>
          <w:p>
            <w:pPr>
              <w:jc w:val="center"/>
              <w:rPr>
                <w:highlight w:val="none"/>
              </w:rPr>
            </w:pPr>
            <w:r>
              <w:rPr>
                <w:rFonts w:ascii="宋体" w:hAnsi="宋体"/>
                <w:szCs w:val="21"/>
                <w:highlight w:val="none"/>
              </w:rPr>
              <w:t>招标范围</w:t>
            </w:r>
          </w:p>
        </w:tc>
        <w:tc>
          <w:tcPr>
            <w:tcW w:w="6609" w:type="dxa"/>
            <w:noWrap w:val="0"/>
            <w:vAlign w:val="center"/>
          </w:tcPr>
          <w:p>
            <w:pPr>
              <w:pStyle w:val="276"/>
              <w:spacing w:line="240" w:lineRule="auto"/>
              <w:rPr>
                <w:highlight w:val="none"/>
                <w:lang w:val="en-US" w:eastAsia="zh-CN"/>
              </w:rPr>
            </w:pPr>
            <w:bookmarkStart w:id="64" w:name="OLE_LINK2"/>
            <w:r>
              <w:rPr>
                <w:rFonts w:hint="eastAsia" w:cs="Times New Roman" w:asciiTheme="minorEastAsia" w:hAnsiTheme="minorEastAsia" w:eastAsiaTheme="minorEastAsia"/>
                <w:sz w:val="21"/>
                <w:szCs w:val="21"/>
                <w:highlight w:val="none"/>
                <w:lang w:val="en-US" w:eastAsia="zh-CN" w:bidi="ar-SA"/>
              </w:rPr>
              <w:t>国家电投朝阳建平老官地50MW风电项目补增建设用地专题报告编制技术服务，工作范围如下：</w:t>
            </w:r>
            <w:r>
              <w:rPr>
                <w:rFonts w:hint="eastAsia" w:cs="Times New Roman" w:asciiTheme="minorEastAsia" w:hAnsiTheme="minorEastAsia" w:eastAsiaTheme="minorEastAsia"/>
                <w:sz w:val="21"/>
                <w:szCs w:val="21"/>
                <w:highlight w:val="none"/>
                <w:lang w:val="en-US" w:eastAsia="zh-CN" w:bidi="ar-SA"/>
              </w:rPr>
              <w:br w:type="textWrapping"/>
            </w:r>
            <w:r>
              <w:rPr>
                <w:rFonts w:hint="eastAsia" w:cs="Times New Roman" w:asciiTheme="minorEastAsia" w:hAnsiTheme="minorEastAsia" w:eastAsiaTheme="minorEastAsia"/>
                <w:sz w:val="21"/>
                <w:szCs w:val="21"/>
                <w:highlight w:val="none"/>
                <w:lang w:val="en-US" w:eastAsia="zh-CN" w:bidi="ar-SA"/>
              </w:rPr>
              <w:t>国家电投朝阳建平老官地50MW风电项目增加用地土地勘测定界图和技术报告书、踏勘报告，社会稳定风险评估，文物探勘，规划选址综合论证，规划用地红线图，地灾、压矿，取得辽宁省建设用地批复，耕地耕作层表土地利用实施方案及评审，耕地保护踏勘，控制性详细规划，建设用地规划许可证，宗地图、最终取得不动产权证。</w:t>
            </w:r>
            <w:bookmarkEnd w:id="6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1.3.2</w:t>
            </w:r>
          </w:p>
        </w:tc>
        <w:tc>
          <w:tcPr>
            <w:tcW w:w="1963" w:type="dxa"/>
            <w:noWrap w:val="0"/>
            <w:vAlign w:val="center"/>
          </w:tcPr>
          <w:p>
            <w:pPr>
              <w:jc w:val="center"/>
              <w:rPr>
                <w:rFonts w:ascii="宋体" w:hAnsi="宋体"/>
                <w:szCs w:val="21"/>
                <w:highlight w:val="none"/>
              </w:rPr>
            </w:pPr>
            <w:r>
              <w:rPr>
                <w:rFonts w:hint="eastAsia" w:ascii="宋体" w:hAnsi="宋体"/>
                <w:szCs w:val="21"/>
                <w:highlight w:val="none"/>
              </w:rPr>
              <w:t>服务期限</w:t>
            </w:r>
          </w:p>
        </w:tc>
        <w:tc>
          <w:tcPr>
            <w:tcW w:w="6609" w:type="dxa"/>
            <w:noWrap w:val="0"/>
            <w:vAlign w:val="center"/>
          </w:tcPr>
          <w:p>
            <w:pPr>
              <w:rPr>
                <w:rFonts w:ascii="宋体" w:hAnsi="宋体" w:cs="宋体"/>
                <w:highlight w:val="none"/>
                <w:lang w:eastAsia="zh-CN"/>
              </w:rPr>
            </w:pPr>
            <w:r>
              <w:rPr>
                <w:rFonts w:hint="eastAsia" w:ascii="宋体" w:hAnsi="宋体" w:cs="宋体"/>
                <w:highlight w:val="none"/>
                <w:lang w:eastAsia="zh-CN"/>
              </w:rPr>
              <w:t>计划开工日期：</w:t>
            </w:r>
            <w:r>
              <w:rPr>
                <w:rFonts w:hint="eastAsia" w:eastAsia="宋体"/>
                <w:sz w:val="21"/>
                <w:szCs w:val="21"/>
                <w:highlight w:val="none"/>
              </w:rPr>
              <w:t>2024年</w:t>
            </w:r>
            <w:r>
              <w:rPr>
                <w:rFonts w:hint="eastAsia"/>
                <w:sz w:val="21"/>
                <w:szCs w:val="21"/>
                <w:highlight w:val="none"/>
                <w:lang w:val="en-US" w:eastAsia="zh-CN"/>
              </w:rPr>
              <w:t>06</w:t>
            </w:r>
            <w:r>
              <w:rPr>
                <w:rFonts w:hint="eastAsia" w:eastAsia="宋体"/>
                <w:sz w:val="21"/>
                <w:szCs w:val="21"/>
                <w:highlight w:val="none"/>
              </w:rPr>
              <w:t>月</w:t>
            </w:r>
            <w:r>
              <w:rPr>
                <w:rFonts w:hint="eastAsia" w:eastAsia="宋体"/>
                <w:sz w:val="21"/>
                <w:szCs w:val="21"/>
                <w:highlight w:val="none"/>
                <w:lang w:val="en-US" w:eastAsia="zh-CN"/>
              </w:rPr>
              <w:t>15</w:t>
            </w:r>
            <w:r>
              <w:rPr>
                <w:rFonts w:hint="eastAsia" w:eastAsia="宋体"/>
                <w:sz w:val="21"/>
                <w:szCs w:val="21"/>
                <w:highlight w:val="none"/>
              </w:rPr>
              <w:t>日</w:t>
            </w:r>
          </w:p>
          <w:p>
            <w:pPr>
              <w:rPr>
                <w:rFonts w:hint="eastAsia" w:eastAsia="宋体"/>
                <w:sz w:val="21"/>
                <w:szCs w:val="21"/>
                <w:highlight w:val="none"/>
              </w:rPr>
            </w:pPr>
            <w:r>
              <w:rPr>
                <w:rFonts w:hint="eastAsia" w:ascii="宋体" w:hAnsi="宋体" w:cs="宋体"/>
                <w:highlight w:val="none"/>
                <w:lang w:eastAsia="zh-CN"/>
              </w:rPr>
              <w:t>计划竣工日期：</w:t>
            </w:r>
            <w:r>
              <w:rPr>
                <w:rFonts w:hint="eastAsia" w:eastAsia="宋体"/>
                <w:sz w:val="21"/>
                <w:szCs w:val="21"/>
                <w:highlight w:val="none"/>
              </w:rPr>
              <w:t>2024</w:t>
            </w:r>
            <w:r>
              <w:rPr>
                <w:rFonts w:hint="eastAsia" w:eastAsia="宋体"/>
                <w:sz w:val="21"/>
                <w:szCs w:val="21"/>
                <w:highlight w:val="none"/>
                <w:lang w:val="en-US" w:eastAsia="zh-CN"/>
              </w:rPr>
              <w:t>年10</w:t>
            </w:r>
            <w:r>
              <w:rPr>
                <w:rFonts w:hint="eastAsia" w:eastAsia="宋体"/>
                <w:sz w:val="21"/>
                <w:szCs w:val="21"/>
                <w:highlight w:val="none"/>
              </w:rPr>
              <w:t>月</w:t>
            </w:r>
            <w:r>
              <w:rPr>
                <w:rFonts w:hint="eastAsia" w:eastAsia="宋体"/>
                <w:sz w:val="21"/>
                <w:szCs w:val="21"/>
                <w:highlight w:val="none"/>
                <w:lang w:val="en-US" w:eastAsia="zh-CN"/>
              </w:rPr>
              <w:t>31</w:t>
            </w:r>
            <w:r>
              <w:rPr>
                <w:rFonts w:hint="eastAsia" w:eastAsia="宋体"/>
                <w:sz w:val="21"/>
                <w:szCs w:val="21"/>
                <w:highlight w:val="none"/>
              </w:rPr>
              <w:t>日</w:t>
            </w:r>
          </w:p>
          <w:p>
            <w:pPr>
              <w:pStyle w:val="276"/>
              <w:spacing w:line="240" w:lineRule="auto"/>
              <w:rPr>
                <w:rFonts w:ascii="宋体" w:hAnsi="宋体" w:cs="宋体"/>
                <w:highlight w:val="none"/>
              </w:rPr>
            </w:pPr>
            <w:r>
              <w:rPr>
                <w:rFonts w:hint="eastAsia" w:eastAsia="宋体"/>
                <w:sz w:val="21"/>
                <w:szCs w:val="21"/>
                <w:highlight w:val="none"/>
              </w:rPr>
              <w:t>具体服务日期以招标方通知为准。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1.3.3</w:t>
            </w:r>
          </w:p>
        </w:tc>
        <w:tc>
          <w:tcPr>
            <w:tcW w:w="1963" w:type="dxa"/>
            <w:noWrap w:val="0"/>
            <w:vAlign w:val="center"/>
          </w:tcPr>
          <w:p>
            <w:pPr>
              <w:jc w:val="center"/>
              <w:rPr>
                <w:rFonts w:ascii="宋体" w:hAnsi="宋体"/>
                <w:szCs w:val="21"/>
                <w:highlight w:val="none"/>
              </w:rPr>
            </w:pPr>
            <w:r>
              <w:rPr>
                <w:rFonts w:ascii="宋体" w:hAnsi="宋体"/>
                <w:szCs w:val="21"/>
                <w:highlight w:val="none"/>
              </w:rPr>
              <w:t>质量要求</w:t>
            </w:r>
          </w:p>
        </w:tc>
        <w:tc>
          <w:tcPr>
            <w:tcW w:w="6609" w:type="dxa"/>
            <w:noWrap w:val="0"/>
            <w:vAlign w:val="center"/>
          </w:tcPr>
          <w:p>
            <w:pPr>
              <w:rPr>
                <w:rFonts w:ascii="宋体" w:hAnsi="宋体"/>
                <w:szCs w:val="21"/>
                <w:highlight w:val="none"/>
              </w:rPr>
            </w:pPr>
            <w:r>
              <w:rPr>
                <w:szCs w:val="21"/>
                <w:highlight w:val="none"/>
              </w:rPr>
              <w:t>质量</w:t>
            </w:r>
            <w:r>
              <w:rPr>
                <w:rFonts w:hint="eastAsia"/>
                <w:szCs w:val="21"/>
                <w:highlight w:val="none"/>
              </w:rPr>
              <w:t>要求详见技术要求部分。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1.4.1</w:t>
            </w:r>
          </w:p>
          <w:p>
            <w:pPr>
              <w:jc w:val="center"/>
              <w:rPr>
                <w:rFonts w:ascii="宋体" w:hAnsi="宋体"/>
                <w:szCs w:val="21"/>
                <w:highlight w:val="none"/>
              </w:rPr>
            </w:pPr>
            <w:r>
              <w:rPr>
                <w:rFonts w:hint="eastAsia" w:ascii="宋体" w:hAnsi="宋体"/>
                <w:szCs w:val="21"/>
                <w:highlight w:val="none"/>
              </w:rPr>
              <w:t>（1）</w:t>
            </w:r>
          </w:p>
        </w:tc>
        <w:tc>
          <w:tcPr>
            <w:tcW w:w="1963" w:type="dxa"/>
            <w:noWrap w:val="0"/>
            <w:vAlign w:val="center"/>
          </w:tcPr>
          <w:p>
            <w:pPr>
              <w:jc w:val="center"/>
              <w:rPr>
                <w:rFonts w:ascii="宋体" w:hAnsi="宋体"/>
                <w:szCs w:val="21"/>
                <w:highlight w:val="none"/>
              </w:rPr>
            </w:pPr>
            <w:r>
              <w:rPr>
                <w:rFonts w:hint="eastAsia" w:ascii="宋体" w:hAnsi="宋体"/>
                <w:szCs w:val="21"/>
                <w:highlight w:val="none"/>
              </w:rPr>
              <w:t>投标人基本资格要求</w:t>
            </w:r>
          </w:p>
        </w:tc>
        <w:tc>
          <w:tcPr>
            <w:tcW w:w="6609" w:type="dxa"/>
            <w:noWrap w:val="0"/>
            <w:vAlign w:val="center"/>
          </w:tcPr>
          <w:p>
            <w:pPr>
              <w:adjustRightInd w:val="0"/>
              <w:snapToGrid w:val="0"/>
              <w:rPr>
                <w:rFonts w:ascii="宋体" w:hAnsi="宋体"/>
                <w:szCs w:val="21"/>
                <w:highlight w:val="none"/>
              </w:rPr>
            </w:pPr>
            <w:r>
              <w:rPr>
                <w:rFonts w:hint="eastAsia" w:ascii="宋体" w:hAnsi="宋体"/>
                <w:szCs w:val="21"/>
                <w:highlight w:val="none"/>
              </w:rPr>
              <w:t>（</w:t>
            </w:r>
            <w:r>
              <w:rPr>
                <w:rFonts w:ascii="宋体" w:hAnsi="宋体"/>
                <w:szCs w:val="21"/>
                <w:highlight w:val="none"/>
              </w:rPr>
              <w:t>1）投标人</w:t>
            </w:r>
            <w:r>
              <w:rPr>
                <w:rFonts w:hint="eastAsia" w:ascii="宋体" w:hAnsi="宋体"/>
                <w:szCs w:val="21"/>
                <w:highlight w:val="none"/>
              </w:rPr>
              <w:t>具有独立订立合同的资格；</w:t>
            </w:r>
          </w:p>
          <w:p>
            <w:pPr>
              <w:adjustRightInd w:val="0"/>
              <w:snapToGrid w:val="0"/>
              <w:rPr>
                <w:rFonts w:ascii="宋体" w:hAnsi="宋体"/>
                <w:szCs w:val="21"/>
                <w:highlight w:val="none"/>
              </w:rPr>
            </w:pPr>
            <w:r>
              <w:rPr>
                <w:rFonts w:hint="eastAsia" w:ascii="宋体" w:hAnsi="宋体"/>
                <w:szCs w:val="21"/>
                <w:highlight w:val="none"/>
              </w:rPr>
              <w:t>（</w:t>
            </w:r>
            <w:r>
              <w:rPr>
                <w:rFonts w:ascii="宋体" w:hAnsi="宋体"/>
                <w:szCs w:val="21"/>
                <w:highlight w:val="none"/>
              </w:rPr>
              <w:t>2）投标人</w:t>
            </w:r>
            <w:r>
              <w:rPr>
                <w:rFonts w:hint="eastAsia" w:ascii="宋体" w:hAnsi="宋体"/>
                <w:szCs w:val="21"/>
                <w:highlight w:val="none"/>
              </w:rPr>
              <w:t>经营状况良好，具有良好的资信和信用，以“信用中国”（</w:t>
            </w:r>
            <w:r>
              <w:rPr>
                <w:rFonts w:ascii="宋体" w:hAnsi="宋体"/>
                <w:szCs w:val="21"/>
                <w:highlight w:val="none"/>
              </w:rPr>
              <w:t>www.creditchina.gov.cn）网站查询为准,</w:t>
            </w:r>
            <w:r>
              <w:rPr>
                <w:rFonts w:hint="eastAsia" w:ascii="宋体" w:hAnsi="宋体"/>
                <w:szCs w:val="21"/>
                <w:highlight w:val="none"/>
              </w:rPr>
              <w:t xml:space="preserve"> 没有被列入严重失信主体名单。没有处于会导致中标后无法履行合同的被责令停产停业、财产被接管、冻结、破产状态；</w:t>
            </w:r>
          </w:p>
          <w:p>
            <w:pPr>
              <w:adjustRightInd w:val="0"/>
              <w:snapToGrid w:val="0"/>
              <w:rPr>
                <w:rFonts w:ascii="宋体" w:hAnsi="宋体"/>
                <w:szCs w:val="21"/>
                <w:highlight w:val="none"/>
              </w:rPr>
            </w:pPr>
            <w:r>
              <w:rPr>
                <w:rFonts w:hint="eastAsia" w:ascii="宋体" w:hAnsi="宋体"/>
                <w:szCs w:val="21"/>
                <w:highlight w:val="none"/>
              </w:rPr>
              <w:t>（</w:t>
            </w:r>
            <w:r>
              <w:rPr>
                <w:rFonts w:ascii="宋体" w:hAnsi="宋体"/>
                <w:szCs w:val="21"/>
                <w:highlight w:val="none"/>
              </w:rPr>
              <w:t>3）投标人</w:t>
            </w:r>
            <w:r>
              <w:rPr>
                <w:rFonts w:hint="eastAsia" w:ascii="宋体" w:hAnsi="宋体"/>
                <w:szCs w:val="21"/>
                <w:highlight w:val="none"/>
              </w:rPr>
              <w:t>近36个月内</w:t>
            </w:r>
            <w:r>
              <w:rPr>
                <w:rFonts w:ascii="宋体" w:hAnsi="宋体"/>
                <w:szCs w:val="21"/>
                <w:highlight w:val="none"/>
              </w:rPr>
              <w:t>(</w:t>
            </w:r>
            <w:r>
              <w:rPr>
                <w:rFonts w:hint="eastAsia" w:ascii="宋体" w:hAnsi="宋体"/>
                <w:szCs w:val="21"/>
                <w:highlight w:val="none"/>
              </w:rPr>
              <w:t>含，</w:t>
            </w:r>
            <w:r>
              <w:rPr>
                <w:rFonts w:ascii="宋体" w:hAnsi="宋体"/>
                <w:szCs w:val="21"/>
                <w:highlight w:val="none"/>
              </w:rPr>
              <w:t>自投标截止日起往前推算)</w:t>
            </w:r>
            <w:r>
              <w:rPr>
                <w:rFonts w:hint="eastAsia" w:ascii="宋体" w:hAnsi="宋体"/>
                <w:szCs w:val="21"/>
                <w:highlight w:val="none"/>
              </w:rPr>
              <w:t>不存在骗取中标、严重违约及因自身的责任而使任何合同被解除的情形；</w:t>
            </w:r>
          </w:p>
          <w:p>
            <w:pPr>
              <w:adjustRightInd w:val="0"/>
              <w:snapToGrid w:val="0"/>
              <w:rPr>
                <w:rFonts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单位负责人为同一人或者存在控股、管理关系的不同单位不得在同一标段投标；</w:t>
            </w:r>
          </w:p>
          <w:p>
            <w:pPr>
              <w:adjustRightInd w:val="0"/>
              <w:snapToGrid w:val="0"/>
              <w:rPr>
                <w:rFonts w:ascii="宋体" w:hAnsi="宋体"/>
                <w:szCs w:val="21"/>
                <w:highlight w:val="none"/>
              </w:rPr>
            </w:pPr>
            <w:r>
              <w:rPr>
                <w:rFonts w:hint="eastAsia" w:ascii="宋体" w:hAnsi="宋体"/>
                <w:szCs w:val="21"/>
                <w:highlight w:val="none"/>
              </w:rPr>
              <w:t>（5）投标人没有处于集团公司、东北公司相关文件确认的禁止投标的范围和处罚期内；未被列入集团公司、东北公司供应商涉案“黑名单”。</w:t>
            </w:r>
          </w:p>
          <w:p>
            <w:pPr>
              <w:adjustRightInd w:val="0"/>
              <w:snapToGrid w:val="0"/>
              <w:rPr>
                <w:rFonts w:ascii="宋体" w:hAnsi="宋体"/>
                <w:szCs w:val="21"/>
                <w:highlight w:val="none"/>
              </w:rPr>
            </w:pPr>
            <w:r>
              <w:rPr>
                <w:rFonts w:hint="eastAsia" w:ascii="宋体" w:hAnsi="宋体"/>
                <w:szCs w:val="21"/>
                <w:highlight w:val="none"/>
              </w:rPr>
              <w:t>（6）投标人近18个月内</w:t>
            </w:r>
            <w:r>
              <w:rPr>
                <w:rFonts w:ascii="宋体" w:hAnsi="宋体"/>
                <w:szCs w:val="21"/>
                <w:highlight w:val="none"/>
              </w:rPr>
              <w:t>(</w:t>
            </w:r>
            <w:r>
              <w:rPr>
                <w:rFonts w:hint="eastAsia" w:ascii="宋体" w:hAnsi="宋体"/>
                <w:szCs w:val="21"/>
                <w:highlight w:val="none"/>
              </w:rPr>
              <w:t>含，</w:t>
            </w:r>
            <w:r>
              <w:rPr>
                <w:rFonts w:ascii="宋体" w:hAnsi="宋体"/>
                <w:szCs w:val="21"/>
                <w:highlight w:val="none"/>
              </w:rPr>
              <w:t>自投标截止日起往前推算)</w:t>
            </w:r>
            <w:r>
              <w:rPr>
                <w:rFonts w:hint="eastAsia" w:ascii="宋体" w:hAnsi="宋体"/>
                <w:szCs w:val="21"/>
                <w:highlight w:val="none"/>
              </w:rPr>
              <w:t>不存在较大及以上生产安全责任事故，近12个月在集团公司系统内未发生人身死亡事故，未列入国家电投集团公司、东北公司承包商安全管理“黑名单”。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1.4.1</w:t>
            </w:r>
          </w:p>
          <w:p>
            <w:pPr>
              <w:jc w:val="center"/>
              <w:rPr>
                <w:rFonts w:ascii="宋体" w:hAnsi="宋体"/>
                <w:color w:val="000000"/>
                <w:szCs w:val="21"/>
                <w:highlight w:val="none"/>
              </w:rPr>
            </w:pPr>
            <w:r>
              <w:rPr>
                <w:rFonts w:hint="eastAsia" w:ascii="宋体" w:hAnsi="宋体"/>
                <w:szCs w:val="21"/>
                <w:highlight w:val="none"/>
              </w:rPr>
              <w:t>（</w:t>
            </w:r>
            <w:r>
              <w:rPr>
                <w:rFonts w:ascii="宋体" w:hAnsi="宋体"/>
                <w:szCs w:val="21"/>
                <w:highlight w:val="none"/>
              </w:rPr>
              <w:t>2）</w:t>
            </w:r>
          </w:p>
        </w:tc>
        <w:tc>
          <w:tcPr>
            <w:tcW w:w="1963" w:type="dxa"/>
            <w:noWrap w:val="0"/>
            <w:vAlign w:val="center"/>
          </w:tcPr>
          <w:p>
            <w:pPr>
              <w:jc w:val="center"/>
              <w:rPr>
                <w:rFonts w:ascii="宋体" w:hAnsi="宋体"/>
                <w:color w:val="000000"/>
                <w:szCs w:val="21"/>
                <w:highlight w:val="none"/>
              </w:rPr>
            </w:pPr>
            <w:r>
              <w:rPr>
                <w:rFonts w:hint="eastAsia" w:ascii="宋体" w:hAnsi="宋体"/>
                <w:color w:val="000000"/>
                <w:szCs w:val="21"/>
                <w:highlight w:val="none"/>
              </w:rPr>
              <w:t>投标人专项资格要求</w:t>
            </w:r>
          </w:p>
        </w:tc>
        <w:tc>
          <w:tcPr>
            <w:tcW w:w="6609" w:type="dxa"/>
            <w:noWrap w:val="0"/>
            <w:vAlign w:val="center"/>
          </w:tcPr>
          <w:p>
            <w:pPr>
              <w:snapToGrid w:val="0"/>
              <w:jc w:val="left"/>
              <w:rPr>
                <w:rFonts w:ascii="宋体" w:hAnsi="宋体" w:cs="宋体"/>
                <w:color w:val="000000"/>
                <w:kern w:val="2"/>
                <w:sz w:val="21"/>
                <w:szCs w:val="21"/>
                <w:highlight w:val="none"/>
                <w:shd w:val="clear" w:color="auto" w:fill="FFFFFF"/>
                <w:lang w:eastAsia="zh-CN"/>
              </w:rPr>
            </w:pPr>
            <w:r>
              <w:rPr>
                <w:rFonts w:hint="eastAsia" w:ascii="宋体" w:hAnsi="宋体" w:cs="宋体"/>
                <w:highlight w:val="none"/>
              </w:rPr>
              <w:t>近5年具有</w:t>
            </w:r>
            <w:r>
              <w:rPr>
                <w:rFonts w:hint="eastAsia" w:ascii="宋体" w:hAnsi="宋体" w:cs="宋体"/>
                <w:highlight w:val="none"/>
                <w:lang w:val="en-US" w:eastAsia="zh-CN"/>
              </w:rPr>
              <w:t>土地组卷报批或权证办理相关</w:t>
            </w:r>
            <w:r>
              <w:rPr>
                <w:rFonts w:hint="eastAsia" w:ascii="宋体" w:hAnsi="宋体" w:cs="宋体"/>
                <w:highlight w:val="none"/>
              </w:rPr>
              <w:t>业绩，提供合同复印件（包括合同首页、签字盖章页、表征主要工作范围页，联系人以及联系方式，以便核查）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1.4.2</w:t>
            </w:r>
          </w:p>
        </w:tc>
        <w:tc>
          <w:tcPr>
            <w:tcW w:w="1963" w:type="dxa"/>
            <w:noWrap w:val="0"/>
            <w:vAlign w:val="center"/>
          </w:tcPr>
          <w:p>
            <w:pPr>
              <w:jc w:val="center"/>
              <w:rPr>
                <w:rFonts w:ascii="宋体" w:hAnsi="宋体"/>
                <w:szCs w:val="21"/>
                <w:highlight w:val="none"/>
              </w:rPr>
            </w:pPr>
            <w:r>
              <w:rPr>
                <w:rFonts w:ascii="宋体" w:hAnsi="宋体"/>
                <w:szCs w:val="21"/>
                <w:highlight w:val="none"/>
              </w:rPr>
              <w:t>是否接受联合体投标</w:t>
            </w:r>
          </w:p>
        </w:tc>
        <w:tc>
          <w:tcPr>
            <w:tcW w:w="6609" w:type="dxa"/>
            <w:noWrap w:val="0"/>
            <w:vAlign w:val="center"/>
          </w:tcPr>
          <w:p>
            <w:pPr>
              <w:pStyle w:val="18"/>
              <w:topLinePunct/>
              <w:rPr>
                <w:rFonts w:hAnsi="宋体"/>
                <w:sz w:val="21"/>
                <w:szCs w:val="21"/>
                <w:highlight w:val="none"/>
                <w:lang w:val="en-US" w:eastAsia="zh-CN"/>
              </w:rPr>
            </w:pPr>
            <w:r>
              <w:rPr>
                <w:rFonts w:ascii="Segoe UI Symbol" w:hAnsi="Segoe UI Symbol" w:cs="Segoe UI Symbol"/>
                <w:sz w:val="21"/>
                <w:szCs w:val="21"/>
                <w:highlight w:val="none"/>
                <w:lang w:val="en-US" w:eastAsia="zh-CN"/>
              </w:rPr>
              <w:t>☑</w:t>
            </w:r>
            <w:r>
              <w:rPr>
                <w:rFonts w:hAnsi="宋体"/>
                <w:sz w:val="21"/>
                <w:szCs w:val="21"/>
                <w:highlight w:val="none"/>
                <w:lang w:val="en-US" w:eastAsia="zh-CN"/>
              </w:rPr>
              <w:t>不接受</w:t>
            </w:r>
          </w:p>
          <w:p>
            <w:pPr>
              <w:rPr>
                <w:szCs w:val="21"/>
                <w:highlight w:val="none"/>
              </w:rPr>
            </w:pPr>
            <w:r>
              <w:rPr>
                <w:rFonts w:hAnsi="宋体"/>
                <w:szCs w:val="21"/>
                <w:highlight w:val="none"/>
              </w:rPr>
              <w:t>□</w:t>
            </w:r>
            <w:r>
              <w:rPr>
                <w:rFonts w:ascii="宋体" w:hAnsi="宋体"/>
                <w:szCs w:val="21"/>
                <w:highlight w:val="none"/>
              </w:rPr>
              <w:t>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hint="eastAsia" w:ascii="宋体" w:hAnsi="宋体"/>
                <w:szCs w:val="21"/>
                <w:highlight w:val="none"/>
              </w:rPr>
              <w:t>1.4.3</w:t>
            </w:r>
          </w:p>
        </w:tc>
        <w:tc>
          <w:tcPr>
            <w:tcW w:w="1963" w:type="dxa"/>
            <w:noWrap w:val="0"/>
            <w:vAlign w:val="center"/>
          </w:tcPr>
          <w:p>
            <w:pPr>
              <w:jc w:val="center"/>
              <w:rPr>
                <w:rFonts w:ascii="宋体" w:hAnsi="宋体"/>
                <w:szCs w:val="21"/>
                <w:highlight w:val="none"/>
              </w:rPr>
            </w:pPr>
            <w:r>
              <w:rPr>
                <w:rFonts w:ascii="宋体" w:hAnsi="宋体"/>
                <w:szCs w:val="21"/>
                <w:highlight w:val="none"/>
              </w:rPr>
              <w:t>投标人不得存在</w:t>
            </w:r>
          </w:p>
          <w:p>
            <w:pPr>
              <w:jc w:val="center"/>
              <w:rPr>
                <w:rFonts w:ascii="宋体" w:hAnsi="宋体"/>
                <w:szCs w:val="21"/>
                <w:highlight w:val="none"/>
              </w:rPr>
            </w:pPr>
            <w:r>
              <w:rPr>
                <w:rFonts w:hint="eastAsia" w:ascii="宋体" w:hAnsi="宋体"/>
                <w:szCs w:val="21"/>
                <w:highlight w:val="none"/>
              </w:rPr>
              <w:t>的其他情形</w:t>
            </w:r>
          </w:p>
        </w:tc>
        <w:tc>
          <w:tcPr>
            <w:tcW w:w="6609" w:type="dxa"/>
            <w:noWrap w:val="0"/>
            <w:vAlign w:val="center"/>
          </w:tcPr>
          <w:p>
            <w:pPr>
              <w:rPr>
                <w:rFonts w:ascii="宋体" w:hAnsi="宋体"/>
                <w:szCs w:val="21"/>
                <w:highlight w:val="none"/>
              </w:rPr>
            </w:pPr>
            <w:r>
              <w:rPr>
                <w:rFonts w:hint="eastAsia"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1.9.1</w:t>
            </w:r>
          </w:p>
        </w:tc>
        <w:tc>
          <w:tcPr>
            <w:tcW w:w="1963" w:type="dxa"/>
            <w:noWrap w:val="0"/>
            <w:vAlign w:val="center"/>
          </w:tcPr>
          <w:p>
            <w:pPr>
              <w:jc w:val="center"/>
              <w:rPr>
                <w:rFonts w:ascii="宋体" w:hAnsi="宋体"/>
                <w:szCs w:val="21"/>
                <w:highlight w:val="none"/>
              </w:rPr>
            </w:pPr>
            <w:r>
              <w:rPr>
                <w:rFonts w:ascii="宋体" w:hAnsi="宋体"/>
                <w:szCs w:val="21"/>
                <w:highlight w:val="none"/>
              </w:rPr>
              <w:t>踏勘现场</w:t>
            </w:r>
          </w:p>
        </w:tc>
        <w:tc>
          <w:tcPr>
            <w:tcW w:w="6609" w:type="dxa"/>
            <w:noWrap w:val="0"/>
            <w:vAlign w:val="center"/>
          </w:tcPr>
          <w:p>
            <w:pPr>
              <w:pStyle w:val="18"/>
              <w:topLinePunct/>
              <w:adjustRightInd w:val="0"/>
              <w:snapToGrid w:val="0"/>
              <w:rPr>
                <w:rFonts w:hAnsi="宋体"/>
                <w:sz w:val="21"/>
                <w:szCs w:val="21"/>
                <w:highlight w:val="none"/>
                <w:lang w:val="en-US" w:eastAsia="zh-CN"/>
              </w:rPr>
            </w:pPr>
            <w:r>
              <w:rPr>
                <w:rFonts w:hAnsi="宋体"/>
                <w:spacing w:val="-1"/>
                <w:sz w:val="21"/>
                <w:szCs w:val="21"/>
                <w:highlight w:val="none"/>
                <w:lang w:val="en-US" w:eastAsia="zh-CN"/>
              </w:rPr>
              <w:sym w:font="Wingdings" w:char="F0FE"/>
            </w:r>
            <w:r>
              <w:rPr>
                <w:rFonts w:hAnsi="宋体"/>
                <w:sz w:val="21"/>
                <w:szCs w:val="21"/>
                <w:highlight w:val="none"/>
                <w:lang w:val="en-US" w:eastAsia="zh-CN"/>
              </w:rPr>
              <w:t>不组织</w:t>
            </w:r>
          </w:p>
          <w:p>
            <w:pPr>
              <w:adjustRightInd w:val="0"/>
              <w:snapToGrid w:val="0"/>
              <w:rPr>
                <w:rFonts w:ascii="宋体" w:hAnsi="宋体"/>
                <w:szCs w:val="21"/>
                <w:highlight w:val="none"/>
              </w:rPr>
            </w:pPr>
            <w:r>
              <w:rPr>
                <w:rFonts w:ascii="宋体" w:hAnsi="宋体"/>
                <w:szCs w:val="21"/>
                <w:highlight w:val="none"/>
              </w:rPr>
              <w:t>□组织，踏勘时间：</w:t>
            </w:r>
          </w:p>
          <w:p>
            <w:pPr>
              <w:adjustRightInd w:val="0"/>
              <w:snapToGrid w:val="0"/>
              <w:rPr>
                <w:rFonts w:ascii="宋体" w:hAnsi="宋体"/>
                <w:szCs w:val="21"/>
                <w:highlight w:val="none"/>
              </w:rPr>
            </w:pPr>
            <w:r>
              <w:rPr>
                <w:rFonts w:ascii="宋体" w:hAnsi="宋体"/>
                <w:szCs w:val="21"/>
                <w:highlight w:val="none"/>
              </w:rPr>
              <w:t xml:space="preserve">        踏勘集中地点：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1.10.1</w:t>
            </w:r>
          </w:p>
        </w:tc>
        <w:tc>
          <w:tcPr>
            <w:tcW w:w="1963" w:type="dxa"/>
            <w:noWrap w:val="0"/>
            <w:vAlign w:val="center"/>
          </w:tcPr>
          <w:p>
            <w:pPr>
              <w:jc w:val="center"/>
              <w:rPr>
                <w:rFonts w:ascii="宋体" w:hAnsi="宋体"/>
                <w:szCs w:val="21"/>
                <w:highlight w:val="none"/>
              </w:rPr>
            </w:pPr>
            <w:r>
              <w:rPr>
                <w:rFonts w:ascii="宋体" w:hAnsi="宋体"/>
                <w:szCs w:val="21"/>
                <w:highlight w:val="none"/>
              </w:rPr>
              <w:t>投标预备会</w:t>
            </w:r>
          </w:p>
        </w:tc>
        <w:tc>
          <w:tcPr>
            <w:tcW w:w="6609" w:type="dxa"/>
            <w:noWrap w:val="0"/>
            <w:vAlign w:val="center"/>
          </w:tcPr>
          <w:p>
            <w:pPr>
              <w:rPr>
                <w:rFonts w:ascii="宋体" w:hAnsi="宋体"/>
                <w:szCs w:val="21"/>
                <w:highlight w:val="none"/>
              </w:rPr>
            </w:pPr>
            <w:r>
              <w:rPr>
                <w:rFonts w:ascii="Segoe UI Symbol" w:hAnsi="Segoe UI Symbol" w:cs="Segoe UI Symbol"/>
                <w:spacing w:val="-1"/>
                <w:szCs w:val="21"/>
                <w:highlight w:val="none"/>
              </w:rPr>
              <w:t>☑</w:t>
            </w:r>
            <w:r>
              <w:rPr>
                <w:rFonts w:ascii="宋体" w:hAnsi="宋体"/>
                <w:szCs w:val="21"/>
                <w:highlight w:val="none"/>
              </w:rPr>
              <w:t>不召开</w:t>
            </w:r>
          </w:p>
          <w:p>
            <w:pPr>
              <w:rPr>
                <w:rFonts w:ascii="宋体" w:hAnsi="宋体"/>
                <w:szCs w:val="21"/>
                <w:highlight w:val="none"/>
              </w:rPr>
            </w:pPr>
            <w:r>
              <w:rPr>
                <w:rFonts w:ascii="宋体" w:hAnsi="宋体"/>
                <w:szCs w:val="21"/>
                <w:highlight w:val="none"/>
              </w:rPr>
              <w:t>□召开，召开时间：</w:t>
            </w:r>
          </w:p>
          <w:p>
            <w:pPr>
              <w:rPr>
                <w:rFonts w:ascii="宋体" w:hAnsi="宋体"/>
                <w:szCs w:val="21"/>
                <w:highlight w:val="none"/>
              </w:rPr>
            </w:pPr>
            <w:r>
              <w:rPr>
                <w:rFonts w:ascii="宋体" w:hAnsi="宋体"/>
                <w:szCs w:val="21"/>
                <w:highlight w:val="none"/>
              </w:rPr>
              <w:t xml:space="preserve">       召开地点：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1.10.2</w:t>
            </w:r>
          </w:p>
        </w:tc>
        <w:tc>
          <w:tcPr>
            <w:tcW w:w="1963" w:type="dxa"/>
            <w:noWrap w:val="0"/>
            <w:vAlign w:val="center"/>
          </w:tcPr>
          <w:p>
            <w:pPr>
              <w:jc w:val="center"/>
              <w:rPr>
                <w:rFonts w:ascii="宋体" w:hAnsi="宋体"/>
                <w:szCs w:val="21"/>
                <w:highlight w:val="none"/>
              </w:rPr>
            </w:pPr>
            <w:r>
              <w:rPr>
                <w:rFonts w:ascii="宋体" w:hAnsi="宋体"/>
                <w:szCs w:val="21"/>
                <w:highlight w:val="none"/>
              </w:rPr>
              <w:t>投标人提出问题的截止时间</w:t>
            </w:r>
          </w:p>
        </w:tc>
        <w:tc>
          <w:tcPr>
            <w:tcW w:w="6609" w:type="dxa"/>
            <w:noWrap w:val="0"/>
            <w:vAlign w:val="center"/>
          </w:tcPr>
          <w:p>
            <w:pPr>
              <w:rPr>
                <w:rFonts w:ascii="宋体" w:hAnsi="宋体"/>
                <w:bCs/>
                <w:szCs w:val="21"/>
                <w:highlight w:val="none"/>
                <w:lang w:bidi="en-US"/>
              </w:rPr>
            </w:pPr>
            <w:r>
              <w:rPr>
                <w:rFonts w:ascii="宋体" w:hAnsi="宋体"/>
                <w:szCs w:val="21"/>
                <w:highlight w:val="none"/>
              </w:rPr>
              <w:t>招标文件发售之日起10天</w:t>
            </w:r>
            <w:r>
              <w:rPr>
                <w:rFonts w:hint="eastAsia" w:ascii="宋体" w:hAnsi="宋体"/>
                <w:szCs w:val="21"/>
                <w:highlight w:val="none"/>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1.10.3</w:t>
            </w:r>
          </w:p>
        </w:tc>
        <w:tc>
          <w:tcPr>
            <w:tcW w:w="1963" w:type="dxa"/>
            <w:noWrap w:val="0"/>
            <w:vAlign w:val="center"/>
          </w:tcPr>
          <w:p>
            <w:pPr>
              <w:jc w:val="center"/>
              <w:rPr>
                <w:rFonts w:ascii="宋体" w:hAnsi="宋体"/>
                <w:szCs w:val="21"/>
                <w:highlight w:val="none"/>
              </w:rPr>
            </w:pPr>
            <w:r>
              <w:rPr>
                <w:rFonts w:ascii="宋体" w:hAnsi="宋体"/>
                <w:szCs w:val="21"/>
                <w:highlight w:val="none"/>
              </w:rPr>
              <w:t>招标人书面澄清的时间</w:t>
            </w:r>
          </w:p>
        </w:tc>
        <w:tc>
          <w:tcPr>
            <w:tcW w:w="6609" w:type="dxa"/>
            <w:noWrap w:val="0"/>
            <w:vAlign w:val="center"/>
          </w:tcPr>
          <w:p>
            <w:pPr>
              <w:rPr>
                <w:rFonts w:ascii="宋体" w:hAnsi="宋体"/>
                <w:szCs w:val="21"/>
                <w:highlight w:val="none"/>
              </w:rPr>
            </w:pPr>
            <w:r>
              <w:rPr>
                <w:rFonts w:ascii="宋体" w:hAnsi="宋体"/>
                <w:szCs w:val="21"/>
                <w:highlight w:val="none"/>
              </w:rPr>
              <w:t>招标文件发售之日起10天</w:t>
            </w:r>
            <w:r>
              <w:rPr>
                <w:rFonts w:hint="eastAsia" w:ascii="宋体" w:hAnsi="宋体"/>
                <w:szCs w:val="21"/>
                <w:highlight w:val="none"/>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1.11.1</w:t>
            </w:r>
          </w:p>
        </w:tc>
        <w:tc>
          <w:tcPr>
            <w:tcW w:w="1963" w:type="dxa"/>
            <w:noWrap w:val="0"/>
            <w:vAlign w:val="center"/>
          </w:tcPr>
          <w:p>
            <w:pPr>
              <w:jc w:val="center"/>
              <w:rPr>
                <w:rFonts w:ascii="宋体" w:hAnsi="宋体"/>
                <w:szCs w:val="21"/>
                <w:highlight w:val="none"/>
              </w:rPr>
            </w:pPr>
            <w:r>
              <w:rPr>
                <w:rFonts w:ascii="宋体" w:hAnsi="宋体"/>
                <w:szCs w:val="21"/>
                <w:highlight w:val="none"/>
              </w:rPr>
              <w:t>招标人规定由分包人承担的工作</w:t>
            </w:r>
          </w:p>
        </w:tc>
        <w:tc>
          <w:tcPr>
            <w:tcW w:w="6609" w:type="dxa"/>
            <w:noWrap w:val="0"/>
            <w:vAlign w:val="center"/>
          </w:tcPr>
          <w:p>
            <w:pPr>
              <w:rPr>
                <w:rFonts w:ascii="宋体" w:hAnsi="宋体"/>
                <w:szCs w:val="21"/>
                <w:highlight w:val="none"/>
              </w:rPr>
            </w:pPr>
            <w:r>
              <w:rPr>
                <w:rFonts w:hint="eastAsia" w:ascii="宋体" w:hAnsi="宋体"/>
                <w:szCs w:val="21"/>
                <w:highlight w:val="none"/>
              </w:rPr>
              <w:t>见第五</w:t>
            </w:r>
            <w:r>
              <w:rPr>
                <w:rFonts w:ascii="宋体" w:hAnsi="宋体"/>
                <w:szCs w:val="21"/>
                <w:highlight w:val="none"/>
              </w:rPr>
              <w:t>章</w:t>
            </w:r>
            <w:r>
              <w:rPr>
                <w:rFonts w:hint="eastAsia" w:ascii="宋体" w:hAnsi="宋体"/>
                <w:szCs w:val="21"/>
                <w:highlight w:val="none"/>
              </w:rPr>
              <w:t xml:space="preserve"> 委托人要求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1.11.2</w:t>
            </w:r>
          </w:p>
        </w:tc>
        <w:tc>
          <w:tcPr>
            <w:tcW w:w="1963" w:type="dxa"/>
            <w:noWrap w:val="0"/>
            <w:vAlign w:val="center"/>
          </w:tcPr>
          <w:p>
            <w:pPr>
              <w:jc w:val="center"/>
              <w:rPr>
                <w:rFonts w:ascii="宋体" w:hAnsi="宋体"/>
                <w:szCs w:val="21"/>
                <w:highlight w:val="none"/>
              </w:rPr>
            </w:pPr>
            <w:r>
              <w:rPr>
                <w:rFonts w:ascii="宋体" w:hAnsi="宋体"/>
                <w:szCs w:val="21"/>
                <w:highlight w:val="none"/>
              </w:rPr>
              <w:t>投标人拟分包的工作</w:t>
            </w:r>
          </w:p>
        </w:tc>
        <w:tc>
          <w:tcPr>
            <w:tcW w:w="6609" w:type="dxa"/>
            <w:noWrap w:val="0"/>
            <w:vAlign w:val="center"/>
          </w:tcPr>
          <w:p>
            <w:pPr>
              <w:pStyle w:val="18"/>
              <w:topLinePunct/>
              <w:adjustRightInd w:val="0"/>
              <w:snapToGrid w:val="0"/>
              <w:rPr>
                <w:rFonts w:hAnsi="宋体"/>
                <w:sz w:val="21"/>
                <w:szCs w:val="21"/>
                <w:highlight w:val="none"/>
                <w:lang w:val="en-US" w:eastAsia="zh-CN"/>
              </w:rPr>
            </w:pPr>
            <w:r>
              <w:rPr>
                <w:rFonts w:hint="eastAsia" w:ascii="Segoe UI Symbol" w:hAnsi="Segoe UI Symbol" w:cs="Segoe UI Symbol"/>
                <w:spacing w:val="-1"/>
                <w:szCs w:val="21"/>
                <w:highlight w:val="none"/>
                <w:lang w:val="en-US" w:eastAsia="zh-CN"/>
              </w:rPr>
              <w:t>□</w:t>
            </w:r>
            <w:r>
              <w:rPr>
                <w:rFonts w:hAnsi="宋体"/>
                <w:sz w:val="21"/>
                <w:szCs w:val="21"/>
                <w:highlight w:val="none"/>
                <w:lang w:val="en-US" w:eastAsia="zh-CN"/>
              </w:rPr>
              <w:t>不允许</w:t>
            </w:r>
          </w:p>
          <w:p>
            <w:pPr>
              <w:rPr>
                <w:rFonts w:hint="eastAsia" w:ascii="宋体" w:hAnsi="宋体"/>
                <w:szCs w:val="21"/>
                <w:highlight w:val="none"/>
              </w:rPr>
            </w:pPr>
            <w:r>
              <w:rPr>
                <w:rFonts w:hint="eastAsia" w:ascii="宋体" w:hAnsi="宋体"/>
                <w:szCs w:val="21"/>
                <w:highlight w:val="none"/>
                <w:lang w:eastAsia="zh-CN"/>
              </w:rPr>
              <w:sym w:font="Wingdings 2" w:char="0052"/>
            </w:r>
            <w:r>
              <w:rPr>
                <w:rFonts w:ascii="宋体" w:hAnsi="宋体"/>
                <w:szCs w:val="21"/>
                <w:highlight w:val="none"/>
              </w:rPr>
              <w:t>允许</w:t>
            </w:r>
            <w:r>
              <w:rPr>
                <w:rFonts w:hint="eastAsia" w:ascii="宋体" w:hAnsi="宋体"/>
                <w:szCs w:val="21"/>
                <w:highlight w:val="none"/>
              </w:rPr>
              <w:t>，分包内容要求：严禁转包和非法分包。</w:t>
            </w:r>
          </w:p>
          <w:p>
            <w:pPr>
              <w:rPr>
                <w:rFonts w:hint="eastAsia" w:ascii="宋体" w:hAnsi="宋体"/>
                <w:szCs w:val="21"/>
                <w:highlight w:val="none"/>
              </w:rPr>
            </w:pPr>
            <w:r>
              <w:rPr>
                <w:rFonts w:hint="eastAsia" w:ascii="宋体" w:hAnsi="宋体"/>
                <w:szCs w:val="21"/>
                <w:highlight w:val="none"/>
              </w:rPr>
              <w:t>分包内容（必填项）：</w:t>
            </w:r>
            <w:r>
              <w:rPr>
                <w:rFonts w:hint="eastAsia" w:ascii="宋体" w:hAnsi="宋体" w:eastAsia="宋体"/>
                <w:color w:val="auto"/>
                <w:szCs w:val="21"/>
                <w:highlight w:val="none"/>
                <w:lang w:val="en-US" w:eastAsia="zh-CN"/>
              </w:rPr>
              <w:t>土地勘测定界图、技术报告书，踏勘报告，社会稳定风险评估，规划选址综合论证，规划用地红线图，地灾、压矿，耕地耕作层表土地利用实施方案及评审，耕地保护踏勘，控制性详细规划，</w:t>
            </w:r>
            <w:r>
              <w:rPr>
                <w:rFonts w:hint="eastAsia" w:cs="Times New Roman" w:asciiTheme="minorEastAsia" w:hAnsiTheme="minorEastAsia" w:eastAsiaTheme="minorEastAsia"/>
                <w:sz w:val="21"/>
                <w:szCs w:val="21"/>
                <w:highlight w:val="none"/>
                <w:lang w:val="en-US" w:eastAsia="zh-CN" w:bidi="ar-SA"/>
              </w:rPr>
              <w:t>建设用地规划许可证</w:t>
            </w:r>
            <w:r>
              <w:rPr>
                <w:rFonts w:hint="eastAsia" w:ascii="宋体" w:hAnsi="宋体" w:eastAsia="宋体"/>
                <w:color w:val="auto"/>
                <w:szCs w:val="21"/>
                <w:highlight w:val="none"/>
                <w:lang w:val="en-US" w:eastAsia="zh-CN"/>
              </w:rPr>
              <w:t>（该工作内容可分包，其余部分严禁转包）</w:t>
            </w:r>
          </w:p>
          <w:p>
            <w:pPr>
              <w:rPr>
                <w:rFonts w:ascii="宋体" w:hAnsi="宋体"/>
                <w:strike w:val="0"/>
                <w:dstrike w:val="0"/>
                <w:color w:val="auto"/>
                <w:highlight w:val="none"/>
              </w:rPr>
            </w:pPr>
            <w:r>
              <w:rPr>
                <w:rFonts w:hint="eastAsia" w:ascii="宋体" w:hAnsi="宋体"/>
                <w:szCs w:val="21"/>
                <w:highlight w:val="none"/>
              </w:rPr>
              <w:t>分包金额（必填项）：</w:t>
            </w:r>
            <w:r>
              <w:rPr>
                <w:rFonts w:hint="eastAsia" w:ascii="宋体" w:hAnsi="宋体"/>
                <w:strike w:val="0"/>
                <w:dstrike w:val="0"/>
                <w:color w:val="auto"/>
                <w:szCs w:val="21"/>
                <w:highlight w:val="none"/>
                <w:lang w:val="en-US" w:eastAsia="zh-CN"/>
              </w:rPr>
              <w:t>分包金额不得超过合同总额的70%</w:t>
            </w:r>
          </w:p>
          <w:p>
            <w:pPr>
              <w:rPr>
                <w:rFonts w:ascii="宋体" w:hAnsi="宋体"/>
                <w:highlight w:val="none"/>
              </w:rPr>
            </w:pPr>
            <w:r>
              <w:rPr>
                <w:rFonts w:hint="eastAsia" w:ascii="宋体" w:hAnsi="宋体"/>
                <w:highlight w:val="none"/>
              </w:rPr>
              <w:t>1.承包人不得将其承包的全部工程转包给第三人，也不得将其承包的全部工程肢解后以分包的名义分别转包给第三人。</w:t>
            </w:r>
          </w:p>
          <w:p>
            <w:pPr>
              <w:adjustRightInd w:val="0"/>
              <w:snapToGrid w:val="0"/>
              <w:rPr>
                <w:rFonts w:ascii="宋体" w:hAnsi="宋体"/>
                <w:highlight w:val="none"/>
              </w:rPr>
            </w:pPr>
            <w:r>
              <w:rPr>
                <w:rFonts w:hint="eastAsia" w:ascii="宋体" w:hAnsi="宋体"/>
                <w:highlight w:val="none"/>
              </w:rPr>
              <w:t>2.承包人应保证任何分包人均不将其分包项下的工程进行转包或二次分包。</w:t>
            </w:r>
          </w:p>
          <w:p>
            <w:pPr>
              <w:adjustRightInd w:val="0"/>
              <w:snapToGrid w:val="0"/>
              <w:rPr>
                <w:rFonts w:ascii="宋体" w:hAnsi="宋体"/>
                <w:szCs w:val="21"/>
                <w:highlight w:val="none"/>
              </w:rPr>
            </w:pPr>
            <w:r>
              <w:rPr>
                <w:rFonts w:ascii="宋体" w:hAnsi="宋体"/>
                <w:szCs w:val="21"/>
                <w:highlight w:val="none"/>
              </w:rPr>
              <w:t>对分包人的资质要求：</w:t>
            </w:r>
          </w:p>
          <w:p>
            <w:pPr>
              <w:adjustRightInd w:val="0"/>
              <w:snapToGrid w:val="0"/>
              <w:rPr>
                <w:rFonts w:ascii="宋体" w:hAnsi="宋体"/>
                <w:szCs w:val="21"/>
                <w:highlight w:val="none"/>
              </w:rPr>
            </w:pPr>
            <w:r>
              <w:rPr>
                <w:rFonts w:hint="eastAsia" w:ascii="宋体" w:hAnsi="宋体"/>
                <w:szCs w:val="21"/>
                <w:highlight w:val="none"/>
              </w:rPr>
              <w:t>1.</w:t>
            </w:r>
            <w:r>
              <w:rPr>
                <w:rFonts w:ascii="宋体" w:hAnsi="宋体"/>
                <w:szCs w:val="21"/>
                <w:highlight w:val="none"/>
              </w:rPr>
              <w:t>分包人的资格能力应与其分包工作的标准和规模相适应</w:t>
            </w:r>
            <w:r>
              <w:rPr>
                <w:rFonts w:hint="eastAsia" w:ascii="宋体" w:hAnsi="宋体"/>
                <w:szCs w:val="21"/>
                <w:highlight w:val="none"/>
              </w:rPr>
              <w:t>，承包人选择分包人的过程应符合国家及行业的有关规定，分包商应具有相应的专业资质等级。</w:t>
            </w:r>
          </w:p>
          <w:p>
            <w:pPr>
              <w:adjustRightInd w:val="0"/>
              <w:snapToGrid w:val="0"/>
              <w:rPr>
                <w:rFonts w:ascii="宋体" w:hAnsi="宋体"/>
                <w:szCs w:val="21"/>
                <w:highlight w:val="none"/>
              </w:rPr>
            </w:pPr>
            <w:r>
              <w:rPr>
                <w:rFonts w:ascii="宋体" w:hAnsi="宋体"/>
                <w:szCs w:val="21"/>
                <w:highlight w:val="none"/>
              </w:rPr>
              <w:t>2</w:t>
            </w:r>
            <w:r>
              <w:rPr>
                <w:rFonts w:hint="eastAsia" w:ascii="宋体" w:hAnsi="宋体"/>
                <w:szCs w:val="21"/>
                <w:highlight w:val="none"/>
              </w:rPr>
              <w:t>.具有丰富的施工经验，并具有足够的专业人员、机械设备和加工能力投入本工程，保证有效地履行合同。在安全、质量方面业绩优良。</w:t>
            </w:r>
          </w:p>
          <w:p>
            <w:pPr>
              <w:pStyle w:val="2"/>
              <w:ind w:left="0" w:leftChars="0"/>
              <w:rPr>
                <w:rFonts w:ascii="宋体" w:hAnsi="宋体"/>
                <w:highlight w:val="none"/>
              </w:rPr>
            </w:pPr>
            <w:r>
              <w:rPr>
                <w:rFonts w:hint="eastAsia" w:ascii="宋体" w:hAnsi="宋体"/>
                <w:highlight w:val="none"/>
              </w:rPr>
              <w:t>3</w:t>
            </w:r>
            <w:r>
              <w:rPr>
                <w:rFonts w:ascii="宋体" w:hAnsi="宋体"/>
                <w:highlight w:val="none"/>
              </w:rPr>
              <w:t>.分包商在其分包部分不得存在低于发包方对总承包商的安全管理要求。</w:t>
            </w:r>
          </w:p>
          <w:p>
            <w:pPr>
              <w:pStyle w:val="2"/>
              <w:ind w:left="0" w:leftChars="0"/>
              <w:rPr>
                <w:rFonts w:ascii="宋体" w:hAnsi="宋体"/>
                <w:highlight w:val="none"/>
              </w:rPr>
            </w:pPr>
            <w:r>
              <w:rPr>
                <w:rFonts w:ascii="宋体" w:hAnsi="宋体"/>
                <w:highlight w:val="none"/>
              </w:rPr>
              <w:t>4.安全要求：</w:t>
            </w:r>
          </w:p>
          <w:p>
            <w:pPr>
              <w:pStyle w:val="2"/>
              <w:ind w:left="0" w:leftChars="0"/>
              <w:rPr>
                <w:rFonts w:ascii="宋体" w:hAnsi="宋体"/>
                <w:highlight w:val="none"/>
              </w:rPr>
            </w:pPr>
            <w:r>
              <w:rPr>
                <w:rFonts w:hint="eastAsia" w:ascii="宋体" w:hAnsi="宋体"/>
                <w:highlight w:val="none"/>
              </w:rPr>
              <w:t>分包商不得有违反国家电投集团公司发布的《安全生产禁令》为红线，对触及“红线”的行为，实行“一票否决”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1.12</w:t>
            </w:r>
          </w:p>
        </w:tc>
        <w:tc>
          <w:tcPr>
            <w:tcW w:w="1963" w:type="dxa"/>
            <w:noWrap w:val="0"/>
            <w:vAlign w:val="center"/>
          </w:tcPr>
          <w:p>
            <w:pPr>
              <w:jc w:val="center"/>
              <w:rPr>
                <w:rFonts w:ascii="宋体" w:hAnsi="宋体"/>
                <w:szCs w:val="21"/>
                <w:highlight w:val="none"/>
              </w:rPr>
            </w:pPr>
            <w:r>
              <w:rPr>
                <w:rFonts w:ascii="宋体" w:hAnsi="宋体"/>
                <w:szCs w:val="21"/>
                <w:highlight w:val="none"/>
              </w:rPr>
              <w:t>偏离</w:t>
            </w:r>
          </w:p>
        </w:tc>
        <w:tc>
          <w:tcPr>
            <w:tcW w:w="6609" w:type="dxa"/>
            <w:noWrap w:val="0"/>
            <w:vAlign w:val="center"/>
          </w:tcPr>
          <w:p>
            <w:pPr>
              <w:pStyle w:val="18"/>
              <w:topLinePunct/>
              <w:adjustRightInd w:val="0"/>
              <w:snapToGrid w:val="0"/>
              <w:rPr>
                <w:rFonts w:hAnsi="宋体"/>
                <w:sz w:val="21"/>
                <w:szCs w:val="21"/>
                <w:highlight w:val="none"/>
                <w:lang w:val="en-US" w:eastAsia="zh-CN"/>
              </w:rPr>
            </w:pPr>
            <w:r>
              <w:rPr>
                <w:rFonts w:hint="eastAsia" w:ascii="Calibri"/>
                <w:color w:val="000000"/>
                <w:sz w:val="21"/>
                <w:szCs w:val="21"/>
                <w:highlight w:val="none"/>
                <w:lang w:val="en-US" w:eastAsia="zh-CN"/>
              </w:rPr>
              <w:t>如对本招标文件有偏差（包括任何细微偏差，无论多少）都必须清楚地表示在本招标文件的</w:t>
            </w:r>
            <w:r>
              <w:rPr>
                <w:rFonts w:ascii="Calibri"/>
                <w:color w:val="000000"/>
                <w:sz w:val="21"/>
                <w:szCs w:val="21"/>
                <w:highlight w:val="none"/>
                <w:lang w:val="en-US" w:eastAsia="zh-CN"/>
              </w:rPr>
              <w:t>“</w:t>
            </w:r>
            <w:r>
              <w:rPr>
                <w:rFonts w:hint="eastAsia" w:ascii="Calibri"/>
                <w:color w:val="000000"/>
                <w:sz w:val="21"/>
                <w:szCs w:val="21"/>
                <w:highlight w:val="none"/>
                <w:lang w:val="en-US" w:eastAsia="zh-CN"/>
              </w:rPr>
              <w:t>商务和技术偏差表</w:t>
            </w:r>
            <w:r>
              <w:rPr>
                <w:rFonts w:ascii="Calibri"/>
                <w:color w:val="000000"/>
                <w:sz w:val="21"/>
                <w:szCs w:val="21"/>
                <w:highlight w:val="none"/>
                <w:lang w:val="en-US" w:eastAsia="zh-CN"/>
              </w:rPr>
              <w:t>”</w:t>
            </w:r>
            <w:r>
              <w:rPr>
                <w:rFonts w:hint="eastAsia" w:ascii="Calibri"/>
                <w:color w:val="000000"/>
                <w:sz w:val="21"/>
                <w:szCs w:val="21"/>
                <w:highlight w:val="none"/>
                <w:lang w:val="en-US" w:eastAsia="zh-CN"/>
              </w:rPr>
              <w:t>中。否则将认为投标人完全响应本招标文件提出的要求。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2.1</w:t>
            </w:r>
          </w:p>
        </w:tc>
        <w:tc>
          <w:tcPr>
            <w:tcW w:w="1963" w:type="dxa"/>
            <w:noWrap w:val="0"/>
            <w:vAlign w:val="center"/>
          </w:tcPr>
          <w:p>
            <w:pPr>
              <w:jc w:val="center"/>
              <w:rPr>
                <w:rFonts w:ascii="宋体" w:hAnsi="宋体"/>
                <w:szCs w:val="21"/>
                <w:highlight w:val="none"/>
              </w:rPr>
            </w:pPr>
            <w:r>
              <w:rPr>
                <w:rFonts w:ascii="宋体" w:hAnsi="宋体"/>
                <w:szCs w:val="21"/>
                <w:highlight w:val="none"/>
              </w:rPr>
              <w:t>构成招标文件的其他材料</w:t>
            </w:r>
          </w:p>
        </w:tc>
        <w:tc>
          <w:tcPr>
            <w:tcW w:w="6609" w:type="dxa"/>
            <w:noWrap w:val="0"/>
            <w:vAlign w:val="center"/>
          </w:tcPr>
          <w:p>
            <w:pPr>
              <w:rPr>
                <w:rFonts w:ascii="宋体" w:hAnsi="宋体"/>
                <w:szCs w:val="21"/>
                <w:highlight w:val="none"/>
              </w:rPr>
            </w:pPr>
            <w:r>
              <w:rPr>
                <w:rFonts w:hint="eastAsia"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31" w:type="dxa"/>
            <w:vMerge w:val="restart"/>
            <w:noWrap w:val="0"/>
            <w:vAlign w:val="center"/>
          </w:tcPr>
          <w:p>
            <w:pPr>
              <w:jc w:val="center"/>
              <w:rPr>
                <w:rFonts w:ascii="宋体" w:hAnsi="宋体"/>
                <w:szCs w:val="21"/>
                <w:highlight w:val="none"/>
              </w:rPr>
            </w:pPr>
            <w:r>
              <w:rPr>
                <w:rFonts w:ascii="宋体" w:hAnsi="宋体"/>
                <w:szCs w:val="21"/>
                <w:highlight w:val="none"/>
              </w:rPr>
              <w:t>2.2.1</w:t>
            </w:r>
          </w:p>
        </w:tc>
        <w:tc>
          <w:tcPr>
            <w:tcW w:w="1963" w:type="dxa"/>
            <w:vMerge w:val="restart"/>
            <w:noWrap w:val="0"/>
            <w:vAlign w:val="center"/>
          </w:tcPr>
          <w:p>
            <w:pPr>
              <w:jc w:val="center"/>
              <w:rPr>
                <w:rFonts w:ascii="宋体" w:hAnsi="宋体"/>
                <w:szCs w:val="21"/>
                <w:highlight w:val="none"/>
              </w:rPr>
            </w:pPr>
            <w:r>
              <w:rPr>
                <w:rFonts w:ascii="宋体" w:hAnsi="宋体"/>
                <w:szCs w:val="21"/>
                <w:highlight w:val="none"/>
              </w:rPr>
              <w:t>投标人要求澄清招标文件</w:t>
            </w:r>
          </w:p>
        </w:tc>
        <w:tc>
          <w:tcPr>
            <w:tcW w:w="6609" w:type="dxa"/>
            <w:noWrap w:val="0"/>
            <w:vAlign w:val="center"/>
          </w:tcPr>
          <w:p>
            <w:pPr>
              <w:rPr>
                <w:rFonts w:ascii="宋体" w:hAnsi="宋体"/>
                <w:szCs w:val="21"/>
                <w:highlight w:val="none"/>
              </w:rPr>
            </w:pPr>
            <w:r>
              <w:rPr>
                <w:rFonts w:hint="eastAsia" w:ascii="宋体" w:hAnsi="宋体"/>
                <w:szCs w:val="21"/>
                <w:highlight w:val="none"/>
              </w:rPr>
              <w:t>时间：自招标文件开始发售之日起</w:t>
            </w:r>
            <w:r>
              <w:rPr>
                <w:rFonts w:ascii="宋体" w:hAnsi="宋体"/>
                <w:szCs w:val="21"/>
                <w:highlight w:val="none"/>
              </w:rPr>
              <w:t>10</w:t>
            </w:r>
            <w:r>
              <w:rPr>
                <w:rFonts w:hint="eastAsia" w:ascii="宋体" w:hAnsi="宋体"/>
                <w:szCs w:val="21"/>
                <w:highlight w:val="none"/>
              </w:rPr>
              <w:t>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31" w:type="dxa"/>
            <w:vMerge w:val="continue"/>
            <w:noWrap w:val="0"/>
            <w:vAlign w:val="center"/>
          </w:tcPr>
          <w:p>
            <w:pPr>
              <w:jc w:val="center"/>
              <w:rPr>
                <w:rFonts w:ascii="宋体" w:hAnsi="宋体"/>
                <w:szCs w:val="21"/>
                <w:highlight w:val="none"/>
              </w:rPr>
            </w:pPr>
          </w:p>
        </w:tc>
        <w:tc>
          <w:tcPr>
            <w:tcW w:w="1963" w:type="dxa"/>
            <w:vMerge w:val="continue"/>
            <w:noWrap w:val="0"/>
            <w:vAlign w:val="center"/>
          </w:tcPr>
          <w:p>
            <w:pPr>
              <w:jc w:val="center"/>
              <w:rPr>
                <w:rFonts w:ascii="宋体" w:hAnsi="宋体"/>
                <w:szCs w:val="21"/>
                <w:highlight w:val="none"/>
              </w:rPr>
            </w:pPr>
          </w:p>
        </w:tc>
        <w:tc>
          <w:tcPr>
            <w:tcW w:w="6609" w:type="dxa"/>
            <w:noWrap w:val="0"/>
            <w:vAlign w:val="center"/>
          </w:tcPr>
          <w:p>
            <w:pPr>
              <w:jc w:val="left"/>
              <w:rPr>
                <w:rFonts w:ascii="宋体" w:hAnsi="宋体"/>
                <w:szCs w:val="21"/>
                <w:highlight w:val="none"/>
              </w:rPr>
            </w:pPr>
            <w:r>
              <w:rPr>
                <w:rFonts w:hint="eastAsia" w:ascii="宋体" w:hAnsi="宋体"/>
                <w:szCs w:val="21"/>
                <w:highlight w:val="none"/>
              </w:rPr>
              <w:t>形式：将需澄清问题以电子版（可编辑）形式发到国家电投电子商务平台（</w:t>
            </w:r>
            <w:r>
              <w:rPr>
                <w:rFonts w:ascii="宋体" w:hAnsi="宋体"/>
                <w:szCs w:val="21"/>
                <w:highlight w:val="none"/>
              </w:rPr>
              <w:t>https://ebid.espic.com.cn</w:t>
            </w:r>
            <w:r>
              <w:rPr>
                <w:rFonts w:hint="eastAsia"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2.2.2</w:t>
            </w:r>
          </w:p>
        </w:tc>
        <w:tc>
          <w:tcPr>
            <w:tcW w:w="1963" w:type="dxa"/>
            <w:noWrap w:val="0"/>
            <w:vAlign w:val="center"/>
          </w:tcPr>
          <w:p>
            <w:pPr>
              <w:jc w:val="center"/>
              <w:rPr>
                <w:rFonts w:ascii="宋体" w:hAnsi="宋体"/>
                <w:szCs w:val="21"/>
                <w:highlight w:val="none"/>
              </w:rPr>
            </w:pPr>
            <w:r>
              <w:rPr>
                <w:rFonts w:ascii="宋体" w:hAnsi="宋体"/>
                <w:szCs w:val="21"/>
                <w:highlight w:val="none"/>
              </w:rPr>
              <w:t>招标文件澄清发出的形式</w:t>
            </w:r>
          </w:p>
        </w:tc>
        <w:tc>
          <w:tcPr>
            <w:tcW w:w="6609" w:type="dxa"/>
            <w:noWrap w:val="0"/>
            <w:vAlign w:val="center"/>
          </w:tcPr>
          <w:p>
            <w:pPr>
              <w:jc w:val="left"/>
              <w:rPr>
                <w:rFonts w:ascii="宋体" w:hAnsi="宋体"/>
                <w:szCs w:val="21"/>
                <w:highlight w:val="none"/>
              </w:rPr>
            </w:pPr>
            <w:r>
              <w:rPr>
                <w:rFonts w:hint="eastAsia" w:ascii="宋体" w:hAnsi="宋体"/>
                <w:szCs w:val="21"/>
                <w:highlight w:val="none"/>
              </w:rPr>
              <w:t>以电子版的形式通过国家电投电子商务平台（</w:t>
            </w:r>
            <w:r>
              <w:rPr>
                <w:rFonts w:ascii="宋体" w:hAnsi="宋体"/>
                <w:szCs w:val="21"/>
                <w:highlight w:val="none"/>
              </w:rPr>
              <w:t>https://ebid.espic.com.cn）发出。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1" w:type="dxa"/>
            <w:vMerge w:val="restart"/>
            <w:noWrap w:val="0"/>
            <w:vAlign w:val="center"/>
          </w:tcPr>
          <w:p>
            <w:pPr>
              <w:jc w:val="center"/>
              <w:rPr>
                <w:rFonts w:ascii="宋体" w:hAnsi="宋体"/>
                <w:szCs w:val="21"/>
                <w:highlight w:val="none"/>
              </w:rPr>
            </w:pPr>
            <w:r>
              <w:rPr>
                <w:rFonts w:ascii="宋体" w:hAnsi="宋体"/>
                <w:szCs w:val="21"/>
                <w:highlight w:val="none"/>
              </w:rPr>
              <w:t>2.2.3</w:t>
            </w:r>
          </w:p>
        </w:tc>
        <w:tc>
          <w:tcPr>
            <w:tcW w:w="1963" w:type="dxa"/>
            <w:vMerge w:val="restart"/>
            <w:noWrap w:val="0"/>
            <w:vAlign w:val="center"/>
          </w:tcPr>
          <w:p>
            <w:pPr>
              <w:jc w:val="center"/>
              <w:rPr>
                <w:rFonts w:ascii="宋体" w:hAnsi="宋体"/>
                <w:szCs w:val="21"/>
                <w:highlight w:val="none"/>
              </w:rPr>
            </w:pPr>
            <w:r>
              <w:rPr>
                <w:rFonts w:ascii="宋体" w:hAnsi="宋体"/>
                <w:szCs w:val="21"/>
                <w:highlight w:val="none"/>
              </w:rPr>
              <w:t>投标人确认收到招标文件澄清的</w:t>
            </w:r>
          </w:p>
        </w:tc>
        <w:tc>
          <w:tcPr>
            <w:tcW w:w="6609" w:type="dxa"/>
            <w:noWrap w:val="0"/>
            <w:vAlign w:val="center"/>
          </w:tcPr>
          <w:p>
            <w:pPr>
              <w:adjustRightInd w:val="0"/>
              <w:snapToGrid w:val="0"/>
              <w:rPr>
                <w:rFonts w:ascii="宋体" w:hAnsi="宋体"/>
                <w:color w:val="000000"/>
                <w:szCs w:val="21"/>
                <w:highlight w:val="none"/>
              </w:rPr>
            </w:pPr>
            <w:r>
              <w:rPr>
                <w:rFonts w:hint="eastAsia" w:ascii="宋体" w:hAnsi="宋体" w:cs="宋体"/>
                <w:color w:val="000000"/>
                <w:szCs w:val="21"/>
                <w:highlight w:val="none"/>
              </w:rPr>
              <w:t>形式：书面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31" w:type="dxa"/>
            <w:vMerge w:val="continue"/>
            <w:noWrap w:val="0"/>
            <w:vAlign w:val="center"/>
          </w:tcPr>
          <w:p>
            <w:pPr>
              <w:jc w:val="center"/>
              <w:rPr>
                <w:rFonts w:ascii="宋体" w:hAnsi="宋体"/>
                <w:szCs w:val="21"/>
                <w:highlight w:val="none"/>
              </w:rPr>
            </w:pPr>
          </w:p>
        </w:tc>
        <w:tc>
          <w:tcPr>
            <w:tcW w:w="1963" w:type="dxa"/>
            <w:vMerge w:val="continue"/>
            <w:noWrap w:val="0"/>
            <w:vAlign w:val="center"/>
          </w:tcPr>
          <w:p>
            <w:pPr>
              <w:jc w:val="center"/>
              <w:rPr>
                <w:rFonts w:ascii="宋体" w:hAnsi="宋体"/>
                <w:szCs w:val="21"/>
                <w:highlight w:val="none"/>
              </w:rPr>
            </w:pPr>
          </w:p>
        </w:tc>
        <w:tc>
          <w:tcPr>
            <w:tcW w:w="6609" w:type="dxa"/>
            <w:noWrap w:val="0"/>
            <w:vAlign w:val="center"/>
          </w:tcPr>
          <w:p>
            <w:pPr>
              <w:adjustRightInd w:val="0"/>
              <w:snapToGrid w:val="0"/>
              <w:jc w:val="left"/>
              <w:rPr>
                <w:rFonts w:ascii="宋体" w:hAnsi="宋体"/>
                <w:color w:val="000000"/>
                <w:szCs w:val="21"/>
                <w:highlight w:val="none"/>
              </w:rPr>
            </w:pPr>
            <w:r>
              <w:rPr>
                <w:rFonts w:hint="eastAsia" w:ascii="宋体" w:hAnsi="宋体"/>
                <w:color w:val="000000"/>
                <w:szCs w:val="21"/>
                <w:highlight w:val="none"/>
              </w:rPr>
              <w:t>时间：</w:t>
            </w:r>
            <w:r>
              <w:rPr>
                <w:rFonts w:hint="eastAsia" w:ascii="宋体" w:hAnsi="宋体"/>
                <w:szCs w:val="21"/>
                <w:highlight w:val="none"/>
              </w:rPr>
              <w:t>澄清收到后当日书面回复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2.3.1</w:t>
            </w:r>
          </w:p>
        </w:tc>
        <w:tc>
          <w:tcPr>
            <w:tcW w:w="1963" w:type="dxa"/>
            <w:noWrap w:val="0"/>
            <w:vAlign w:val="center"/>
          </w:tcPr>
          <w:p>
            <w:pPr>
              <w:jc w:val="center"/>
              <w:rPr>
                <w:rFonts w:ascii="宋体" w:hAnsi="宋体"/>
                <w:szCs w:val="21"/>
                <w:highlight w:val="none"/>
              </w:rPr>
            </w:pPr>
            <w:r>
              <w:rPr>
                <w:rFonts w:ascii="宋体" w:hAnsi="宋体"/>
                <w:szCs w:val="21"/>
                <w:highlight w:val="none"/>
              </w:rPr>
              <w:t>招标文件修改发出的形式</w:t>
            </w:r>
          </w:p>
        </w:tc>
        <w:tc>
          <w:tcPr>
            <w:tcW w:w="6609" w:type="dxa"/>
            <w:noWrap w:val="0"/>
            <w:vAlign w:val="center"/>
          </w:tcPr>
          <w:p>
            <w:pPr>
              <w:jc w:val="left"/>
              <w:rPr>
                <w:rFonts w:ascii="宋体" w:hAnsi="宋体"/>
                <w:szCs w:val="21"/>
                <w:highlight w:val="none"/>
              </w:rPr>
            </w:pPr>
            <w:r>
              <w:rPr>
                <w:rFonts w:hint="eastAsia" w:ascii="宋体" w:hAnsi="宋体"/>
                <w:szCs w:val="21"/>
                <w:highlight w:val="none"/>
              </w:rPr>
              <w:t>以电子版的形式通过国家电投电子商务平台（</w:t>
            </w:r>
            <w:r>
              <w:rPr>
                <w:highlight w:val="none"/>
              </w:rPr>
              <w:fldChar w:fldCharType="begin"/>
            </w:r>
            <w:r>
              <w:rPr>
                <w:highlight w:val="none"/>
              </w:rPr>
              <w:instrText xml:space="preserve">HYPERLINK "https://ebid.espic.com.cn"</w:instrText>
            </w:r>
            <w:r>
              <w:rPr>
                <w:highlight w:val="none"/>
              </w:rPr>
              <w:fldChar w:fldCharType="separate"/>
            </w:r>
            <w:r>
              <w:rPr>
                <w:rStyle w:val="57"/>
                <w:rFonts w:ascii="宋体" w:hAnsi="宋体"/>
                <w:color w:val="auto"/>
                <w:szCs w:val="21"/>
                <w:highlight w:val="none"/>
                <w:u w:val="none"/>
              </w:rPr>
              <w:t>https://ebid.espic.com.cn</w:t>
            </w:r>
            <w:r>
              <w:rPr>
                <w:highlight w:val="none"/>
              </w:rPr>
              <w:fldChar w:fldCharType="end"/>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31" w:type="dxa"/>
            <w:vMerge w:val="restart"/>
            <w:noWrap w:val="0"/>
            <w:vAlign w:val="center"/>
          </w:tcPr>
          <w:p>
            <w:pPr>
              <w:jc w:val="center"/>
              <w:rPr>
                <w:rFonts w:ascii="宋体" w:hAnsi="宋体"/>
                <w:szCs w:val="21"/>
                <w:highlight w:val="none"/>
              </w:rPr>
            </w:pPr>
            <w:r>
              <w:rPr>
                <w:rFonts w:ascii="宋体" w:hAnsi="宋体"/>
                <w:szCs w:val="21"/>
                <w:highlight w:val="none"/>
              </w:rPr>
              <w:t>2.3.2</w:t>
            </w:r>
          </w:p>
        </w:tc>
        <w:tc>
          <w:tcPr>
            <w:tcW w:w="1963" w:type="dxa"/>
            <w:vMerge w:val="restart"/>
            <w:noWrap w:val="0"/>
            <w:vAlign w:val="center"/>
          </w:tcPr>
          <w:p>
            <w:pPr>
              <w:jc w:val="center"/>
              <w:rPr>
                <w:rFonts w:ascii="宋体" w:hAnsi="宋体"/>
                <w:szCs w:val="21"/>
                <w:highlight w:val="none"/>
              </w:rPr>
            </w:pPr>
            <w:r>
              <w:rPr>
                <w:rFonts w:ascii="宋体" w:hAnsi="宋体"/>
                <w:szCs w:val="21"/>
                <w:highlight w:val="none"/>
              </w:rPr>
              <w:t>投标人确认收到招标文件修改</w:t>
            </w:r>
          </w:p>
        </w:tc>
        <w:tc>
          <w:tcPr>
            <w:tcW w:w="6609" w:type="dxa"/>
            <w:noWrap w:val="0"/>
            <w:vAlign w:val="center"/>
          </w:tcPr>
          <w:p>
            <w:pPr>
              <w:adjustRightInd w:val="0"/>
              <w:snapToGrid w:val="0"/>
              <w:rPr>
                <w:rFonts w:ascii="宋体" w:hAnsi="宋体"/>
                <w:color w:val="000000"/>
                <w:szCs w:val="21"/>
                <w:highlight w:val="none"/>
              </w:rPr>
            </w:pPr>
            <w:r>
              <w:rPr>
                <w:rFonts w:hint="eastAsia" w:ascii="宋体" w:hAnsi="宋体" w:cs="宋体"/>
                <w:color w:val="000000"/>
                <w:szCs w:val="21"/>
                <w:highlight w:val="none"/>
              </w:rPr>
              <w:t>形式：书面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31" w:type="dxa"/>
            <w:vMerge w:val="continue"/>
            <w:noWrap w:val="0"/>
            <w:vAlign w:val="center"/>
          </w:tcPr>
          <w:p>
            <w:pPr>
              <w:jc w:val="center"/>
              <w:rPr>
                <w:rFonts w:ascii="宋体" w:hAnsi="宋体"/>
                <w:szCs w:val="21"/>
                <w:highlight w:val="none"/>
              </w:rPr>
            </w:pPr>
          </w:p>
        </w:tc>
        <w:tc>
          <w:tcPr>
            <w:tcW w:w="1963" w:type="dxa"/>
            <w:vMerge w:val="continue"/>
            <w:noWrap w:val="0"/>
            <w:vAlign w:val="center"/>
          </w:tcPr>
          <w:p>
            <w:pPr>
              <w:jc w:val="center"/>
              <w:rPr>
                <w:rFonts w:ascii="宋体" w:hAnsi="宋体"/>
                <w:szCs w:val="21"/>
                <w:highlight w:val="none"/>
              </w:rPr>
            </w:pPr>
          </w:p>
        </w:tc>
        <w:tc>
          <w:tcPr>
            <w:tcW w:w="6609" w:type="dxa"/>
            <w:noWrap w:val="0"/>
            <w:vAlign w:val="center"/>
          </w:tcPr>
          <w:p>
            <w:pPr>
              <w:adjustRightInd w:val="0"/>
              <w:snapToGrid w:val="0"/>
              <w:rPr>
                <w:rFonts w:ascii="宋体" w:hAnsi="宋体"/>
                <w:color w:val="000000"/>
                <w:szCs w:val="21"/>
                <w:highlight w:val="none"/>
              </w:rPr>
            </w:pPr>
            <w:r>
              <w:rPr>
                <w:rFonts w:hint="eastAsia" w:ascii="宋体" w:hAnsi="宋体"/>
                <w:color w:val="000000"/>
                <w:szCs w:val="21"/>
                <w:highlight w:val="none"/>
              </w:rPr>
              <w:t>时间：</w:t>
            </w:r>
            <w:r>
              <w:rPr>
                <w:rFonts w:hint="eastAsia" w:ascii="宋体" w:hAnsi="宋体"/>
                <w:szCs w:val="21"/>
                <w:highlight w:val="none"/>
              </w:rPr>
              <w:t>澄清收到后当日书面回复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3.2.3</w:t>
            </w:r>
          </w:p>
        </w:tc>
        <w:tc>
          <w:tcPr>
            <w:tcW w:w="1963" w:type="dxa"/>
            <w:noWrap w:val="0"/>
            <w:vAlign w:val="center"/>
          </w:tcPr>
          <w:p>
            <w:pPr>
              <w:jc w:val="center"/>
              <w:rPr>
                <w:rFonts w:ascii="宋体" w:hAnsi="宋体"/>
                <w:szCs w:val="21"/>
                <w:highlight w:val="none"/>
              </w:rPr>
            </w:pPr>
            <w:r>
              <w:rPr>
                <w:rFonts w:ascii="宋体" w:hAnsi="宋体"/>
                <w:szCs w:val="21"/>
                <w:highlight w:val="none"/>
              </w:rPr>
              <w:t>最高投标限价或其计算方法</w:t>
            </w:r>
          </w:p>
        </w:tc>
        <w:tc>
          <w:tcPr>
            <w:tcW w:w="6609" w:type="dxa"/>
            <w:noWrap w:val="0"/>
            <w:vAlign w:val="center"/>
          </w:tcPr>
          <w:p>
            <w:pPr>
              <w:adjustRightInd w:val="0"/>
              <w:snapToGrid w:val="0"/>
              <w:rPr>
                <w:rFonts w:ascii="宋体" w:hAnsi="宋体"/>
                <w:color w:val="000000"/>
                <w:szCs w:val="21"/>
                <w:highlight w:val="none"/>
              </w:rPr>
            </w:pPr>
            <w:r>
              <w:rPr>
                <w:rFonts w:ascii="Segoe UI Symbol" w:hAnsi="Segoe UI Symbol" w:cs="Segoe UI Symbol"/>
                <w:spacing w:val="-1"/>
                <w:szCs w:val="21"/>
                <w:highlight w:val="none"/>
              </w:rPr>
              <w:t>☑</w:t>
            </w:r>
            <w:r>
              <w:rPr>
                <w:rFonts w:ascii="宋体" w:hAnsi="宋体"/>
                <w:szCs w:val="21"/>
                <w:highlight w:val="none"/>
              </w:rPr>
              <w:t>无</w:t>
            </w:r>
          </w:p>
          <w:p>
            <w:pPr>
              <w:adjustRightInd w:val="0"/>
              <w:snapToGrid w:val="0"/>
              <w:rPr>
                <w:rFonts w:ascii="宋体" w:hAnsi="宋体"/>
                <w:b/>
                <w:bCs/>
                <w:szCs w:val="21"/>
                <w:highlight w:val="none"/>
              </w:rPr>
            </w:pPr>
            <w:r>
              <w:rPr>
                <w:rFonts w:ascii="宋体" w:hAnsi="宋体"/>
                <w:szCs w:val="21"/>
                <w:highlight w:val="none"/>
              </w:rPr>
              <w:t>□有，最高投标限价：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hint="eastAsia" w:ascii="宋体" w:hAnsi="宋体"/>
                <w:szCs w:val="21"/>
                <w:highlight w:val="none"/>
              </w:rPr>
              <w:t>3.2.4</w:t>
            </w:r>
          </w:p>
        </w:tc>
        <w:tc>
          <w:tcPr>
            <w:tcW w:w="1963" w:type="dxa"/>
            <w:noWrap w:val="0"/>
            <w:vAlign w:val="center"/>
          </w:tcPr>
          <w:p>
            <w:pPr>
              <w:jc w:val="center"/>
              <w:rPr>
                <w:rFonts w:ascii="宋体" w:hAnsi="宋体"/>
                <w:szCs w:val="21"/>
                <w:highlight w:val="none"/>
              </w:rPr>
            </w:pPr>
            <w:r>
              <w:rPr>
                <w:rFonts w:ascii="宋体" w:hAnsi="宋体"/>
                <w:szCs w:val="21"/>
                <w:highlight w:val="none"/>
              </w:rPr>
              <w:t>税金</w:t>
            </w:r>
          </w:p>
        </w:tc>
        <w:tc>
          <w:tcPr>
            <w:tcW w:w="6609" w:type="dxa"/>
            <w:noWrap w:val="0"/>
            <w:vAlign w:val="center"/>
          </w:tcPr>
          <w:p>
            <w:pPr>
              <w:rPr>
                <w:rFonts w:hAnsi="宋体"/>
                <w:color w:val="FF0000"/>
                <w:spacing w:val="-3"/>
                <w:highlight w:val="none"/>
              </w:rPr>
            </w:pPr>
            <w:r>
              <w:rPr>
                <w:rFonts w:hint="eastAsia" w:hAnsi="宋体"/>
                <w:b/>
                <w:bCs/>
                <w:color w:val="FF0000"/>
                <w:spacing w:val="-3"/>
                <w:highlight w:val="none"/>
              </w:rPr>
              <w:t>投标报价中请明确税率。</w:t>
            </w:r>
          </w:p>
          <w:p>
            <w:pPr>
              <w:rPr>
                <w:szCs w:val="21"/>
                <w:highlight w:val="none"/>
              </w:rPr>
            </w:pPr>
            <w:r>
              <w:rPr>
                <w:rFonts w:hint="eastAsia" w:hAnsi="宋体"/>
                <w:spacing w:val="-3"/>
                <w:highlight w:val="none"/>
              </w:rPr>
              <w:t>如遇国家增值税税率政策调整，本合同的不含增值税金额不变，含增值税金额根据国家政策进行调整。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hint="eastAsia" w:ascii="宋体" w:hAnsi="宋体"/>
                <w:szCs w:val="21"/>
                <w:highlight w:val="none"/>
              </w:rPr>
              <w:t>3.2.5</w:t>
            </w:r>
          </w:p>
        </w:tc>
        <w:tc>
          <w:tcPr>
            <w:tcW w:w="1963" w:type="dxa"/>
            <w:noWrap w:val="0"/>
            <w:vAlign w:val="center"/>
          </w:tcPr>
          <w:p>
            <w:pPr>
              <w:jc w:val="center"/>
              <w:rPr>
                <w:rFonts w:ascii="宋体" w:hAnsi="宋体"/>
                <w:szCs w:val="21"/>
                <w:highlight w:val="none"/>
              </w:rPr>
            </w:pPr>
            <w:r>
              <w:rPr>
                <w:rFonts w:hint="eastAsia" w:ascii="宋体" w:hAnsi="宋体"/>
                <w:szCs w:val="21"/>
                <w:highlight w:val="none"/>
              </w:rPr>
              <w:t>合</w:t>
            </w:r>
            <w:r>
              <w:rPr>
                <w:rFonts w:ascii="宋体" w:hAnsi="宋体"/>
                <w:szCs w:val="21"/>
                <w:highlight w:val="none"/>
              </w:rPr>
              <w:t>同结算方式</w:t>
            </w:r>
          </w:p>
        </w:tc>
        <w:tc>
          <w:tcPr>
            <w:tcW w:w="6609" w:type="dxa"/>
            <w:noWrap w:val="0"/>
            <w:vAlign w:val="center"/>
          </w:tcPr>
          <w:p>
            <w:pPr>
              <w:adjustRightInd w:val="0"/>
              <w:snapToGrid w:val="0"/>
              <w:rPr>
                <w:rFonts w:ascii="宋体" w:hAnsi="宋体"/>
                <w:color w:val="000000"/>
                <w:szCs w:val="21"/>
                <w:highlight w:val="none"/>
              </w:rPr>
            </w:pPr>
            <w:r>
              <w:rPr>
                <w:rFonts w:ascii="Segoe UI Symbol" w:hAnsi="Segoe UI Symbol" w:cs="Segoe UI Symbol"/>
                <w:spacing w:val="-1"/>
                <w:szCs w:val="21"/>
                <w:highlight w:val="none"/>
              </w:rPr>
              <w:t>☑</w:t>
            </w:r>
            <w:r>
              <w:rPr>
                <w:rFonts w:hint="eastAsia" w:ascii="宋体" w:hAnsi="宋体"/>
                <w:szCs w:val="21"/>
                <w:highlight w:val="none"/>
              </w:rPr>
              <w:t>固定</w:t>
            </w:r>
            <w:r>
              <w:rPr>
                <w:rFonts w:ascii="宋体" w:hAnsi="宋体"/>
                <w:szCs w:val="21"/>
                <w:highlight w:val="none"/>
              </w:rPr>
              <w:t>总价</w:t>
            </w:r>
          </w:p>
          <w:p>
            <w:pPr>
              <w:rPr>
                <w:rFonts w:hint="eastAsia" w:hAnsi="宋体"/>
                <w:b/>
                <w:bCs/>
                <w:color w:val="FF0000"/>
                <w:spacing w:val="-3"/>
                <w:highlight w:val="none"/>
              </w:rPr>
            </w:pPr>
            <w:r>
              <w:rPr>
                <w:rFonts w:ascii="宋体" w:hAnsi="宋体"/>
                <w:szCs w:val="21"/>
                <w:highlight w:val="none"/>
              </w:rPr>
              <w:t>□固定单价，按实结算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3.3.1</w:t>
            </w:r>
          </w:p>
        </w:tc>
        <w:tc>
          <w:tcPr>
            <w:tcW w:w="1963" w:type="dxa"/>
            <w:noWrap w:val="0"/>
            <w:vAlign w:val="center"/>
          </w:tcPr>
          <w:p>
            <w:pPr>
              <w:jc w:val="center"/>
              <w:rPr>
                <w:rFonts w:ascii="宋体" w:hAnsi="宋体"/>
                <w:szCs w:val="21"/>
                <w:highlight w:val="none"/>
              </w:rPr>
            </w:pPr>
            <w:r>
              <w:rPr>
                <w:rFonts w:ascii="宋体" w:hAnsi="宋体"/>
                <w:szCs w:val="21"/>
                <w:highlight w:val="none"/>
              </w:rPr>
              <w:t>投标有效期</w:t>
            </w:r>
          </w:p>
        </w:tc>
        <w:tc>
          <w:tcPr>
            <w:tcW w:w="6609" w:type="dxa"/>
            <w:noWrap w:val="0"/>
            <w:vAlign w:val="center"/>
          </w:tcPr>
          <w:p>
            <w:pPr>
              <w:jc w:val="left"/>
              <w:rPr>
                <w:rFonts w:ascii="宋体" w:hAnsi="宋体"/>
                <w:szCs w:val="21"/>
                <w:highlight w:val="none"/>
              </w:rPr>
            </w:pPr>
            <w:r>
              <w:rPr>
                <w:rFonts w:hint="eastAsia" w:ascii="宋体" w:hAnsi="宋体"/>
                <w:szCs w:val="21"/>
                <w:highlight w:val="none"/>
              </w:rPr>
              <w:t>自规定的投标截止日期后</w:t>
            </w:r>
            <w:r>
              <w:rPr>
                <w:rFonts w:ascii="宋体" w:hAnsi="宋体"/>
                <w:szCs w:val="21"/>
                <w:highlight w:val="none"/>
              </w:rPr>
              <w:t>180天</w:t>
            </w:r>
            <w:r>
              <w:rPr>
                <w:rFonts w:hint="eastAsia"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3.4.1</w:t>
            </w:r>
          </w:p>
        </w:tc>
        <w:tc>
          <w:tcPr>
            <w:tcW w:w="1963" w:type="dxa"/>
            <w:noWrap w:val="0"/>
            <w:vAlign w:val="center"/>
          </w:tcPr>
          <w:p>
            <w:pPr>
              <w:jc w:val="center"/>
              <w:rPr>
                <w:rFonts w:ascii="宋体" w:hAnsi="宋体"/>
                <w:szCs w:val="21"/>
                <w:highlight w:val="none"/>
              </w:rPr>
            </w:pPr>
            <w:r>
              <w:rPr>
                <w:rFonts w:ascii="宋体" w:hAnsi="宋体"/>
                <w:szCs w:val="21"/>
                <w:highlight w:val="none"/>
              </w:rPr>
              <w:t>投标保证金</w:t>
            </w:r>
          </w:p>
        </w:tc>
        <w:tc>
          <w:tcPr>
            <w:tcW w:w="6609" w:type="dxa"/>
            <w:noWrap w:val="0"/>
            <w:vAlign w:val="center"/>
          </w:tcPr>
          <w:p>
            <w:pPr>
              <w:adjustRightInd w:val="0"/>
              <w:snapToGrid w:val="0"/>
              <w:rPr>
                <w:rFonts w:ascii="宋体" w:hAnsi="宋体"/>
                <w:szCs w:val="21"/>
                <w:highlight w:val="none"/>
              </w:rPr>
            </w:pPr>
            <w:r>
              <w:rPr>
                <w:rFonts w:ascii="Segoe UI Symbol" w:hAnsi="Segoe UI Symbol" w:cs="Segoe UI Symbol"/>
                <w:spacing w:val="-1"/>
                <w:szCs w:val="21"/>
                <w:highlight w:val="none"/>
              </w:rPr>
              <w:t>☑</w:t>
            </w:r>
            <w:r>
              <w:rPr>
                <w:rFonts w:hint="eastAsia" w:ascii="宋体" w:hAnsi="宋体"/>
                <w:szCs w:val="21"/>
                <w:highlight w:val="none"/>
              </w:rPr>
              <w:t>要求</w:t>
            </w:r>
          </w:p>
          <w:p>
            <w:pPr>
              <w:adjustRightInd w:val="0"/>
              <w:snapToGrid w:val="0"/>
              <w:rPr>
                <w:rFonts w:ascii="宋体" w:hAnsi="宋体"/>
                <w:b/>
                <w:szCs w:val="21"/>
                <w:highlight w:val="none"/>
              </w:rPr>
            </w:pPr>
            <w:r>
              <w:rPr>
                <w:rFonts w:hint="eastAsia" w:ascii="宋体" w:hAnsi="宋体"/>
                <w:szCs w:val="21"/>
                <w:highlight w:val="none"/>
              </w:rPr>
              <w:t>投标保证金：</w:t>
            </w:r>
            <w:r>
              <w:rPr>
                <w:rFonts w:ascii="宋体" w:hAnsi="宋体"/>
                <w:szCs w:val="21"/>
                <w:highlight w:val="none"/>
                <w:u w:val="single"/>
              </w:rPr>
              <w:t xml:space="preserve"> </w:t>
            </w:r>
            <w:r>
              <w:rPr>
                <w:rFonts w:hint="eastAsia" w:ascii="宋体" w:hAnsi="宋体"/>
                <w:szCs w:val="21"/>
                <w:highlight w:val="none"/>
                <w:u w:val="single"/>
                <w:lang w:val="en-US" w:eastAsia="zh-CN"/>
              </w:rPr>
              <w:t>1.9100</w:t>
            </w:r>
            <w:r>
              <w:rPr>
                <w:rFonts w:ascii="宋体" w:hAnsi="宋体"/>
                <w:szCs w:val="21"/>
                <w:highlight w:val="none"/>
                <w:u w:val="single"/>
              </w:rPr>
              <w:t xml:space="preserve"> </w:t>
            </w:r>
            <w:r>
              <w:rPr>
                <w:rFonts w:hint="eastAsia" w:ascii="宋体" w:hAnsi="宋体"/>
                <w:szCs w:val="21"/>
                <w:highlight w:val="none"/>
              </w:rPr>
              <w:t>万元</w:t>
            </w:r>
          </w:p>
          <w:p>
            <w:pPr>
              <w:adjustRightInd w:val="0"/>
              <w:snapToGrid w:val="0"/>
              <w:rPr>
                <w:rFonts w:ascii="宋体" w:hAnsi="宋体"/>
                <w:szCs w:val="21"/>
                <w:highlight w:val="none"/>
                <w:shd w:val="clear" w:color="auto" w:fill="FFFFFF"/>
              </w:rPr>
            </w:pPr>
            <w:r>
              <w:rPr>
                <w:rFonts w:hint="eastAsia" w:ascii="宋体" w:hAnsi="宋体"/>
                <w:szCs w:val="21"/>
                <w:highlight w:val="none"/>
                <w:shd w:val="clear" w:color="auto" w:fill="FFFFFF"/>
              </w:rPr>
              <w:t>户</w:t>
            </w:r>
            <w:r>
              <w:rPr>
                <w:rFonts w:ascii="宋体" w:hAnsi="宋体"/>
                <w:szCs w:val="21"/>
                <w:highlight w:val="none"/>
                <w:shd w:val="clear" w:color="auto" w:fill="FFFFFF"/>
              </w:rPr>
              <w:t xml:space="preserve">      </w:t>
            </w:r>
            <w:r>
              <w:rPr>
                <w:rFonts w:hint="eastAsia" w:ascii="宋体" w:hAnsi="宋体"/>
                <w:szCs w:val="21"/>
                <w:highlight w:val="none"/>
                <w:shd w:val="clear" w:color="auto" w:fill="FFFFFF"/>
              </w:rPr>
              <w:t>名：中国电能成套设备有限公司</w:t>
            </w:r>
          </w:p>
          <w:p>
            <w:pPr>
              <w:adjustRightInd w:val="0"/>
              <w:snapToGrid w:val="0"/>
              <w:rPr>
                <w:rFonts w:ascii="宋体" w:hAnsi="宋体"/>
                <w:szCs w:val="21"/>
                <w:highlight w:val="none"/>
                <w:shd w:val="clear" w:color="auto" w:fill="FFFFFF"/>
              </w:rPr>
            </w:pPr>
            <w:r>
              <w:rPr>
                <w:rFonts w:hint="eastAsia" w:ascii="宋体" w:hAnsi="宋体"/>
                <w:szCs w:val="21"/>
                <w:highlight w:val="none"/>
                <w:shd w:val="clear" w:color="auto" w:fill="FFFFFF"/>
              </w:rPr>
              <w:t>开</w:t>
            </w:r>
            <w:r>
              <w:rPr>
                <w:rFonts w:ascii="宋体" w:hAnsi="宋体"/>
                <w:szCs w:val="21"/>
                <w:highlight w:val="none"/>
                <w:shd w:val="clear" w:color="auto" w:fill="FFFFFF"/>
              </w:rPr>
              <w:t xml:space="preserve">  </w:t>
            </w:r>
            <w:r>
              <w:rPr>
                <w:rFonts w:hint="eastAsia" w:ascii="宋体" w:hAnsi="宋体"/>
                <w:szCs w:val="21"/>
                <w:highlight w:val="none"/>
                <w:shd w:val="clear" w:color="auto" w:fill="FFFFFF"/>
              </w:rPr>
              <w:t>户</w:t>
            </w:r>
            <w:r>
              <w:rPr>
                <w:rFonts w:ascii="宋体" w:hAnsi="宋体"/>
                <w:szCs w:val="21"/>
                <w:highlight w:val="none"/>
                <w:shd w:val="clear" w:color="auto" w:fill="FFFFFF"/>
              </w:rPr>
              <w:t xml:space="preserve">  </w:t>
            </w:r>
            <w:r>
              <w:rPr>
                <w:rFonts w:hint="eastAsia" w:ascii="宋体" w:hAnsi="宋体"/>
                <w:szCs w:val="21"/>
                <w:highlight w:val="none"/>
                <w:shd w:val="clear" w:color="auto" w:fill="FFFFFF"/>
              </w:rPr>
              <w:t>行：广发银行北京万柳支行</w:t>
            </w:r>
          </w:p>
          <w:p>
            <w:pPr>
              <w:adjustRightInd w:val="0"/>
              <w:snapToGrid w:val="0"/>
              <w:rPr>
                <w:rFonts w:ascii="宋体" w:hAnsi="宋体"/>
                <w:szCs w:val="21"/>
                <w:highlight w:val="none"/>
                <w:shd w:val="clear" w:color="auto" w:fill="FFFFFF"/>
              </w:rPr>
            </w:pPr>
            <w:r>
              <w:rPr>
                <w:rFonts w:hint="eastAsia" w:ascii="宋体" w:hAnsi="宋体"/>
                <w:szCs w:val="21"/>
                <w:highlight w:val="none"/>
                <w:shd w:val="clear" w:color="auto" w:fill="FFFFFF"/>
              </w:rPr>
              <w:t>帐</w:t>
            </w:r>
            <w:r>
              <w:rPr>
                <w:rFonts w:ascii="宋体" w:hAnsi="宋体"/>
                <w:szCs w:val="21"/>
                <w:highlight w:val="none"/>
                <w:shd w:val="clear" w:color="auto" w:fill="FFFFFF"/>
              </w:rPr>
              <w:t xml:space="preserve">      </w:t>
            </w:r>
            <w:r>
              <w:rPr>
                <w:rFonts w:hint="eastAsia" w:ascii="宋体" w:hAnsi="宋体"/>
                <w:szCs w:val="21"/>
                <w:highlight w:val="none"/>
                <w:shd w:val="clear" w:color="auto" w:fill="FFFFFF"/>
              </w:rPr>
              <w:t>号：报名成功后通过投标管家（投标</w:t>
            </w:r>
            <w:r>
              <w:rPr>
                <w:rFonts w:ascii="宋体" w:hAnsi="宋体"/>
                <w:szCs w:val="21"/>
                <w:highlight w:val="none"/>
                <w:shd w:val="clear" w:color="auto" w:fill="FFFFFF"/>
              </w:rPr>
              <w:t>-投标保证金）获取保证金子账号</w:t>
            </w:r>
          </w:p>
          <w:p>
            <w:pPr>
              <w:adjustRightInd w:val="0"/>
              <w:snapToGrid w:val="0"/>
              <w:rPr>
                <w:rFonts w:ascii="宋体" w:hAnsi="宋体"/>
                <w:szCs w:val="21"/>
                <w:highlight w:val="none"/>
                <w:shd w:val="clear" w:color="auto" w:fill="FFFFFF"/>
              </w:rPr>
            </w:pPr>
            <w:r>
              <w:rPr>
                <w:rFonts w:hint="eastAsia" w:ascii="宋体" w:hAnsi="宋体"/>
                <w:szCs w:val="21"/>
                <w:highlight w:val="none"/>
                <w:shd w:val="clear" w:color="auto" w:fill="FFFFFF"/>
              </w:rPr>
              <w:t>保证金形式：建议银行电汇</w:t>
            </w:r>
          </w:p>
          <w:p>
            <w:pPr>
              <w:adjustRightInd w:val="0"/>
              <w:snapToGrid w:val="0"/>
              <w:rPr>
                <w:rFonts w:ascii="宋体" w:hAnsi="宋体"/>
                <w:szCs w:val="21"/>
                <w:highlight w:val="none"/>
                <w:shd w:val="clear" w:color="auto" w:fill="FFFFFF"/>
              </w:rPr>
            </w:pPr>
            <w:r>
              <w:rPr>
                <w:rFonts w:hint="eastAsia" w:ascii="宋体" w:hAnsi="宋体"/>
                <w:szCs w:val="21"/>
                <w:highlight w:val="none"/>
                <w:shd w:val="clear" w:color="auto" w:fill="FFFFFF"/>
              </w:rPr>
              <w:t>注意事项：</w:t>
            </w:r>
          </w:p>
          <w:p>
            <w:pPr>
              <w:adjustRightInd w:val="0"/>
              <w:snapToGrid w:val="0"/>
              <w:rPr>
                <w:rFonts w:ascii="宋体" w:hAnsi="宋体"/>
                <w:szCs w:val="21"/>
                <w:highlight w:val="none"/>
              </w:rPr>
            </w:pPr>
            <w:r>
              <w:rPr>
                <w:rFonts w:ascii="宋体" w:hAnsi="宋体"/>
                <w:szCs w:val="21"/>
                <w:highlight w:val="none"/>
              </w:rPr>
              <w:t>1</w:t>
            </w:r>
            <w:r>
              <w:rPr>
                <w:rFonts w:hint="eastAsia" w:ascii="宋体" w:hAnsi="宋体"/>
                <w:szCs w:val="21"/>
                <w:highlight w:val="none"/>
              </w:rPr>
              <w:t>）潜在投标人在线购买招标文件成功后，国家电投电子商务平台（电能</w:t>
            </w:r>
            <w:r>
              <w:rPr>
                <w:rFonts w:ascii="宋体" w:hAnsi="宋体"/>
                <w:szCs w:val="21"/>
                <w:highlight w:val="none"/>
              </w:rPr>
              <w:t>e</w:t>
            </w:r>
            <w:r>
              <w:rPr>
                <w:rFonts w:hint="eastAsia" w:ascii="宋体" w:hAnsi="宋体"/>
                <w:szCs w:val="21"/>
                <w:highlight w:val="none"/>
              </w:rPr>
              <w:t>招采）通过广发银行系统将在投标管家中为每个招标项目的标段</w:t>
            </w:r>
            <w:r>
              <w:rPr>
                <w:rFonts w:ascii="宋体" w:hAnsi="宋体"/>
                <w:szCs w:val="21"/>
                <w:highlight w:val="none"/>
              </w:rPr>
              <w:t>(</w:t>
            </w:r>
            <w:r>
              <w:rPr>
                <w:rFonts w:hint="eastAsia" w:ascii="宋体" w:hAnsi="宋体"/>
                <w:szCs w:val="21"/>
                <w:highlight w:val="none"/>
              </w:rPr>
              <w:t>包</w:t>
            </w:r>
            <w:r>
              <w:rPr>
                <w:rFonts w:ascii="宋体" w:hAnsi="宋体"/>
                <w:szCs w:val="21"/>
                <w:highlight w:val="none"/>
              </w:rPr>
              <w:t>)</w:t>
            </w:r>
            <w:r>
              <w:rPr>
                <w:rFonts w:hint="eastAsia" w:ascii="宋体" w:hAnsi="宋体"/>
                <w:szCs w:val="21"/>
                <w:highlight w:val="none"/>
              </w:rPr>
              <w:t>下的每家投标人单独分配一个银行附属账户（即虚拟子账号），每个项目每家投标人投标保证金附属账户均不相同。为确保投标人的投标保证金与每个招标项目的标段</w:t>
            </w:r>
            <w:r>
              <w:rPr>
                <w:rFonts w:ascii="宋体" w:hAnsi="宋体"/>
                <w:szCs w:val="21"/>
                <w:highlight w:val="none"/>
              </w:rPr>
              <w:t>(</w:t>
            </w:r>
            <w:r>
              <w:rPr>
                <w:rFonts w:hint="eastAsia" w:ascii="宋体" w:hAnsi="宋体"/>
                <w:szCs w:val="21"/>
                <w:highlight w:val="none"/>
              </w:rPr>
              <w:t>包</w:t>
            </w:r>
            <w:r>
              <w:rPr>
                <w:rFonts w:ascii="宋体" w:hAnsi="宋体"/>
                <w:szCs w:val="21"/>
                <w:highlight w:val="none"/>
              </w:rPr>
              <w:t>)</w:t>
            </w:r>
            <w:r>
              <w:rPr>
                <w:rFonts w:hint="eastAsia" w:ascii="宋体" w:hAnsi="宋体"/>
                <w:szCs w:val="21"/>
                <w:highlight w:val="none"/>
              </w:rPr>
              <w:t>自动对应，请投标人确认下载招标文件后，务必在国家电投电子商务平台（电能</w:t>
            </w:r>
            <w:r>
              <w:rPr>
                <w:rFonts w:ascii="宋体" w:hAnsi="宋体"/>
                <w:szCs w:val="21"/>
                <w:highlight w:val="none"/>
              </w:rPr>
              <w:t>e</w:t>
            </w:r>
            <w:r>
              <w:rPr>
                <w:rFonts w:hint="eastAsia" w:ascii="宋体" w:hAnsi="宋体"/>
                <w:szCs w:val="21"/>
                <w:highlight w:val="none"/>
              </w:rPr>
              <w:t>招采）的投标管家投标保证金页面查看投标保证金接收银行虚拟子账号，并将投标保证金汇入至与招标项目相应标段</w:t>
            </w:r>
            <w:r>
              <w:rPr>
                <w:rFonts w:ascii="宋体" w:hAnsi="宋体"/>
                <w:szCs w:val="21"/>
                <w:highlight w:val="none"/>
              </w:rPr>
              <w:t>(</w:t>
            </w:r>
            <w:r>
              <w:rPr>
                <w:rFonts w:hint="eastAsia" w:ascii="宋体" w:hAnsi="宋体"/>
                <w:szCs w:val="21"/>
                <w:highlight w:val="none"/>
              </w:rPr>
              <w:t>包</w:t>
            </w:r>
            <w:r>
              <w:rPr>
                <w:rFonts w:ascii="宋体" w:hAnsi="宋体"/>
                <w:szCs w:val="21"/>
                <w:highlight w:val="none"/>
              </w:rPr>
              <w:t>)</w:t>
            </w:r>
            <w:r>
              <w:rPr>
                <w:rFonts w:hint="eastAsia" w:ascii="宋体" w:hAnsi="宋体"/>
                <w:szCs w:val="21"/>
                <w:highlight w:val="none"/>
              </w:rPr>
              <w:t>对应的银行虚拟子账户；</w:t>
            </w:r>
          </w:p>
          <w:p>
            <w:pPr>
              <w:adjustRightInd w:val="0"/>
              <w:snapToGrid w:val="0"/>
              <w:rPr>
                <w:rFonts w:ascii="宋体" w:hAnsi="宋体"/>
                <w:szCs w:val="21"/>
                <w:highlight w:val="none"/>
              </w:rPr>
            </w:pPr>
            <w:r>
              <w:rPr>
                <w:rFonts w:ascii="宋体" w:hAnsi="宋体"/>
                <w:szCs w:val="21"/>
                <w:highlight w:val="none"/>
              </w:rPr>
              <w:t>2</w:t>
            </w:r>
            <w:r>
              <w:rPr>
                <w:rFonts w:hint="eastAsia" w:ascii="宋体" w:hAnsi="宋体"/>
                <w:szCs w:val="21"/>
                <w:highlight w:val="none"/>
              </w:rPr>
              <w:t>）投标保证金的到账截止时间为投标截止日前（两步开标法为技术、商务</w:t>
            </w:r>
            <w:r>
              <w:rPr>
                <w:rFonts w:ascii="宋体" w:hAnsi="宋体"/>
                <w:szCs w:val="21"/>
                <w:highlight w:val="none"/>
              </w:rPr>
              <w:t>(</w:t>
            </w:r>
            <w:r>
              <w:rPr>
                <w:rFonts w:hint="eastAsia" w:ascii="宋体" w:hAnsi="宋体"/>
                <w:szCs w:val="21"/>
                <w:highlight w:val="none"/>
              </w:rPr>
              <w:t>不含价格</w:t>
            </w:r>
            <w:r>
              <w:rPr>
                <w:rFonts w:ascii="宋体" w:hAnsi="宋体"/>
                <w:szCs w:val="21"/>
                <w:highlight w:val="none"/>
              </w:rPr>
              <w:t>)</w:t>
            </w:r>
            <w:r>
              <w:rPr>
                <w:rFonts w:hint="eastAsia" w:ascii="宋体" w:hAnsi="宋体"/>
                <w:szCs w:val="21"/>
                <w:highlight w:val="none"/>
              </w:rPr>
              <w:t>文件递交截止时间之前）；</w:t>
            </w:r>
          </w:p>
          <w:p>
            <w:pPr>
              <w:adjustRightInd w:val="0"/>
              <w:snapToGrid w:val="0"/>
              <w:rPr>
                <w:rFonts w:ascii="宋体" w:hAnsi="宋体"/>
                <w:szCs w:val="21"/>
                <w:highlight w:val="none"/>
              </w:rPr>
            </w:pPr>
            <w:r>
              <w:rPr>
                <w:rFonts w:ascii="宋体" w:hAnsi="宋体"/>
                <w:szCs w:val="21"/>
                <w:highlight w:val="none"/>
              </w:rPr>
              <w:t>3</w:t>
            </w:r>
            <w:r>
              <w:rPr>
                <w:rFonts w:hint="eastAsia" w:ascii="宋体" w:hAnsi="宋体"/>
                <w:szCs w:val="21"/>
                <w:highlight w:val="none"/>
              </w:rPr>
              <w:t>）请投标人提前登录国家电投电子商务平台（电能</w:t>
            </w:r>
            <w:r>
              <w:rPr>
                <w:rFonts w:ascii="宋体" w:hAnsi="宋体"/>
                <w:szCs w:val="21"/>
                <w:highlight w:val="none"/>
              </w:rPr>
              <w:t>e</w:t>
            </w:r>
            <w:r>
              <w:rPr>
                <w:rFonts w:hint="eastAsia" w:ascii="宋体" w:hAnsi="宋体"/>
                <w:szCs w:val="21"/>
                <w:highlight w:val="none"/>
              </w:rPr>
              <w:t>招采）投标管家查看投标保证金汇款的到账情况</w:t>
            </w:r>
            <w:r>
              <w:rPr>
                <w:rFonts w:ascii="宋体" w:hAnsi="宋体"/>
                <w:szCs w:val="21"/>
                <w:highlight w:val="none"/>
              </w:rPr>
              <w:t>,</w:t>
            </w:r>
            <w:r>
              <w:rPr>
                <w:rFonts w:hint="eastAsia" w:ascii="宋体" w:hAnsi="宋体"/>
                <w:szCs w:val="21"/>
                <w:highlight w:val="none"/>
              </w:rPr>
              <w:t>确保投标截止时间前，投标保证金已汇入至保证金接收银行账号。如显示未支付，请及时与项目经理联系，确定汇款金额及汇款单位名称与项目经理要求的是否一致（项目经理可查到每个自己项目虚拟子账号下的具体到账信息）</w:t>
            </w:r>
          </w:p>
          <w:p>
            <w:pPr>
              <w:adjustRightInd w:val="0"/>
              <w:snapToGrid w:val="0"/>
              <w:rPr>
                <w:rFonts w:ascii="宋体" w:hAnsi="宋体"/>
                <w:szCs w:val="21"/>
                <w:highlight w:val="none"/>
              </w:rPr>
            </w:pPr>
            <w:r>
              <w:rPr>
                <w:rFonts w:ascii="宋体" w:hAnsi="宋体"/>
                <w:szCs w:val="21"/>
                <w:highlight w:val="none"/>
              </w:rPr>
              <w:t>4</w:t>
            </w:r>
            <w:r>
              <w:rPr>
                <w:rFonts w:hint="eastAsia" w:ascii="宋体" w:hAnsi="宋体"/>
                <w:szCs w:val="21"/>
                <w:highlight w:val="none"/>
              </w:rPr>
              <w:t>）投标保证金利息退还</w:t>
            </w:r>
          </w:p>
          <w:p>
            <w:pPr>
              <w:adjustRightInd w:val="0"/>
              <w:snapToGrid w:val="0"/>
              <w:rPr>
                <w:rFonts w:ascii="宋体" w:hAnsi="宋体"/>
                <w:szCs w:val="21"/>
                <w:highlight w:val="none"/>
              </w:rPr>
            </w:pPr>
            <w:r>
              <w:rPr>
                <w:rFonts w:hint="eastAsia" w:ascii="宋体" w:hAnsi="宋体"/>
                <w:szCs w:val="21"/>
                <w:highlight w:val="none"/>
              </w:rPr>
              <w:t>请投标人在收到招标代理机构退还投标保证金</w:t>
            </w:r>
            <w:r>
              <w:rPr>
                <w:rFonts w:ascii="宋体" w:hAnsi="宋体"/>
                <w:szCs w:val="21"/>
                <w:highlight w:val="none"/>
              </w:rPr>
              <w:t>2</w:t>
            </w:r>
            <w:r>
              <w:rPr>
                <w:rFonts w:hint="eastAsia" w:ascii="宋体" w:hAnsi="宋体"/>
                <w:szCs w:val="21"/>
                <w:highlight w:val="none"/>
              </w:rPr>
              <w:t>日内，与招标代理机构确认投标保证金利息并开具增值税普通发票（发票内容为资金占用费），同时提供投标保证金进、出账款记录（银行回单）等相关证明材料。招标代理机构在收到投标人发票之日起办理退还投标保证金利息的相关手续。投标保证金的利息计算原则为：</w:t>
            </w:r>
          </w:p>
          <w:p>
            <w:pPr>
              <w:adjustRightInd w:val="0"/>
              <w:snapToGrid w:val="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）计算利息的起始日期为招标代理机构收到投标保证金当日，终止日期为招标代理机构退还投标保证金日期的前一日；</w:t>
            </w:r>
          </w:p>
          <w:p>
            <w:pPr>
              <w:adjustRightInd w:val="0"/>
              <w:snapToGrid w:val="0"/>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）投标保证金的利息按照（</w:t>
            </w:r>
            <w:r>
              <w:rPr>
                <w:rFonts w:ascii="宋体" w:hAnsi="宋体"/>
                <w:szCs w:val="21"/>
                <w:highlight w:val="none"/>
              </w:rPr>
              <w:t>1</w:t>
            </w:r>
            <w:r>
              <w:rPr>
                <w:rFonts w:hint="eastAsia" w:ascii="宋体" w:hAnsi="宋体"/>
                <w:szCs w:val="21"/>
                <w:highlight w:val="none"/>
              </w:rPr>
              <w:t>）款所述计息时间段内招标代理机构指定汇入银行公告的活期存款利率计付；</w:t>
            </w:r>
          </w:p>
          <w:p>
            <w:pPr>
              <w:adjustRightInd w:val="0"/>
              <w:snapToGrid w:val="0"/>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）利息金额计算至元位，元以下尾数四舍五入。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3.5.2</w:t>
            </w:r>
          </w:p>
        </w:tc>
        <w:tc>
          <w:tcPr>
            <w:tcW w:w="1963" w:type="dxa"/>
            <w:noWrap w:val="0"/>
            <w:vAlign w:val="center"/>
          </w:tcPr>
          <w:p>
            <w:pPr>
              <w:jc w:val="center"/>
              <w:rPr>
                <w:rFonts w:ascii="宋体" w:hAnsi="宋体"/>
                <w:szCs w:val="21"/>
                <w:highlight w:val="none"/>
              </w:rPr>
            </w:pPr>
            <w:r>
              <w:rPr>
                <w:rFonts w:ascii="宋体" w:hAnsi="宋体"/>
                <w:szCs w:val="21"/>
                <w:highlight w:val="none"/>
              </w:rPr>
              <w:t>近年财务状况的年份要求</w:t>
            </w:r>
          </w:p>
        </w:tc>
        <w:tc>
          <w:tcPr>
            <w:tcW w:w="6609" w:type="dxa"/>
            <w:noWrap w:val="0"/>
            <w:vAlign w:val="center"/>
          </w:tcPr>
          <w:p>
            <w:pPr>
              <w:pStyle w:val="252"/>
              <w:tabs>
                <w:tab w:val="left" w:pos="659"/>
                <w:tab w:val="left" w:pos="1640"/>
              </w:tabs>
              <w:adjustRightInd w:val="0"/>
              <w:snapToGrid w:val="0"/>
              <w:jc w:val="both"/>
              <w:rPr>
                <w:rFonts w:ascii="宋体" w:hAnsi="宋体"/>
                <w:kern w:val="2"/>
                <w:sz w:val="21"/>
                <w:szCs w:val="21"/>
                <w:highlight w:val="none"/>
                <w:lang w:eastAsia="zh-CN"/>
              </w:rPr>
            </w:pPr>
            <w:r>
              <w:rPr>
                <w:rFonts w:hint="eastAsia" w:ascii="宋体" w:hAnsi="宋体"/>
                <w:kern w:val="2"/>
                <w:sz w:val="21"/>
                <w:szCs w:val="21"/>
                <w:highlight w:val="none"/>
                <w:lang w:eastAsia="zh-CN"/>
              </w:rPr>
              <w:t>最近三个年度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3.5.3</w:t>
            </w:r>
          </w:p>
        </w:tc>
        <w:tc>
          <w:tcPr>
            <w:tcW w:w="1963" w:type="dxa"/>
            <w:noWrap w:val="0"/>
            <w:vAlign w:val="center"/>
          </w:tcPr>
          <w:p>
            <w:pPr>
              <w:jc w:val="center"/>
              <w:rPr>
                <w:rFonts w:ascii="宋体" w:hAnsi="宋体"/>
                <w:szCs w:val="21"/>
                <w:highlight w:val="none"/>
              </w:rPr>
            </w:pPr>
            <w:r>
              <w:rPr>
                <w:rFonts w:ascii="宋体" w:hAnsi="宋体"/>
                <w:szCs w:val="21"/>
                <w:highlight w:val="none"/>
              </w:rPr>
              <w:t>近年完成的类似项目的年份要求</w:t>
            </w:r>
          </w:p>
        </w:tc>
        <w:tc>
          <w:tcPr>
            <w:tcW w:w="6609" w:type="dxa"/>
            <w:noWrap w:val="0"/>
            <w:vAlign w:val="center"/>
          </w:tcPr>
          <w:p>
            <w:pPr>
              <w:pStyle w:val="252"/>
              <w:tabs>
                <w:tab w:val="left" w:pos="1396"/>
                <w:tab w:val="left" w:pos="2166"/>
                <w:tab w:val="left" w:pos="2939"/>
              </w:tabs>
              <w:adjustRightInd w:val="0"/>
              <w:snapToGrid w:val="0"/>
              <w:jc w:val="both"/>
              <w:rPr>
                <w:rFonts w:ascii="宋体" w:hAnsi="宋体"/>
                <w:sz w:val="21"/>
                <w:szCs w:val="21"/>
                <w:highlight w:val="none"/>
                <w:lang w:eastAsia="zh-CN"/>
              </w:rPr>
            </w:pPr>
            <w:r>
              <w:rPr>
                <w:rFonts w:hint="eastAsia" w:ascii="宋体" w:hAnsi="宋体"/>
                <w:sz w:val="21"/>
                <w:szCs w:val="21"/>
                <w:highlight w:val="none"/>
                <w:lang w:eastAsia="zh-CN"/>
              </w:rPr>
              <w:t>自开标日期起按要求往前计算5个年份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3.6</w:t>
            </w:r>
          </w:p>
        </w:tc>
        <w:tc>
          <w:tcPr>
            <w:tcW w:w="1963" w:type="dxa"/>
            <w:noWrap w:val="0"/>
            <w:vAlign w:val="center"/>
          </w:tcPr>
          <w:p>
            <w:pPr>
              <w:jc w:val="center"/>
              <w:rPr>
                <w:rFonts w:ascii="宋体" w:hAnsi="宋体"/>
                <w:szCs w:val="21"/>
                <w:highlight w:val="none"/>
              </w:rPr>
            </w:pPr>
            <w:r>
              <w:rPr>
                <w:rFonts w:ascii="宋体" w:hAnsi="宋体"/>
                <w:szCs w:val="21"/>
                <w:highlight w:val="none"/>
              </w:rPr>
              <w:t>是否允许递交备选投标方案</w:t>
            </w:r>
          </w:p>
        </w:tc>
        <w:tc>
          <w:tcPr>
            <w:tcW w:w="6609" w:type="dxa"/>
            <w:noWrap w:val="0"/>
            <w:vAlign w:val="center"/>
          </w:tcPr>
          <w:p>
            <w:pPr>
              <w:pStyle w:val="252"/>
              <w:tabs>
                <w:tab w:val="left" w:pos="659"/>
                <w:tab w:val="left" w:pos="1640"/>
              </w:tabs>
              <w:adjustRightInd w:val="0"/>
              <w:snapToGrid w:val="0"/>
              <w:jc w:val="both"/>
              <w:rPr>
                <w:rFonts w:ascii="宋体" w:hAnsi="宋体"/>
                <w:kern w:val="2"/>
                <w:sz w:val="21"/>
                <w:szCs w:val="21"/>
                <w:highlight w:val="none"/>
                <w:lang w:eastAsia="zh-CN"/>
              </w:rPr>
            </w:pPr>
            <w:r>
              <w:rPr>
                <w:rFonts w:ascii="宋体" w:hAnsi="宋体"/>
                <w:kern w:val="2"/>
                <w:sz w:val="21"/>
                <w:szCs w:val="21"/>
                <w:highlight w:val="none"/>
                <w:lang w:eastAsia="zh-CN"/>
              </w:rPr>
              <w:sym w:font="Wingdings" w:char="F0FE"/>
            </w:r>
            <w:r>
              <w:rPr>
                <w:rFonts w:ascii="宋体" w:hAnsi="宋体"/>
                <w:kern w:val="2"/>
                <w:sz w:val="21"/>
                <w:szCs w:val="21"/>
                <w:highlight w:val="none"/>
                <w:lang w:eastAsia="zh-CN"/>
              </w:rPr>
              <w:t>不允许</w:t>
            </w:r>
          </w:p>
          <w:p>
            <w:pPr>
              <w:pStyle w:val="252"/>
              <w:tabs>
                <w:tab w:val="left" w:pos="659"/>
                <w:tab w:val="left" w:pos="1640"/>
              </w:tabs>
              <w:adjustRightInd w:val="0"/>
              <w:snapToGrid w:val="0"/>
              <w:jc w:val="both"/>
              <w:rPr>
                <w:rFonts w:ascii="宋体" w:hAnsi="宋体"/>
                <w:kern w:val="2"/>
                <w:sz w:val="21"/>
                <w:szCs w:val="21"/>
                <w:highlight w:val="none"/>
                <w:lang w:eastAsia="zh-CN"/>
              </w:rPr>
            </w:pPr>
            <w:r>
              <w:rPr>
                <w:rFonts w:ascii="宋体" w:hAnsi="宋体"/>
                <w:kern w:val="2"/>
                <w:sz w:val="21"/>
                <w:szCs w:val="21"/>
                <w:highlight w:val="none"/>
                <w:lang w:eastAsia="zh-CN"/>
              </w:rPr>
              <w:t>□允许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4.2.1</w:t>
            </w:r>
          </w:p>
        </w:tc>
        <w:tc>
          <w:tcPr>
            <w:tcW w:w="1963" w:type="dxa"/>
            <w:noWrap w:val="0"/>
            <w:vAlign w:val="center"/>
          </w:tcPr>
          <w:p>
            <w:pPr>
              <w:jc w:val="center"/>
              <w:rPr>
                <w:rFonts w:ascii="宋体" w:hAnsi="宋体"/>
                <w:szCs w:val="21"/>
                <w:highlight w:val="none"/>
              </w:rPr>
            </w:pPr>
            <w:r>
              <w:rPr>
                <w:rFonts w:ascii="宋体" w:hAnsi="宋体"/>
                <w:szCs w:val="21"/>
                <w:highlight w:val="none"/>
              </w:rPr>
              <w:t>投标截止时间</w:t>
            </w:r>
          </w:p>
        </w:tc>
        <w:tc>
          <w:tcPr>
            <w:tcW w:w="6609" w:type="dxa"/>
            <w:noWrap w:val="0"/>
            <w:vAlign w:val="center"/>
          </w:tcPr>
          <w:p>
            <w:pPr>
              <w:rPr>
                <w:rFonts w:ascii="宋体" w:hAnsi="宋体"/>
                <w:szCs w:val="21"/>
                <w:highlight w:val="none"/>
              </w:rPr>
            </w:pPr>
            <w:r>
              <w:rPr>
                <w:rFonts w:hint="eastAsia" w:ascii="宋体" w:hAnsi="宋体"/>
                <w:szCs w:val="21"/>
                <w:highlight w:val="none"/>
              </w:rPr>
              <w:t>同招标公告投标文件递交截止时间，如有改变另行通知。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4.2.2</w:t>
            </w:r>
          </w:p>
        </w:tc>
        <w:tc>
          <w:tcPr>
            <w:tcW w:w="1963" w:type="dxa"/>
            <w:noWrap w:val="0"/>
            <w:vAlign w:val="center"/>
          </w:tcPr>
          <w:p>
            <w:pPr>
              <w:jc w:val="center"/>
              <w:rPr>
                <w:rFonts w:ascii="宋体" w:hAnsi="宋体"/>
                <w:szCs w:val="21"/>
                <w:highlight w:val="none"/>
              </w:rPr>
            </w:pPr>
            <w:r>
              <w:rPr>
                <w:rFonts w:ascii="宋体" w:hAnsi="宋体"/>
                <w:szCs w:val="21"/>
                <w:highlight w:val="none"/>
              </w:rPr>
              <w:t>递交投标文件地点</w:t>
            </w:r>
          </w:p>
        </w:tc>
        <w:tc>
          <w:tcPr>
            <w:tcW w:w="6609" w:type="dxa"/>
            <w:noWrap w:val="0"/>
            <w:vAlign w:val="center"/>
          </w:tcPr>
          <w:p>
            <w:pPr>
              <w:rPr>
                <w:rFonts w:ascii="宋体" w:hAnsi="宋体"/>
                <w:szCs w:val="21"/>
                <w:highlight w:val="none"/>
              </w:rPr>
            </w:pPr>
            <w:r>
              <w:rPr>
                <w:rFonts w:hint="eastAsia" w:ascii="宋体" w:hAnsi="宋体"/>
                <w:szCs w:val="21"/>
                <w:highlight w:val="none"/>
              </w:rPr>
              <w:t>同招标公告递交投标文件地点，如有改变另行通知。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4.2.3</w:t>
            </w:r>
          </w:p>
        </w:tc>
        <w:tc>
          <w:tcPr>
            <w:tcW w:w="1963" w:type="dxa"/>
            <w:noWrap w:val="0"/>
            <w:vAlign w:val="center"/>
          </w:tcPr>
          <w:p>
            <w:pPr>
              <w:jc w:val="center"/>
              <w:rPr>
                <w:rFonts w:ascii="宋体" w:hAnsi="宋体"/>
                <w:szCs w:val="21"/>
                <w:highlight w:val="none"/>
              </w:rPr>
            </w:pPr>
            <w:r>
              <w:rPr>
                <w:rFonts w:ascii="宋体" w:hAnsi="宋体"/>
                <w:szCs w:val="21"/>
                <w:highlight w:val="none"/>
              </w:rPr>
              <w:t>是否退还投标文件</w:t>
            </w:r>
          </w:p>
        </w:tc>
        <w:tc>
          <w:tcPr>
            <w:tcW w:w="6609" w:type="dxa"/>
            <w:noWrap w:val="0"/>
            <w:vAlign w:val="center"/>
          </w:tcPr>
          <w:p>
            <w:pPr>
              <w:pStyle w:val="18"/>
              <w:topLinePunct/>
              <w:adjustRightInd w:val="0"/>
              <w:snapToGrid w:val="0"/>
              <w:rPr>
                <w:rFonts w:hAnsi="宋体"/>
                <w:sz w:val="21"/>
                <w:szCs w:val="21"/>
                <w:highlight w:val="none"/>
                <w:lang w:val="en-US" w:eastAsia="zh-CN"/>
              </w:rPr>
            </w:pPr>
            <w:r>
              <w:rPr>
                <w:rFonts w:hAnsi="宋体"/>
                <w:spacing w:val="-1"/>
                <w:sz w:val="21"/>
                <w:szCs w:val="21"/>
                <w:highlight w:val="none"/>
                <w:lang w:val="en-US" w:eastAsia="zh-CN"/>
              </w:rPr>
              <w:sym w:font="Wingdings" w:char="F0FE"/>
            </w:r>
            <w:r>
              <w:rPr>
                <w:rFonts w:hAnsi="宋体"/>
                <w:sz w:val="21"/>
                <w:szCs w:val="21"/>
                <w:highlight w:val="none"/>
                <w:lang w:val="en-US" w:eastAsia="zh-CN"/>
              </w:rPr>
              <w:t>否</w:t>
            </w:r>
          </w:p>
          <w:p>
            <w:pPr>
              <w:adjustRightInd w:val="0"/>
              <w:snapToGrid w:val="0"/>
              <w:rPr>
                <w:rFonts w:ascii="宋体" w:hAnsi="宋体"/>
                <w:szCs w:val="21"/>
                <w:highlight w:val="none"/>
              </w:rPr>
            </w:pPr>
            <w:r>
              <w:rPr>
                <w:rFonts w:ascii="宋体" w:hAnsi="宋体"/>
                <w:szCs w:val="21"/>
                <w:highlight w:val="none"/>
              </w:rPr>
              <w:t>□是</w:t>
            </w:r>
            <w:r>
              <w:rPr>
                <w:rFonts w:hint="eastAsia" w:ascii="宋体" w:hAnsi="宋体"/>
                <w:szCs w:val="21"/>
                <w:highlight w:val="none"/>
              </w:rPr>
              <w:t>，退</w:t>
            </w:r>
            <w:r>
              <w:rPr>
                <w:rFonts w:hint="eastAsia" w:ascii="宋体" w:hAnsi="宋体"/>
                <w:spacing w:val="-3"/>
                <w:szCs w:val="21"/>
                <w:highlight w:val="none"/>
              </w:rPr>
              <w:t>还</w:t>
            </w:r>
            <w:r>
              <w:rPr>
                <w:rFonts w:hint="eastAsia" w:ascii="宋体" w:hAnsi="宋体"/>
                <w:szCs w:val="21"/>
                <w:highlight w:val="none"/>
              </w:rPr>
              <w:t>时</w:t>
            </w:r>
            <w:r>
              <w:rPr>
                <w:rFonts w:hint="eastAsia" w:ascii="宋体" w:hAnsi="宋体"/>
                <w:spacing w:val="-3"/>
                <w:szCs w:val="21"/>
                <w:highlight w:val="none"/>
              </w:rPr>
              <w:t>间</w:t>
            </w:r>
            <w:r>
              <w:rPr>
                <w:rFonts w:hint="eastAsia"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5.1</w:t>
            </w:r>
          </w:p>
        </w:tc>
        <w:tc>
          <w:tcPr>
            <w:tcW w:w="1963" w:type="dxa"/>
            <w:noWrap w:val="0"/>
            <w:vAlign w:val="center"/>
          </w:tcPr>
          <w:p>
            <w:pPr>
              <w:jc w:val="center"/>
              <w:rPr>
                <w:rFonts w:ascii="宋体" w:hAnsi="宋体"/>
                <w:szCs w:val="21"/>
                <w:highlight w:val="none"/>
              </w:rPr>
            </w:pPr>
            <w:r>
              <w:rPr>
                <w:rFonts w:ascii="宋体" w:hAnsi="宋体"/>
                <w:szCs w:val="21"/>
                <w:highlight w:val="none"/>
              </w:rPr>
              <w:t>开标时间和地点</w:t>
            </w:r>
          </w:p>
        </w:tc>
        <w:tc>
          <w:tcPr>
            <w:tcW w:w="6609" w:type="dxa"/>
            <w:noWrap w:val="0"/>
            <w:vAlign w:val="center"/>
          </w:tcPr>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开标</w:t>
            </w:r>
            <w:r>
              <w:rPr>
                <w:rFonts w:hint="eastAsia" w:ascii="宋体" w:hAnsi="宋体"/>
                <w:spacing w:val="-3"/>
                <w:sz w:val="21"/>
                <w:szCs w:val="21"/>
                <w:highlight w:val="none"/>
                <w:lang w:eastAsia="zh-CN"/>
              </w:rPr>
              <w:t>时</w:t>
            </w:r>
            <w:r>
              <w:rPr>
                <w:rFonts w:hint="eastAsia" w:ascii="宋体" w:hAnsi="宋体"/>
                <w:sz w:val="21"/>
                <w:szCs w:val="21"/>
                <w:highlight w:val="none"/>
                <w:lang w:eastAsia="zh-CN"/>
              </w:rPr>
              <w:t>间</w:t>
            </w:r>
            <w:r>
              <w:rPr>
                <w:rFonts w:hint="eastAsia" w:ascii="宋体" w:hAnsi="宋体"/>
                <w:spacing w:val="-3"/>
                <w:sz w:val="21"/>
                <w:szCs w:val="21"/>
                <w:highlight w:val="none"/>
                <w:lang w:eastAsia="zh-CN"/>
              </w:rPr>
              <w:t>：</w:t>
            </w:r>
            <w:r>
              <w:rPr>
                <w:rFonts w:hint="eastAsia" w:ascii="宋体" w:hAnsi="宋体"/>
                <w:sz w:val="21"/>
                <w:szCs w:val="21"/>
                <w:highlight w:val="none"/>
                <w:lang w:eastAsia="zh-CN"/>
              </w:rPr>
              <w:t>同</w:t>
            </w:r>
            <w:r>
              <w:rPr>
                <w:rFonts w:hint="eastAsia" w:ascii="宋体" w:hAnsi="宋体"/>
                <w:spacing w:val="-3"/>
                <w:sz w:val="21"/>
                <w:szCs w:val="21"/>
                <w:highlight w:val="none"/>
                <w:lang w:eastAsia="zh-CN"/>
              </w:rPr>
              <w:t>投</w:t>
            </w:r>
            <w:r>
              <w:rPr>
                <w:rFonts w:hint="eastAsia" w:ascii="宋体" w:hAnsi="宋体"/>
                <w:sz w:val="21"/>
                <w:szCs w:val="21"/>
                <w:highlight w:val="none"/>
                <w:lang w:eastAsia="zh-CN"/>
              </w:rPr>
              <w:t>标</w:t>
            </w:r>
            <w:r>
              <w:rPr>
                <w:rFonts w:hint="eastAsia" w:ascii="宋体" w:hAnsi="宋体"/>
                <w:spacing w:val="-3"/>
                <w:sz w:val="21"/>
                <w:szCs w:val="21"/>
                <w:highlight w:val="none"/>
                <w:lang w:eastAsia="zh-CN"/>
              </w:rPr>
              <w:t>截</w:t>
            </w:r>
            <w:r>
              <w:rPr>
                <w:rFonts w:hint="eastAsia" w:ascii="宋体" w:hAnsi="宋体"/>
                <w:sz w:val="21"/>
                <w:szCs w:val="21"/>
                <w:highlight w:val="none"/>
                <w:lang w:eastAsia="zh-CN"/>
              </w:rPr>
              <w:t>止</w:t>
            </w:r>
            <w:r>
              <w:rPr>
                <w:rFonts w:hint="eastAsia" w:ascii="宋体" w:hAnsi="宋体"/>
                <w:spacing w:val="-3"/>
                <w:sz w:val="21"/>
                <w:szCs w:val="21"/>
                <w:highlight w:val="none"/>
                <w:lang w:eastAsia="zh-CN"/>
              </w:rPr>
              <w:t>时</w:t>
            </w:r>
            <w:r>
              <w:rPr>
                <w:rFonts w:hint="eastAsia" w:ascii="宋体" w:hAnsi="宋体"/>
                <w:sz w:val="21"/>
                <w:szCs w:val="21"/>
                <w:highlight w:val="none"/>
                <w:lang w:eastAsia="zh-CN"/>
              </w:rPr>
              <w:t>间</w:t>
            </w:r>
          </w:p>
          <w:p>
            <w:pPr>
              <w:rPr>
                <w:rFonts w:ascii="宋体" w:hAnsi="宋体"/>
                <w:szCs w:val="21"/>
                <w:highlight w:val="none"/>
              </w:rPr>
            </w:pPr>
            <w:r>
              <w:rPr>
                <w:rFonts w:hint="eastAsia" w:ascii="宋体" w:hAnsi="宋体"/>
                <w:szCs w:val="21"/>
                <w:highlight w:val="none"/>
              </w:rPr>
              <w:t>开标</w:t>
            </w:r>
            <w:r>
              <w:rPr>
                <w:rFonts w:hint="eastAsia" w:ascii="宋体" w:hAnsi="宋体"/>
                <w:spacing w:val="-3"/>
                <w:szCs w:val="21"/>
                <w:highlight w:val="none"/>
              </w:rPr>
              <w:t>地</w:t>
            </w:r>
            <w:r>
              <w:rPr>
                <w:rFonts w:hint="eastAsia" w:ascii="宋体" w:hAnsi="宋体"/>
                <w:szCs w:val="21"/>
                <w:highlight w:val="none"/>
              </w:rPr>
              <w:t>点：同递交投标文件地点</w:t>
            </w:r>
          </w:p>
          <w:p>
            <w:pPr>
              <w:rPr>
                <w:rFonts w:ascii="宋体" w:hAnsi="宋体"/>
                <w:szCs w:val="21"/>
                <w:highlight w:val="none"/>
              </w:rPr>
            </w:pPr>
            <w:r>
              <w:rPr>
                <w:rFonts w:hint="eastAsia" w:ascii="宋体" w:hAnsi="宋体"/>
                <w:szCs w:val="21"/>
                <w:highlight w:val="none"/>
              </w:rPr>
              <w:t>如有改变另行通知。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5.2</w:t>
            </w:r>
          </w:p>
        </w:tc>
        <w:tc>
          <w:tcPr>
            <w:tcW w:w="1963" w:type="dxa"/>
            <w:noWrap w:val="0"/>
            <w:vAlign w:val="center"/>
          </w:tcPr>
          <w:p>
            <w:pPr>
              <w:jc w:val="center"/>
              <w:rPr>
                <w:rFonts w:ascii="宋体" w:hAnsi="宋体"/>
                <w:szCs w:val="21"/>
                <w:highlight w:val="none"/>
              </w:rPr>
            </w:pPr>
            <w:r>
              <w:rPr>
                <w:rFonts w:ascii="宋体" w:hAnsi="宋体"/>
                <w:szCs w:val="21"/>
                <w:highlight w:val="none"/>
              </w:rPr>
              <w:t>开标程序</w:t>
            </w:r>
          </w:p>
        </w:tc>
        <w:tc>
          <w:tcPr>
            <w:tcW w:w="6609" w:type="dxa"/>
            <w:noWrap w:val="0"/>
            <w:vAlign w:val="center"/>
          </w:tcPr>
          <w:p>
            <w:pPr>
              <w:pStyle w:val="252"/>
              <w:adjustRightInd w:val="0"/>
              <w:snapToGrid w:val="0"/>
              <w:jc w:val="both"/>
              <w:rPr>
                <w:rFonts w:ascii="宋体" w:hAnsi="宋体"/>
                <w:sz w:val="21"/>
                <w:szCs w:val="21"/>
                <w:highlight w:val="none"/>
                <w:lang w:eastAsia="zh-CN"/>
              </w:rPr>
            </w:pPr>
            <w:r>
              <w:rPr>
                <w:rFonts w:ascii="宋体" w:hAnsi="宋体"/>
                <w:sz w:val="21"/>
                <w:szCs w:val="21"/>
                <w:highlight w:val="none"/>
                <w:lang w:eastAsia="zh-CN"/>
              </w:rPr>
              <w:t>开标程序：</w:t>
            </w:r>
          </w:p>
          <w:p>
            <w:pPr>
              <w:pStyle w:val="252"/>
              <w:adjustRightInd w:val="0"/>
              <w:snapToGrid w:val="0"/>
              <w:jc w:val="both"/>
              <w:rPr>
                <w:rFonts w:ascii="宋体" w:hAnsi="宋体" w:cs="宋体"/>
                <w:b/>
                <w:color w:val="FF0000"/>
                <w:sz w:val="21"/>
                <w:szCs w:val="21"/>
                <w:highlight w:val="none"/>
                <w:lang w:eastAsia="zh-CN"/>
              </w:rPr>
            </w:pPr>
            <w:r>
              <w:rPr>
                <w:rFonts w:hint="eastAsia" w:ascii="宋体" w:hAnsi="宋体" w:cs="宋体"/>
                <w:b/>
                <w:color w:val="FF0000"/>
                <w:sz w:val="21"/>
                <w:szCs w:val="21"/>
                <w:highlight w:val="none"/>
                <w:lang w:eastAsia="zh-CN"/>
              </w:rPr>
              <w:t>□一步式开标</w:t>
            </w:r>
          </w:p>
          <w:p>
            <w:pPr>
              <w:pStyle w:val="252"/>
              <w:adjustRightInd w:val="0"/>
              <w:snapToGrid w:val="0"/>
              <w:ind w:firstLine="420" w:firstLineChars="200"/>
              <w:jc w:val="both"/>
              <w:rPr>
                <w:rFonts w:ascii="宋体" w:hAnsi="宋体" w:cs="宋体"/>
                <w:sz w:val="21"/>
                <w:szCs w:val="21"/>
                <w:highlight w:val="none"/>
                <w:lang w:eastAsia="zh-CN"/>
              </w:rPr>
            </w:pPr>
            <w:r>
              <w:rPr>
                <w:rFonts w:hint="eastAsia" w:ascii="宋体" w:hAnsi="宋体" w:cs="宋体"/>
                <w:sz w:val="21"/>
                <w:szCs w:val="21"/>
                <w:highlight w:val="none"/>
                <w:lang w:eastAsia="zh-CN"/>
              </w:rPr>
              <w:t>本次招标采用一步式开标：开启投标文件包封A、包封B、包封C，公开宣读投标价格。</w:t>
            </w:r>
          </w:p>
          <w:p>
            <w:pPr>
              <w:pStyle w:val="252"/>
              <w:adjustRightInd w:val="0"/>
              <w:snapToGrid w:val="0"/>
              <w:jc w:val="both"/>
              <w:rPr>
                <w:rFonts w:ascii="宋体" w:hAnsi="宋体" w:cs="宋体"/>
                <w:sz w:val="21"/>
                <w:szCs w:val="21"/>
                <w:highlight w:val="none"/>
                <w:lang w:eastAsia="zh-CN"/>
              </w:rPr>
            </w:pPr>
            <w:r>
              <w:rPr>
                <w:rFonts w:hAnsi="宋体"/>
                <w:color w:val="FF0000"/>
                <w:spacing w:val="-1"/>
                <w:sz w:val="21"/>
                <w:szCs w:val="21"/>
                <w:highlight w:val="none"/>
              </w:rPr>
              <w:sym w:font="Wingdings" w:char="F0FE"/>
            </w:r>
            <w:r>
              <w:rPr>
                <w:rFonts w:hint="eastAsia" w:ascii="宋体" w:hAnsi="宋体" w:cs="宋体"/>
                <w:color w:val="FF0000"/>
                <w:szCs w:val="21"/>
                <w:highlight w:val="none"/>
                <w:lang w:eastAsia="zh-CN"/>
              </w:rPr>
              <w:t xml:space="preserve"> </w:t>
            </w:r>
            <w:r>
              <w:rPr>
                <w:rFonts w:hint="eastAsia" w:ascii="宋体" w:hAnsi="宋体" w:cs="宋体"/>
                <w:b/>
                <w:bCs/>
                <w:color w:val="FF0000"/>
                <w:sz w:val="21"/>
                <w:szCs w:val="21"/>
                <w:highlight w:val="none"/>
                <w:lang w:eastAsia="zh-CN"/>
              </w:rPr>
              <w:t>两步式开标</w:t>
            </w:r>
          </w:p>
          <w:p>
            <w:pPr>
              <w:ind w:firstLine="420" w:firstLineChars="200"/>
              <w:rPr>
                <w:szCs w:val="21"/>
                <w:highlight w:val="none"/>
              </w:rPr>
            </w:pPr>
            <w:r>
              <w:rPr>
                <w:rFonts w:hint="eastAsia" w:ascii="宋体" w:hAnsi="宋体" w:cs="宋体"/>
                <w:szCs w:val="21"/>
                <w:highlight w:val="none"/>
              </w:rPr>
              <w:t>本次招标采用两步式开标：</w:t>
            </w:r>
            <w:r>
              <w:rPr>
                <w:rFonts w:hint="eastAsia" w:ascii="宋体" w:hAnsi="宋体" w:cs="宋体"/>
                <w:b/>
                <w:bCs/>
                <w:color w:val="FF0000"/>
                <w:szCs w:val="21"/>
                <w:highlight w:val="none"/>
              </w:rPr>
              <w:t>先统一上传商务、技术、价格文件</w:t>
            </w:r>
            <w:r>
              <w:rPr>
                <w:rFonts w:hint="eastAsia" w:ascii="宋体" w:hAnsi="宋体" w:cs="宋体"/>
                <w:szCs w:val="21"/>
                <w:highlight w:val="none"/>
              </w:rPr>
              <w:t>，第一步，开启投标文件技术文件和商务文件。第二步：按报价规定时间开启价格文件，公开宣读投标价格。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6.1.1</w:t>
            </w:r>
          </w:p>
        </w:tc>
        <w:tc>
          <w:tcPr>
            <w:tcW w:w="1963" w:type="dxa"/>
            <w:noWrap w:val="0"/>
            <w:vAlign w:val="center"/>
          </w:tcPr>
          <w:p>
            <w:pPr>
              <w:jc w:val="center"/>
              <w:rPr>
                <w:rFonts w:ascii="宋体" w:hAnsi="宋体"/>
                <w:szCs w:val="21"/>
                <w:highlight w:val="none"/>
              </w:rPr>
            </w:pPr>
            <w:r>
              <w:rPr>
                <w:rFonts w:ascii="宋体" w:hAnsi="宋体"/>
                <w:szCs w:val="21"/>
                <w:highlight w:val="none"/>
              </w:rPr>
              <w:t>评标委员会的组建</w:t>
            </w:r>
          </w:p>
        </w:tc>
        <w:tc>
          <w:tcPr>
            <w:tcW w:w="6609" w:type="dxa"/>
            <w:noWrap w:val="0"/>
            <w:vAlign w:val="center"/>
          </w:tcPr>
          <w:p>
            <w:pPr>
              <w:pStyle w:val="252"/>
              <w:adjustRightInd w:val="0"/>
              <w:snapToGrid w:val="0"/>
              <w:rPr>
                <w:rFonts w:ascii="宋体" w:hAnsi="宋体"/>
                <w:sz w:val="21"/>
                <w:szCs w:val="21"/>
                <w:highlight w:val="none"/>
                <w:lang w:eastAsia="zh-CN"/>
              </w:rPr>
            </w:pPr>
            <w:r>
              <w:rPr>
                <w:rFonts w:ascii="宋体" w:hAnsi="宋体"/>
                <w:sz w:val="21"/>
                <w:szCs w:val="21"/>
                <w:highlight w:val="none"/>
                <w:lang w:eastAsia="zh-CN"/>
              </w:rPr>
              <w:t>评标委员会构成：5人</w:t>
            </w:r>
            <w:r>
              <w:rPr>
                <w:rFonts w:hint="eastAsia" w:ascii="宋体" w:hAnsi="宋体"/>
                <w:sz w:val="21"/>
                <w:szCs w:val="21"/>
                <w:highlight w:val="none"/>
                <w:lang w:eastAsia="zh-CN"/>
              </w:rPr>
              <w:t>及以上单数</w:t>
            </w:r>
          </w:p>
          <w:p>
            <w:pPr>
              <w:pStyle w:val="252"/>
              <w:adjustRightInd w:val="0"/>
              <w:snapToGrid w:val="0"/>
              <w:rPr>
                <w:rFonts w:ascii="宋体" w:hAnsi="宋体"/>
                <w:sz w:val="21"/>
                <w:szCs w:val="21"/>
                <w:highlight w:val="none"/>
                <w:lang w:eastAsia="zh-CN"/>
              </w:rPr>
            </w:pPr>
            <w:r>
              <w:rPr>
                <w:rFonts w:ascii="宋体" w:hAnsi="宋体"/>
                <w:sz w:val="21"/>
                <w:szCs w:val="21"/>
                <w:highlight w:val="none"/>
                <w:lang w:eastAsia="zh-CN"/>
              </w:rPr>
              <w:t>其中招标人代表</w:t>
            </w:r>
            <w:r>
              <w:rPr>
                <w:rFonts w:hint="eastAsia" w:ascii="宋体" w:hAnsi="宋体"/>
                <w:sz w:val="21"/>
                <w:szCs w:val="21"/>
                <w:highlight w:val="none"/>
                <w:lang w:eastAsia="zh-CN"/>
              </w:rPr>
              <w:t>不大于评标委员会总人数的</w:t>
            </w:r>
            <w:r>
              <w:rPr>
                <w:rFonts w:ascii="宋体" w:hAnsi="宋体"/>
                <w:sz w:val="21"/>
                <w:szCs w:val="21"/>
                <w:highlight w:val="none"/>
                <w:lang w:eastAsia="zh-CN"/>
              </w:rPr>
              <w:t>1/3，专家</w:t>
            </w:r>
            <w:r>
              <w:rPr>
                <w:rFonts w:hint="eastAsia" w:ascii="宋体" w:hAnsi="宋体"/>
                <w:sz w:val="21"/>
                <w:szCs w:val="21"/>
                <w:highlight w:val="none"/>
                <w:lang w:eastAsia="zh-CN"/>
              </w:rPr>
              <w:t>不少于评标委员会总人数的</w:t>
            </w:r>
            <w:r>
              <w:rPr>
                <w:rFonts w:ascii="宋体" w:hAnsi="宋体"/>
                <w:sz w:val="21"/>
                <w:szCs w:val="21"/>
                <w:highlight w:val="none"/>
                <w:lang w:eastAsia="zh-CN"/>
              </w:rPr>
              <w:t>2/3；</w:t>
            </w:r>
          </w:p>
          <w:p>
            <w:pPr>
              <w:pStyle w:val="252"/>
              <w:adjustRightInd w:val="0"/>
              <w:snapToGrid w:val="0"/>
              <w:rPr>
                <w:rFonts w:ascii="宋体" w:hAnsi="宋体"/>
                <w:sz w:val="21"/>
                <w:szCs w:val="21"/>
                <w:highlight w:val="none"/>
                <w:lang w:eastAsia="zh-CN"/>
              </w:rPr>
            </w:pPr>
            <w:r>
              <w:rPr>
                <w:rFonts w:ascii="宋体" w:hAnsi="宋体"/>
                <w:sz w:val="21"/>
                <w:szCs w:val="21"/>
                <w:highlight w:val="none"/>
                <w:lang w:eastAsia="zh-CN"/>
              </w:rPr>
              <w:t>评标专家确定方式：</w:t>
            </w:r>
            <w:r>
              <w:rPr>
                <w:rFonts w:hint="eastAsia" w:ascii="宋体" w:hAnsi="宋体"/>
                <w:sz w:val="21"/>
                <w:szCs w:val="21"/>
                <w:highlight w:val="none"/>
                <w:lang w:eastAsia="zh-CN"/>
              </w:rPr>
              <w:t>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hint="eastAsia" w:ascii="宋体" w:hAnsi="宋体"/>
                <w:szCs w:val="21"/>
                <w:highlight w:val="none"/>
              </w:rPr>
              <w:t>7</w:t>
            </w:r>
            <w:r>
              <w:rPr>
                <w:rFonts w:ascii="宋体" w:hAnsi="宋体"/>
                <w:szCs w:val="21"/>
                <w:highlight w:val="none"/>
              </w:rPr>
              <w:t>.1</w:t>
            </w:r>
          </w:p>
        </w:tc>
        <w:tc>
          <w:tcPr>
            <w:tcW w:w="1963" w:type="dxa"/>
            <w:noWrap w:val="0"/>
            <w:vAlign w:val="center"/>
          </w:tcPr>
          <w:p>
            <w:pPr>
              <w:jc w:val="center"/>
              <w:rPr>
                <w:rFonts w:ascii="宋体" w:hAnsi="宋体"/>
                <w:szCs w:val="21"/>
                <w:highlight w:val="none"/>
              </w:rPr>
            </w:pPr>
            <w:r>
              <w:rPr>
                <w:rFonts w:hint="eastAsia" w:ascii="宋体" w:hAnsi="宋体"/>
                <w:szCs w:val="21"/>
                <w:highlight w:val="none"/>
              </w:rPr>
              <w:t>中标候选人公示媒介及期限</w:t>
            </w:r>
          </w:p>
        </w:tc>
        <w:tc>
          <w:tcPr>
            <w:tcW w:w="6609" w:type="dxa"/>
            <w:noWrap w:val="0"/>
            <w:vAlign w:val="center"/>
          </w:tcPr>
          <w:p>
            <w:pPr>
              <w:adjustRightInd w:val="0"/>
              <w:snapToGrid w:val="0"/>
              <w:rPr>
                <w:rFonts w:ascii="宋体" w:hAnsi="宋体"/>
                <w:b/>
                <w:color w:val="FF0000"/>
                <w:szCs w:val="21"/>
                <w:highlight w:val="none"/>
              </w:rPr>
            </w:pPr>
            <w:r>
              <w:rPr>
                <w:rFonts w:hint="eastAsia" w:ascii="宋体" w:hAnsi="宋体"/>
                <w:szCs w:val="21"/>
                <w:highlight w:val="none"/>
              </w:rPr>
              <w:t>公示媒介：中国招标投标公共服务平台（</w:t>
            </w:r>
            <w:r>
              <w:rPr>
                <w:rFonts w:ascii="宋体" w:hAnsi="宋体"/>
                <w:szCs w:val="21"/>
                <w:highlight w:val="none"/>
              </w:rPr>
              <w:t>www.cebpubservice.com）、中国电力设备信息网（www.cpeinet.com.cn）和国家电投电子商务平台（https://ebid.espic.com.cn）</w:t>
            </w:r>
          </w:p>
          <w:p>
            <w:pPr>
              <w:rPr>
                <w:rFonts w:ascii="宋体" w:hAnsi="宋体"/>
                <w:szCs w:val="21"/>
                <w:highlight w:val="none"/>
              </w:rPr>
            </w:pPr>
            <w:r>
              <w:rPr>
                <w:rFonts w:ascii="宋体" w:hAnsi="宋体"/>
                <w:szCs w:val="21"/>
                <w:highlight w:val="none"/>
              </w:rPr>
              <w:t>公示</w:t>
            </w:r>
            <w:r>
              <w:rPr>
                <w:rFonts w:ascii="宋体" w:hAnsi="宋体"/>
                <w:spacing w:val="-3"/>
                <w:szCs w:val="21"/>
                <w:highlight w:val="none"/>
              </w:rPr>
              <w:t>期</w:t>
            </w:r>
            <w:r>
              <w:rPr>
                <w:rFonts w:ascii="宋体" w:hAnsi="宋体"/>
                <w:szCs w:val="21"/>
                <w:highlight w:val="none"/>
              </w:rPr>
              <w:t>限</w:t>
            </w:r>
            <w:r>
              <w:rPr>
                <w:rFonts w:ascii="宋体" w:hAnsi="宋体"/>
                <w:spacing w:val="-3"/>
                <w:szCs w:val="21"/>
                <w:highlight w:val="none"/>
              </w:rPr>
              <w:t>：不少于</w:t>
            </w:r>
            <w:r>
              <w:rPr>
                <w:rFonts w:ascii="宋体" w:hAnsi="宋体"/>
                <w:spacing w:val="-3"/>
                <w:szCs w:val="21"/>
                <w:highlight w:val="none"/>
                <w:u w:val="single" w:color="000000"/>
              </w:rPr>
              <w:t>3</w:t>
            </w:r>
            <w:r>
              <w:rPr>
                <w:rFonts w:ascii="宋体" w:hAnsi="宋体"/>
                <w:szCs w:val="21"/>
                <w:highlight w:val="none"/>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7.4</w:t>
            </w:r>
          </w:p>
        </w:tc>
        <w:tc>
          <w:tcPr>
            <w:tcW w:w="1963" w:type="dxa"/>
            <w:noWrap w:val="0"/>
            <w:vAlign w:val="center"/>
          </w:tcPr>
          <w:p>
            <w:pPr>
              <w:jc w:val="center"/>
              <w:rPr>
                <w:rFonts w:ascii="宋体" w:hAnsi="宋体"/>
                <w:szCs w:val="21"/>
                <w:highlight w:val="none"/>
              </w:rPr>
            </w:pPr>
            <w:r>
              <w:rPr>
                <w:rFonts w:ascii="宋体" w:hAnsi="宋体"/>
                <w:szCs w:val="21"/>
                <w:highlight w:val="none"/>
              </w:rPr>
              <w:t>是否授权评标委员会确定中标人</w:t>
            </w:r>
          </w:p>
        </w:tc>
        <w:tc>
          <w:tcPr>
            <w:tcW w:w="6609" w:type="dxa"/>
            <w:noWrap w:val="0"/>
            <w:vAlign w:val="center"/>
          </w:tcPr>
          <w:p>
            <w:pPr>
              <w:rPr>
                <w:rFonts w:ascii="宋体" w:hAnsi="宋体"/>
                <w:szCs w:val="21"/>
                <w:highlight w:val="none"/>
              </w:rPr>
            </w:pPr>
            <w:r>
              <w:rPr>
                <w:rFonts w:ascii="宋体" w:hAnsi="宋体"/>
                <w:szCs w:val="21"/>
                <w:highlight w:val="none"/>
              </w:rPr>
              <w:t>□是</w:t>
            </w:r>
          </w:p>
          <w:p>
            <w:pPr>
              <w:rPr>
                <w:rFonts w:ascii="宋体" w:hAnsi="宋体"/>
                <w:szCs w:val="21"/>
                <w:highlight w:val="none"/>
              </w:rPr>
            </w:pPr>
            <w:r>
              <w:rPr>
                <w:rFonts w:hAnsi="宋体"/>
                <w:spacing w:val="-1"/>
                <w:szCs w:val="21"/>
                <w:highlight w:val="none"/>
              </w:rPr>
              <w:sym w:font="Wingdings" w:char="F0FE"/>
            </w:r>
            <w:r>
              <w:rPr>
                <w:rFonts w:ascii="宋体" w:hAnsi="宋体"/>
                <w:szCs w:val="21"/>
                <w:highlight w:val="none"/>
              </w:rPr>
              <w:t>否，推荐的中标候选人数：</w:t>
            </w:r>
            <w:r>
              <w:rPr>
                <w:rFonts w:hint="eastAsia" w:ascii="宋体" w:hAnsi="宋体"/>
                <w:szCs w:val="21"/>
                <w:highlight w:val="none"/>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7.6.1</w:t>
            </w:r>
          </w:p>
        </w:tc>
        <w:tc>
          <w:tcPr>
            <w:tcW w:w="1963" w:type="dxa"/>
            <w:noWrap w:val="0"/>
            <w:vAlign w:val="center"/>
          </w:tcPr>
          <w:p>
            <w:pPr>
              <w:jc w:val="center"/>
              <w:rPr>
                <w:rFonts w:ascii="宋体" w:hAnsi="宋体"/>
                <w:szCs w:val="21"/>
                <w:highlight w:val="none"/>
              </w:rPr>
            </w:pPr>
            <w:r>
              <w:rPr>
                <w:rFonts w:ascii="宋体" w:hAnsi="宋体"/>
                <w:szCs w:val="21"/>
                <w:highlight w:val="none"/>
              </w:rPr>
              <w:t>履约担保</w:t>
            </w:r>
          </w:p>
        </w:tc>
        <w:tc>
          <w:tcPr>
            <w:tcW w:w="6609" w:type="dxa"/>
            <w:noWrap w:val="0"/>
            <w:vAlign w:val="center"/>
          </w:tcPr>
          <w:p>
            <w:pPr>
              <w:rPr>
                <w:rFonts w:ascii="宋体" w:hAnsi="宋体"/>
                <w:szCs w:val="21"/>
                <w:highlight w:val="none"/>
              </w:rPr>
            </w:pPr>
            <w:r>
              <w:rPr>
                <w:rFonts w:ascii="宋体" w:hAnsi="宋体"/>
                <w:szCs w:val="21"/>
                <w:highlight w:val="none"/>
              </w:rPr>
              <w:t>□是，履约担保的形式：</w:t>
            </w:r>
            <w:r>
              <w:rPr>
                <w:rFonts w:hint="eastAsia" w:ascii="宋体" w:hAnsi="宋体"/>
                <w:szCs w:val="21"/>
                <w:highlight w:val="none"/>
              </w:rPr>
              <w:t xml:space="preserve">  </w:t>
            </w:r>
            <w:r>
              <w:rPr>
                <w:rFonts w:ascii="宋体" w:hAnsi="宋体"/>
                <w:szCs w:val="21"/>
                <w:highlight w:val="none"/>
              </w:rPr>
              <w:t>履约担保的金额：</w:t>
            </w:r>
          </w:p>
          <w:p>
            <w:pPr>
              <w:rPr>
                <w:rFonts w:ascii="宋体" w:hAnsi="宋体"/>
                <w:szCs w:val="21"/>
                <w:highlight w:val="none"/>
              </w:rPr>
            </w:pPr>
            <w:r>
              <w:rPr>
                <w:rFonts w:ascii="宋体" w:hAnsi="宋体"/>
                <w:szCs w:val="21"/>
                <w:highlight w:val="none"/>
              </w:rPr>
              <w:sym w:font="Wingdings 2" w:char="F052"/>
            </w:r>
            <w:r>
              <w:rPr>
                <w:rFonts w:ascii="宋体" w:hAnsi="宋体"/>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adjustRightInd w:val="0"/>
              <w:snapToGrid w:val="0"/>
              <w:jc w:val="center"/>
              <w:rPr>
                <w:rFonts w:ascii="宋体" w:hAnsi="宋体"/>
                <w:szCs w:val="21"/>
                <w:highlight w:val="none"/>
              </w:rPr>
            </w:pPr>
            <w:r>
              <w:rPr>
                <w:rFonts w:hint="eastAsia" w:ascii="宋体" w:hAnsi="宋体"/>
                <w:szCs w:val="21"/>
                <w:highlight w:val="none"/>
              </w:rPr>
              <w:t>8</w:t>
            </w:r>
            <w:r>
              <w:rPr>
                <w:rFonts w:ascii="宋体" w:hAnsi="宋体"/>
                <w:szCs w:val="21"/>
                <w:highlight w:val="none"/>
              </w:rPr>
              <w:t>.5.4</w:t>
            </w:r>
          </w:p>
        </w:tc>
        <w:tc>
          <w:tcPr>
            <w:tcW w:w="1963" w:type="dxa"/>
            <w:noWrap w:val="0"/>
            <w:vAlign w:val="center"/>
          </w:tcPr>
          <w:p>
            <w:pPr>
              <w:adjustRightInd w:val="0"/>
              <w:snapToGrid w:val="0"/>
              <w:jc w:val="center"/>
              <w:rPr>
                <w:rFonts w:ascii="宋体" w:hAnsi="宋体"/>
                <w:szCs w:val="21"/>
                <w:highlight w:val="none"/>
              </w:rPr>
            </w:pPr>
            <w:r>
              <w:rPr>
                <w:rFonts w:hint="eastAsia" w:ascii="宋体" w:hAnsi="宋体"/>
                <w:szCs w:val="21"/>
                <w:highlight w:val="none"/>
              </w:rPr>
              <w:t>异议及投诉受理</w:t>
            </w:r>
          </w:p>
        </w:tc>
        <w:tc>
          <w:tcPr>
            <w:tcW w:w="6609" w:type="dxa"/>
            <w:noWrap w:val="0"/>
            <w:vAlign w:val="center"/>
          </w:tcPr>
          <w:p>
            <w:pPr>
              <w:pStyle w:val="252"/>
              <w:adjustRightInd w:val="0"/>
              <w:snapToGrid w:val="0"/>
              <w:jc w:val="both"/>
              <w:rPr>
                <w:rFonts w:ascii="宋体" w:hAnsi="宋体"/>
                <w:sz w:val="21"/>
                <w:szCs w:val="21"/>
                <w:highlight w:val="none"/>
                <w:lang w:eastAsia="zh-CN"/>
              </w:rPr>
            </w:pPr>
            <w:r>
              <w:rPr>
                <w:rFonts w:hint="eastAsia" w:ascii="宋体" w:hAnsi="宋体"/>
                <w:sz w:val="21"/>
                <w:szCs w:val="21"/>
                <w:highlight w:val="none"/>
                <w:lang w:eastAsia="zh-CN"/>
              </w:rPr>
              <w:t>单位（部门）：东北公司</w:t>
            </w:r>
          </w:p>
          <w:p>
            <w:pPr>
              <w:pStyle w:val="252"/>
              <w:adjustRightInd w:val="0"/>
              <w:snapToGrid w:val="0"/>
              <w:jc w:val="both"/>
              <w:rPr>
                <w:rFonts w:ascii="宋体" w:hAnsi="宋体"/>
                <w:sz w:val="21"/>
                <w:szCs w:val="21"/>
                <w:highlight w:val="none"/>
                <w:lang w:eastAsia="zh-CN"/>
              </w:rPr>
            </w:pPr>
            <w:r>
              <w:rPr>
                <w:rFonts w:hint="eastAsia" w:ascii="宋体" w:hAnsi="宋体"/>
                <w:sz w:val="21"/>
                <w:szCs w:val="21"/>
                <w:highlight w:val="none"/>
                <w:lang w:eastAsia="zh-CN"/>
              </w:rPr>
              <w:t>联系电话：</w:t>
            </w:r>
            <w:r>
              <w:rPr>
                <w:rFonts w:ascii="宋体" w:hAnsi="宋体"/>
                <w:sz w:val="21"/>
                <w:szCs w:val="21"/>
                <w:highlight w:val="none"/>
                <w:lang w:eastAsia="zh-CN"/>
              </w:rPr>
              <w:t>024-23100119</w:t>
            </w:r>
            <w:r>
              <w:rPr>
                <w:rFonts w:hint="eastAsia" w:ascii="宋体" w:hAnsi="宋体"/>
                <w:sz w:val="21"/>
                <w:szCs w:val="21"/>
                <w:highlight w:val="none"/>
                <w:lang w:eastAsia="zh-CN"/>
              </w:rPr>
              <w:t xml:space="preserve">    邮箱：</w:t>
            </w:r>
            <w:r>
              <w:rPr>
                <w:highlight w:val="none"/>
              </w:rPr>
              <w:fldChar w:fldCharType="begin"/>
            </w:r>
            <w:r>
              <w:rPr>
                <w:highlight w:val="none"/>
                <w:lang w:eastAsia="zh-CN"/>
              </w:rPr>
              <w:instrText xml:space="preserve">HYPERLINK "mailto:gah7573@163.com"</w:instrText>
            </w:r>
            <w:r>
              <w:rPr>
                <w:highlight w:val="none"/>
              </w:rPr>
              <w:fldChar w:fldCharType="separate"/>
            </w:r>
            <w:r>
              <w:rPr>
                <w:rStyle w:val="57"/>
                <w:rFonts w:ascii="宋体" w:hAnsi="宋体"/>
                <w:color w:val="auto"/>
                <w:szCs w:val="21"/>
                <w:highlight w:val="none"/>
                <w:u w:val="none"/>
                <w:lang w:eastAsia="zh-CN"/>
              </w:rPr>
              <w:t>gah7573@163.com</w:t>
            </w:r>
            <w:r>
              <w:rPr>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1" w:type="dxa"/>
            <w:vMerge w:val="restart"/>
            <w:noWrap w:val="0"/>
            <w:vAlign w:val="center"/>
          </w:tcPr>
          <w:p>
            <w:pPr>
              <w:jc w:val="center"/>
              <w:rPr>
                <w:rFonts w:ascii="宋体" w:hAnsi="宋体"/>
                <w:szCs w:val="21"/>
                <w:highlight w:val="none"/>
              </w:rPr>
            </w:pPr>
            <w:r>
              <w:rPr>
                <w:rFonts w:hint="eastAsia" w:ascii="宋体" w:hAnsi="宋体"/>
                <w:szCs w:val="21"/>
                <w:highlight w:val="none"/>
              </w:rPr>
              <w:t>8</w:t>
            </w:r>
            <w:r>
              <w:rPr>
                <w:rFonts w:ascii="宋体" w:hAnsi="宋体"/>
                <w:szCs w:val="21"/>
                <w:highlight w:val="none"/>
              </w:rPr>
              <w:t>.5.</w:t>
            </w:r>
            <w:r>
              <w:rPr>
                <w:rFonts w:hint="eastAsia" w:ascii="宋体" w:hAnsi="宋体"/>
                <w:szCs w:val="21"/>
                <w:highlight w:val="none"/>
              </w:rPr>
              <w:t>5</w:t>
            </w:r>
          </w:p>
        </w:tc>
        <w:tc>
          <w:tcPr>
            <w:tcW w:w="1963" w:type="dxa"/>
            <w:vMerge w:val="restart"/>
            <w:noWrap w:val="0"/>
            <w:vAlign w:val="center"/>
          </w:tcPr>
          <w:p>
            <w:pPr>
              <w:jc w:val="center"/>
              <w:rPr>
                <w:rFonts w:ascii="宋体" w:hAnsi="宋体"/>
                <w:szCs w:val="21"/>
                <w:highlight w:val="none"/>
              </w:rPr>
            </w:pPr>
            <w:r>
              <w:rPr>
                <w:szCs w:val="21"/>
                <w:highlight w:val="none"/>
              </w:rPr>
              <w:t>需要补充的其他内容</w:t>
            </w:r>
          </w:p>
        </w:tc>
        <w:tc>
          <w:tcPr>
            <w:tcW w:w="6609" w:type="dxa"/>
            <w:noWrap w:val="0"/>
            <w:vAlign w:val="center"/>
          </w:tcPr>
          <w:p>
            <w:pPr>
              <w:numPr>
                <w:ilvl w:val="-1"/>
                <w:numId w:val="0"/>
              </w:numPr>
              <w:adjustRightInd w:val="0"/>
              <w:snapToGrid w:val="0"/>
              <w:rPr>
                <w:rFonts w:ascii="宋体" w:hAnsi="宋体"/>
                <w:spacing w:val="-1"/>
                <w:sz w:val="21"/>
                <w:szCs w:val="21"/>
                <w:highlight w:val="none"/>
                <w:lang w:eastAsia="zh-CN"/>
              </w:rPr>
            </w:pPr>
            <w:r>
              <w:rPr>
                <w:rFonts w:hint="eastAsia" w:ascii="宋体" w:hAnsi="宋体" w:cs="宋体"/>
                <w:kern w:val="0"/>
                <w:szCs w:val="21"/>
                <w:highlight w:val="none"/>
              </w:rPr>
              <w:t>本招标文件其他内容如与前附表不一致，以前附表为准。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1" w:type="dxa"/>
            <w:vMerge w:val="continue"/>
            <w:noWrap w:val="0"/>
            <w:vAlign w:val="center"/>
          </w:tcPr>
          <w:p>
            <w:pPr>
              <w:jc w:val="center"/>
              <w:rPr>
                <w:rFonts w:hint="eastAsia" w:ascii="宋体" w:hAnsi="宋体"/>
                <w:szCs w:val="21"/>
                <w:highlight w:val="none"/>
              </w:rPr>
            </w:pPr>
          </w:p>
        </w:tc>
        <w:tc>
          <w:tcPr>
            <w:tcW w:w="1963" w:type="dxa"/>
            <w:vMerge w:val="continue"/>
            <w:noWrap w:val="0"/>
            <w:vAlign w:val="center"/>
          </w:tcPr>
          <w:p>
            <w:pPr>
              <w:jc w:val="center"/>
              <w:rPr>
                <w:szCs w:val="21"/>
                <w:highlight w:val="none"/>
              </w:rPr>
            </w:pPr>
          </w:p>
        </w:tc>
        <w:tc>
          <w:tcPr>
            <w:tcW w:w="6609" w:type="dxa"/>
            <w:noWrap w:val="0"/>
            <w:vAlign w:val="center"/>
          </w:tcPr>
          <w:p>
            <w:pPr>
              <w:numPr>
                <w:ilvl w:val="-1"/>
                <w:numId w:val="0"/>
              </w:numPr>
              <w:adjustRightInd w:val="0"/>
              <w:snapToGrid w:val="0"/>
              <w:rPr>
                <w:rFonts w:hint="eastAsia" w:ascii="宋体" w:hAnsi="宋体" w:cs="宋体"/>
                <w:kern w:val="0"/>
                <w:szCs w:val="21"/>
                <w:highlight w:val="none"/>
              </w:rPr>
            </w:pPr>
            <w:r>
              <w:rPr>
                <w:rFonts w:hint="eastAsia" w:ascii="宋体" w:hAnsi="宋体"/>
                <w:bCs/>
                <w:color w:val="FF0000"/>
                <w:sz w:val="21"/>
                <w:szCs w:val="21"/>
              </w:rPr>
              <w:t>本次招标项目采用智能化招评标，要求投标人按照招标人的要求，完成结构化内容的填写，并上传投标文件电子版。结构化内容是投标文件的组成部分，评审专家以投标人填写的结构化内容为评审依据，如果结构化内容与投标文件中的其他相关内容不一致时，评审专家以投标人填写的结构化内容为准。投标人填写的结构化内容不实或与投标文件中的其他相关内容不一致时，对评审专家造成误导，投标人应负全部责任。</w:t>
            </w:r>
            <w:r>
              <w:rPr>
                <w:rFonts w:hint="eastAsia" w:ascii="宋体" w:hAnsi="宋体" w:eastAsia="宋体" w:cs="Times New Roman"/>
                <w:b w:val="0"/>
                <w:bCs/>
                <w:color w:val="FF0000"/>
                <w:kern w:val="2"/>
                <w:sz w:val="21"/>
                <w:szCs w:val="21"/>
                <w:lang w:val="en-US" w:eastAsia="zh-CN" w:bidi="ar-SA"/>
              </w:rPr>
              <w:t>如未按要求填写或填写不准确，评标委员会有权按照该评分项的最低分进行评审。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9</w:t>
            </w:r>
          </w:p>
        </w:tc>
        <w:tc>
          <w:tcPr>
            <w:tcW w:w="1963" w:type="dxa"/>
            <w:noWrap w:val="0"/>
            <w:vAlign w:val="center"/>
          </w:tcPr>
          <w:p>
            <w:pPr>
              <w:jc w:val="center"/>
              <w:rPr>
                <w:rFonts w:ascii="宋体" w:hAnsi="宋体"/>
                <w:szCs w:val="21"/>
                <w:highlight w:val="none"/>
              </w:rPr>
            </w:pPr>
            <w:r>
              <w:rPr>
                <w:rFonts w:hint="eastAsia" w:ascii="宋体" w:hAnsi="宋体"/>
                <w:szCs w:val="21"/>
                <w:highlight w:val="none"/>
              </w:rPr>
              <w:t>是否采用电子招标投标</w:t>
            </w:r>
          </w:p>
        </w:tc>
        <w:tc>
          <w:tcPr>
            <w:tcW w:w="6609" w:type="dxa"/>
            <w:noWrap w:val="0"/>
            <w:vAlign w:val="center"/>
          </w:tcPr>
          <w:p>
            <w:pPr>
              <w:pStyle w:val="252"/>
              <w:adjustRightInd w:val="0"/>
              <w:snapToGrid w:val="0"/>
              <w:rPr>
                <w:rFonts w:ascii="宋体" w:hAnsi="宋体"/>
                <w:spacing w:val="-1"/>
                <w:sz w:val="21"/>
                <w:szCs w:val="21"/>
                <w:highlight w:val="none"/>
                <w:lang w:eastAsia="zh-CN"/>
              </w:rPr>
            </w:pPr>
            <w:r>
              <w:rPr>
                <w:rFonts w:hint="eastAsia" w:ascii="宋体" w:hAnsi="宋体"/>
                <w:spacing w:val="-1"/>
                <w:sz w:val="21"/>
                <w:szCs w:val="21"/>
                <w:highlight w:val="none"/>
                <w:lang w:eastAsia="zh-CN"/>
              </w:rPr>
              <w:t>1</w:t>
            </w:r>
            <w:r>
              <w:rPr>
                <w:rFonts w:ascii="宋体" w:hAnsi="宋体"/>
                <w:spacing w:val="-1"/>
                <w:sz w:val="21"/>
                <w:szCs w:val="21"/>
                <w:highlight w:val="none"/>
                <w:lang w:eastAsia="zh-CN"/>
              </w:rPr>
              <w:t>.</w:t>
            </w:r>
            <w:r>
              <w:rPr>
                <w:rFonts w:hint="eastAsia" w:ascii="宋体" w:hAnsi="宋体"/>
                <w:spacing w:val="-1"/>
                <w:sz w:val="21"/>
                <w:szCs w:val="21"/>
                <w:highlight w:val="none"/>
                <w:lang w:eastAsia="zh-CN"/>
              </w:rPr>
              <w:t>是否电子招标</w:t>
            </w:r>
          </w:p>
          <w:p>
            <w:pPr>
              <w:pStyle w:val="252"/>
              <w:adjustRightInd w:val="0"/>
              <w:snapToGrid w:val="0"/>
              <w:rPr>
                <w:rFonts w:ascii="宋体" w:hAnsi="宋体"/>
                <w:sz w:val="21"/>
                <w:szCs w:val="21"/>
                <w:highlight w:val="none"/>
                <w:lang w:eastAsia="zh-CN"/>
              </w:rPr>
            </w:pPr>
            <w:r>
              <w:rPr>
                <w:rFonts w:hint="eastAsia" w:ascii="宋体" w:hAnsi="宋体"/>
                <w:spacing w:val="-1"/>
                <w:sz w:val="21"/>
                <w:szCs w:val="21"/>
                <w:highlight w:val="none"/>
                <w:lang w:eastAsia="zh-CN"/>
              </w:rPr>
              <w:t>□</w:t>
            </w:r>
            <w:r>
              <w:rPr>
                <w:rFonts w:hint="eastAsia" w:ascii="宋体" w:hAnsi="宋体"/>
                <w:sz w:val="21"/>
                <w:szCs w:val="21"/>
                <w:highlight w:val="none"/>
                <w:lang w:eastAsia="zh-CN"/>
              </w:rPr>
              <w:t>否</w:t>
            </w:r>
          </w:p>
          <w:p>
            <w:pPr>
              <w:pStyle w:val="252"/>
              <w:adjustRightInd w:val="0"/>
              <w:snapToGrid w:val="0"/>
              <w:rPr>
                <w:rFonts w:ascii="宋体" w:hAnsi="宋体"/>
                <w:sz w:val="21"/>
                <w:szCs w:val="21"/>
                <w:highlight w:val="none"/>
                <w:lang w:eastAsia="zh-CN"/>
              </w:rPr>
            </w:pPr>
            <w:r>
              <w:rPr>
                <w:rFonts w:ascii="宋体" w:hAnsi="宋体"/>
                <w:spacing w:val="-1"/>
                <w:sz w:val="21"/>
                <w:szCs w:val="21"/>
                <w:highlight w:val="none"/>
                <w:lang w:eastAsia="zh-CN"/>
              </w:rPr>
              <w:sym w:font="Wingdings" w:char="F0FE"/>
            </w:r>
            <w:r>
              <w:rPr>
                <w:rFonts w:hint="eastAsia" w:ascii="宋体" w:hAnsi="宋体"/>
                <w:sz w:val="21"/>
                <w:szCs w:val="21"/>
                <w:highlight w:val="none"/>
                <w:lang w:eastAsia="zh-CN"/>
              </w:rPr>
              <w:t>是</w:t>
            </w:r>
          </w:p>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若采用电子招投标，对投标文件的编制、加密、递交、开标、评标等具体要求如下：</w:t>
            </w:r>
          </w:p>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1）投标人对招标文件需澄清问题应登录国家电投电子商务平台（https://ebid.espic.com.cn），使用投标管家提出需澄清问题（同时提供可编辑电子版）。</w:t>
            </w:r>
          </w:p>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2）招标文件的澄清、修改或补充：</w:t>
            </w:r>
          </w:p>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潜在投标人应在收到招标文件的澄清、修改或补充的通知后，登录国家电投电子商务平台（https://ebid.espic.com.cn），使用投标管家进行确认。如果投标人不予确认，引起的后果由投标人自行承担。</w:t>
            </w:r>
          </w:p>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3）电子投标文件编制：</w:t>
            </w:r>
          </w:p>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投标人应下载国家电投电子商务平台（https://ebid.espic.com.cn）的投标管家客户端进行电子投标文件编制。电子投标文件应按要求分技术部分（也称包封A）、价格部分（也称包封B）和商务资信部分（也称包封C）三个部分，三个部分文件均需通过CA签署，并使用CA加密文件及加盖投标人电子签章（确保电子签章在有效期内）。</w:t>
            </w:r>
          </w:p>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 xml:space="preserve">4）电子投标文件递交： </w:t>
            </w:r>
          </w:p>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投标人应在国家电投电子商务平台（https://ebid.espic.com.cn）下载投标管家后，使用投标管家进入“投标-投标响应”，将投标文件与投标人CA进行绑定后在系统中进行电子投标文件的递交。</w:t>
            </w:r>
          </w:p>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5）投标保证金：</w:t>
            </w:r>
          </w:p>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请投标人报名成功后通过投标管家（投标-投标保证金）获取保证金账号，本系统采用银行虚拟子账户技术，该保证金账号只能通过本方式获取并且为本标段及本投标人的唯一账号，不同的投标人账号均不相同，同一投标人在不同标段账号也不同，请投标人注意不要使用其他标段生成的保证金账号，否则银行反馈保证金无法递交成功，引起的后果由投标人自行承担。</w:t>
            </w:r>
          </w:p>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6）电子开标：</w:t>
            </w:r>
          </w:p>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用投标管家进入（开标-远程开标）参与自主解密方式的开标大厅，如本标段采用服务器统一解密方式，则无需进入开标大厅，直接等待开标结果即可，项目采用何种解密方式则会在递交投标文件时系统有提醒。</w:t>
            </w:r>
          </w:p>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招标代理机构按照招标公告中规定的时间和地点组织进行网上开标，投标人请使用投标管家参加开标。自主解密时投标人须使用投标账户身份认证的数智签APP参加开标（必须是同一投标代表使用的数智签APP及同一账户），须自备电脑。</w:t>
            </w:r>
          </w:p>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所有投标人应在开标解密的系统规定时间开始后使用无介质电子密钥（数智签APP）完成解密投标文件的工作（加解密必须是同一投标代表使用的数智签APP及同一账户），所有投标人解密完成后，显示网上开标结果，如果个别投标人长时间不进行解密，则开标人及监督有权在开标大厅质询投标人后结束开标。</w:t>
            </w:r>
          </w:p>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若投标人未在系统规定时间完成电子投标文件解密工作，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电子招标投标办法第三十一条）。本次采购活动以数据电文形式的投标文件为准，当系统出现异常情况导致无法采用电子形式进行采购业务时，转为纸质方式进行。</w:t>
            </w:r>
          </w:p>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在公布开标结果后，投标人须对开标记录表/开标一览表进行电子签名（投标管家-查看开标结果-使用数智签APP进行公司CA签章或投标代表个人电子签），公布开标结果未予以签名的，则视为已签名。</w:t>
            </w:r>
          </w:p>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无论何种原因在投标文件递交截止时间之前未成功递交的投标文件在评标时将不予考虑，招标代理机构对此不承担任何责任。</w:t>
            </w:r>
          </w:p>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7）投标文件的澄清：</w:t>
            </w:r>
          </w:p>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评标委员会将在投标管家发布投标文件澄清，投标人应在系统中进行澄清答复（评标-投标文件澄清）。</w:t>
            </w:r>
          </w:p>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8）关于价格文件的说明：</w:t>
            </w:r>
          </w:p>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投标人需提供excel价格文件供专家核算报价，但评审以签章版本的价格文件为准。</w:t>
            </w:r>
          </w:p>
          <w:p>
            <w:pPr>
              <w:pStyle w:val="252"/>
              <w:adjustRightInd w:val="0"/>
              <w:snapToGrid w:val="0"/>
              <w:rPr>
                <w:rFonts w:ascii="宋体" w:hAnsi="宋体"/>
                <w:sz w:val="21"/>
                <w:szCs w:val="21"/>
                <w:highlight w:val="none"/>
                <w:lang w:eastAsia="zh-CN"/>
              </w:rPr>
            </w:pPr>
            <w:r>
              <w:rPr>
                <w:rFonts w:hint="eastAsia" w:ascii="宋体" w:hAnsi="宋体"/>
                <w:sz w:val="21"/>
                <w:szCs w:val="21"/>
                <w:highlight w:val="none"/>
                <w:lang w:eastAsia="zh-CN"/>
              </w:rPr>
              <w:t>9）电子招投标技术支持电话：</w:t>
            </w:r>
            <w:r>
              <w:rPr>
                <w:rFonts w:ascii="宋体" w:hAnsi="宋体"/>
                <w:sz w:val="21"/>
                <w:szCs w:val="21"/>
                <w:highlight w:val="none"/>
                <w:lang w:eastAsia="zh-CN"/>
              </w:rPr>
              <w:t>4008107799/010-56995650</w:t>
            </w:r>
          </w:p>
          <w:p>
            <w:pPr>
              <w:adjustRightInd w:val="0"/>
              <w:snapToGrid w:val="0"/>
              <w:rPr>
                <w:rFonts w:ascii="宋体" w:hAnsi="宋体"/>
                <w:szCs w:val="21"/>
                <w:highlight w:val="none"/>
              </w:rPr>
            </w:pPr>
            <w:r>
              <w:rPr>
                <w:rFonts w:ascii="宋体" w:hAnsi="宋体"/>
                <w:szCs w:val="21"/>
                <w:highlight w:val="none"/>
              </w:rPr>
              <w:t>2、电子招标投标时是否需要提供纸质版投标文件（正本）：</w:t>
            </w:r>
          </w:p>
          <w:p>
            <w:pPr>
              <w:pStyle w:val="252"/>
              <w:adjustRightInd w:val="0"/>
              <w:snapToGrid w:val="0"/>
              <w:jc w:val="both"/>
              <w:rPr>
                <w:rFonts w:ascii="宋体" w:hAnsi="宋体"/>
                <w:sz w:val="21"/>
                <w:szCs w:val="21"/>
                <w:highlight w:val="none"/>
                <w:lang w:eastAsia="zh-CN"/>
              </w:rPr>
            </w:pPr>
            <w:r>
              <w:rPr>
                <w:rFonts w:ascii="宋体" w:hAnsi="宋体"/>
                <w:spacing w:val="-1"/>
                <w:sz w:val="21"/>
                <w:szCs w:val="21"/>
                <w:highlight w:val="none"/>
                <w:lang w:eastAsia="zh-CN"/>
              </w:rPr>
              <w:sym w:font="Wingdings" w:char="F0FE"/>
            </w:r>
            <w:r>
              <w:rPr>
                <w:rFonts w:hint="eastAsia" w:ascii="宋体" w:hAnsi="宋体"/>
                <w:sz w:val="21"/>
                <w:szCs w:val="21"/>
                <w:highlight w:val="none"/>
                <w:lang w:eastAsia="zh-CN"/>
              </w:rPr>
              <w:t>否</w:t>
            </w:r>
          </w:p>
          <w:p>
            <w:pPr>
              <w:pStyle w:val="252"/>
              <w:adjustRightInd w:val="0"/>
              <w:snapToGrid w:val="0"/>
              <w:rPr>
                <w:rFonts w:ascii="宋体" w:hAnsi="宋体"/>
                <w:sz w:val="21"/>
                <w:szCs w:val="21"/>
                <w:highlight w:val="none"/>
                <w:lang w:eastAsia="zh-CN"/>
              </w:rPr>
            </w:pPr>
            <w:r>
              <w:rPr>
                <w:rFonts w:hint="eastAsia" w:ascii="宋体" w:hAnsi="宋体"/>
                <w:spacing w:val="-1"/>
                <w:sz w:val="21"/>
                <w:szCs w:val="21"/>
                <w:highlight w:val="none"/>
              </w:rPr>
              <w:t>□</w:t>
            </w:r>
            <w:r>
              <w:rPr>
                <w:rFonts w:hint="eastAsia" w:ascii="宋体" w:hAnsi="宋体"/>
                <w:sz w:val="21"/>
                <w:szCs w:val="21"/>
                <w:highlight w:val="non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noWrap w:val="0"/>
            <w:vAlign w:val="center"/>
          </w:tcPr>
          <w:p>
            <w:pPr>
              <w:jc w:val="center"/>
              <w:rPr>
                <w:rFonts w:ascii="宋体" w:hAnsi="宋体"/>
                <w:szCs w:val="21"/>
                <w:highlight w:val="none"/>
              </w:rPr>
            </w:pPr>
            <w:r>
              <w:rPr>
                <w:rFonts w:ascii="宋体" w:hAnsi="宋体"/>
                <w:szCs w:val="21"/>
                <w:highlight w:val="none"/>
              </w:rPr>
              <w:t>10</w:t>
            </w:r>
          </w:p>
        </w:tc>
        <w:tc>
          <w:tcPr>
            <w:tcW w:w="1963" w:type="dxa"/>
            <w:noWrap w:val="0"/>
            <w:vAlign w:val="center"/>
          </w:tcPr>
          <w:p>
            <w:pPr>
              <w:jc w:val="center"/>
              <w:rPr>
                <w:rFonts w:ascii="宋体" w:hAnsi="宋体"/>
                <w:szCs w:val="21"/>
                <w:highlight w:val="none"/>
              </w:rPr>
            </w:pPr>
            <w:r>
              <w:rPr>
                <w:rFonts w:hint="eastAsia" w:ascii="宋体" w:hAnsi="宋体"/>
                <w:szCs w:val="21"/>
                <w:highlight w:val="none"/>
              </w:rPr>
              <w:t>需要补充的其他内容</w:t>
            </w:r>
          </w:p>
        </w:tc>
        <w:tc>
          <w:tcPr>
            <w:tcW w:w="6609" w:type="dxa"/>
            <w:noWrap w:val="0"/>
            <w:vAlign w:val="center"/>
          </w:tcPr>
          <w:p>
            <w:pPr>
              <w:adjustRightInd w:val="0"/>
              <w:snapToGrid w:val="0"/>
              <w:rPr>
                <w:rFonts w:ascii="宋体" w:hAnsi="宋体"/>
                <w:szCs w:val="21"/>
                <w:highlight w:val="none"/>
              </w:rPr>
            </w:pPr>
            <w:r>
              <w:rPr>
                <w:rFonts w:ascii="宋体" w:hAnsi="宋体"/>
                <w:szCs w:val="21"/>
                <w:highlight w:val="none"/>
              </w:rPr>
              <w:t>1、招标服务费：</w:t>
            </w:r>
          </w:p>
          <w:p>
            <w:pPr>
              <w:adjustRightInd w:val="0"/>
              <w:snapToGrid w:val="0"/>
              <w:rPr>
                <w:rFonts w:ascii="宋体" w:hAnsi="宋体"/>
                <w:szCs w:val="21"/>
                <w:highlight w:val="none"/>
              </w:rPr>
            </w:pPr>
            <w:r>
              <w:rPr>
                <w:rFonts w:ascii="宋体" w:hAnsi="宋体"/>
                <w:szCs w:val="21"/>
                <w:highlight w:val="none"/>
              </w:rPr>
              <w:t>1）中标人中标后应在合同签订后5日内向招标代理机构支付</w:t>
            </w:r>
            <w:r>
              <w:rPr>
                <w:rFonts w:hint="eastAsia" w:ascii="宋体" w:hAnsi="宋体"/>
                <w:szCs w:val="21"/>
                <w:highlight w:val="none"/>
                <w:lang w:val="en-US" w:eastAsia="zh-CN"/>
              </w:rPr>
              <w:t>1.9100</w:t>
            </w:r>
            <w:r>
              <w:rPr>
                <w:rFonts w:hint="eastAsia" w:ascii="宋体" w:hAnsi="宋体"/>
                <w:szCs w:val="21"/>
                <w:highlight w:val="none"/>
              </w:rPr>
              <w:t>万元的招标服务费。</w:t>
            </w:r>
          </w:p>
          <w:p>
            <w:pPr>
              <w:rPr>
                <w:rFonts w:ascii="宋体" w:hAnsi="宋体"/>
                <w:color w:val="auto"/>
                <w:szCs w:val="21"/>
                <w:highlight w:val="none"/>
              </w:rPr>
            </w:pPr>
            <w:r>
              <w:rPr>
                <w:rFonts w:ascii="宋体" w:hAnsi="宋体"/>
                <w:szCs w:val="21"/>
                <w:highlight w:val="none"/>
              </w:rPr>
              <w:t>2）</w:t>
            </w:r>
            <w:r>
              <w:rPr>
                <w:rFonts w:hint="eastAsia" w:ascii="宋体" w:hAnsi="宋体"/>
                <w:szCs w:val="21"/>
                <w:highlight w:val="none"/>
              </w:rPr>
              <w:t>招标服务费从中标人投标保证金中</w:t>
            </w:r>
            <w:r>
              <w:rPr>
                <w:rFonts w:hint="eastAsia" w:ascii="宋体" w:hAnsi="宋体"/>
                <w:color w:val="auto"/>
                <w:szCs w:val="21"/>
                <w:highlight w:val="none"/>
              </w:rPr>
              <w:t>扣除，余额按原账户退还；不足部分中标人</w:t>
            </w:r>
            <w:r>
              <w:rPr>
                <w:rFonts w:ascii="宋体" w:hAnsi="宋体"/>
                <w:color w:val="auto"/>
                <w:szCs w:val="21"/>
                <w:highlight w:val="none"/>
              </w:rPr>
              <w:t>在签订合同</w:t>
            </w:r>
            <w:r>
              <w:rPr>
                <w:rFonts w:hint="eastAsia" w:ascii="宋体" w:hAnsi="宋体"/>
                <w:color w:val="auto"/>
                <w:szCs w:val="21"/>
                <w:highlight w:val="none"/>
              </w:rPr>
              <w:t>并接到招标代理机构通知后5日内补齐。</w:t>
            </w:r>
          </w:p>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、国家电投统一供应链业务平台（简称：融和云链）注册说明：</w:t>
            </w:r>
          </w:p>
          <w:p>
            <w:pPr>
              <w:adjustRightInd w:val="0"/>
              <w:snapToGrid w:val="0"/>
              <w:jc w:val="left"/>
              <w:rPr>
                <w:rFonts w:ascii="宋体" w:hAnsi="宋体"/>
                <w:szCs w:val="21"/>
                <w:highlight w:val="none"/>
              </w:rPr>
            </w:pPr>
            <w:r>
              <w:rPr>
                <w:rFonts w:hint="eastAsia" w:ascii="宋体" w:hAnsi="宋体"/>
                <w:color w:val="auto"/>
                <w:szCs w:val="21"/>
                <w:highlight w:val="none"/>
              </w:rPr>
              <w:t>1）PC端注册：投标人打开</w:t>
            </w:r>
            <w:r>
              <w:rPr>
                <w:color w:val="auto"/>
                <w:highlight w:val="none"/>
              </w:rPr>
              <w:fldChar w:fldCharType="begin"/>
            </w:r>
            <w:r>
              <w:rPr>
                <w:color w:val="auto"/>
                <w:highlight w:val="none"/>
              </w:rPr>
              <w:instrText xml:space="preserve">HYPERLINK "https://fsc.spic.com.cn/" \l "/login"</w:instrText>
            </w:r>
            <w:r>
              <w:rPr>
                <w:color w:val="auto"/>
                <w:highlight w:val="none"/>
              </w:rPr>
              <w:fldChar w:fldCharType="separate"/>
            </w:r>
            <w:r>
              <w:rPr>
                <w:rStyle w:val="57"/>
                <w:rFonts w:hint="eastAsia" w:ascii="宋体" w:hAnsi="宋体"/>
                <w:color w:val="auto"/>
                <w:szCs w:val="21"/>
                <w:highlight w:val="none"/>
              </w:rPr>
              <w:t>https://fsc.spic.com.cn/#/login</w:t>
            </w:r>
            <w:r>
              <w:rPr>
                <w:color w:val="auto"/>
                <w:highlight w:val="none"/>
              </w:rPr>
              <w:fldChar w:fldCharType="end"/>
            </w:r>
            <w:r>
              <w:rPr>
                <w:rFonts w:hint="eastAsia" w:ascii="宋体" w:hAnsi="宋体"/>
                <w:color w:val="auto"/>
                <w:szCs w:val="21"/>
                <w:highlight w:val="none"/>
              </w:rPr>
              <w:t xml:space="preserve"> 点</w:t>
            </w:r>
            <w:r>
              <w:rPr>
                <w:rFonts w:hint="eastAsia" w:ascii="宋体" w:hAnsi="宋体"/>
                <w:szCs w:val="21"/>
                <w:highlight w:val="none"/>
              </w:rPr>
              <w:t>击“立即注册”。</w:t>
            </w:r>
          </w:p>
          <w:p>
            <w:pPr>
              <w:adjustRightInd w:val="0"/>
              <w:snapToGrid w:val="0"/>
              <w:rPr>
                <w:rFonts w:ascii="宋体" w:hAnsi="宋体"/>
                <w:szCs w:val="21"/>
                <w:highlight w:val="none"/>
              </w:rPr>
            </w:pPr>
            <w:r>
              <w:rPr>
                <w:rFonts w:hint="eastAsia" w:ascii="宋体" w:hAnsi="宋体"/>
                <w:szCs w:val="21"/>
                <w:highlight w:val="none"/>
              </w:rPr>
              <w:t>2）App注册：投标人扫描二维码下载app,下载完成后，打开app点击右侧“立即注册”。</w:t>
            </w:r>
          </w:p>
          <w:p>
            <w:pPr>
              <w:pStyle w:val="239"/>
              <w:ind w:left="420" w:firstLine="0" w:firstLineChars="0"/>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drawing>
                <wp:inline distT="0" distB="0" distL="114300" distR="114300">
                  <wp:extent cx="808990" cy="779780"/>
                  <wp:effectExtent l="0" t="0" r="13970" b="127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31"/>
                          <a:stretch>
                            <a:fillRect/>
                          </a:stretch>
                        </pic:blipFill>
                        <pic:spPr>
                          <a:xfrm>
                            <a:off x="0" y="0"/>
                            <a:ext cx="808990" cy="779780"/>
                          </a:xfrm>
                          <a:prstGeom prst="rect">
                            <a:avLst/>
                          </a:prstGeom>
                          <a:noFill/>
                          <a:ln>
                            <a:noFill/>
                          </a:ln>
                        </pic:spPr>
                      </pic:pic>
                    </a:graphicData>
                  </a:graphic>
                </wp:inline>
              </w:drawing>
            </w:r>
            <w:r>
              <w:rPr>
                <w:rFonts w:ascii="宋体" w:hAnsi="宋体"/>
                <w:szCs w:val="21"/>
                <w:highlight w:val="none"/>
              </w:rPr>
              <w:t xml:space="preserve">             </w:t>
            </w:r>
            <w:r>
              <w:rPr>
                <w:rFonts w:ascii="宋体" w:hAnsi="宋体"/>
                <w:szCs w:val="21"/>
                <w:highlight w:val="none"/>
              </w:rPr>
              <w:drawing>
                <wp:inline distT="0" distB="0" distL="114300" distR="114300">
                  <wp:extent cx="626745" cy="596900"/>
                  <wp:effectExtent l="90805" t="73025" r="105410" b="12255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32" cstate="print"/>
                          <a:stretch>
                            <a:fillRect/>
                          </a:stretch>
                        </pic:blipFill>
                        <pic:spPr>
                          <a:xfrm>
                            <a:off x="0" y="0"/>
                            <a:ext cx="626404" cy="597467"/>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pPr>
              <w:pStyle w:val="239"/>
              <w:ind w:left="420" w:firstLine="0" w:firstLineChars="0"/>
              <w:rPr>
                <w:rFonts w:ascii="宋体" w:hAnsi="宋体"/>
                <w:szCs w:val="21"/>
                <w:highlight w:val="none"/>
              </w:rPr>
            </w:pPr>
            <w:r>
              <w:rPr>
                <w:rFonts w:ascii="宋体" w:hAnsi="宋体"/>
                <w:szCs w:val="21"/>
                <w:highlight w:val="none"/>
              </w:rPr>
              <w:t xml:space="preserve">  Ios</w:t>
            </w:r>
            <w:r>
              <w:rPr>
                <w:rFonts w:hint="eastAsia" w:ascii="宋体" w:hAnsi="宋体"/>
                <w:szCs w:val="21"/>
                <w:highlight w:val="none"/>
              </w:rPr>
              <w:t xml:space="preserve">二维码 </w:t>
            </w:r>
            <w:r>
              <w:rPr>
                <w:rFonts w:ascii="宋体" w:hAnsi="宋体"/>
                <w:szCs w:val="21"/>
                <w:highlight w:val="none"/>
              </w:rPr>
              <w:t xml:space="preserve">               </w:t>
            </w:r>
            <w:r>
              <w:rPr>
                <w:rFonts w:hint="eastAsia" w:ascii="宋体" w:hAnsi="宋体"/>
                <w:szCs w:val="21"/>
                <w:highlight w:val="none"/>
              </w:rPr>
              <w:t>安卓二维码</w:t>
            </w:r>
          </w:p>
          <w:p>
            <w:pPr>
              <w:adjustRightInd w:val="0"/>
              <w:snapToGrid w:val="0"/>
              <w:rPr>
                <w:rFonts w:ascii="宋体" w:hAnsi="宋体"/>
                <w:szCs w:val="21"/>
                <w:highlight w:val="none"/>
              </w:rPr>
            </w:pPr>
            <w:r>
              <w:rPr>
                <w:rFonts w:hint="eastAsia" w:ascii="宋体" w:hAnsi="宋体"/>
                <w:szCs w:val="21"/>
                <w:highlight w:val="none"/>
              </w:rPr>
              <w:t>3）</w:t>
            </w:r>
            <w:r>
              <w:rPr>
                <w:rFonts w:ascii="宋体" w:hAnsi="宋体"/>
                <w:szCs w:val="21"/>
                <w:highlight w:val="none"/>
              </w:rPr>
              <w:t xml:space="preserve"> </w:t>
            </w:r>
            <w:r>
              <w:rPr>
                <w:rFonts w:hint="eastAsia" w:ascii="宋体" w:hAnsi="宋体"/>
                <w:szCs w:val="21"/>
                <w:highlight w:val="none"/>
              </w:rPr>
              <w:t>完成“用户注册”后请继续完成“企业验证”和“认证开通”步骤才能完成整个注册流程。</w:t>
            </w:r>
          </w:p>
          <w:p>
            <w:pPr>
              <w:rPr>
                <w:rFonts w:ascii="宋体" w:hAnsi="宋体"/>
                <w:szCs w:val="21"/>
                <w:highlight w:val="none"/>
              </w:rPr>
            </w:pPr>
            <w:r>
              <w:rPr>
                <w:rFonts w:hint="eastAsia" w:ascii="宋体" w:hAnsi="宋体"/>
                <w:szCs w:val="21"/>
                <w:highlight w:val="none"/>
              </w:rPr>
              <w:t>4）联系方式： 陶哲 电话：0</w:t>
            </w:r>
            <w:r>
              <w:rPr>
                <w:rFonts w:ascii="宋体" w:hAnsi="宋体"/>
                <w:szCs w:val="21"/>
                <w:highlight w:val="none"/>
              </w:rPr>
              <w:t>10-86625136</w:t>
            </w:r>
            <w:r>
              <w:rPr>
                <w:rFonts w:hint="eastAsia" w:ascii="宋体" w:hAnsi="宋体"/>
                <w:szCs w:val="21"/>
                <w:highlight w:val="none"/>
              </w:rPr>
              <w:t>，1</w:t>
            </w:r>
            <w:r>
              <w:rPr>
                <w:rFonts w:ascii="宋体" w:hAnsi="宋体"/>
                <w:szCs w:val="21"/>
                <w:highlight w:val="none"/>
              </w:rPr>
              <w:t>3070106912</w:t>
            </w:r>
            <w:r>
              <w:rPr>
                <w:rFonts w:hint="eastAsia" w:ascii="宋体" w:hAnsi="宋体"/>
                <w:szCs w:val="21"/>
                <w:highlight w:val="none"/>
              </w:rPr>
              <w:t>；电子邮箱：</w:t>
            </w:r>
            <w:r>
              <w:rPr>
                <w:highlight w:val="none"/>
              </w:rPr>
              <w:fldChar w:fldCharType="begin"/>
            </w:r>
            <w:r>
              <w:rPr>
                <w:highlight w:val="none"/>
              </w:rPr>
              <w:instrText xml:space="preserve">HYPERLINK "mailto:taozhe@spic.com.cn"</w:instrText>
            </w:r>
            <w:r>
              <w:rPr>
                <w:highlight w:val="none"/>
              </w:rPr>
              <w:fldChar w:fldCharType="separate"/>
            </w:r>
            <w:r>
              <w:rPr>
                <w:rFonts w:ascii="宋体" w:hAnsi="宋体"/>
                <w:szCs w:val="21"/>
                <w:highlight w:val="none"/>
              </w:rPr>
              <w:t>taozhe@spic.com.cn</w:t>
            </w:r>
            <w:r>
              <w:rPr>
                <w:highlight w:val="none"/>
              </w:rPr>
              <w:fldChar w:fldCharType="end"/>
            </w:r>
          </w:p>
        </w:tc>
      </w:tr>
    </w:tbl>
    <w:p>
      <w:pPr>
        <w:rPr>
          <w:rFonts w:ascii="宋体" w:hAnsi="宋体"/>
          <w:b/>
          <w:bCs/>
          <w:szCs w:val="21"/>
          <w:highlight w:val="none"/>
        </w:rPr>
      </w:pPr>
    </w:p>
    <w:p>
      <w:pPr>
        <w:spacing w:line="400" w:lineRule="exact"/>
        <w:rPr>
          <w:rFonts w:ascii="宋体" w:hAnsi="宋体"/>
          <w:b/>
          <w:bCs/>
          <w:szCs w:val="21"/>
          <w:highlight w:val="none"/>
        </w:rPr>
      </w:pPr>
      <w:r>
        <w:rPr>
          <w:rFonts w:ascii="宋体" w:hAnsi="宋体"/>
          <w:b/>
          <w:bCs/>
          <w:szCs w:val="21"/>
          <w:highlight w:val="none"/>
        </w:rPr>
        <w:br w:type="page"/>
      </w:r>
    </w:p>
    <w:bookmarkEnd w:id="54"/>
    <w:bookmarkEnd w:id="55"/>
    <w:bookmarkEnd w:id="56"/>
    <w:bookmarkEnd w:id="57"/>
    <w:bookmarkEnd w:id="58"/>
    <w:bookmarkEnd w:id="59"/>
    <w:bookmarkEnd w:id="60"/>
    <w:bookmarkEnd w:id="61"/>
    <w:bookmarkEnd w:id="62"/>
    <w:bookmarkEnd w:id="63"/>
    <w:p>
      <w:pPr>
        <w:pStyle w:val="4"/>
        <w:spacing w:before="0" w:after="0" w:line="360" w:lineRule="auto"/>
        <w:rPr>
          <w:rFonts w:ascii="宋体" w:hAnsi="宋体" w:eastAsia="宋体"/>
          <w:b/>
          <w:bCs w:val="0"/>
          <w:sz w:val="21"/>
          <w:szCs w:val="21"/>
          <w:highlight w:val="none"/>
        </w:rPr>
      </w:pPr>
      <w:bookmarkStart w:id="65" w:name="_Toc154922227"/>
      <w:bookmarkStart w:id="66" w:name="_Toc154868380"/>
      <w:bookmarkStart w:id="67" w:name="_Toc154741828"/>
      <w:bookmarkStart w:id="68" w:name="_Toc154869277"/>
      <w:bookmarkStart w:id="69" w:name="_Toc155259173"/>
      <w:bookmarkStart w:id="70" w:name="_Toc154655572"/>
      <w:r>
        <w:rPr>
          <w:rFonts w:ascii="宋体" w:hAnsi="宋体" w:eastAsia="宋体"/>
          <w:b/>
          <w:sz w:val="21"/>
          <w:szCs w:val="21"/>
          <w:highlight w:val="none"/>
        </w:rPr>
        <w:t>1. 总则</w:t>
      </w:r>
      <w:bookmarkEnd w:id="65"/>
      <w:bookmarkEnd w:id="66"/>
      <w:bookmarkEnd w:id="67"/>
      <w:bookmarkEnd w:id="68"/>
      <w:bookmarkEnd w:id="69"/>
      <w:bookmarkEnd w:id="70"/>
    </w:p>
    <w:p>
      <w:pPr>
        <w:pStyle w:val="5"/>
        <w:adjustRightInd w:val="0"/>
        <w:snapToGrid w:val="0"/>
        <w:spacing w:before="0" w:after="0" w:line="360" w:lineRule="auto"/>
        <w:rPr>
          <w:rFonts w:ascii="宋体" w:hAnsi="宋体"/>
          <w:szCs w:val="21"/>
          <w:highlight w:val="none"/>
        </w:rPr>
      </w:pPr>
      <w:bookmarkStart w:id="71" w:name="_Toc144974498"/>
      <w:bookmarkStart w:id="72" w:name="_Toc246996919"/>
      <w:bookmarkStart w:id="73" w:name="_Toc6700944"/>
      <w:bookmarkStart w:id="74" w:name="_Toc6702101"/>
      <w:bookmarkStart w:id="75" w:name="_Toc179632547"/>
      <w:bookmarkStart w:id="76" w:name="_Toc246996176"/>
      <w:bookmarkStart w:id="77" w:name="_Toc5714596"/>
      <w:bookmarkStart w:id="78" w:name="_Toc152042306"/>
      <w:bookmarkStart w:id="79" w:name="_Toc247085690"/>
      <w:bookmarkStart w:id="80" w:name="_Toc152045530"/>
      <w:r>
        <w:rPr>
          <w:rFonts w:ascii="宋体" w:hAnsi="宋体"/>
          <w:szCs w:val="21"/>
          <w:highlight w:val="none"/>
        </w:rPr>
        <w:t>1.1 项目概况</w:t>
      </w:r>
      <w:bookmarkEnd w:id="71"/>
      <w:bookmarkEnd w:id="72"/>
      <w:bookmarkEnd w:id="73"/>
      <w:bookmarkEnd w:id="74"/>
      <w:bookmarkEnd w:id="75"/>
      <w:bookmarkEnd w:id="76"/>
      <w:bookmarkEnd w:id="77"/>
      <w:bookmarkEnd w:id="78"/>
      <w:bookmarkEnd w:id="79"/>
      <w:bookmarkEnd w:id="80"/>
    </w:p>
    <w:p>
      <w:pPr>
        <w:adjustRightInd w:val="0"/>
        <w:snapToGrid w:val="0"/>
        <w:spacing w:line="360" w:lineRule="auto"/>
        <w:rPr>
          <w:rFonts w:ascii="宋体" w:hAnsi="宋体"/>
          <w:highlight w:val="none"/>
        </w:rPr>
      </w:pPr>
      <w:r>
        <w:rPr>
          <w:rFonts w:ascii="宋体" w:hAnsi="宋体"/>
          <w:highlight w:val="none"/>
        </w:rPr>
        <w:t>1.1.1根据《中华人民共和国招标投标法》等有关法律、法规和规章的规定，本招标项目已具备招标条件，现对本项目</w:t>
      </w:r>
      <w:r>
        <w:rPr>
          <w:rFonts w:hint="eastAsia" w:ascii="宋体" w:hAnsi="宋体"/>
          <w:highlight w:val="none"/>
        </w:rPr>
        <w:t>相关服务</w:t>
      </w:r>
      <w:r>
        <w:rPr>
          <w:rFonts w:ascii="宋体" w:hAnsi="宋体"/>
          <w:highlight w:val="none"/>
        </w:rPr>
        <w:t>进行招标。</w:t>
      </w:r>
    </w:p>
    <w:p>
      <w:pPr>
        <w:adjustRightInd w:val="0"/>
        <w:snapToGrid w:val="0"/>
        <w:spacing w:line="360" w:lineRule="auto"/>
        <w:rPr>
          <w:rFonts w:ascii="宋体" w:hAnsi="宋体"/>
          <w:highlight w:val="none"/>
        </w:rPr>
      </w:pPr>
      <w:r>
        <w:rPr>
          <w:rFonts w:ascii="宋体" w:hAnsi="宋体"/>
          <w:highlight w:val="none"/>
        </w:rPr>
        <w:t>1.1.2 本招标项目招标人：见投标人须知前附表。</w:t>
      </w:r>
    </w:p>
    <w:p>
      <w:pPr>
        <w:adjustRightInd w:val="0"/>
        <w:snapToGrid w:val="0"/>
        <w:spacing w:line="360" w:lineRule="auto"/>
        <w:rPr>
          <w:rFonts w:ascii="宋体" w:hAnsi="宋体"/>
          <w:highlight w:val="none"/>
        </w:rPr>
      </w:pPr>
      <w:r>
        <w:rPr>
          <w:rFonts w:ascii="宋体" w:hAnsi="宋体"/>
          <w:highlight w:val="none"/>
        </w:rPr>
        <w:t>1.1.3 本招标项目招标代理机构：见投标人须知前附表。</w:t>
      </w:r>
    </w:p>
    <w:p>
      <w:pPr>
        <w:adjustRightInd w:val="0"/>
        <w:snapToGrid w:val="0"/>
        <w:spacing w:line="360" w:lineRule="auto"/>
        <w:rPr>
          <w:rFonts w:ascii="宋体" w:hAnsi="宋体"/>
          <w:highlight w:val="none"/>
        </w:rPr>
      </w:pPr>
      <w:r>
        <w:rPr>
          <w:rFonts w:hint="eastAsia" w:ascii="宋体" w:hAnsi="宋体"/>
          <w:highlight w:val="none"/>
        </w:rPr>
        <w:t>1.1.4 项目业主（或委托人）：见投标人须知前附表。</w:t>
      </w:r>
    </w:p>
    <w:p>
      <w:pPr>
        <w:adjustRightInd w:val="0"/>
        <w:snapToGrid w:val="0"/>
        <w:spacing w:line="360" w:lineRule="auto"/>
        <w:rPr>
          <w:rFonts w:ascii="宋体" w:hAnsi="宋体"/>
          <w:highlight w:val="none"/>
        </w:rPr>
      </w:pPr>
      <w:r>
        <w:rPr>
          <w:rFonts w:ascii="宋体" w:hAnsi="宋体"/>
          <w:highlight w:val="none"/>
        </w:rPr>
        <w:t>1.1.5 本招标项目名称：见投标人须知前附表。</w:t>
      </w:r>
    </w:p>
    <w:p>
      <w:pPr>
        <w:adjustRightInd w:val="0"/>
        <w:snapToGrid w:val="0"/>
        <w:spacing w:line="360" w:lineRule="auto"/>
        <w:rPr>
          <w:rFonts w:ascii="宋体" w:hAnsi="宋体"/>
          <w:highlight w:val="none"/>
        </w:rPr>
      </w:pPr>
      <w:r>
        <w:rPr>
          <w:rFonts w:ascii="宋体" w:hAnsi="宋体"/>
          <w:highlight w:val="none"/>
        </w:rPr>
        <w:t>1.1.6 本招标项目地点：见投标人须知前附表。</w:t>
      </w:r>
    </w:p>
    <w:p>
      <w:pPr>
        <w:adjustRightInd w:val="0"/>
        <w:snapToGrid w:val="0"/>
        <w:spacing w:line="360" w:lineRule="auto"/>
        <w:rPr>
          <w:rFonts w:ascii="宋体" w:hAnsi="宋体"/>
          <w:highlight w:val="none"/>
        </w:rPr>
      </w:pPr>
      <w:r>
        <w:rPr>
          <w:rFonts w:hint="eastAsia" w:ascii="宋体" w:hAnsi="宋体"/>
          <w:highlight w:val="none"/>
        </w:rPr>
        <w:t>1</w:t>
      </w:r>
      <w:r>
        <w:rPr>
          <w:rFonts w:ascii="宋体" w:hAnsi="宋体"/>
          <w:highlight w:val="none"/>
        </w:rPr>
        <w:t>.1.7本招标项目</w:t>
      </w:r>
      <w:r>
        <w:rPr>
          <w:rFonts w:hint="eastAsia" w:ascii="宋体" w:hAnsi="宋体"/>
          <w:highlight w:val="none"/>
        </w:rPr>
        <w:t>规模</w:t>
      </w:r>
      <w:r>
        <w:rPr>
          <w:rFonts w:ascii="宋体" w:hAnsi="宋体"/>
          <w:highlight w:val="none"/>
        </w:rPr>
        <w:t>：见投标人须知前附表</w:t>
      </w:r>
    </w:p>
    <w:p>
      <w:pPr>
        <w:pStyle w:val="5"/>
        <w:adjustRightInd w:val="0"/>
        <w:snapToGrid w:val="0"/>
        <w:spacing w:before="0" w:after="0" w:line="360" w:lineRule="auto"/>
        <w:rPr>
          <w:rFonts w:ascii="宋体" w:hAnsi="宋体"/>
          <w:szCs w:val="21"/>
          <w:highlight w:val="none"/>
        </w:rPr>
      </w:pPr>
      <w:bookmarkStart w:id="81" w:name="_Toc6702102"/>
      <w:bookmarkStart w:id="82" w:name="_Toc5714597"/>
      <w:bookmarkStart w:id="83" w:name="_Toc246996177"/>
      <w:bookmarkStart w:id="84" w:name="_Toc6700945"/>
      <w:bookmarkStart w:id="85" w:name="_Toc152045531"/>
      <w:bookmarkStart w:id="86" w:name="_Toc247085691"/>
      <w:bookmarkStart w:id="87" w:name="_Toc246996920"/>
      <w:bookmarkStart w:id="88" w:name="_Toc144974499"/>
      <w:bookmarkStart w:id="89" w:name="_Toc152042307"/>
      <w:bookmarkStart w:id="90" w:name="_Toc179632548"/>
      <w:r>
        <w:rPr>
          <w:rFonts w:ascii="宋体" w:hAnsi="宋体"/>
          <w:szCs w:val="21"/>
          <w:highlight w:val="none"/>
        </w:rPr>
        <w:t>1.2 资金来源和落实情况</w:t>
      </w:r>
      <w:bookmarkEnd w:id="81"/>
      <w:bookmarkEnd w:id="82"/>
      <w:bookmarkEnd w:id="83"/>
      <w:bookmarkEnd w:id="84"/>
      <w:bookmarkEnd w:id="85"/>
      <w:bookmarkEnd w:id="86"/>
      <w:bookmarkEnd w:id="87"/>
      <w:bookmarkEnd w:id="88"/>
      <w:bookmarkEnd w:id="89"/>
      <w:bookmarkEnd w:id="90"/>
    </w:p>
    <w:p>
      <w:pPr>
        <w:adjustRightInd w:val="0"/>
        <w:snapToGrid w:val="0"/>
        <w:spacing w:line="360" w:lineRule="auto"/>
        <w:rPr>
          <w:rFonts w:ascii="宋体" w:hAnsi="宋体"/>
          <w:highlight w:val="none"/>
        </w:rPr>
      </w:pPr>
      <w:r>
        <w:rPr>
          <w:rFonts w:ascii="宋体" w:hAnsi="宋体"/>
          <w:highlight w:val="none"/>
        </w:rPr>
        <w:t>1.2.1 本招标项目的资金来源及出资比例：见投标人须知前附表。</w:t>
      </w:r>
    </w:p>
    <w:p>
      <w:pPr>
        <w:adjustRightInd w:val="0"/>
        <w:snapToGrid w:val="0"/>
        <w:spacing w:line="360" w:lineRule="auto"/>
        <w:rPr>
          <w:rFonts w:ascii="宋体" w:hAnsi="宋体"/>
          <w:highlight w:val="none"/>
        </w:rPr>
      </w:pPr>
      <w:r>
        <w:rPr>
          <w:rFonts w:ascii="宋体" w:hAnsi="宋体"/>
          <w:highlight w:val="none"/>
        </w:rPr>
        <w:t>1.2.2 本招标项目的资金落实情况：见投标人须知前附表。</w:t>
      </w:r>
    </w:p>
    <w:p>
      <w:pPr>
        <w:pStyle w:val="5"/>
        <w:adjustRightInd w:val="0"/>
        <w:snapToGrid w:val="0"/>
        <w:spacing w:before="0" w:after="0" w:line="360" w:lineRule="auto"/>
        <w:rPr>
          <w:rFonts w:ascii="宋体" w:hAnsi="宋体"/>
          <w:szCs w:val="21"/>
          <w:highlight w:val="none"/>
        </w:rPr>
      </w:pPr>
      <w:bookmarkStart w:id="91" w:name="_Toc246996921"/>
      <w:bookmarkStart w:id="92" w:name="_Toc5714598"/>
      <w:bookmarkStart w:id="93" w:name="_Toc152045532"/>
      <w:bookmarkStart w:id="94" w:name="_Toc152042308"/>
      <w:bookmarkStart w:id="95" w:name="_Toc246996178"/>
      <w:bookmarkStart w:id="96" w:name="_Toc247085692"/>
      <w:bookmarkStart w:id="97" w:name="_Toc6702103"/>
      <w:bookmarkStart w:id="98" w:name="_Toc179632549"/>
      <w:bookmarkStart w:id="99" w:name="_Toc144974500"/>
      <w:bookmarkStart w:id="100" w:name="_Toc6700946"/>
      <w:r>
        <w:rPr>
          <w:rFonts w:ascii="宋体" w:hAnsi="宋体"/>
          <w:szCs w:val="21"/>
          <w:highlight w:val="none"/>
        </w:rPr>
        <w:t>1.3 招标范围、服务期限、质量要求</w:t>
      </w:r>
      <w:bookmarkEnd w:id="91"/>
      <w:bookmarkEnd w:id="92"/>
      <w:bookmarkEnd w:id="93"/>
      <w:bookmarkEnd w:id="94"/>
      <w:bookmarkEnd w:id="95"/>
      <w:bookmarkEnd w:id="96"/>
      <w:bookmarkEnd w:id="97"/>
      <w:bookmarkEnd w:id="98"/>
      <w:bookmarkEnd w:id="99"/>
      <w:bookmarkEnd w:id="100"/>
    </w:p>
    <w:p>
      <w:pPr>
        <w:adjustRightInd w:val="0"/>
        <w:snapToGrid w:val="0"/>
        <w:spacing w:line="360" w:lineRule="auto"/>
        <w:rPr>
          <w:rFonts w:ascii="宋体" w:hAnsi="宋体"/>
          <w:highlight w:val="none"/>
        </w:rPr>
      </w:pPr>
      <w:r>
        <w:rPr>
          <w:rFonts w:ascii="宋体" w:hAnsi="宋体"/>
          <w:highlight w:val="none"/>
        </w:rPr>
        <w:t>1.3.1 本次招标范围：见投标人须知前附表。</w:t>
      </w:r>
    </w:p>
    <w:p>
      <w:pPr>
        <w:adjustRightInd w:val="0"/>
        <w:snapToGrid w:val="0"/>
        <w:spacing w:line="360" w:lineRule="auto"/>
        <w:rPr>
          <w:rFonts w:ascii="宋体" w:hAnsi="宋体"/>
          <w:highlight w:val="none"/>
        </w:rPr>
      </w:pPr>
      <w:r>
        <w:rPr>
          <w:rFonts w:ascii="宋体" w:hAnsi="宋体"/>
          <w:highlight w:val="none"/>
        </w:rPr>
        <w:t>1.3.2 本招标项目的</w:t>
      </w:r>
      <w:r>
        <w:rPr>
          <w:rFonts w:hint="eastAsia" w:ascii="宋体" w:hAnsi="宋体"/>
          <w:highlight w:val="none"/>
        </w:rPr>
        <w:t>服务期限</w:t>
      </w:r>
      <w:r>
        <w:rPr>
          <w:rFonts w:ascii="宋体" w:hAnsi="宋体"/>
          <w:highlight w:val="none"/>
        </w:rPr>
        <w:t>：见投标人须知前附表。</w:t>
      </w:r>
    </w:p>
    <w:p>
      <w:pPr>
        <w:adjustRightInd w:val="0"/>
        <w:snapToGrid w:val="0"/>
        <w:spacing w:line="360" w:lineRule="auto"/>
        <w:rPr>
          <w:rFonts w:ascii="宋体" w:hAnsi="宋体"/>
          <w:highlight w:val="none"/>
        </w:rPr>
      </w:pPr>
      <w:r>
        <w:rPr>
          <w:rFonts w:ascii="宋体" w:hAnsi="宋体"/>
          <w:highlight w:val="none"/>
        </w:rPr>
        <w:t>1.3.3 本招标项目的质量要求：见投标人须知前附表。</w:t>
      </w:r>
    </w:p>
    <w:p>
      <w:pPr>
        <w:pStyle w:val="5"/>
        <w:adjustRightInd w:val="0"/>
        <w:snapToGrid w:val="0"/>
        <w:spacing w:before="0" w:after="0" w:line="360" w:lineRule="auto"/>
        <w:rPr>
          <w:rFonts w:ascii="宋体" w:hAnsi="宋体"/>
          <w:szCs w:val="21"/>
          <w:highlight w:val="none"/>
        </w:rPr>
      </w:pPr>
      <w:bookmarkStart w:id="101" w:name="_Toc246996179"/>
      <w:bookmarkStart w:id="102" w:name="_Toc246996922"/>
      <w:bookmarkStart w:id="103" w:name="_Toc152045534"/>
      <w:bookmarkStart w:id="104" w:name="_Toc6700947"/>
      <w:bookmarkStart w:id="105" w:name="_Toc6702104"/>
      <w:bookmarkStart w:id="106" w:name="_Toc179632551"/>
      <w:bookmarkStart w:id="107" w:name="_Toc5714599"/>
      <w:bookmarkStart w:id="108" w:name="_Toc144974502"/>
      <w:bookmarkStart w:id="109" w:name="_Toc247085693"/>
      <w:bookmarkStart w:id="110" w:name="_Toc152042310"/>
      <w:r>
        <w:rPr>
          <w:rFonts w:ascii="宋体" w:hAnsi="宋体"/>
          <w:szCs w:val="21"/>
          <w:highlight w:val="none"/>
        </w:rPr>
        <w:t>1.4 投标人资格要求</w:t>
      </w:r>
      <w:bookmarkEnd w:id="101"/>
      <w:bookmarkEnd w:id="102"/>
      <w:bookmarkEnd w:id="103"/>
      <w:bookmarkEnd w:id="104"/>
      <w:bookmarkEnd w:id="105"/>
      <w:bookmarkEnd w:id="106"/>
      <w:bookmarkEnd w:id="107"/>
      <w:bookmarkEnd w:id="108"/>
      <w:bookmarkEnd w:id="109"/>
      <w:bookmarkEnd w:id="110"/>
    </w:p>
    <w:p>
      <w:pPr>
        <w:adjustRightInd w:val="0"/>
        <w:snapToGrid w:val="0"/>
        <w:spacing w:line="360" w:lineRule="auto"/>
        <w:rPr>
          <w:rFonts w:ascii="宋体" w:hAnsi="宋体"/>
          <w:highlight w:val="none"/>
        </w:rPr>
      </w:pPr>
      <w:r>
        <w:rPr>
          <w:rFonts w:ascii="宋体" w:hAnsi="宋体"/>
          <w:highlight w:val="none"/>
        </w:rPr>
        <w:t>1.4.1 投标人应具备承担本项目</w:t>
      </w:r>
      <w:r>
        <w:rPr>
          <w:rFonts w:hint="eastAsia" w:ascii="宋体" w:hAnsi="宋体"/>
          <w:highlight w:val="none"/>
        </w:rPr>
        <w:t>相关服务</w:t>
      </w:r>
      <w:r>
        <w:rPr>
          <w:rFonts w:ascii="宋体" w:hAnsi="宋体"/>
          <w:highlight w:val="none"/>
        </w:rPr>
        <w:t>的资质条件、能力和信誉。</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（1）投标人基本资格条件：见投标人须知前附表。</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）投标人专项资格要求：见投标人须知前附表。</w:t>
      </w:r>
    </w:p>
    <w:p>
      <w:pPr>
        <w:adjustRightInd w:val="0"/>
        <w:snapToGrid w:val="0"/>
        <w:spacing w:line="360" w:lineRule="auto"/>
        <w:ind w:firstLine="420" w:firstLineChars="200"/>
        <w:rPr>
          <w:rFonts w:ascii="宋体" w:hAnsi="宋体"/>
          <w:highlight w:val="none"/>
        </w:rPr>
      </w:pPr>
      <w:r>
        <w:rPr>
          <w:rFonts w:hint="eastAsia" w:ascii="宋体" w:hAnsi="宋体"/>
          <w:szCs w:val="21"/>
          <w:highlight w:val="none"/>
        </w:rPr>
        <w:t>需要提交的相关证明材料见本章第3.5款的规定</w:t>
      </w:r>
      <w:r>
        <w:rPr>
          <w:rFonts w:ascii="宋体" w:hAnsi="宋体"/>
          <w:highlight w:val="none"/>
        </w:rPr>
        <w:t>。</w:t>
      </w:r>
    </w:p>
    <w:p>
      <w:pPr>
        <w:adjustRightInd w:val="0"/>
        <w:snapToGrid w:val="0"/>
        <w:spacing w:line="360" w:lineRule="auto"/>
        <w:rPr>
          <w:rFonts w:ascii="宋体" w:hAnsi="宋体"/>
          <w:highlight w:val="none"/>
        </w:rPr>
      </w:pPr>
      <w:r>
        <w:rPr>
          <w:rFonts w:ascii="宋体" w:hAnsi="宋体"/>
          <w:highlight w:val="none"/>
        </w:rPr>
        <w:t xml:space="preserve">1.4.2 投标人须知前附表规定接受联合体投标的，除应符合本章第1.4.1项和投标人须知前附表的要求外，还应遵守以下规定： </w:t>
      </w:r>
    </w:p>
    <w:p>
      <w:pPr>
        <w:adjustRightInd w:val="0"/>
        <w:snapToGrid w:val="0"/>
        <w:spacing w:line="360" w:lineRule="auto"/>
        <w:ind w:firstLine="420" w:firstLineChars="200"/>
        <w:rPr>
          <w:rFonts w:ascii="宋体" w:hAnsi="宋体"/>
          <w:highlight w:val="none"/>
        </w:rPr>
      </w:pPr>
      <w:r>
        <w:rPr>
          <w:rFonts w:ascii="宋体" w:hAnsi="宋体"/>
          <w:highlight w:val="none"/>
        </w:rPr>
        <w:t>（1）联合体各方应按招标文件提供的格式签订联合体协议书，明确联合体牵头人和各方权利义务；</w:t>
      </w:r>
    </w:p>
    <w:p>
      <w:pPr>
        <w:adjustRightInd w:val="0"/>
        <w:snapToGrid w:val="0"/>
        <w:spacing w:line="360" w:lineRule="auto"/>
        <w:ind w:firstLine="420" w:firstLineChars="200"/>
        <w:rPr>
          <w:rFonts w:ascii="宋体" w:hAnsi="宋体"/>
          <w:highlight w:val="none"/>
        </w:rPr>
      </w:pPr>
      <w:r>
        <w:rPr>
          <w:rFonts w:ascii="宋体" w:hAnsi="宋体"/>
          <w:highlight w:val="none"/>
        </w:rPr>
        <w:t>（2）由同一专业的单位组成的联合体，按照资质等级较低的单位确定资质等级；</w:t>
      </w:r>
    </w:p>
    <w:p>
      <w:pPr>
        <w:adjustRightInd w:val="0"/>
        <w:snapToGrid w:val="0"/>
        <w:spacing w:line="360" w:lineRule="auto"/>
        <w:ind w:firstLine="420" w:firstLineChars="200"/>
        <w:rPr>
          <w:rFonts w:ascii="宋体" w:hAnsi="宋体"/>
          <w:highlight w:val="none"/>
        </w:rPr>
      </w:pPr>
      <w:r>
        <w:rPr>
          <w:rFonts w:ascii="宋体" w:hAnsi="宋体"/>
          <w:highlight w:val="none"/>
        </w:rPr>
        <w:t>（3）联合体各方不得再以自己名义单独或参加其他联合体在本招标项目中投标</w:t>
      </w:r>
      <w:r>
        <w:rPr>
          <w:rFonts w:hint="eastAsia" w:ascii="宋体" w:hAnsi="宋体"/>
          <w:highlight w:val="none"/>
        </w:rPr>
        <w:t>；</w:t>
      </w:r>
    </w:p>
    <w:p>
      <w:pPr>
        <w:adjustRightInd w:val="0"/>
        <w:snapToGrid w:val="0"/>
        <w:spacing w:line="360" w:lineRule="auto"/>
        <w:ind w:firstLine="420" w:firstLineChars="200"/>
        <w:rPr>
          <w:rFonts w:ascii="宋体" w:hAnsi="宋体"/>
          <w:highlight w:val="none"/>
        </w:rPr>
      </w:pPr>
      <w:r>
        <w:rPr>
          <w:rFonts w:hint="eastAsia" w:ascii="宋体" w:hAnsi="宋体"/>
          <w:highlight w:val="none"/>
        </w:rPr>
        <w:t>（4）不同联合体的成员间存在单位负责人为同一人或者存在控股、管理关系的，不得同时参加本招标项目投标。</w:t>
      </w:r>
    </w:p>
    <w:p>
      <w:pPr>
        <w:adjustRightInd w:val="0"/>
        <w:snapToGrid w:val="0"/>
        <w:spacing w:line="360" w:lineRule="auto"/>
        <w:rPr>
          <w:rFonts w:ascii="宋体" w:hAnsi="宋体"/>
          <w:highlight w:val="none"/>
        </w:rPr>
      </w:pPr>
      <w:r>
        <w:rPr>
          <w:rFonts w:ascii="宋体" w:hAnsi="宋体"/>
          <w:highlight w:val="none"/>
        </w:rPr>
        <w:t>1.4.3 投标人不得存在下列情形之一：</w:t>
      </w:r>
    </w:p>
    <w:p>
      <w:pPr>
        <w:adjustRightInd w:val="0"/>
        <w:snapToGrid w:val="0"/>
        <w:spacing w:line="360" w:lineRule="auto"/>
        <w:ind w:firstLine="420" w:firstLineChars="200"/>
        <w:rPr>
          <w:rFonts w:ascii="宋体" w:hAnsi="宋体"/>
          <w:highlight w:val="none"/>
        </w:rPr>
      </w:pPr>
      <w:r>
        <w:rPr>
          <w:rFonts w:ascii="宋体" w:hAnsi="宋体"/>
          <w:highlight w:val="none"/>
        </w:rPr>
        <w:t>（1）为招标人不具有独立法人资格的附属机构（单位）；</w:t>
      </w:r>
    </w:p>
    <w:p>
      <w:pPr>
        <w:adjustRightInd w:val="0"/>
        <w:snapToGrid w:val="0"/>
        <w:spacing w:line="360" w:lineRule="auto"/>
        <w:ind w:firstLine="420" w:firstLineChars="200"/>
        <w:rPr>
          <w:rFonts w:ascii="宋体" w:hAnsi="宋体"/>
          <w:highlight w:val="none"/>
        </w:rPr>
      </w:pPr>
      <w:r>
        <w:rPr>
          <w:rFonts w:ascii="宋体" w:hAnsi="宋体"/>
          <w:highlight w:val="none"/>
        </w:rPr>
        <w:t xml:space="preserve">（2）为本招标项目前期准备提供设计或咨询服务的； </w:t>
      </w:r>
    </w:p>
    <w:p>
      <w:pPr>
        <w:adjustRightInd w:val="0"/>
        <w:snapToGrid w:val="0"/>
        <w:spacing w:line="360" w:lineRule="auto"/>
        <w:ind w:firstLine="420" w:firstLineChars="200"/>
        <w:rPr>
          <w:rFonts w:ascii="宋体" w:hAnsi="宋体"/>
          <w:highlight w:val="none"/>
        </w:rPr>
      </w:pPr>
      <w:r>
        <w:rPr>
          <w:rFonts w:ascii="宋体" w:hAnsi="宋体"/>
          <w:highlight w:val="none"/>
        </w:rPr>
        <w:t>（3）为本招标项目的监理人；</w:t>
      </w:r>
    </w:p>
    <w:p>
      <w:pPr>
        <w:adjustRightInd w:val="0"/>
        <w:snapToGrid w:val="0"/>
        <w:spacing w:line="360" w:lineRule="auto"/>
        <w:ind w:firstLine="420" w:firstLineChars="200"/>
        <w:rPr>
          <w:rFonts w:ascii="宋体" w:hAnsi="宋体"/>
          <w:highlight w:val="none"/>
        </w:rPr>
      </w:pPr>
      <w:r>
        <w:rPr>
          <w:rFonts w:ascii="宋体" w:hAnsi="宋体"/>
          <w:highlight w:val="none"/>
        </w:rPr>
        <w:t xml:space="preserve">（4）为本招标项目的代建人； </w:t>
      </w:r>
    </w:p>
    <w:p>
      <w:pPr>
        <w:adjustRightInd w:val="0"/>
        <w:snapToGrid w:val="0"/>
        <w:spacing w:line="360" w:lineRule="auto"/>
        <w:ind w:firstLine="420" w:firstLineChars="200"/>
        <w:rPr>
          <w:rFonts w:ascii="宋体" w:hAnsi="宋体"/>
          <w:highlight w:val="none"/>
        </w:rPr>
      </w:pPr>
      <w:r>
        <w:rPr>
          <w:rFonts w:ascii="宋体" w:hAnsi="宋体"/>
          <w:highlight w:val="none"/>
        </w:rPr>
        <w:t xml:space="preserve">（5）为本招标项目提供招标代理服务的； </w:t>
      </w:r>
    </w:p>
    <w:p>
      <w:pPr>
        <w:adjustRightInd w:val="0"/>
        <w:snapToGrid w:val="0"/>
        <w:spacing w:line="360" w:lineRule="auto"/>
        <w:ind w:firstLine="420" w:firstLineChars="200"/>
        <w:rPr>
          <w:rFonts w:ascii="宋体" w:hAnsi="宋体"/>
          <w:highlight w:val="none"/>
        </w:rPr>
      </w:pPr>
      <w:r>
        <w:rPr>
          <w:rFonts w:ascii="宋体" w:hAnsi="宋体"/>
          <w:highlight w:val="none"/>
        </w:rPr>
        <w:t>（6）与本招标项目的监理人或代建人或招标代理机构同为一个法定代表人的；</w:t>
      </w:r>
    </w:p>
    <w:p>
      <w:pPr>
        <w:adjustRightInd w:val="0"/>
        <w:snapToGrid w:val="0"/>
        <w:spacing w:line="360" w:lineRule="auto"/>
        <w:ind w:firstLine="420" w:firstLineChars="200"/>
        <w:rPr>
          <w:rFonts w:ascii="宋体" w:hAnsi="宋体"/>
          <w:highlight w:val="none"/>
        </w:rPr>
      </w:pPr>
      <w:r>
        <w:rPr>
          <w:rFonts w:ascii="宋体" w:hAnsi="宋体"/>
          <w:highlight w:val="none"/>
        </w:rPr>
        <w:t>（7）与本招标项目的监理人或代建人或招标代理机构相互控股或参股的；</w:t>
      </w:r>
    </w:p>
    <w:p>
      <w:pPr>
        <w:adjustRightInd w:val="0"/>
        <w:snapToGrid w:val="0"/>
        <w:spacing w:line="360" w:lineRule="auto"/>
        <w:ind w:firstLine="420" w:firstLineChars="200"/>
        <w:rPr>
          <w:rFonts w:ascii="宋体" w:hAnsi="宋体"/>
          <w:highlight w:val="none"/>
        </w:rPr>
      </w:pPr>
      <w:r>
        <w:rPr>
          <w:rFonts w:ascii="宋体" w:hAnsi="宋体"/>
          <w:highlight w:val="none"/>
        </w:rPr>
        <w:t>（8）与本招标项目的监理人或代建人或招标代理机构相互任职或工作的；</w:t>
      </w:r>
    </w:p>
    <w:p>
      <w:pPr>
        <w:adjustRightInd w:val="0"/>
        <w:snapToGrid w:val="0"/>
        <w:spacing w:line="360" w:lineRule="auto"/>
        <w:ind w:firstLine="420" w:firstLineChars="200"/>
        <w:rPr>
          <w:rFonts w:ascii="宋体" w:hAnsi="宋体"/>
          <w:highlight w:val="none"/>
        </w:rPr>
      </w:pPr>
      <w:r>
        <w:rPr>
          <w:rFonts w:ascii="宋体" w:hAnsi="宋体"/>
          <w:highlight w:val="none"/>
        </w:rPr>
        <w:t>（9）</w:t>
      </w:r>
      <w:r>
        <w:rPr>
          <w:rFonts w:ascii="宋体" w:hAnsi="宋体"/>
          <w:szCs w:val="21"/>
          <w:highlight w:val="none"/>
        </w:rPr>
        <w:t>被依法暂停或者取消投标资格</w:t>
      </w:r>
      <w:r>
        <w:rPr>
          <w:rFonts w:ascii="宋体" w:hAnsi="宋体"/>
          <w:highlight w:val="none"/>
        </w:rPr>
        <w:t xml:space="preserve">； </w:t>
      </w:r>
    </w:p>
    <w:p>
      <w:pPr>
        <w:adjustRightInd w:val="0"/>
        <w:snapToGrid w:val="0"/>
        <w:spacing w:line="360" w:lineRule="auto"/>
        <w:ind w:firstLine="420" w:firstLineChars="200"/>
        <w:rPr>
          <w:rFonts w:ascii="宋体" w:hAnsi="宋体"/>
          <w:highlight w:val="none"/>
        </w:rPr>
      </w:pPr>
      <w:r>
        <w:rPr>
          <w:rFonts w:ascii="宋体" w:hAnsi="宋体"/>
          <w:highlight w:val="none"/>
        </w:rPr>
        <w:t>（10</w:t>
      </w:r>
      <w:r>
        <w:rPr>
          <w:rFonts w:ascii="宋体" w:hAnsi="宋体"/>
          <w:szCs w:val="21"/>
          <w:highlight w:val="none"/>
        </w:rPr>
        <w:t>被责令停产停业、暂扣或者吊销许可证、暂扣或者吊销执照</w:t>
      </w:r>
      <w:r>
        <w:rPr>
          <w:rFonts w:ascii="宋体" w:hAnsi="宋体"/>
          <w:highlight w:val="none"/>
        </w:rPr>
        <w:t>；</w:t>
      </w:r>
    </w:p>
    <w:p>
      <w:pPr>
        <w:adjustRightInd w:val="0"/>
        <w:snapToGrid w:val="0"/>
        <w:spacing w:line="360" w:lineRule="auto"/>
        <w:ind w:firstLine="420" w:firstLineChars="200"/>
        <w:rPr>
          <w:rFonts w:ascii="宋体" w:hAnsi="宋体"/>
          <w:highlight w:val="none"/>
        </w:rPr>
      </w:pPr>
      <w:r>
        <w:rPr>
          <w:rFonts w:ascii="宋体" w:hAnsi="宋体"/>
          <w:highlight w:val="none"/>
        </w:rPr>
        <w:t>（11）在最近三年内有骗取中标或严重违约或重大工程质量问题的。</w:t>
      </w:r>
    </w:p>
    <w:p>
      <w:pPr>
        <w:adjustRightInd w:val="0"/>
        <w:snapToGrid w:val="0"/>
        <w:spacing w:line="360" w:lineRule="auto"/>
        <w:ind w:firstLine="420" w:firstLineChars="200"/>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w:t>
      </w:r>
      <w:r>
        <w:rPr>
          <w:rFonts w:hint="eastAsia" w:ascii="宋体" w:hAnsi="宋体"/>
          <w:szCs w:val="21"/>
          <w:highlight w:val="none"/>
        </w:rPr>
        <w:t>被有关国家机关在国家企业信用信息公示系统</w:t>
      </w:r>
      <w:r>
        <w:rPr>
          <w:rFonts w:ascii="宋体" w:hAnsi="宋体"/>
          <w:szCs w:val="21"/>
          <w:highlight w:val="none"/>
        </w:rPr>
        <w:t>(http://www.gsxt.gov.cn)</w:t>
      </w:r>
      <w:r>
        <w:rPr>
          <w:rFonts w:hint="eastAsia" w:ascii="宋体" w:hAnsi="宋体"/>
          <w:szCs w:val="21"/>
          <w:highlight w:val="none"/>
        </w:rPr>
        <w:t>中列入经营异常名录信息、列入严重违法失信名单（黑名单）</w:t>
      </w:r>
      <w:r>
        <w:rPr>
          <w:rFonts w:hint="eastAsia" w:ascii="宋体" w:hAnsi="宋体"/>
          <w:highlight w:val="none"/>
        </w:rPr>
        <w:t>；</w:t>
      </w:r>
    </w:p>
    <w:p>
      <w:pPr>
        <w:adjustRightInd w:val="0"/>
        <w:snapToGrid w:val="0"/>
        <w:spacing w:line="360" w:lineRule="auto"/>
        <w:ind w:firstLine="420" w:firstLineChars="200"/>
        <w:rPr>
          <w:rFonts w:ascii="宋体" w:hAnsi="宋体"/>
          <w:highlight w:val="none"/>
        </w:rPr>
      </w:pPr>
      <w:r>
        <w:rPr>
          <w:rFonts w:hint="eastAsia" w:ascii="宋体" w:hAnsi="宋体"/>
          <w:highlight w:val="none"/>
        </w:rPr>
        <w:t>（1</w:t>
      </w:r>
      <w:r>
        <w:rPr>
          <w:rFonts w:ascii="宋体" w:hAnsi="宋体"/>
          <w:highlight w:val="none"/>
        </w:rPr>
        <w:t>3</w:t>
      </w:r>
      <w:r>
        <w:rPr>
          <w:rFonts w:hint="eastAsia" w:ascii="宋体" w:hAnsi="宋体"/>
          <w:highlight w:val="none"/>
        </w:rPr>
        <w:t>）</w:t>
      </w:r>
      <w:r>
        <w:rPr>
          <w:rFonts w:ascii="宋体" w:hAnsi="宋体"/>
          <w:szCs w:val="21"/>
          <w:highlight w:val="none"/>
        </w:rPr>
        <w:t>被最高人民法院在“信用中国”网站（www.creditchina.gov.cn）中列入</w:t>
      </w:r>
      <w:r>
        <w:rPr>
          <w:rFonts w:hint="eastAsia" w:ascii="宋体" w:hAnsi="宋体"/>
          <w:szCs w:val="21"/>
          <w:highlight w:val="none"/>
        </w:rPr>
        <w:t>严重失信主体名单</w:t>
      </w:r>
      <w:r>
        <w:rPr>
          <w:rFonts w:hint="eastAsia" w:ascii="宋体" w:hAnsi="宋体"/>
          <w:highlight w:val="none"/>
        </w:rPr>
        <w:t>；</w:t>
      </w:r>
    </w:p>
    <w:p>
      <w:pPr>
        <w:adjustRightInd w:val="0"/>
        <w:snapToGrid w:val="0"/>
        <w:spacing w:line="360" w:lineRule="auto"/>
        <w:ind w:firstLine="420" w:firstLineChars="200"/>
        <w:rPr>
          <w:rFonts w:ascii="宋体" w:hAnsi="宋体"/>
          <w:highlight w:val="none"/>
        </w:rPr>
      </w:pPr>
      <w:r>
        <w:rPr>
          <w:rFonts w:hint="eastAsia" w:ascii="宋体" w:hAnsi="宋体"/>
          <w:highlight w:val="none"/>
        </w:rPr>
        <w:t>（1</w:t>
      </w:r>
      <w:r>
        <w:rPr>
          <w:rFonts w:ascii="宋体" w:hAnsi="宋体"/>
          <w:highlight w:val="none"/>
        </w:rPr>
        <w:t>4</w:t>
      </w:r>
      <w:r>
        <w:rPr>
          <w:rFonts w:hint="eastAsia" w:ascii="宋体" w:hAnsi="宋体"/>
          <w:highlight w:val="none"/>
        </w:rPr>
        <w:t>）法律法规或投标人须知前附表规定的其他情形</w:t>
      </w:r>
      <w:r>
        <w:rPr>
          <w:rFonts w:ascii="宋体" w:hAnsi="宋体"/>
          <w:highlight w:val="none"/>
        </w:rPr>
        <w:t>。</w:t>
      </w:r>
    </w:p>
    <w:p>
      <w:pPr>
        <w:adjustRightInd w:val="0"/>
        <w:snapToGrid w:val="0"/>
        <w:spacing w:line="360" w:lineRule="auto"/>
        <w:rPr>
          <w:rFonts w:ascii="宋体" w:hAnsi="宋体"/>
          <w:highlight w:val="none"/>
        </w:rPr>
      </w:pPr>
      <w:r>
        <w:rPr>
          <w:rFonts w:ascii="宋体" w:hAnsi="宋体"/>
          <w:highlight w:val="none"/>
        </w:rPr>
        <w:t>1.4.4 单位负责人为同一人或者存在控股、管理关系的不同单位，不得同时参加本招标项目投标。</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1.4.5有下列情形之一的，视为投标人相互串通投标：</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（1）不同投标人的投标文件由同一单位或者个人编制</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投标文件文档最后编辑人或作者为同一人名，且无法合理解释</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不同投标人使用相同IP地址上传投标文件；</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（2）不同投标人委托同一单位或者个人办理投标事宜</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不同投标人的招标文件购买或递交联系人信息一致的；</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不同投标人使用相同IP地址下载招标文件，且参与投标的；</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（3）不同投标人的投标文件载明的项目管理成员为同一人</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（4）不同投标人的投标文件异常一致或者投标报价呈规律性差异</w:t>
      </w:r>
    </w:p>
    <w:p>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不同投标人的电子投标文件上传计算机的网卡MAC地址、主板信息、CPU序列号和硬盘序列号等硬件信息均相同的（开标现场上传电子投标文件的除外）；</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投标报价呈规律性差异；</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（5）不同投标人的投标文件相互混装；</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（6）不同投标人的投标保证金从同一单位或者个人的账户转出或汇入国家电投电子商务平台同一子账号；</w:t>
      </w:r>
    </w:p>
    <w:p>
      <w:pPr>
        <w:adjustRightInd w:val="0"/>
        <w:snapToGrid w:val="0"/>
        <w:spacing w:line="360" w:lineRule="auto"/>
        <w:rPr>
          <w:rFonts w:ascii="宋体" w:hAnsi="宋体"/>
          <w:highlight w:val="none"/>
        </w:rPr>
      </w:pPr>
      <w:r>
        <w:rPr>
          <w:rFonts w:hint="eastAsia" w:ascii="宋体" w:hAnsi="宋体" w:cs="宋体"/>
          <w:szCs w:val="21"/>
          <w:highlight w:val="none"/>
        </w:rPr>
        <w:t xml:space="preserve">    （7）招标投标法规定的其他情形。</w:t>
      </w:r>
    </w:p>
    <w:p>
      <w:pPr>
        <w:pStyle w:val="5"/>
        <w:adjustRightInd w:val="0"/>
        <w:snapToGrid w:val="0"/>
        <w:spacing w:before="0" w:after="0" w:line="360" w:lineRule="auto"/>
        <w:rPr>
          <w:rFonts w:ascii="宋体" w:hAnsi="宋体"/>
          <w:szCs w:val="21"/>
          <w:highlight w:val="none"/>
        </w:rPr>
      </w:pPr>
      <w:bookmarkStart w:id="111" w:name="_Toc152045535"/>
      <w:bookmarkStart w:id="112" w:name="_Toc152042311"/>
      <w:bookmarkStart w:id="113" w:name="_Toc6702105"/>
      <w:bookmarkStart w:id="114" w:name="_Toc246996923"/>
      <w:bookmarkStart w:id="115" w:name="_Toc246996180"/>
      <w:bookmarkStart w:id="116" w:name="_Toc144974503"/>
      <w:bookmarkStart w:id="117" w:name="_Toc247085694"/>
      <w:bookmarkStart w:id="118" w:name="_Toc5714600"/>
      <w:bookmarkStart w:id="119" w:name="_Toc6700948"/>
      <w:bookmarkStart w:id="120" w:name="_Toc179632552"/>
      <w:r>
        <w:rPr>
          <w:rFonts w:ascii="宋体" w:hAnsi="宋体"/>
          <w:szCs w:val="21"/>
          <w:highlight w:val="none"/>
        </w:rPr>
        <w:t>1.5 费用承担</w:t>
      </w:r>
      <w:bookmarkEnd w:id="111"/>
      <w:bookmarkEnd w:id="112"/>
      <w:bookmarkEnd w:id="113"/>
      <w:bookmarkEnd w:id="114"/>
      <w:bookmarkEnd w:id="115"/>
      <w:bookmarkEnd w:id="116"/>
      <w:bookmarkEnd w:id="117"/>
      <w:bookmarkEnd w:id="118"/>
      <w:bookmarkEnd w:id="119"/>
      <w:bookmarkEnd w:id="120"/>
    </w:p>
    <w:p>
      <w:pPr>
        <w:adjustRightInd w:val="0"/>
        <w:snapToGrid w:val="0"/>
        <w:spacing w:line="360" w:lineRule="auto"/>
        <w:ind w:firstLine="420" w:firstLineChars="200"/>
        <w:rPr>
          <w:rFonts w:ascii="宋体" w:hAnsi="宋体"/>
          <w:highlight w:val="none"/>
        </w:rPr>
      </w:pPr>
      <w:r>
        <w:rPr>
          <w:rFonts w:ascii="宋体" w:hAnsi="宋体"/>
          <w:highlight w:val="none"/>
        </w:rPr>
        <w:t>投标人准备和参加投标活动发生的费用自理。</w:t>
      </w:r>
    </w:p>
    <w:p>
      <w:pPr>
        <w:pStyle w:val="5"/>
        <w:adjustRightInd w:val="0"/>
        <w:snapToGrid w:val="0"/>
        <w:spacing w:before="0" w:after="0" w:line="360" w:lineRule="auto"/>
        <w:rPr>
          <w:rFonts w:ascii="宋体" w:hAnsi="宋体"/>
          <w:szCs w:val="21"/>
          <w:highlight w:val="none"/>
        </w:rPr>
      </w:pPr>
      <w:bookmarkStart w:id="121" w:name="_Toc246996181"/>
      <w:bookmarkStart w:id="122" w:name="_Toc6700949"/>
      <w:bookmarkStart w:id="123" w:name="_Toc179632553"/>
      <w:bookmarkStart w:id="124" w:name="_Toc152042312"/>
      <w:bookmarkStart w:id="125" w:name="_Toc152045536"/>
      <w:bookmarkStart w:id="126" w:name="_Toc5714601"/>
      <w:bookmarkStart w:id="127" w:name="_Toc246996924"/>
      <w:bookmarkStart w:id="128" w:name="_Toc247085695"/>
      <w:bookmarkStart w:id="129" w:name="_Toc6702106"/>
      <w:bookmarkStart w:id="130" w:name="_Toc144974504"/>
      <w:r>
        <w:rPr>
          <w:rFonts w:ascii="宋体" w:hAnsi="宋体"/>
          <w:szCs w:val="21"/>
          <w:highlight w:val="none"/>
        </w:rPr>
        <w:t>1.6 保密</w:t>
      </w:r>
      <w:bookmarkEnd w:id="121"/>
      <w:bookmarkEnd w:id="122"/>
      <w:bookmarkEnd w:id="123"/>
      <w:bookmarkEnd w:id="124"/>
      <w:bookmarkEnd w:id="125"/>
      <w:bookmarkEnd w:id="126"/>
      <w:bookmarkEnd w:id="127"/>
      <w:bookmarkEnd w:id="128"/>
      <w:bookmarkEnd w:id="129"/>
      <w:bookmarkEnd w:id="130"/>
    </w:p>
    <w:p>
      <w:pPr>
        <w:adjustRightInd w:val="0"/>
        <w:snapToGrid w:val="0"/>
        <w:spacing w:line="360" w:lineRule="auto"/>
        <w:ind w:firstLine="420" w:firstLineChars="200"/>
        <w:rPr>
          <w:rFonts w:ascii="宋体" w:hAnsi="宋体"/>
          <w:highlight w:val="none"/>
        </w:rPr>
      </w:pPr>
      <w:r>
        <w:rPr>
          <w:rFonts w:ascii="宋体" w:hAnsi="宋体"/>
          <w:highlight w:val="none"/>
        </w:rPr>
        <w:t xml:space="preserve">参与招标投标活动的各方应对招标文件和投标文件中的商业和技术等秘密保密，违者应对由此造成的后果承担法律责任。 </w:t>
      </w:r>
    </w:p>
    <w:p>
      <w:pPr>
        <w:pStyle w:val="5"/>
        <w:adjustRightInd w:val="0"/>
        <w:snapToGrid w:val="0"/>
        <w:spacing w:before="0" w:after="0" w:line="360" w:lineRule="auto"/>
        <w:rPr>
          <w:rFonts w:ascii="宋体" w:hAnsi="宋体"/>
          <w:szCs w:val="21"/>
          <w:highlight w:val="none"/>
        </w:rPr>
      </w:pPr>
      <w:bookmarkStart w:id="131" w:name="_Toc152042313"/>
      <w:bookmarkStart w:id="132" w:name="_Toc247085696"/>
      <w:bookmarkStart w:id="133" w:name="_Toc144974505"/>
      <w:bookmarkStart w:id="134" w:name="_Toc246996182"/>
      <w:bookmarkStart w:id="135" w:name="_Toc5714602"/>
      <w:bookmarkStart w:id="136" w:name="_Toc152045537"/>
      <w:bookmarkStart w:id="137" w:name="_Toc179632554"/>
      <w:bookmarkStart w:id="138" w:name="_Toc246996925"/>
      <w:bookmarkStart w:id="139" w:name="_Toc6700950"/>
      <w:bookmarkStart w:id="140" w:name="_Toc6702107"/>
      <w:r>
        <w:rPr>
          <w:rFonts w:ascii="宋体" w:hAnsi="宋体"/>
          <w:szCs w:val="21"/>
          <w:highlight w:val="none"/>
        </w:rPr>
        <w:t xml:space="preserve">1.7 </w:t>
      </w:r>
      <w:bookmarkEnd w:id="131"/>
      <w:bookmarkEnd w:id="132"/>
      <w:bookmarkEnd w:id="133"/>
      <w:bookmarkEnd w:id="134"/>
      <w:bookmarkEnd w:id="135"/>
      <w:bookmarkEnd w:id="136"/>
      <w:bookmarkEnd w:id="137"/>
      <w:bookmarkEnd w:id="138"/>
      <w:bookmarkEnd w:id="139"/>
      <w:bookmarkEnd w:id="140"/>
      <w:bookmarkStart w:id="141" w:name="_Toc152045538"/>
      <w:bookmarkStart w:id="142" w:name="_Toc179632555"/>
      <w:bookmarkStart w:id="143" w:name="_Toc144974506"/>
      <w:bookmarkStart w:id="144" w:name="_Toc247085697"/>
      <w:bookmarkStart w:id="145" w:name="_Toc246996926"/>
      <w:bookmarkStart w:id="146" w:name="_Toc152042314"/>
      <w:bookmarkStart w:id="147" w:name="_Toc246996183"/>
      <w:r>
        <w:rPr>
          <w:rFonts w:ascii="宋体" w:hAnsi="宋体"/>
          <w:szCs w:val="21"/>
          <w:highlight w:val="none"/>
        </w:rPr>
        <w:t>语言文字</w:t>
      </w:r>
      <w:r>
        <w:rPr>
          <w:rFonts w:hint="eastAsia" w:ascii="宋体" w:hAnsi="宋体"/>
          <w:szCs w:val="21"/>
          <w:highlight w:val="none"/>
        </w:rPr>
        <w:t>和通知</w:t>
      </w:r>
    </w:p>
    <w:p>
      <w:pPr>
        <w:adjustRightInd w:val="0"/>
        <w:snapToGrid w:val="0"/>
        <w:spacing w:line="360" w:lineRule="auto"/>
        <w:ind w:firstLine="420" w:firstLineChars="200"/>
        <w:rPr>
          <w:rFonts w:ascii="宋体" w:hAnsi="宋体"/>
          <w:highlight w:val="none"/>
        </w:rPr>
      </w:pPr>
      <w:r>
        <w:rPr>
          <w:rFonts w:hint="eastAsia" w:ascii="宋体" w:hAnsi="宋体"/>
          <w:highlight w:val="none"/>
        </w:rPr>
        <w:t>招标投标文件使用的语言文字为中文。专用术语使用外文的，应附有中文注释。招标人、招标代理机构和投标人之间的通知均采用书面形式</w:t>
      </w:r>
      <w:r>
        <w:rPr>
          <w:rFonts w:ascii="宋体" w:hAnsi="宋体"/>
          <w:highlight w:val="none"/>
        </w:rPr>
        <w:t>。</w:t>
      </w:r>
    </w:p>
    <w:p>
      <w:pPr>
        <w:pStyle w:val="5"/>
        <w:adjustRightInd w:val="0"/>
        <w:snapToGrid w:val="0"/>
        <w:spacing w:before="0" w:after="0" w:line="360" w:lineRule="auto"/>
        <w:rPr>
          <w:rFonts w:ascii="宋体" w:hAnsi="宋体"/>
          <w:szCs w:val="21"/>
          <w:highlight w:val="none"/>
        </w:rPr>
      </w:pPr>
      <w:bookmarkStart w:id="148" w:name="_Toc6702108"/>
      <w:bookmarkStart w:id="149" w:name="_Toc5714603"/>
      <w:bookmarkStart w:id="150" w:name="_Toc6700951"/>
      <w:r>
        <w:rPr>
          <w:rFonts w:ascii="宋体" w:hAnsi="宋体"/>
          <w:szCs w:val="21"/>
          <w:highlight w:val="none"/>
        </w:rPr>
        <w:t>1.8 计量单位</w:t>
      </w:r>
      <w:bookmarkEnd w:id="141"/>
      <w:bookmarkEnd w:id="142"/>
      <w:bookmarkEnd w:id="143"/>
      <w:bookmarkEnd w:id="144"/>
      <w:bookmarkEnd w:id="145"/>
      <w:bookmarkEnd w:id="146"/>
      <w:bookmarkEnd w:id="147"/>
      <w:bookmarkEnd w:id="148"/>
      <w:bookmarkEnd w:id="149"/>
      <w:bookmarkEnd w:id="150"/>
    </w:p>
    <w:p>
      <w:pPr>
        <w:adjustRightInd w:val="0"/>
        <w:snapToGrid w:val="0"/>
        <w:spacing w:line="360" w:lineRule="auto"/>
        <w:ind w:firstLine="420" w:firstLineChars="200"/>
        <w:rPr>
          <w:rFonts w:ascii="宋体" w:hAnsi="宋体"/>
          <w:highlight w:val="none"/>
        </w:rPr>
      </w:pPr>
      <w:r>
        <w:rPr>
          <w:rFonts w:ascii="宋体" w:hAnsi="宋体"/>
          <w:highlight w:val="none"/>
        </w:rPr>
        <w:t>所有计量均采用中华人民共和国法定计量单位。</w:t>
      </w:r>
    </w:p>
    <w:p>
      <w:pPr>
        <w:pStyle w:val="5"/>
        <w:adjustRightInd w:val="0"/>
        <w:snapToGrid w:val="0"/>
        <w:spacing w:before="0" w:after="0" w:line="360" w:lineRule="auto"/>
        <w:rPr>
          <w:rFonts w:ascii="宋体" w:hAnsi="宋体"/>
          <w:szCs w:val="21"/>
          <w:highlight w:val="none"/>
        </w:rPr>
      </w:pPr>
      <w:bookmarkStart w:id="151" w:name="_Toc6700952"/>
      <w:bookmarkStart w:id="152" w:name="_Toc247513962"/>
      <w:bookmarkStart w:id="153" w:name="_Toc247592876"/>
      <w:bookmarkStart w:id="154" w:name="_Toc152045539"/>
      <w:bookmarkStart w:id="155" w:name="_Toc5714604"/>
      <w:bookmarkStart w:id="156" w:name="_Toc6702109"/>
      <w:bookmarkStart w:id="157" w:name="_Toc152042315"/>
      <w:bookmarkStart w:id="158" w:name="_Toc144974507"/>
      <w:bookmarkStart w:id="159" w:name="_Toc247527563"/>
      <w:r>
        <w:rPr>
          <w:rFonts w:ascii="宋体" w:hAnsi="宋体"/>
          <w:szCs w:val="21"/>
          <w:highlight w:val="none"/>
        </w:rPr>
        <w:t>1.9 踏勘现场</w:t>
      </w:r>
      <w:bookmarkEnd w:id="151"/>
      <w:bookmarkEnd w:id="152"/>
      <w:bookmarkEnd w:id="153"/>
      <w:bookmarkEnd w:id="154"/>
      <w:bookmarkEnd w:id="155"/>
      <w:bookmarkEnd w:id="156"/>
      <w:bookmarkEnd w:id="157"/>
      <w:bookmarkEnd w:id="158"/>
      <w:bookmarkEnd w:id="159"/>
    </w:p>
    <w:p>
      <w:pPr>
        <w:adjustRightInd w:val="0"/>
        <w:snapToGrid w:val="0"/>
        <w:spacing w:line="360" w:lineRule="auto"/>
        <w:rPr>
          <w:rFonts w:ascii="宋体" w:hAnsi="宋体"/>
          <w:highlight w:val="none"/>
        </w:rPr>
      </w:pPr>
      <w:r>
        <w:rPr>
          <w:rFonts w:ascii="宋体" w:hAnsi="宋体"/>
          <w:highlight w:val="none"/>
        </w:rPr>
        <w:t xml:space="preserve">1.9.1 投标人须知前附表规定组织踏勘现场的，招标人按投标人须知前附表规定的时间、地点组织投标人踏勘项目现场。 </w:t>
      </w:r>
    </w:p>
    <w:p>
      <w:pPr>
        <w:adjustRightInd w:val="0"/>
        <w:snapToGrid w:val="0"/>
        <w:spacing w:line="360" w:lineRule="auto"/>
        <w:rPr>
          <w:rFonts w:ascii="宋体" w:hAnsi="宋体"/>
          <w:highlight w:val="none"/>
        </w:rPr>
      </w:pPr>
      <w:r>
        <w:rPr>
          <w:rFonts w:ascii="宋体" w:hAnsi="宋体"/>
          <w:highlight w:val="none"/>
        </w:rPr>
        <w:t>1.9.2 投标人踏勘现场发生的费用自理。</w:t>
      </w:r>
    </w:p>
    <w:p>
      <w:pPr>
        <w:adjustRightInd w:val="0"/>
        <w:snapToGrid w:val="0"/>
        <w:spacing w:line="360" w:lineRule="auto"/>
        <w:rPr>
          <w:rFonts w:ascii="宋体" w:hAnsi="宋体"/>
          <w:highlight w:val="none"/>
        </w:rPr>
      </w:pPr>
      <w:r>
        <w:rPr>
          <w:rFonts w:ascii="宋体" w:hAnsi="宋体"/>
          <w:highlight w:val="none"/>
        </w:rPr>
        <w:t>1.9.3 除招标人的原因外，投标人自行负责在踏勘现场中所发生的人员伤亡和财产损失。</w:t>
      </w:r>
    </w:p>
    <w:p>
      <w:pPr>
        <w:adjustRightInd w:val="0"/>
        <w:snapToGrid w:val="0"/>
        <w:spacing w:line="360" w:lineRule="auto"/>
        <w:rPr>
          <w:rFonts w:ascii="宋体" w:hAnsi="宋体"/>
          <w:highlight w:val="none"/>
        </w:rPr>
      </w:pPr>
      <w:r>
        <w:rPr>
          <w:rFonts w:ascii="宋体" w:hAnsi="宋体"/>
          <w:highlight w:val="none"/>
        </w:rPr>
        <w:t>1.9.4 招标人在踏勘现场中介绍的工程场地和相关的周边环境情况，供投标人在编制投标文件时参考，招标人不对投标人据此作出的判断和决策负责。</w:t>
      </w:r>
    </w:p>
    <w:p>
      <w:pPr>
        <w:pStyle w:val="5"/>
        <w:adjustRightInd w:val="0"/>
        <w:snapToGrid w:val="0"/>
        <w:spacing w:before="0" w:after="0" w:line="360" w:lineRule="auto"/>
        <w:rPr>
          <w:rFonts w:ascii="宋体" w:hAnsi="宋体"/>
          <w:szCs w:val="21"/>
          <w:highlight w:val="none"/>
        </w:rPr>
      </w:pPr>
      <w:bookmarkStart w:id="160" w:name="_Toc5714605"/>
      <w:bookmarkStart w:id="161" w:name="_Toc144974508"/>
      <w:bookmarkStart w:id="162" w:name="_Toc152045540"/>
      <w:bookmarkStart w:id="163" w:name="_Toc152042316"/>
      <w:bookmarkStart w:id="164" w:name="_Toc6702110"/>
      <w:bookmarkStart w:id="165" w:name="_Toc247527564"/>
      <w:bookmarkStart w:id="166" w:name="_Toc247592877"/>
      <w:bookmarkStart w:id="167" w:name="_Toc6700953"/>
      <w:bookmarkStart w:id="168" w:name="_Toc247513963"/>
      <w:r>
        <w:rPr>
          <w:rFonts w:ascii="宋体" w:hAnsi="宋体"/>
          <w:szCs w:val="21"/>
          <w:highlight w:val="none"/>
        </w:rPr>
        <w:t>1.10 投标预备会</w:t>
      </w:r>
      <w:bookmarkEnd w:id="160"/>
      <w:bookmarkEnd w:id="161"/>
      <w:bookmarkEnd w:id="162"/>
      <w:bookmarkEnd w:id="163"/>
      <w:bookmarkEnd w:id="164"/>
      <w:bookmarkEnd w:id="165"/>
      <w:bookmarkEnd w:id="166"/>
      <w:bookmarkEnd w:id="167"/>
      <w:bookmarkEnd w:id="168"/>
    </w:p>
    <w:p>
      <w:pPr>
        <w:adjustRightInd w:val="0"/>
        <w:snapToGrid w:val="0"/>
        <w:spacing w:line="360" w:lineRule="auto"/>
        <w:rPr>
          <w:rFonts w:ascii="宋体" w:hAnsi="宋体"/>
          <w:highlight w:val="none"/>
        </w:rPr>
      </w:pPr>
      <w:r>
        <w:rPr>
          <w:rFonts w:ascii="宋体" w:hAnsi="宋体"/>
          <w:highlight w:val="none"/>
        </w:rPr>
        <w:t>1.10.1 投标人须知前附表规定召开投标预备会的，招标人按投标人须知前附表规定的时间和地点召开投标预备会，澄清投标人提出的问题。</w:t>
      </w:r>
    </w:p>
    <w:p>
      <w:pPr>
        <w:adjustRightInd w:val="0"/>
        <w:snapToGrid w:val="0"/>
        <w:spacing w:line="360" w:lineRule="auto"/>
        <w:rPr>
          <w:rFonts w:ascii="宋体" w:hAnsi="宋体"/>
          <w:highlight w:val="none"/>
        </w:rPr>
      </w:pPr>
      <w:r>
        <w:rPr>
          <w:rFonts w:ascii="宋体" w:hAnsi="宋体"/>
          <w:highlight w:val="none"/>
        </w:rPr>
        <w:t>1.10.2 投标人应在投标人须知前附表规定的时间前，以书面形式将提出的问题送达招标人，以便招标人在会议期间澄清。</w:t>
      </w:r>
    </w:p>
    <w:p>
      <w:pPr>
        <w:adjustRightInd w:val="0"/>
        <w:snapToGrid w:val="0"/>
        <w:spacing w:line="360" w:lineRule="auto"/>
        <w:rPr>
          <w:rFonts w:ascii="宋体" w:hAnsi="宋体"/>
          <w:highlight w:val="none"/>
        </w:rPr>
      </w:pPr>
      <w:r>
        <w:rPr>
          <w:rFonts w:ascii="宋体" w:hAnsi="宋体"/>
          <w:highlight w:val="none"/>
        </w:rPr>
        <w:t>1.10.3 投标预备会后，招标人在投标人须知前附表规定的时间内，将对投标人所提问题的澄清，以书面形式通知所有购买招标文件的投标人。该澄清内容为招标文件的组成部分。</w:t>
      </w:r>
    </w:p>
    <w:p>
      <w:pPr>
        <w:pStyle w:val="5"/>
        <w:adjustRightInd w:val="0"/>
        <w:snapToGrid w:val="0"/>
        <w:spacing w:before="0" w:after="0" w:line="360" w:lineRule="auto"/>
        <w:rPr>
          <w:rFonts w:ascii="宋体" w:hAnsi="宋体"/>
          <w:szCs w:val="21"/>
          <w:highlight w:val="none"/>
        </w:rPr>
      </w:pPr>
      <w:bookmarkStart w:id="169" w:name="_Toc300834961"/>
      <w:bookmarkStart w:id="170" w:name="_Toc6702111"/>
      <w:bookmarkStart w:id="171" w:name="_Toc5714606"/>
      <w:bookmarkStart w:id="172" w:name="_Toc6700954"/>
      <w:bookmarkStart w:id="173" w:name="_Toc497492394"/>
      <w:bookmarkStart w:id="174" w:name="_Toc144974509"/>
      <w:bookmarkStart w:id="175" w:name="_Toc152042317"/>
      <w:bookmarkStart w:id="176" w:name="_Toc152045541"/>
      <w:bookmarkStart w:id="177" w:name="_Toc247513964"/>
      <w:bookmarkStart w:id="178" w:name="_Toc247527565"/>
      <w:r>
        <w:rPr>
          <w:rFonts w:ascii="宋体" w:hAnsi="宋体"/>
          <w:szCs w:val="21"/>
          <w:highlight w:val="none"/>
        </w:rPr>
        <w:t>1.11 分包</w:t>
      </w:r>
      <w:bookmarkEnd w:id="169"/>
      <w:bookmarkEnd w:id="170"/>
      <w:bookmarkEnd w:id="171"/>
      <w:bookmarkEnd w:id="172"/>
      <w:bookmarkEnd w:id="173"/>
      <w:bookmarkEnd w:id="174"/>
      <w:bookmarkEnd w:id="175"/>
      <w:bookmarkEnd w:id="176"/>
      <w:bookmarkEnd w:id="177"/>
      <w:bookmarkEnd w:id="178"/>
    </w:p>
    <w:p>
      <w:pPr>
        <w:adjustRightInd w:val="0"/>
        <w:snapToGrid w:val="0"/>
        <w:spacing w:line="360" w:lineRule="auto"/>
        <w:rPr>
          <w:rFonts w:ascii="宋体" w:hAnsi="宋体"/>
          <w:highlight w:val="none"/>
        </w:rPr>
      </w:pPr>
      <w:r>
        <w:rPr>
          <w:rFonts w:ascii="宋体" w:hAnsi="宋体"/>
          <w:highlight w:val="none"/>
        </w:rPr>
        <w:t>1.11.1 投标人须知前附表规定应当由分包人实施的</w:t>
      </w:r>
      <w:r>
        <w:rPr>
          <w:rFonts w:hint="eastAsia" w:ascii="宋体" w:hAnsi="宋体"/>
          <w:highlight w:val="none"/>
        </w:rPr>
        <w:t>非主要、</w:t>
      </w:r>
      <w:r>
        <w:rPr>
          <w:rFonts w:ascii="宋体" w:hAnsi="宋体"/>
          <w:highlight w:val="none"/>
        </w:rPr>
        <w:t>非关键性工作，投标人应当按照第</w:t>
      </w:r>
      <w:r>
        <w:rPr>
          <w:rFonts w:hint="eastAsia" w:ascii="宋体" w:hAnsi="宋体"/>
          <w:highlight w:val="none"/>
        </w:rPr>
        <w:t>五</w:t>
      </w:r>
      <w:r>
        <w:rPr>
          <w:rFonts w:ascii="宋体" w:hAnsi="宋体"/>
          <w:highlight w:val="none"/>
        </w:rPr>
        <w:t>章“</w:t>
      </w:r>
      <w:r>
        <w:rPr>
          <w:rFonts w:hint="eastAsia" w:ascii="宋体" w:hAnsi="宋体"/>
          <w:highlight w:val="none"/>
        </w:rPr>
        <w:t>委托人</w:t>
      </w:r>
      <w:r>
        <w:rPr>
          <w:rFonts w:ascii="宋体" w:hAnsi="宋体"/>
          <w:highlight w:val="none"/>
        </w:rPr>
        <w:t>要求”的规定提供分包人</w:t>
      </w:r>
      <w:r>
        <w:rPr>
          <w:rFonts w:hint="eastAsia" w:ascii="宋体" w:hAnsi="宋体"/>
          <w:highlight w:val="none"/>
        </w:rPr>
        <w:t>候选</w:t>
      </w:r>
      <w:r>
        <w:rPr>
          <w:rFonts w:ascii="宋体" w:hAnsi="宋体"/>
          <w:highlight w:val="none"/>
        </w:rPr>
        <w:t>名单及其相应资料。</w:t>
      </w:r>
    </w:p>
    <w:p>
      <w:pPr>
        <w:adjustRightInd w:val="0"/>
        <w:snapToGrid w:val="0"/>
        <w:spacing w:line="360" w:lineRule="auto"/>
        <w:rPr>
          <w:rFonts w:ascii="宋体" w:hAnsi="宋体"/>
          <w:highlight w:val="none"/>
        </w:rPr>
      </w:pPr>
      <w:r>
        <w:rPr>
          <w:rFonts w:ascii="宋体" w:hAnsi="宋体"/>
          <w:highlight w:val="none"/>
        </w:rPr>
        <w:t>1.11.2 投标人拟在中标后将中标项目的部分</w:t>
      </w:r>
      <w:r>
        <w:rPr>
          <w:rFonts w:hint="eastAsia" w:ascii="宋体" w:hAnsi="宋体"/>
          <w:highlight w:val="none"/>
        </w:rPr>
        <w:t>非主要、</w:t>
      </w:r>
      <w:r>
        <w:rPr>
          <w:rFonts w:ascii="宋体" w:hAnsi="宋体"/>
          <w:highlight w:val="none"/>
        </w:rPr>
        <w:t>非关键性工作进行分包的，应符合投标人须知前附表规定的分包内容、分包金额和资质要求等限制性条件。</w:t>
      </w:r>
    </w:p>
    <w:p>
      <w:pPr>
        <w:pStyle w:val="5"/>
        <w:adjustRightInd w:val="0"/>
        <w:snapToGrid w:val="0"/>
        <w:spacing w:before="0" w:after="0" w:line="360" w:lineRule="auto"/>
        <w:rPr>
          <w:rFonts w:ascii="宋体" w:hAnsi="宋体"/>
          <w:szCs w:val="21"/>
          <w:highlight w:val="none"/>
        </w:rPr>
      </w:pPr>
      <w:bookmarkStart w:id="179" w:name="_Toc6700955"/>
      <w:bookmarkStart w:id="180" w:name="_Toc5714607"/>
      <w:bookmarkStart w:id="181" w:name="_Toc6702112"/>
      <w:r>
        <w:rPr>
          <w:rFonts w:ascii="宋体" w:hAnsi="宋体"/>
          <w:szCs w:val="21"/>
          <w:highlight w:val="none"/>
        </w:rPr>
        <w:t>1.12 偏离</w:t>
      </w:r>
      <w:bookmarkEnd w:id="179"/>
      <w:bookmarkEnd w:id="180"/>
      <w:bookmarkEnd w:id="181"/>
    </w:p>
    <w:p>
      <w:pPr>
        <w:adjustRightInd w:val="0"/>
        <w:snapToGrid w:val="0"/>
        <w:spacing w:line="360" w:lineRule="auto"/>
        <w:ind w:firstLine="420" w:firstLineChars="200"/>
        <w:rPr>
          <w:rFonts w:ascii="宋体" w:hAnsi="宋体"/>
          <w:highlight w:val="none"/>
        </w:rPr>
      </w:pPr>
      <w:r>
        <w:rPr>
          <w:rFonts w:ascii="宋体" w:hAnsi="宋体"/>
          <w:highlight w:val="none"/>
        </w:rPr>
        <w:t>投标人须知前附表允许投标文件偏离招标文件某些要求的，偏离应当符合招标文件规定的偏离范围和幅度。</w:t>
      </w:r>
    </w:p>
    <w:p>
      <w:pPr>
        <w:pStyle w:val="4"/>
        <w:spacing w:before="0" w:after="0" w:line="360" w:lineRule="auto"/>
        <w:rPr>
          <w:rFonts w:ascii="宋体" w:hAnsi="宋体" w:eastAsia="宋体"/>
          <w:b/>
          <w:bCs w:val="0"/>
          <w:sz w:val="21"/>
          <w:szCs w:val="21"/>
          <w:highlight w:val="none"/>
        </w:rPr>
      </w:pPr>
      <w:bookmarkStart w:id="182" w:name="_Toc154922228"/>
      <w:bookmarkStart w:id="183" w:name="_Toc154868381"/>
      <w:bookmarkStart w:id="184" w:name="_Toc152045542"/>
      <w:bookmarkStart w:id="185" w:name="_Toc152042318"/>
      <w:bookmarkStart w:id="186" w:name="_Toc179632560"/>
      <w:bookmarkStart w:id="187" w:name="_Toc154741829"/>
      <w:bookmarkStart w:id="188" w:name="_Toc154869278"/>
      <w:bookmarkStart w:id="189" w:name="_Toc246996930"/>
      <w:bookmarkStart w:id="190" w:name="_Toc154655573"/>
      <w:bookmarkStart w:id="191" w:name="_Toc155259174"/>
      <w:bookmarkStart w:id="192" w:name="_Toc5714608"/>
      <w:bookmarkStart w:id="193" w:name="_Toc246996187"/>
      <w:bookmarkStart w:id="194" w:name="_Toc247085701"/>
      <w:bookmarkStart w:id="195" w:name="_Toc6700956"/>
      <w:bookmarkStart w:id="196" w:name="_Toc6702113"/>
      <w:bookmarkStart w:id="197" w:name="_Toc144974510"/>
      <w:r>
        <w:rPr>
          <w:rFonts w:ascii="宋体" w:hAnsi="宋体" w:eastAsia="宋体"/>
          <w:b/>
          <w:sz w:val="21"/>
          <w:szCs w:val="21"/>
          <w:highlight w:val="none"/>
        </w:rPr>
        <w:t>2. 招标文件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pStyle w:val="5"/>
        <w:adjustRightInd w:val="0"/>
        <w:snapToGrid w:val="0"/>
        <w:spacing w:before="0" w:after="0" w:line="360" w:lineRule="auto"/>
        <w:rPr>
          <w:rFonts w:ascii="宋体" w:hAnsi="宋体"/>
          <w:szCs w:val="21"/>
          <w:highlight w:val="none"/>
        </w:rPr>
      </w:pPr>
      <w:bookmarkStart w:id="198" w:name="_Toc152042319"/>
      <w:bookmarkStart w:id="199" w:name="_Toc152045543"/>
      <w:bookmarkStart w:id="200" w:name="_Toc6702114"/>
      <w:bookmarkStart w:id="201" w:name="_Toc246996188"/>
      <w:bookmarkStart w:id="202" w:name="_Toc179632561"/>
      <w:bookmarkStart w:id="203" w:name="_Toc6700957"/>
      <w:bookmarkStart w:id="204" w:name="_Toc247085702"/>
      <w:bookmarkStart w:id="205" w:name="_Toc246996931"/>
      <w:bookmarkStart w:id="206" w:name="_Toc5714609"/>
      <w:bookmarkStart w:id="207" w:name="_Toc144974511"/>
      <w:r>
        <w:rPr>
          <w:rFonts w:ascii="宋体" w:hAnsi="宋体"/>
          <w:szCs w:val="21"/>
          <w:highlight w:val="none"/>
        </w:rPr>
        <w:t>2.1 招标文件的组成</w:t>
      </w:r>
      <w:bookmarkEnd w:id="198"/>
      <w:bookmarkEnd w:id="199"/>
      <w:bookmarkEnd w:id="200"/>
      <w:bookmarkEnd w:id="201"/>
      <w:bookmarkEnd w:id="202"/>
      <w:bookmarkEnd w:id="203"/>
      <w:bookmarkEnd w:id="204"/>
      <w:bookmarkEnd w:id="205"/>
      <w:bookmarkEnd w:id="206"/>
      <w:bookmarkEnd w:id="207"/>
    </w:p>
    <w:p>
      <w:pPr>
        <w:adjustRightInd w:val="0"/>
        <w:snapToGrid w:val="0"/>
        <w:spacing w:line="360" w:lineRule="auto"/>
        <w:rPr>
          <w:rFonts w:ascii="宋体" w:hAnsi="宋体"/>
          <w:highlight w:val="none"/>
        </w:rPr>
      </w:pPr>
      <w:r>
        <w:rPr>
          <w:rFonts w:ascii="宋体" w:hAnsi="宋体"/>
          <w:highlight w:val="none"/>
        </w:rPr>
        <w:t>2.1.1 本招标文件包括：</w:t>
      </w:r>
    </w:p>
    <w:p>
      <w:pPr>
        <w:adjustRightInd w:val="0"/>
        <w:snapToGrid w:val="0"/>
        <w:spacing w:line="360" w:lineRule="auto"/>
        <w:ind w:firstLine="420" w:firstLineChars="200"/>
        <w:rPr>
          <w:rFonts w:ascii="宋体" w:hAnsi="宋体"/>
          <w:highlight w:val="none"/>
        </w:rPr>
      </w:pPr>
      <w:r>
        <w:rPr>
          <w:rFonts w:ascii="宋体" w:hAnsi="宋体"/>
          <w:highlight w:val="none"/>
        </w:rPr>
        <w:t>（1）招标公告（或投标邀请书）；</w:t>
      </w:r>
    </w:p>
    <w:p>
      <w:pPr>
        <w:adjustRightInd w:val="0"/>
        <w:snapToGrid w:val="0"/>
        <w:spacing w:line="360" w:lineRule="auto"/>
        <w:ind w:firstLine="420" w:firstLineChars="200"/>
        <w:rPr>
          <w:rFonts w:ascii="宋体" w:hAnsi="宋体"/>
          <w:highlight w:val="none"/>
        </w:rPr>
      </w:pPr>
      <w:r>
        <w:rPr>
          <w:rFonts w:ascii="宋体" w:hAnsi="宋体"/>
          <w:highlight w:val="none"/>
        </w:rPr>
        <w:t>（2）投标人须知；</w:t>
      </w:r>
    </w:p>
    <w:p>
      <w:pPr>
        <w:adjustRightInd w:val="0"/>
        <w:snapToGrid w:val="0"/>
        <w:spacing w:line="360" w:lineRule="auto"/>
        <w:ind w:firstLine="420" w:firstLineChars="200"/>
        <w:rPr>
          <w:rFonts w:ascii="宋体" w:hAnsi="宋体"/>
          <w:highlight w:val="none"/>
        </w:rPr>
      </w:pPr>
      <w:r>
        <w:rPr>
          <w:rFonts w:ascii="宋体" w:hAnsi="宋体"/>
          <w:highlight w:val="none"/>
        </w:rPr>
        <w:t>（3）评标办法；</w:t>
      </w:r>
    </w:p>
    <w:p>
      <w:pPr>
        <w:adjustRightInd w:val="0"/>
        <w:snapToGrid w:val="0"/>
        <w:spacing w:line="360" w:lineRule="auto"/>
        <w:ind w:firstLine="420" w:firstLineChars="200"/>
        <w:rPr>
          <w:rFonts w:ascii="宋体" w:hAnsi="宋体"/>
          <w:highlight w:val="none"/>
        </w:rPr>
      </w:pPr>
      <w:r>
        <w:rPr>
          <w:rFonts w:ascii="宋体" w:hAnsi="宋体"/>
          <w:highlight w:val="none"/>
        </w:rPr>
        <w:t>（4）合同条款及格式；</w:t>
      </w:r>
    </w:p>
    <w:p>
      <w:pPr>
        <w:adjustRightInd w:val="0"/>
        <w:snapToGrid w:val="0"/>
        <w:spacing w:line="360" w:lineRule="auto"/>
        <w:ind w:firstLine="420" w:firstLineChars="200"/>
        <w:rPr>
          <w:rFonts w:ascii="宋体" w:hAnsi="宋体"/>
          <w:highlight w:val="none"/>
        </w:rPr>
      </w:pPr>
      <w:r>
        <w:rPr>
          <w:rFonts w:ascii="宋体" w:hAnsi="宋体"/>
          <w:highlight w:val="none"/>
        </w:rPr>
        <w:t>（5）</w:t>
      </w:r>
      <w:r>
        <w:rPr>
          <w:rFonts w:hint="eastAsia" w:ascii="宋体" w:hAnsi="宋体"/>
          <w:highlight w:val="none"/>
        </w:rPr>
        <w:t>委托人</w:t>
      </w:r>
      <w:r>
        <w:rPr>
          <w:rFonts w:ascii="宋体" w:hAnsi="宋体"/>
          <w:highlight w:val="none"/>
        </w:rPr>
        <w:t xml:space="preserve">要求； </w:t>
      </w:r>
    </w:p>
    <w:p>
      <w:pPr>
        <w:adjustRightInd w:val="0"/>
        <w:snapToGrid w:val="0"/>
        <w:spacing w:line="360" w:lineRule="auto"/>
        <w:ind w:firstLine="420" w:firstLineChars="200"/>
        <w:rPr>
          <w:rFonts w:ascii="宋体" w:hAnsi="宋体"/>
          <w:highlight w:val="none"/>
        </w:rPr>
      </w:pPr>
      <w:r>
        <w:rPr>
          <w:rFonts w:ascii="宋体" w:hAnsi="宋体"/>
          <w:highlight w:val="none"/>
        </w:rPr>
        <w:t>（6）投标文件格式；</w:t>
      </w:r>
    </w:p>
    <w:p>
      <w:pPr>
        <w:adjustRightInd w:val="0"/>
        <w:snapToGrid w:val="0"/>
        <w:spacing w:line="360" w:lineRule="auto"/>
        <w:ind w:firstLine="420" w:firstLineChars="200"/>
        <w:rPr>
          <w:rFonts w:ascii="宋体" w:hAnsi="宋体"/>
          <w:highlight w:val="none"/>
        </w:rPr>
      </w:pPr>
      <w:r>
        <w:rPr>
          <w:rFonts w:ascii="宋体" w:hAnsi="宋体"/>
          <w:highlight w:val="none"/>
        </w:rPr>
        <w:t>（7）投标人须知前附表规定的其他材料。</w:t>
      </w:r>
    </w:p>
    <w:p>
      <w:pPr>
        <w:adjustRightInd w:val="0"/>
        <w:snapToGrid w:val="0"/>
        <w:spacing w:line="360" w:lineRule="auto"/>
        <w:rPr>
          <w:rFonts w:ascii="宋体" w:hAnsi="宋体"/>
          <w:highlight w:val="none"/>
        </w:rPr>
      </w:pPr>
      <w:r>
        <w:rPr>
          <w:rFonts w:ascii="宋体" w:hAnsi="宋体"/>
          <w:highlight w:val="none"/>
        </w:rPr>
        <w:t>2.1.2 根据本章第1.10款、第2.2款和第2.3款对招标文件所作的澄清、修改，构成招标文件的组成部分。</w:t>
      </w:r>
    </w:p>
    <w:p>
      <w:pPr>
        <w:pStyle w:val="5"/>
        <w:adjustRightInd w:val="0"/>
        <w:snapToGrid w:val="0"/>
        <w:spacing w:before="0" w:after="0" w:line="360" w:lineRule="auto"/>
        <w:rPr>
          <w:rFonts w:ascii="宋体" w:hAnsi="宋体"/>
          <w:szCs w:val="21"/>
          <w:highlight w:val="none"/>
        </w:rPr>
      </w:pPr>
      <w:bookmarkStart w:id="208" w:name="_Toc6702115"/>
      <w:bookmarkStart w:id="209" w:name="_Toc179632562"/>
      <w:bookmarkStart w:id="210" w:name="_Toc152042320"/>
      <w:bookmarkStart w:id="211" w:name="_Toc247085703"/>
      <w:bookmarkStart w:id="212" w:name="_Toc246996189"/>
      <w:bookmarkStart w:id="213" w:name="_Toc5714610"/>
      <w:bookmarkStart w:id="214" w:name="_Toc246996932"/>
      <w:bookmarkStart w:id="215" w:name="_Toc6700958"/>
      <w:bookmarkStart w:id="216" w:name="_Toc144974512"/>
      <w:bookmarkStart w:id="217" w:name="_Toc152045544"/>
      <w:r>
        <w:rPr>
          <w:rFonts w:ascii="宋体" w:hAnsi="宋体"/>
          <w:szCs w:val="21"/>
          <w:highlight w:val="none"/>
        </w:rPr>
        <w:t>2.2 招标文件的澄清</w:t>
      </w:r>
      <w:bookmarkEnd w:id="208"/>
      <w:bookmarkEnd w:id="209"/>
      <w:bookmarkEnd w:id="210"/>
      <w:bookmarkEnd w:id="211"/>
      <w:bookmarkEnd w:id="212"/>
      <w:bookmarkEnd w:id="213"/>
      <w:bookmarkEnd w:id="214"/>
      <w:bookmarkEnd w:id="215"/>
      <w:bookmarkEnd w:id="216"/>
      <w:bookmarkEnd w:id="217"/>
      <w:r>
        <w:rPr>
          <w:rFonts w:ascii="宋体" w:hAnsi="宋体"/>
          <w:szCs w:val="21"/>
          <w:highlight w:val="none"/>
        </w:rPr>
        <w:t xml:space="preserve"> </w:t>
      </w:r>
    </w:p>
    <w:p>
      <w:pPr>
        <w:adjustRightInd w:val="0"/>
        <w:snapToGrid w:val="0"/>
        <w:spacing w:line="360" w:lineRule="auto"/>
        <w:rPr>
          <w:rFonts w:ascii="宋体" w:hAnsi="宋体"/>
          <w:highlight w:val="none"/>
        </w:rPr>
      </w:pPr>
      <w:r>
        <w:rPr>
          <w:rFonts w:ascii="宋体" w:hAnsi="宋体"/>
          <w:highlight w:val="none"/>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auto"/>
        <w:rPr>
          <w:rFonts w:ascii="宋体" w:hAnsi="宋体"/>
          <w:highlight w:val="none"/>
        </w:rPr>
      </w:pPr>
      <w:r>
        <w:rPr>
          <w:rFonts w:ascii="宋体" w:hAnsi="宋体"/>
          <w:highlight w:val="none"/>
        </w:rPr>
        <w:t xml:space="preserve">2.2.2 招标文件的澄清将以书面形式发给所有购买招标文件的投标人，但不指明澄清问题的来源。如果澄清发出的时间距投标人须知前附表规定的投标截止时间不足15天，并且澄清内容影响投标文件编制的，将相应延长投标截止时间。 </w:t>
      </w:r>
    </w:p>
    <w:p>
      <w:pPr>
        <w:adjustRightInd w:val="0"/>
        <w:snapToGrid w:val="0"/>
        <w:spacing w:line="360" w:lineRule="auto"/>
        <w:rPr>
          <w:rFonts w:ascii="宋体" w:hAnsi="宋体"/>
          <w:highlight w:val="none"/>
        </w:rPr>
      </w:pPr>
      <w:r>
        <w:rPr>
          <w:rFonts w:ascii="宋体" w:hAnsi="宋体"/>
          <w:highlight w:val="none"/>
        </w:rPr>
        <w:t>2.2.3 投标人在收到澄清后，应在投标人须知前附表规定的时间内以书面形式通知招标人，确认已收到该澄清。</w:t>
      </w:r>
    </w:p>
    <w:p>
      <w:pPr>
        <w:adjustRightInd w:val="0"/>
        <w:snapToGrid w:val="0"/>
        <w:spacing w:line="360" w:lineRule="auto"/>
        <w:rPr>
          <w:rFonts w:ascii="宋体" w:hAnsi="宋体"/>
          <w:highlight w:val="none"/>
        </w:rPr>
      </w:pPr>
      <w:r>
        <w:rPr>
          <w:rFonts w:ascii="宋体" w:hAnsi="宋体"/>
          <w:highlight w:val="none"/>
        </w:rPr>
        <w:t>2.2.4 除非招标人认为确有必要答复，否则，招标人有权拒绝回复投标人在本章第2.2.1项规定的时间后的任何澄清要求。</w:t>
      </w:r>
    </w:p>
    <w:p>
      <w:pPr>
        <w:pStyle w:val="5"/>
        <w:adjustRightInd w:val="0"/>
        <w:snapToGrid w:val="0"/>
        <w:spacing w:before="0" w:after="0" w:line="360" w:lineRule="auto"/>
        <w:rPr>
          <w:rFonts w:ascii="宋体" w:hAnsi="宋体"/>
          <w:szCs w:val="21"/>
          <w:highlight w:val="none"/>
        </w:rPr>
      </w:pPr>
      <w:bookmarkStart w:id="218" w:name="_Toc247085704"/>
      <w:bookmarkStart w:id="219" w:name="_Toc246996190"/>
      <w:bookmarkStart w:id="220" w:name="_Toc6700959"/>
      <w:bookmarkStart w:id="221" w:name="_Toc152045545"/>
      <w:bookmarkStart w:id="222" w:name="_Toc246996933"/>
      <w:bookmarkStart w:id="223" w:name="_Toc179632563"/>
      <w:bookmarkStart w:id="224" w:name="_Toc144974513"/>
      <w:bookmarkStart w:id="225" w:name="_Toc6702116"/>
      <w:bookmarkStart w:id="226" w:name="_Toc152042321"/>
      <w:bookmarkStart w:id="227" w:name="_Toc5714611"/>
      <w:r>
        <w:rPr>
          <w:rFonts w:ascii="宋体" w:hAnsi="宋体"/>
          <w:szCs w:val="21"/>
          <w:highlight w:val="none"/>
        </w:rPr>
        <w:t>2.3 招标文件的修改</w:t>
      </w:r>
      <w:bookmarkEnd w:id="218"/>
      <w:bookmarkEnd w:id="219"/>
      <w:bookmarkEnd w:id="220"/>
      <w:bookmarkEnd w:id="221"/>
      <w:bookmarkEnd w:id="222"/>
      <w:bookmarkEnd w:id="223"/>
      <w:bookmarkEnd w:id="224"/>
      <w:bookmarkEnd w:id="225"/>
      <w:bookmarkEnd w:id="226"/>
      <w:bookmarkEnd w:id="227"/>
    </w:p>
    <w:p>
      <w:pPr>
        <w:adjustRightInd w:val="0"/>
        <w:snapToGrid w:val="0"/>
        <w:spacing w:line="360" w:lineRule="auto"/>
        <w:rPr>
          <w:rFonts w:ascii="宋体" w:hAnsi="宋体"/>
          <w:szCs w:val="21"/>
          <w:highlight w:val="none"/>
        </w:rPr>
      </w:pPr>
      <w:r>
        <w:rPr>
          <w:rFonts w:ascii="宋体" w:hAnsi="宋体"/>
          <w:szCs w:val="21"/>
          <w:highlight w:val="none"/>
        </w:rPr>
        <w:t>2.3.1招标人可以书面形式修改招标文件，并通知所有已购买招标文件的投标人。但如果修改招标文件的时间距投标截止时间不足15天，并且修改内容影响投标文件编制的，将相应延长投标截止时间。</w:t>
      </w:r>
    </w:p>
    <w:p>
      <w:pPr>
        <w:adjustRightInd w:val="0"/>
        <w:snapToGrid w:val="0"/>
        <w:spacing w:line="360" w:lineRule="auto"/>
        <w:rPr>
          <w:rFonts w:ascii="宋体" w:hAnsi="宋体"/>
          <w:szCs w:val="21"/>
          <w:highlight w:val="none"/>
        </w:rPr>
      </w:pPr>
      <w:r>
        <w:rPr>
          <w:rFonts w:ascii="宋体" w:hAnsi="宋体"/>
          <w:szCs w:val="21"/>
          <w:highlight w:val="none"/>
        </w:rPr>
        <w:t>2.3.2 投标人收到修改内容后，应在投标人须知前附表规定的时间内以书面形式通知招标人，确认已收到该修改。</w:t>
      </w:r>
    </w:p>
    <w:p>
      <w:pPr>
        <w:pStyle w:val="5"/>
        <w:adjustRightInd w:val="0"/>
        <w:snapToGrid w:val="0"/>
        <w:spacing w:before="0" w:after="0" w:line="360" w:lineRule="auto"/>
        <w:rPr>
          <w:rFonts w:ascii="宋体" w:hAnsi="宋体"/>
          <w:szCs w:val="21"/>
          <w:highlight w:val="none"/>
        </w:rPr>
      </w:pPr>
      <w:r>
        <w:rPr>
          <w:rFonts w:hint="eastAsia" w:ascii="宋体" w:hAnsi="宋体"/>
          <w:szCs w:val="21"/>
          <w:highlight w:val="none"/>
        </w:rPr>
        <w:t>2.4 招标文件的异议</w:t>
      </w:r>
    </w:p>
    <w:p>
      <w:pPr>
        <w:adjustRightInd w:val="0"/>
        <w:snapToGrid w:val="0"/>
        <w:spacing w:line="360" w:lineRule="auto"/>
        <w:ind w:firstLine="420" w:firstLineChars="200"/>
        <w:rPr>
          <w:rFonts w:ascii="宋体" w:hAnsi="宋体"/>
          <w:highlight w:val="none"/>
        </w:rPr>
      </w:pPr>
      <w:r>
        <w:rPr>
          <w:rFonts w:hint="eastAsia" w:ascii="宋体" w:hAnsi="宋体"/>
          <w:highlight w:val="none"/>
        </w:rPr>
        <w:t>投标人或者其他利害关系人对招标文件有异议的，应当在投标截止时间10日前以书面形式提出。招标人将在收到异议之日起3日内作出答复；作出答复前，将暂停招标投标活动。</w:t>
      </w:r>
    </w:p>
    <w:p>
      <w:pPr>
        <w:pStyle w:val="5"/>
        <w:adjustRightInd w:val="0"/>
        <w:snapToGrid w:val="0"/>
        <w:spacing w:before="0" w:after="0" w:line="360" w:lineRule="auto"/>
        <w:rPr>
          <w:rFonts w:ascii="宋体" w:hAnsi="宋体"/>
          <w:szCs w:val="21"/>
          <w:highlight w:val="none"/>
        </w:rPr>
      </w:pPr>
      <w:r>
        <w:rPr>
          <w:rFonts w:hint="eastAsia" w:ascii="宋体" w:hAnsi="宋体"/>
          <w:szCs w:val="21"/>
          <w:highlight w:val="none"/>
        </w:rPr>
        <w:t>2.5 招标文件的解释权</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招标文件的各个组成文件应互为解释，互为说明，如有不明确或不一致时：构成合同文件组成内容的，以合同文件约定内容为准，且以合同条款约定的合同文件优先顺序解释；若招标文件第一卷内容与第二卷内容不一致时，以第一卷内容为准；按本款前述规定仍不能形成结论的，招标人有最终解释权。</w:t>
      </w:r>
    </w:p>
    <w:p>
      <w:pPr>
        <w:pStyle w:val="4"/>
        <w:spacing w:before="0" w:after="0" w:line="360" w:lineRule="auto"/>
        <w:rPr>
          <w:rFonts w:ascii="宋体" w:hAnsi="宋体" w:eastAsia="宋体"/>
          <w:b/>
          <w:bCs w:val="0"/>
          <w:sz w:val="21"/>
          <w:szCs w:val="21"/>
          <w:highlight w:val="none"/>
        </w:rPr>
      </w:pPr>
      <w:bookmarkStart w:id="228" w:name="_Toc152042322"/>
      <w:bookmarkStart w:id="229" w:name="_Toc246996191"/>
      <w:bookmarkStart w:id="230" w:name="_Toc179632564"/>
      <w:bookmarkStart w:id="231" w:name="_Toc154655574"/>
      <w:bookmarkStart w:id="232" w:name="_Toc154869279"/>
      <w:bookmarkStart w:id="233" w:name="_Toc5714612"/>
      <w:bookmarkStart w:id="234" w:name="_Toc6700960"/>
      <w:bookmarkStart w:id="235" w:name="_Toc144974514"/>
      <w:bookmarkStart w:id="236" w:name="_Toc154868382"/>
      <w:bookmarkStart w:id="237" w:name="_Toc155259175"/>
      <w:bookmarkStart w:id="238" w:name="_Toc246996934"/>
      <w:bookmarkStart w:id="239" w:name="_Toc247085705"/>
      <w:bookmarkStart w:id="240" w:name="_Toc152045546"/>
      <w:bookmarkStart w:id="241" w:name="_Toc154741830"/>
      <w:bookmarkStart w:id="242" w:name="_Toc6702117"/>
      <w:bookmarkStart w:id="243" w:name="_Toc154922229"/>
      <w:r>
        <w:rPr>
          <w:rFonts w:ascii="宋体" w:hAnsi="宋体" w:eastAsia="宋体"/>
          <w:b/>
          <w:sz w:val="21"/>
          <w:szCs w:val="21"/>
          <w:highlight w:val="none"/>
        </w:rPr>
        <w:t>3. 投标文件</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pPr>
        <w:pStyle w:val="5"/>
        <w:adjustRightInd w:val="0"/>
        <w:snapToGrid w:val="0"/>
        <w:spacing w:before="0" w:after="0" w:line="360" w:lineRule="auto"/>
        <w:rPr>
          <w:rFonts w:ascii="宋体" w:hAnsi="宋体"/>
          <w:szCs w:val="21"/>
          <w:highlight w:val="none"/>
        </w:rPr>
      </w:pPr>
      <w:bookmarkStart w:id="244" w:name="_Toc6702118"/>
      <w:bookmarkStart w:id="245" w:name="_Toc152045547"/>
      <w:bookmarkStart w:id="246" w:name="_Toc5714613"/>
      <w:bookmarkStart w:id="247" w:name="_Toc247085706"/>
      <w:bookmarkStart w:id="248" w:name="_Toc6700961"/>
      <w:bookmarkStart w:id="249" w:name="_Toc144974515"/>
      <w:bookmarkStart w:id="250" w:name="_Toc152042323"/>
      <w:bookmarkStart w:id="251" w:name="_Toc246996192"/>
      <w:bookmarkStart w:id="252" w:name="_Toc246996935"/>
      <w:bookmarkStart w:id="253" w:name="_Toc179632565"/>
      <w:r>
        <w:rPr>
          <w:rFonts w:ascii="宋体" w:hAnsi="宋体"/>
          <w:szCs w:val="21"/>
          <w:highlight w:val="none"/>
        </w:rPr>
        <w:t>3.1 投标文件的组成</w:t>
      </w:r>
      <w:bookmarkEnd w:id="244"/>
      <w:bookmarkEnd w:id="245"/>
      <w:bookmarkEnd w:id="246"/>
      <w:bookmarkEnd w:id="247"/>
      <w:bookmarkEnd w:id="248"/>
      <w:bookmarkEnd w:id="249"/>
      <w:bookmarkEnd w:id="250"/>
      <w:bookmarkEnd w:id="251"/>
      <w:bookmarkEnd w:id="252"/>
      <w:bookmarkEnd w:id="253"/>
    </w:p>
    <w:p>
      <w:pPr>
        <w:adjustRightInd w:val="0"/>
        <w:snapToGrid w:val="0"/>
        <w:spacing w:line="360" w:lineRule="auto"/>
        <w:rPr>
          <w:rFonts w:ascii="宋体" w:hAnsi="宋体"/>
          <w:szCs w:val="21"/>
          <w:highlight w:val="none"/>
        </w:rPr>
      </w:pPr>
      <w:r>
        <w:rPr>
          <w:rFonts w:ascii="宋体" w:hAnsi="宋体"/>
          <w:szCs w:val="21"/>
          <w:highlight w:val="none"/>
        </w:rPr>
        <w:t>3.1.1投标文件应包括下列内容：</w:t>
      </w:r>
    </w:p>
    <w:p>
      <w:pPr>
        <w:adjustRightInd w:val="0"/>
        <w:snapToGrid w:val="0"/>
        <w:spacing w:line="360" w:lineRule="auto"/>
        <w:ind w:firstLine="420" w:firstLineChars="200"/>
        <w:rPr>
          <w:rFonts w:ascii="宋体" w:hAnsi="宋体"/>
          <w:highlight w:val="none"/>
        </w:rPr>
      </w:pPr>
      <w:r>
        <w:rPr>
          <w:rFonts w:hint="eastAsia" w:ascii="宋体" w:hAnsi="宋体"/>
          <w:highlight w:val="none"/>
        </w:rPr>
        <w:t>商务资信部分、技术部分、价格部分等，具体要求见第六章。</w:t>
      </w:r>
    </w:p>
    <w:p>
      <w:pPr>
        <w:adjustRightInd w:val="0"/>
        <w:snapToGrid w:val="0"/>
        <w:spacing w:line="360" w:lineRule="auto"/>
        <w:ind w:firstLine="420" w:firstLineChars="200"/>
        <w:rPr>
          <w:rFonts w:ascii="宋体" w:hAnsi="宋体"/>
          <w:highlight w:val="none"/>
        </w:rPr>
      </w:pPr>
      <w:r>
        <w:rPr>
          <w:rFonts w:hint="eastAsia" w:ascii="宋体" w:hAnsi="宋体"/>
          <w:highlight w:val="none"/>
        </w:rPr>
        <w:t>投标人在评标过程中作出的符合法律法规和招标文件规定的澄清确认，构成投标文件的组成部分。</w:t>
      </w:r>
    </w:p>
    <w:p>
      <w:pPr>
        <w:adjustRightInd w:val="0"/>
        <w:snapToGrid w:val="0"/>
        <w:spacing w:line="360" w:lineRule="auto"/>
        <w:rPr>
          <w:rFonts w:ascii="宋体" w:hAnsi="宋体"/>
          <w:szCs w:val="21"/>
          <w:highlight w:val="none"/>
        </w:rPr>
      </w:pPr>
      <w:r>
        <w:rPr>
          <w:rFonts w:ascii="宋体" w:hAnsi="宋体"/>
          <w:szCs w:val="21"/>
          <w:highlight w:val="none"/>
        </w:rPr>
        <w:t>3.1.2 投标人须知前附表规定不接受联合体投标的，或投标人没有组成联合体的，投标文件不包括本章所指的联合体协议书。</w:t>
      </w:r>
    </w:p>
    <w:p>
      <w:pPr>
        <w:pStyle w:val="5"/>
        <w:adjustRightInd w:val="0"/>
        <w:snapToGrid w:val="0"/>
        <w:spacing w:before="0" w:after="0" w:line="360" w:lineRule="auto"/>
        <w:rPr>
          <w:rFonts w:ascii="宋体" w:hAnsi="宋体"/>
          <w:szCs w:val="21"/>
          <w:highlight w:val="none"/>
        </w:rPr>
      </w:pPr>
      <w:bookmarkStart w:id="254" w:name="_Toc144974516"/>
      <w:bookmarkStart w:id="255" w:name="_Toc246996193"/>
      <w:bookmarkStart w:id="256" w:name="_Toc179632566"/>
      <w:bookmarkStart w:id="257" w:name="_Toc6702119"/>
      <w:bookmarkStart w:id="258" w:name="_Toc6700962"/>
      <w:bookmarkStart w:id="259" w:name="_Toc152045548"/>
      <w:bookmarkStart w:id="260" w:name="_Toc246996936"/>
      <w:bookmarkStart w:id="261" w:name="_Toc152042324"/>
      <w:bookmarkStart w:id="262" w:name="_Toc247085707"/>
      <w:bookmarkStart w:id="263" w:name="_Toc5714614"/>
      <w:r>
        <w:rPr>
          <w:rFonts w:ascii="宋体" w:hAnsi="宋体"/>
          <w:szCs w:val="21"/>
          <w:highlight w:val="none"/>
        </w:rPr>
        <w:t>3.2 投标报价</w:t>
      </w:r>
      <w:bookmarkEnd w:id="254"/>
      <w:bookmarkEnd w:id="255"/>
      <w:bookmarkEnd w:id="256"/>
      <w:bookmarkEnd w:id="257"/>
      <w:bookmarkEnd w:id="258"/>
      <w:bookmarkEnd w:id="259"/>
      <w:bookmarkEnd w:id="260"/>
      <w:bookmarkEnd w:id="261"/>
      <w:bookmarkEnd w:id="262"/>
      <w:bookmarkEnd w:id="263"/>
    </w:p>
    <w:p>
      <w:pPr>
        <w:adjustRightInd w:val="0"/>
        <w:snapToGrid w:val="0"/>
        <w:spacing w:line="360" w:lineRule="auto"/>
        <w:rPr>
          <w:rFonts w:ascii="宋体" w:hAnsi="宋体"/>
          <w:szCs w:val="21"/>
          <w:highlight w:val="none"/>
        </w:rPr>
      </w:pPr>
      <w:r>
        <w:rPr>
          <w:rFonts w:ascii="宋体" w:hAnsi="宋体"/>
          <w:szCs w:val="21"/>
          <w:highlight w:val="none"/>
        </w:rPr>
        <w:t>3.2.1 投标人应按第</w:t>
      </w:r>
      <w:r>
        <w:rPr>
          <w:rFonts w:hint="eastAsia" w:ascii="宋体" w:hAnsi="宋体"/>
          <w:szCs w:val="21"/>
          <w:highlight w:val="none"/>
        </w:rPr>
        <w:t>六</w:t>
      </w:r>
      <w:r>
        <w:rPr>
          <w:rFonts w:ascii="宋体" w:hAnsi="宋体"/>
          <w:szCs w:val="21"/>
          <w:highlight w:val="none"/>
        </w:rPr>
        <w:t>章“</w:t>
      </w:r>
      <w:r>
        <w:rPr>
          <w:rFonts w:hint="eastAsia" w:ascii="宋体" w:hAnsi="宋体"/>
          <w:szCs w:val="21"/>
          <w:highlight w:val="none"/>
        </w:rPr>
        <w:t>投标文件格式</w:t>
      </w:r>
      <w:r>
        <w:rPr>
          <w:rFonts w:ascii="宋体" w:hAnsi="宋体"/>
          <w:szCs w:val="21"/>
          <w:highlight w:val="none"/>
        </w:rPr>
        <w:t>”的要求填写相应表格。</w:t>
      </w:r>
    </w:p>
    <w:p>
      <w:pPr>
        <w:adjustRightInd w:val="0"/>
        <w:snapToGrid w:val="0"/>
        <w:spacing w:line="360" w:lineRule="auto"/>
        <w:rPr>
          <w:rFonts w:ascii="宋体" w:hAnsi="宋体"/>
          <w:szCs w:val="21"/>
          <w:highlight w:val="none"/>
        </w:rPr>
      </w:pPr>
      <w:r>
        <w:rPr>
          <w:rFonts w:ascii="宋体" w:hAnsi="宋体"/>
          <w:szCs w:val="21"/>
          <w:highlight w:val="none"/>
        </w:rPr>
        <w:t>3.2.2 投标人在投标截止时间前修改投标函中的投标报价总额，应同时修改相应</w:t>
      </w:r>
      <w:r>
        <w:rPr>
          <w:rFonts w:hint="eastAsia" w:ascii="宋体" w:hAnsi="宋体"/>
          <w:szCs w:val="21"/>
          <w:highlight w:val="none"/>
        </w:rPr>
        <w:t>分项</w:t>
      </w:r>
      <w:r>
        <w:rPr>
          <w:rFonts w:ascii="宋体" w:hAnsi="宋体"/>
          <w:szCs w:val="21"/>
          <w:highlight w:val="none"/>
        </w:rPr>
        <w:t>报价，投标报价总额为各分项金额之和。此修改须符合本章第4.3款的有关要求。</w:t>
      </w:r>
      <w:bookmarkStart w:id="264" w:name="_Toc179632567"/>
      <w:bookmarkStart w:id="265" w:name="_Toc152045549"/>
      <w:bookmarkStart w:id="266" w:name="_Toc152042325"/>
      <w:bookmarkStart w:id="267" w:name="_Toc144974517"/>
    </w:p>
    <w:p>
      <w:pPr>
        <w:adjustRightInd w:val="0"/>
        <w:snapToGrid w:val="0"/>
        <w:spacing w:line="360" w:lineRule="auto"/>
        <w:rPr>
          <w:rFonts w:ascii="宋体" w:hAnsi="宋体"/>
          <w:szCs w:val="21"/>
          <w:highlight w:val="none"/>
        </w:rPr>
      </w:pPr>
      <w:r>
        <w:rPr>
          <w:rFonts w:ascii="宋体" w:hAnsi="宋体"/>
          <w:szCs w:val="21"/>
          <w:highlight w:val="none"/>
        </w:rPr>
        <w:t>3.2.3 招标人设有最高投标限价的，投标人的投标报价不得超过最高投标限价，最高投标限价或其计算方法在投标人须知前附表中载明。</w:t>
      </w:r>
      <w:r>
        <w:rPr>
          <w:rFonts w:hint="eastAsia" w:ascii="宋体" w:hAnsi="宋体"/>
          <w:szCs w:val="21"/>
          <w:highlight w:val="none"/>
        </w:rPr>
        <w:t>投标人的投标报价超过最高限价的，评标委员会将否决其投标。</w:t>
      </w:r>
    </w:p>
    <w:p>
      <w:pPr>
        <w:pStyle w:val="5"/>
        <w:adjustRightInd w:val="0"/>
        <w:snapToGrid w:val="0"/>
        <w:spacing w:before="0" w:after="0" w:line="360" w:lineRule="auto"/>
        <w:rPr>
          <w:rFonts w:ascii="宋体" w:hAnsi="宋体"/>
          <w:szCs w:val="21"/>
          <w:highlight w:val="none"/>
        </w:rPr>
      </w:pPr>
      <w:bookmarkStart w:id="268" w:name="_Toc246996937"/>
      <w:bookmarkStart w:id="269" w:name="_Toc6700963"/>
      <w:bookmarkStart w:id="270" w:name="_Toc247085708"/>
      <w:bookmarkStart w:id="271" w:name="_Toc246996194"/>
      <w:bookmarkStart w:id="272" w:name="_Toc5714615"/>
      <w:bookmarkStart w:id="273" w:name="_Toc6702120"/>
      <w:r>
        <w:rPr>
          <w:rFonts w:ascii="宋体" w:hAnsi="宋体"/>
          <w:szCs w:val="21"/>
          <w:highlight w:val="none"/>
        </w:rPr>
        <w:t>3.3 投标有效期</w:t>
      </w:r>
      <w:bookmarkEnd w:id="264"/>
      <w:bookmarkEnd w:id="265"/>
      <w:bookmarkEnd w:id="266"/>
      <w:bookmarkEnd w:id="267"/>
      <w:bookmarkEnd w:id="268"/>
      <w:bookmarkEnd w:id="269"/>
      <w:bookmarkEnd w:id="270"/>
      <w:bookmarkEnd w:id="271"/>
      <w:bookmarkEnd w:id="272"/>
      <w:bookmarkEnd w:id="273"/>
    </w:p>
    <w:p>
      <w:pPr>
        <w:adjustRightInd w:val="0"/>
        <w:snapToGrid w:val="0"/>
        <w:spacing w:line="360" w:lineRule="auto"/>
        <w:rPr>
          <w:rFonts w:ascii="宋体" w:hAnsi="宋体"/>
          <w:szCs w:val="21"/>
          <w:highlight w:val="none"/>
        </w:rPr>
      </w:pPr>
      <w:r>
        <w:rPr>
          <w:rFonts w:ascii="宋体" w:hAnsi="宋体"/>
          <w:szCs w:val="21"/>
          <w:highlight w:val="none"/>
        </w:rPr>
        <w:t>3.3.1</w:t>
      </w:r>
      <w:r>
        <w:rPr>
          <w:rFonts w:hint="eastAsia" w:ascii="宋体" w:hAnsi="宋体"/>
          <w:szCs w:val="21"/>
          <w:highlight w:val="none"/>
        </w:rPr>
        <w:t>投标有效期见投标人须知前附表。</w:t>
      </w:r>
    </w:p>
    <w:p>
      <w:pPr>
        <w:adjustRightInd w:val="0"/>
        <w:snapToGrid w:val="0"/>
        <w:spacing w:line="360" w:lineRule="auto"/>
        <w:rPr>
          <w:rFonts w:ascii="宋体" w:hAnsi="宋体"/>
          <w:szCs w:val="21"/>
          <w:highlight w:val="none"/>
        </w:rPr>
      </w:pPr>
      <w:r>
        <w:rPr>
          <w:rFonts w:ascii="宋体" w:hAnsi="宋体"/>
          <w:szCs w:val="21"/>
          <w:highlight w:val="none"/>
        </w:rPr>
        <w:t>3.3.2在投标有效期内，投标人撤销或修改其投标文件的，应承担招标文件和法律规定的责任。</w:t>
      </w:r>
    </w:p>
    <w:p>
      <w:pPr>
        <w:adjustRightInd w:val="0"/>
        <w:snapToGrid w:val="0"/>
        <w:spacing w:line="360" w:lineRule="auto"/>
        <w:rPr>
          <w:rFonts w:ascii="宋体" w:hAnsi="宋体"/>
          <w:szCs w:val="21"/>
          <w:highlight w:val="none"/>
        </w:rPr>
      </w:pPr>
      <w:r>
        <w:rPr>
          <w:rFonts w:ascii="宋体" w:hAnsi="宋体"/>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rFonts w:hint="eastAsia" w:ascii="宋体" w:hAnsi="宋体"/>
          <w:szCs w:val="21"/>
          <w:highlight w:val="none"/>
        </w:rPr>
        <w:t>及银行同期存款利息</w:t>
      </w:r>
      <w:r>
        <w:rPr>
          <w:rFonts w:ascii="宋体" w:hAnsi="宋体"/>
          <w:szCs w:val="21"/>
          <w:highlight w:val="none"/>
        </w:rPr>
        <w:t>。</w:t>
      </w:r>
    </w:p>
    <w:p>
      <w:pPr>
        <w:pStyle w:val="5"/>
        <w:adjustRightInd w:val="0"/>
        <w:snapToGrid w:val="0"/>
        <w:spacing w:before="0" w:after="0" w:line="360" w:lineRule="auto"/>
        <w:rPr>
          <w:rFonts w:ascii="宋体" w:hAnsi="宋体"/>
          <w:szCs w:val="21"/>
          <w:highlight w:val="none"/>
        </w:rPr>
      </w:pPr>
      <w:bookmarkStart w:id="274" w:name="_Toc152042326"/>
      <w:bookmarkStart w:id="275" w:name="_Toc5714616"/>
      <w:bookmarkStart w:id="276" w:name="_Toc152045550"/>
      <w:bookmarkStart w:id="277" w:name="_Toc246996938"/>
      <w:bookmarkStart w:id="278" w:name="_Toc6702121"/>
      <w:bookmarkStart w:id="279" w:name="_Toc246996195"/>
      <w:bookmarkStart w:id="280" w:name="_Toc247085709"/>
      <w:bookmarkStart w:id="281" w:name="_Toc144974518"/>
      <w:bookmarkStart w:id="282" w:name="_Toc6700964"/>
      <w:bookmarkStart w:id="283" w:name="_Toc179632568"/>
      <w:r>
        <w:rPr>
          <w:rFonts w:ascii="宋体" w:hAnsi="宋体"/>
          <w:szCs w:val="21"/>
          <w:highlight w:val="none"/>
        </w:rPr>
        <w:t>3.4 投标保证金</w:t>
      </w:r>
      <w:bookmarkEnd w:id="274"/>
      <w:bookmarkEnd w:id="275"/>
      <w:bookmarkEnd w:id="276"/>
      <w:bookmarkEnd w:id="277"/>
      <w:bookmarkEnd w:id="278"/>
      <w:bookmarkEnd w:id="279"/>
      <w:bookmarkEnd w:id="280"/>
      <w:bookmarkEnd w:id="281"/>
      <w:bookmarkEnd w:id="282"/>
      <w:bookmarkEnd w:id="283"/>
    </w:p>
    <w:p>
      <w:pPr>
        <w:adjustRightInd w:val="0"/>
        <w:snapToGrid w:val="0"/>
        <w:spacing w:line="360" w:lineRule="auto"/>
        <w:rPr>
          <w:rFonts w:ascii="宋体" w:hAnsi="宋体"/>
          <w:szCs w:val="21"/>
          <w:highlight w:val="none"/>
        </w:rPr>
      </w:pPr>
      <w:r>
        <w:rPr>
          <w:rFonts w:ascii="宋体" w:hAnsi="宋体"/>
          <w:szCs w:val="21"/>
          <w:highlight w:val="none"/>
        </w:rPr>
        <w:t xml:space="preserve">3.4.1 </w:t>
      </w:r>
      <w:r>
        <w:rPr>
          <w:rFonts w:hint="eastAsia" w:ascii="宋体" w:hAnsi="宋体"/>
          <w:kern w:val="0"/>
          <w:szCs w:val="21"/>
          <w:highlight w:val="none"/>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账户转出。联合体投标的，其投标保证金可以由牵头人递交，并应符合投标人须知前附表的规定</w:t>
      </w:r>
      <w:r>
        <w:rPr>
          <w:rFonts w:ascii="宋体" w:hAnsi="宋体"/>
          <w:szCs w:val="21"/>
          <w:highlight w:val="none"/>
        </w:rPr>
        <w:t>。</w:t>
      </w:r>
    </w:p>
    <w:p>
      <w:pPr>
        <w:adjustRightInd w:val="0"/>
        <w:snapToGrid w:val="0"/>
        <w:spacing w:line="360" w:lineRule="auto"/>
        <w:rPr>
          <w:rFonts w:ascii="宋体" w:hAnsi="宋体"/>
          <w:szCs w:val="21"/>
          <w:highlight w:val="none"/>
        </w:rPr>
      </w:pPr>
      <w:r>
        <w:rPr>
          <w:rFonts w:ascii="宋体" w:hAnsi="宋体"/>
          <w:szCs w:val="21"/>
          <w:highlight w:val="none"/>
        </w:rPr>
        <w:t>3.4.2 投标人不按本章第3.4.1项要求提交投标保证金的，评标委员会将否决其投标。</w:t>
      </w:r>
    </w:p>
    <w:p>
      <w:pPr>
        <w:adjustRightInd w:val="0"/>
        <w:snapToGrid w:val="0"/>
        <w:spacing w:line="360" w:lineRule="auto"/>
        <w:rPr>
          <w:rFonts w:ascii="宋体" w:hAnsi="宋体"/>
          <w:szCs w:val="21"/>
          <w:highlight w:val="none"/>
        </w:rPr>
      </w:pPr>
      <w:r>
        <w:rPr>
          <w:rFonts w:ascii="宋体" w:hAnsi="宋体"/>
          <w:szCs w:val="21"/>
          <w:highlight w:val="none"/>
        </w:rPr>
        <w:t>3.4.3 招标人与中标人签订合同后5日内，向未中标的投标人退还投标保证金。中标人</w:t>
      </w:r>
      <w:r>
        <w:rPr>
          <w:rFonts w:hint="eastAsia" w:ascii="宋体" w:hAnsi="宋体"/>
          <w:szCs w:val="21"/>
          <w:highlight w:val="none"/>
        </w:rPr>
        <w:t>的投标保证金在签订合同，</w:t>
      </w:r>
      <w:r>
        <w:rPr>
          <w:rFonts w:ascii="宋体" w:hAnsi="宋体"/>
          <w:szCs w:val="21"/>
          <w:highlight w:val="none"/>
        </w:rPr>
        <w:t>提供履约保证金</w:t>
      </w:r>
      <w:r>
        <w:rPr>
          <w:rFonts w:hint="eastAsia" w:ascii="宋体" w:hAnsi="宋体"/>
          <w:szCs w:val="21"/>
          <w:highlight w:val="none"/>
        </w:rPr>
        <w:t>，</w:t>
      </w:r>
      <w:r>
        <w:rPr>
          <w:rFonts w:ascii="宋体" w:hAnsi="宋体"/>
          <w:szCs w:val="21"/>
          <w:highlight w:val="none"/>
        </w:rPr>
        <w:t>并支付</w:t>
      </w:r>
      <w:r>
        <w:rPr>
          <w:rFonts w:hint="eastAsia" w:ascii="宋体" w:hAnsi="宋体"/>
          <w:szCs w:val="21"/>
          <w:highlight w:val="none"/>
        </w:rPr>
        <w:t>招标服务费后5日内退还。</w:t>
      </w:r>
    </w:p>
    <w:p>
      <w:pPr>
        <w:adjustRightInd w:val="0"/>
        <w:snapToGrid w:val="0"/>
        <w:spacing w:line="360" w:lineRule="auto"/>
        <w:rPr>
          <w:rFonts w:ascii="宋体" w:hAnsi="宋体"/>
          <w:szCs w:val="21"/>
          <w:highlight w:val="none"/>
        </w:rPr>
      </w:pPr>
      <w:r>
        <w:rPr>
          <w:rFonts w:ascii="宋体" w:hAnsi="宋体"/>
          <w:szCs w:val="21"/>
          <w:highlight w:val="none"/>
        </w:rPr>
        <w:t xml:space="preserve">3.4.4 有下列情形之一的，投标保证金将不予退还： </w:t>
      </w:r>
    </w:p>
    <w:p>
      <w:pPr>
        <w:adjustRightInd w:val="0"/>
        <w:snapToGrid w:val="0"/>
        <w:spacing w:line="360" w:lineRule="auto"/>
        <w:ind w:firstLine="420" w:firstLineChars="200"/>
        <w:rPr>
          <w:rFonts w:ascii="宋体" w:hAnsi="宋体"/>
          <w:highlight w:val="none"/>
        </w:rPr>
      </w:pPr>
      <w:r>
        <w:rPr>
          <w:rFonts w:ascii="宋体" w:hAnsi="宋体"/>
          <w:highlight w:val="none"/>
        </w:rPr>
        <w:t>（1）投标人在投标有效期内撤销投标文件；</w:t>
      </w:r>
    </w:p>
    <w:p>
      <w:pPr>
        <w:adjustRightInd w:val="0"/>
        <w:snapToGrid w:val="0"/>
        <w:spacing w:line="360" w:lineRule="auto"/>
        <w:ind w:firstLine="420" w:firstLineChars="200"/>
        <w:rPr>
          <w:rFonts w:ascii="宋体" w:hAnsi="宋体"/>
          <w:highlight w:val="none"/>
        </w:rPr>
      </w:pPr>
      <w:r>
        <w:rPr>
          <w:rFonts w:ascii="宋体" w:hAnsi="宋体"/>
          <w:highlight w:val="none"/>
        </w:rPr>
        <w:t>（2）中标人在收到中标通知书后，无正当理由不与招标人订立合同，在签订合同时向招标人提出附加条件</w:t>
      </w:r>
      <w:r>
        <w:rPr>
          <w:rFonts w:hint="eastAsia" w:ascii="宋体" w:hAnsi="宋体"/>
          <w:highlight w:val="none"/>
        </w:rPr>
        <w:t>或者更改合同实质性内容的</w:t>
      </w:r>
      <w:r>
        <w:rPr>
          <w:rFonts w:ascii="宋体" w:hAnsi="宋体"/>
          <w:highlight w:val="none"/>
        </w:rPr>
        <w:t>，不按照招标文件要求提交履约保证金；</w:t>
      </w:r>
    </w:p>
    <w:p>
      <w:pPr>
        <w:adjustRightInd w:val="0"/>
        <w:snapToGrid w:val="0"/>
        <w:spacing w:line="360" w:lineRule="auto"/>
        <w:ind w:firstLine="420" w:firstLineChars="200"/>
        <w:rPr>
          <w:rFonts w:ascii="宋体" w:hAnsi="宋体"/>
          <w:highlight w:val="none"/>
        </w:rPr>
      </w:pPr>
      <w:r>
        <w:rPr>
          <w:rFonts w:hint="eastAsia" w:ascii="宋体" w:hAnsi="宋体"/>
          <w:highlight w:val="none"/>
        </w:rPr>
        <w:t>（3）投标人虚假投标；</w:t>
      </w:r>
    </w:p>
    <w:p>
      <w:pPr>
        <w:adjustRightInd w:val="0"/>
        <w:snapToGrid w:val="0"/>
        <w:spacing w:line="360" w:lineRule="auto"/>
        <w:ind w:firstLine="420" w:firstLineChars="200"/>
        <w:rPr>
          <w:rFonts w:ascii="宋体" w:hAnsi="宋体"/>
          <w:highlight w:val="none"/>
        </w:rPr>
      </w:pPr>
      <w:r>
        <w:rPr>
          <w:rFonts w:hint="eastAsia" w:ascii="宋体" w:hAnsi="宋体"/>
          <w:highlight w:val="none"/>
        </w:rPr>
        <w:t>（4）投标人行贿、串通投标的；</w:t>
      </w:r>
    </w:p>
    <w:p>
      <w:pPr>
        <w:adjustRightInd w:val="0"/>
        <w:snapToGrid w:val="0"/>
        <w:spacing w:line="360" w:lineRule="auto"/>
        <w:ind w:firstLine="420" w:firstLineChars="200"/>
        <w:rPr>
          <w:rFonts w:ascii="宋体" w:hAnsi="宋体"/>
          <w:szCs w:val="21"/>
          <w:highlight w:val="none"/>
        </w:rPr>
      </w:pPr>
      <w:r>
        <w:rPr>
          <w:rFonts w:hint="eastAsia" w:ascii="宋体" w:hAnsi="宋体"/>
          <w:highlight w:val="none"/>
        </w:rPr>
        <w:t>（</w:t>
      </w:r>
      <w:r>
        <w:rPr>
          <w:rFonts w:ascii="宋体" w:hAnsi="宋体"/>
          <w:highlight w:val="none"/>
        </w:rPr>
        <w:t>5</w:t>
      </w:r>
      <w:r>
        <w:rPr>
          <w:rFonts w:hint="eastAsia" w:ascii="宋体" w:hAnsi="宋体"/>
          <w:highlight w:val="none"/>
        </w:rPr>
        <w:t>）</w:t>
      </w:r>
      <w:r>
        <w:rPr>
          <w:rFonts w:ascii="宋体" w:hAnsi="宋体"/>
          <w:highlight w:val="none"/>
        </w:rPr>
        <w:t>发生投标人须知前附表规定的其他可以不予退还投标保证金的情形</w:t>
      </w:r>
      <w:r>
        <w:rPr>
          <w:rFonts w:ascii="宋体" w:hAnsi="宋体"/>
          <w:szCs w:val="21"/>
          <w:highlight w:val="none"/>
        </w:rPr>
        <w:t>。</w:t>
      </w:r>
    </w:p>
    <w:p>
      <w:pPr>
        <w:pStyle w:val="5"/>
        <w:adjustRightInd w:val="0"/>
        <w:snapToGrid w:val="0"/>
        <w:spacing w:before="0" w:after="0" w:line="360" w:lineRule="auto"/>
        <w:rPr>
          <w:rFonts w:ascii="宋体" w:hAnsi="宋体"/>
          <w:szCs w:val="21"/>
          <w:highlight w:val="none"/>
        </w:rPr>
      </w:pPr>
      <w:bookmarkStart w:id="284" w:name="_Toc246996939"/>
      <w:bookmarkStart w:id="285" w:name="_Toc247085710"/>
      <w:bookmarkStart w:id="286" w:name="_Toc179632570"/>
      <w:bookmarkStart w:id="287" w:name="_Toc6700965"/>
      <w:bookmarkStart w:id="288" w:name="_Toc6702122"/>
      <w:bookmarkStart w:id="289" w:name="_Toc144974520"/>
      <w:bookmarkStart w:id="290" w:name="_Toc246996196"/>
      <w:bookmarkStart w:id="291" w:name="_Toc5714617"/>
      <w:bookmarkStart w:id="292" w:name="_Toc152042328"/>
      <w:bookmarkStart w:id="293" w:name="_Toc152045552"/>
      <w:r>
        <w:rPr>
          <w:rFonts w:ascii="宋体" w:hAnsi="宋体"/>
          <w:szCs w:val="21"/>
          <w:highlight w:val="none"/>
        </w:rPr>
        <w:t>3.5 资格审查资料</w:t>
      </w:r>
      <w:bookmarkEnd w:id="284"/>
      <w:bookmarkEnd w:id="285"/>
      <w:bookmarkEnd w:id="286"/>
      <w:bookmarkEnd w:id="287"/>
      <w:bookmarkEnd w:id="288"/>
      <w:bookmarkEnd w:id="289"/>
      <w:bookmarkEnd w:id="290"/>
      <w:bookmarkEnd w:id="291"/>
      <w:bookmarkEnd w:id="292"/>
      <w:bookmarkEnd w:id="293"/>
    </w:p>
    <w:p>
      <w:pPr>
        <w:adjustRightInd w:val="0"/>
        <w:snapToGrid w:val="0"/>
        <w:spacing w:line="360" w:lineRule="auto"/>
        <w:rPr>
          <w:rFonts w:ascii="宋体" w:hAnsi="宋体"/>
          <w:szCs w:val="21"/>
          <w:highlight w:val="none"/>
        </w:rPr>
      </w:pPr>
      <w:r>
        <w:rPr>
          <w:rFonts w:ascii="宋体" w:hAnsi="宋体"/>
          <w:szCs w:val="21"/>
          <w:highlight w:val="none"/>
        </w:rPr>
        <w:t>3.5.1 “投标人基本情况表”应附投标人营业执照及其年检合格的证明材料、资质证书副本和安全生产许可证等材料的复印件。</w:t>
      </w:r>
    </w:p>
    <w:p>
      <w:pPr>
        <w:adjustRightInd w:val="0"/>
        <w:snapToGrid w:val="0"/>
        <w:spacing w:line="360" w:lineRule="auto"/>
        <w:rPr>
          <w:rFonts w:ascii="宋体" w:hAnsi="宋体"/>
          <w:szCs w:val="21"/>
          <w:highlight w:val="none"/>
        </w:rPr>
      </w:pPr>
      <w:r>
        <w:rPr>
          <w:rFonts w:ascii="宋体" w:hAnsi="宋体"/>
          <w:szCs w:val="21"/>
          <w:highlight w:val="none"/>
        </w:rPr>
        <w:t>3.5.2 “近年财务状况表”应附经会计师事务所或审计机构审计的财务会计报表，包括资产负债表、现金流量表、利润表和财务情况说明书等复印件，具体年份要求见投标人须知前附表。</w:t>
      </w:r>
    </w:p>
    <w:p>
      <w:pPr>
        <w:adjustRightInd w:val="0"/>
        <w:snapToGrid w:val="0"/>
        <w:spacing w:line="360" w:lineRule="auto"/>
        <w:rPr>
          <w:rFonts w:ascii="宋体" w:hAnsi="宋体"/>
          <w:szCs w:val="21"/>
          <w:highlight w:val="none"/>
        </w:rPr>
      </w:pPr>
      <w:r>
        <w:rPr>
          <w:rFonts w:ascii="宋体" w:hAnsi="宋体"/>
          <w:szCs w:val="21"/>
          <w:highlight w:val="none"/>
        </w:rPr>
        <w:t>3.5.3 “近年完成的类似项目情况表”</w:t>
      </w:r>
      <w:r>
        <w:rPr>
          <w:rFonts w:hint="eastAsia" w:ascii="宋体" w:hAnsi="宋体"/>
          <w:szCs w:val="21"/>
          <w:highlight w:val="none"/>
        </w:rPr>
        <w:t xml:space="preserve"> 要求见第六章 投标文件格式要求，具体</w:t>
      </w:r>
      <w:r>
        <w:rPr>
          <w:rFonts w:ascii="宋体" w:hAnsi="宋体"/>
          <w:szCs w:val="21"/>
          <w:highlight w:val="none"/>
        </w:rPr>
        <w:t>年份</w:t>
      </w:r>
      <w:r>
        <w:rPr>
          <w:rFonts w:hint="eastAsia" w:ascii="宋体" w:hAnsi="宋体"/>
          <w:szCs w:val="21"/>
          <w:highlight w:val="none"/>
        </w:rPr>
        <w:t>要求见投标人须知前附表</w:t>
      </w:r>
      <w:r>
        <w:rPr>
          <w:rFonts w:ascii="宋体" w:hAnsi="宋体"/>
          <w:szCs w:val="21"/>
          <w:highlight w:val="none"/>
        </w:rPr>
        <w:t>。</w:t>
      </w:r>
    </w:p>
    <w:p>
      <w:pPr>
        <w:adjustRightInd w:val="0"/>
        <w:snapToGrid w:val="0"/>
        <w:spacing w:line="360" w:lineRule="auto"/>
        <w:rPr>
          <w:rFonts w:ascii="宋体" w:hAnsi="宋体"/>
          <w:szCs w:val="21"/>
          <w:highlight w:val="none"/>
        </w:rPr>
      </w:pPr>
      <w:r>
        <w:rPr>
          <w:rFonts w:ascii="宋体" w:hAnsi="宋体"/>
          <w:szCs w:val="21"/>
          <w:highlight w:val="none"/>
        </w:rPr>
        <w:t>3.5.4 “正在</w:t>
      </w:r>
      <w:r>
        <w:rPr>
          <w:rFonts w:hint="eastAsia" w:ascii="宋体" w:hAnsi="宋体"/>
          <w:szCs w:val="21"/>
          <w:highlight w:val="none"/>
        </w:rPr>
        <w:t>服务</w:t>
      </w:r>
      <w:r>
        <w:rPr>
          <w:rFonts w:ascii="宋体" w:hAnsi="宋体"/>
          <w:szCs w:val="21"/>
          <w:highlight w:val="none"/>
        </w:rPr>
        <w:t>和新承接的项目情况表”</w:t>
      </w:r>
      <w:r>
        <w:rPr>
          <w:rFonts w:hint="eastAsia" w:ascii="宋体" w:hAnsi="宋体"/>
          <w:szCs w:val="21"/>
          <w:highlight w:val="none"/>
        </w:rPr>
        <w:t xml:space="preserve"> 具体要求见第六章 投标文件格式要求</w:t>
      </w:r>
      <w:r>
        <w:rPr>
          <w:rFonts w:ascii="宋体" w:hAnsi="宋体"/>
          <w:szCs w:val="21"/>
          <w:highlight w:val="none"/>
        </w:rPr>
        <w:t>。</w:t>
      </w:r>
    </w:p>
    <w:p>
      <w:pPr>
        <w:adjustRightInd w:val="0"/>
        <w:snapToGrid w:val="0"/>
        <w:spacing w:line="360" w:lineRule="auto"/>
        <w:rPr>
          <w:rFonts w:ascii="宋体" w:hAnsi="宋体"/>
          <w:szCs w:val="21"/>
          <w:highlight w:val="none"/>
        </w:rPr>
      </w:pPr>
      <w:r>
        <w:rPr>
          <w:rFonts w:ascii="宋体" w:hAnsi="宋体"/>
          <w:szCs w:val="21"/>
          <w:highlight w:val="none"/>
        </w:rPr>
        <w:t>3.5.5 投标人须知前附表规定接受联合体投标的，本章第3.5.1项至第3.5.4项规定的表格和资料应包括联合体各方相关情况</w:t>
      </w:r>
      <w:r>
        <w:rPr>
          <w:rFonts w:hint="eastAsia" w:ascii="宋体" w:hAnsi="宋体"/>
          <w:highlight w:val="none"/>
        </w:rPr>
        <w:t>，并且分别提交</w:t>
      </w:r>
      <w:r>
        <w:rPr>
          <w:rFonts w:ascii="宋体" w:hAnsi="宋体"/>
          <w:szCs w:val="21"/>
          <w:highlight w:val="none"/>
        </w:rPr>
        <w:t>。</w:t>
      </w:r>
    </w:p>
    <w:p>
      <w:pPr>
        <w:pStyle w:val="5"/>
        <w:adjustRightInd w:val="0"/>
        <w:snapToGrid w:val="0"/>
        <w:spacing w:before="0" w:after="0" w:line="360" w:lineRule="auto"/>
        <w:rPr>
          <w:rFonts w:ascii="宋体" w:hAnsi="宋体"/>
          <w:szCs w:val="21"/>
          <w:highlight w:val="none"/>
        </w:rPr>
      </w:pPr>
      <w:bookmarkStart w:id="294" w:name="_Toc6700966"/>
      <w:bookmarkStart w:id="295" w:name="_Toc247513977"/>
      <w:bookmarkStart w:id="296" w:name="_Toc300834974"/>
      <w:bookmarkStart w:id="297" w:name="_Toc247527578"/>
      <w:bookmarkStart w:id="298" w:name="_Toc6702123"/>
      <w:bookmarkStart w:id="299" w:name="_Toc497492406"/>
      <w:bookmarkStart w:id="300" w:name="_Toc5714618"/>
      <w:bookmarkStart w:id="301" w:name="_Toc144974521"/>
      <w:bookmarkStart w:id="302" w:name="_Toc246996197"/>
      <w:bookmarkStart w:id="303" w:name="_Toc152045553"/>
      <w:bookmarkStart w:id="304" w:name="_Toc247085711"/>
      <w:bookmarkStart w:id="305" w:name="_Toc179632571"/>
      <w:bookmarkStart w:id="306" w:name="_Toc152042329"/>
      <w:bookmarkStart w:id="307" w:name="_Toc246996940"/>
      <w:r>
        <w:rPr>
          <w:rFonts w:ascii="宋体" w:hAnsi="宋体"/>
          <w:szCs w:val="21"/>
          <w:highlight w:val="none"/>
        </w:rPr>
        <w:t>3.6 备选投标方案</w:t>
      </w:r>
      <w:bookmarkEnd w:id="294"/>
      <w:bookmarkEnd w:id="295"/>
      <w:bookmarkEnd w:id="296"/>
      <w:bookmarkEnd w:id="297"/>
      <w:bookmarkEnd w:id="298"/>
      <w:bookmarkEnd w:id="299"/>
      <w:bookmarkEnd w:id="300"/>
    </w:p>
    <w:p>
      <w:pPr>
        <w:adjustRightInd w:val="0"/>
        <w:snapToGrid w:val="0"/>
        <w:spacing w:line="360" w:lineRule="auto"/>
        <w:rPr>
          <w:rFonts w:ascii="宋体" w:hAnsi="宋体"/>
          <w:szCs w:val="21"/>
          <w:highlight w:val="none"/>
        </w:rPr>
      </w:pPr>
      <w:r>
        <w:rPr>
          <w:rFonts w:hint="eastAsia" w:ascii="宋体" w:hAnsi="宋体"/>
          <w:szCs w:val="21"/>
          <w:highlight w:val="none"/>
        </w:rPr>
        <w:t>3</w:t>
      </w:r>
      <w:r>
        <w:rPr>
          <w:rFonts w:ascii="宋体" w:hAnsi="宋体"/>
          <w:szCs w:val="21"/>
          <w:highlight w:val="none"/>
        </w:rPr>
        <w:t>.6.1除投标人须知前附表另有规定外，投标人不得递交备选投标方案</w:t>
      </w:r>
      <w:r>
        <w:rPr>
          <w:rFonts w:hint="eastAsia" w:ascii="宋体" w:hAnsi="宋体"/>
          <w:szCs w:val="21"/>
          <w:highlight w:val="none"/>
        </w:rPr>
        <w:t>，否则其投标将被否决</w:t>
      </w:r>
      <w:r>
        <w:rPr>
          <w:rFonts w:ascii="宋体" w:hAnsi="宋体"/>
          <w:szCs w:val="21"/>
          <w:highlight w:val="none"/>
        </w:rPr>
        <w:t>。</w:t>
      </w:r>
    </w:p>
    <w:p>
      <w:pPr>
        <w:adjustRightInd w:val="0"/>
        <w:snapToGrid w:val="0"/>
        <w:spacing w:line="360" w:lineRule="auto"/>
        <w:rPr>
          <w:rFonts w:ascii="宋体" w:hAnsi="宋体"/>
          <w:szCs w:val="21"/>
          <w:highlight w:val="none"/>
        </w:rPr>
      </w:pPr>
      <w:r>
        <w:rPr>
          <w:rFonts w:ascii="宋体" w:hAnsi="宋体"/>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adjustRightInd w:val="0"/>
        <w:snapToGrid w:val="0"/>
        <w:spacing w:line="360" w:lineRule="auto"/>
        <w:rPr>
          <w:rFonts w:ascii="宋体" w:hAnsi="宋体"/>
          <w:szCs w:val="21"/>
          <w:highlight w:val="none"/>
        </w:rPr>
      </w:pPr>
      <w:r>
        <w:rPr>
          <w:rFonts w:hint="eastAsia" w:ascii="宋体" w:hAnsi="宋体"/>
          <w:szCs w:val="21"/>
          <w:highlight w:val="none"/>
        </w:rPr>
        <w:t>3.6.3 投标人提供两个或两个以上投标报价，视为提供备选方案</w:t>
      </w:r>
      <w:r>
        <w:rPr>
          <w:rFonts w:ascii="宋体" w:hAnsi="宋体"/>
          <w:szCs w:val="21"/>
          <w:highlight w:val="none"/>
        </w:rPr>
        <w:t>。</w:t>
      </w:r>
    </w:p>
    <w:p>
      <w:pPr>
        <w:pStyle w:val="5"/>
        <w:adjustRightInd w:val="0"/>
        <w:snapToGrid w:val="0"/>
        <w:spacing w:before="0" w:after="0" w:line="360" w:lineRule="auto"/>
        <w:rPr>
          <w:rFonts w:ascii="宋体" w:hAnsi="宋体"/>
          <w:szCs w:val="21"/>
          <w:highlight w:val="none"/>
        </w:rPr>
      </w:pPr>
      <w:bookmarkStart w:id="308" w:name="_Toc6700967"/>
      <w:bookmarkStart w:id="309" w:name="_Toc6702124"/>
      <w:bookmarkStart w:id="310" w:name="_Toc5714619"/>
      <w:r>
        <w:rPr>
          <w:rFonts w:ascii="宋体" w:hAnsi="宋体"/>
          <w:szCs w:val="21"/>
          <w:highlight w:val="none"/>
        </w:rPr>
        <w:t>3.7投标文件的编制</w:t>
      </w:r>
      <w:bookmarkEnd w:id="308"/>
      <w:bookmarkEnd w:id="309"/>
      <w:bookmarkEnd w:id="310"/>
    </w:p>
    <w:bookmarkEnd w:id="301"/>
    <w:bookmarkEnd w:id="302"/>
    <w:bookmarkEnd w:id="303"/>
    <w:bookmarkEnd w:id="304"/>
    <w:bookmarkEnd w:id="305"/>
    <w:bookmarkEnd w:id="306"/>
    <w:bookmarkEnd w:id="307"/>
    <w:p>
      <w:pPr>
        <w:adjustRightInd w:val="0"/>
        <w:snapToGrid w:val="0"/>
        <w:spacing w:line="360" w:lineRule="auto"/>
        <w:rPr>
          <w:rFonts w:ascii="宋体" w:hAnsi="宋体"/>
          <w:szCs w:val="21"/>
          <w:highlight w:val="none"/>
        </w:rPr>
      </w:pPr>
      <w:bookmarkStart w:id="311" w:name="_Toc246996199"/>
      <w:bookmarkStart w:id="312" w:name="_Toc144974523"/>
      <w:bookmarkStart w:id="313" w:name="_Toc152042331"/>
      <w:bookmarkStart w:id="314" w:name="_Toc152045555"/>
      <w:bookmarkStart w:id="315" w:name="_Toc246996942"/>
      <w:bookmarkStart w:id="316" w:name="_Toc179632573"/>
      <w:bookmarkStart w:id="317" w:name="_Toc247085713"/>
      <w:r>
        <w:rPr>
          <w:rFonts w:ascii="宋体" w:hAnsi="宋体"/>
          <w:szCs w:val="21"/>
          <w:highlight w:val="none"/>
        </w:rPr>
        <w:t>3.7.1投标文件应按第</w:t>
      </w:r>
      <w:r>
        <w:rPr>
          <w:rFonts w:hint="eastAsia" w:ascii="宋体" w:hAnsi="宋体"/>
          <w:szCs w:val="21"/>
          <w:highlight w:val="none"/>
        </w:rPr>
        <w:t>六</w:t>
      </w:r>
      <w:r>
        <w:rPr>
          <w:rFonts w:ascii="宋体" w:hAnsi="宋体"/>
          <w:szCs w:val="21"/>
          <w:highlight w:val="none"/>
        </w:rPr>
        <w:t>章“投标文件格式”进行编写，如有必要，可以增加附页，作为投标文件的组成部分。其中，投标函附录在满足招标文件实质性要求的基础上，可以提出比招标文件要求更有利于招标人的承诺。</w:t>
      </w:r>
    </w:p>
    <w:p>
      <w:pPr>
        <w:adjustRightInd w:val="0"/>
        <w:snapToGrid w:val="0"/>
        <w:spacing w:line="360" w:lineRule="auto"/>
        <w:rPr>
          <w:rFonts w:ascii="宋体" w:hAnsi="宋体"/>
          <w:szCs w:val="21"/>
          <w:highlight w:val="none"/>
        </w:rPr>
      </w:pPr>
      <w:r>
        <w:rPr>
          <w:rFonts w:ascii="宋体" w:hAnsi="宋体"/>
          <w:szCs w:val="21"/>
          <w:highlight w:val="none"/>
        </w:rPr>
        <w:t>3.7.2 投标文件应当对招标文件有关服务期限、投标有效期、质量要求、</w:t>
      </w:r>
      <w:r>
        <w:rPr>
          <w:rFonts w:hint="eastAsia" w:ascii="宋体" w:hAnsi="宋体"/>
          <w:szCs w:val="21"/>
          <w:highlight w:val="none"/>
        </w:rPr>
        <w:t>委托人</w:t>
      </w:r>
      <w:r>
        <w:rPr>
          <w:rFonts w:ascii="宋体" w:hAnsi="宋体"/>
          <w:szCs w:val="21"/>
          <w:highlight w:val="none"/>
        </w:rPr>
        <w:t>要求、招标范围等实质性内容作出响应。</w:t>
      </w:r>
    </w:p>
    <w:p>
      <w:pPr>
        <w:adjustRightInd w:val="0"/>
        <w:snapToGrid w:val="0"/>
        <w:spacing w:line="360" w:lineRule="auto"/>
        <w:rPr>
          <w:rFonts w:ascii="宋体" w:hAnsi="宋体"/>
          <w:szCs w:val="21"/>
          <w:highlight w:val="none"/>
        </w:rPr>
      </w:pPr>
      <w:r>
        <w:rPr>
          <w:rFonts w:ascii="宋体" w:hAnsi="宋体"/>
          <w:szCs w:val="21"/>
          <w:highlight w:val="none"/>
        </w:rPr>
        <w:t>3.7.3</w:t>
      </w:r>
      <w:r>
        <w:rPr>
          <w:rFonts w:hint="eastAsia" w:ascii="宋体" w:hAnsi="宋体"/>
          <w:szCs w:val="21"/>
          <w:highlight w:val="none"/>
        </w:rPr>
        <w:t>按照本招标文件的相关要求和规定在封面、表格、证明材料、其他材料等相关位置加盖单位章、法定代表人或其委托代理人签字或盖章</w:t>
      </w:r>
      <w:r>
        <w:rPr>
          <w:rFonts w:ascii="宋体" w:hAnsi="宋体"/>
          <w:szCs w:val="21"/>
          <w:highlight w:val="none"/>
        </w:rPr>
        <w:t>。</w:t>
      </w:r>
    </w:p>
    <w:p>
      <w:pPr>
        <w:adjustRightInd w:val="0"/>
        <w:snapToGrid w:val="0"/>
        <w:spacing w:line="360" w:lineRule="auto"/>
        <w:rPr>
          <w:rFonts w:ascii="宋体" w:hAnsi="宋体"/>
          <w:szCs w:val="21"/>
          <w:highlight w:val="none"/>
        </w:rPr>
      </w:pPr>
      <w:r>
        <w:rPr>
          <w:rFonts w:hint="eastAsia" w:ascii="宋体" w:hAnsi="宋体"/>
          <w:szCs w:val="21"/>
          <w:highlight w:val="none"/>
        </w:rPr>
        <w:t>3.7.</w:t>
      </w:r>
      <w:r>
        <w:rPr>
          <w:rFonts w:ascii="宋体" w:hAnsi="宋体"/>
          <w:szCs w:val="21"/>
          <w:highlight w:val="none"/>
        </w:rPr>
        <w:t>4</w:t>
      </w:r>
      <w:r>
        <w:rPr>
          <w:rFonts w:hint="eastAsia" w:ascii="宋体" w:hAnsi="宋体"/>
          <w:szCs w:val="21"/>
          <w:highlight w:val="none"/>
        </w:rPr>
        <w:t xml:space="preserve"> 投标文件的真实性要求</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投标人所递交的投标文件(包括有关资料、澄清)应真实可信，不存在虚假(包括隐瞒)信息。如投标文件存在虚假信息，将作如下处理：</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 若在评标期间发现了投标人提供了虚假资料，评标委员会有权对投标人的投标文件作否决投标处理；</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 若在中标候选人公示期间发现作为中标候选人的投标人提供了虚假资料，招标人有权取消其中标资格，其投标保证金可以不予退还；</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 若在合同实施期间发现投标人提供了虚假资料，招标人有权从工程支付款或履约保函中扣除不超过10%签约合同价的金额作为违约金，招标人有权单方面解除合同；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(4)在中标候选人公示时，招标代理机构将中标候选人排序、名称、投标报价及质量、工期（交货期）、项目负责人（如有））、业绩、与资格资质有关的证书等评标情况同时公示，便于投标人互相监督；</w:t>
      </w:r>
    </w:p>
    <w:p>
      <w:pPr>
        <w:adjustRightInd w:val="0"/>
        <w:snapToGrid w:val="0"/>
        <w:spacing w:line="360" w:lineRule="auto"/>
        <w:ind w:firstLine="420" w:firstLineChars="200"/>
        <w:rPr>
          <w:rFonts w:ascii="宋体" w:hAnsi="宋体"/>
          <w:szCs w:val="21"/>
          <w:highlight w:val="none"/>
        </w:rPr>
      </w:pPr>
      <w:bookmarkStart w:id="318" w:name="_Toc6700968"/>
      <w:bookmarkStart w:id="319" w:name="_Toc5714620"/>
      <w:bookmarkStart w:id="320" w:name="_Toc6702125"/>
      <w:r>
        <w:rPr>
          <w:rFonts w:hint="eastAsia" w:ascii="宋体" w:hAnsi="宋体"/>
          <w:szCs w:val="21"/>
          <w:highlight w:val="none"/>
        </w:rPr>
        <w:t>(5) 若投标人存在弄虚作假行为时，将被作为严重不良行为在国家电投电子商务平台(https://ebid.espic.com.cn)公示，在一定时期内禁止与该投标人发生交易。</w:t>
      </w:r>
    </w:p>
    <w:p>
      <w:pPr>
        <w:pStyle w:val="4"/>
        <w:spacing w:before="0" w:after="0" w:line="360" w:lineRule="auto"/>
        <w:rPr>
          <w:rFonts w:ascii="宋体" w:hAnsi="宋体" w:eastAsia="宋体"/>
          <w:b/>
          <w:bCs w:val="0"/>
          <w:sz w:val="21"/>
          <w:szCs w:val="21"/>
          <w:highlight w:val="none"/>
        </w:rPr>
      </w:pPr>
      <w:bookmarkStart w:id="321" w:name="_Toc154868383"/>
      <w:bookmarkStart w:id="322" w:name="_Toc154869280"/>
      <w:bookmarkStart w:id="323" w:name="_Toc154655575"/>
      <w:bookmarkStart w:id="324" w:name="_Toc154741831"/>
      <w:bookmarkStart w:id="325" w:name="_Toc154922230"/>
      <w:bookmarkStart w:id="326" w:name="_Toc155259176"/>
      <w:r>
        <w:rPr>
          <w:rFonts w:ascii="宋体" w:hAnsi="宋体" w:eastAsia="宋体"/>
          <w:b/>
          <w:sz w:val="21"/>
          <w:szCs w:val="21"/>
          <w:highlight w:val="none"/>
        </w:rPr>
        <w:t>4. 投标</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pStyle w:val="5"/>
        <w:adjustRightInd w:val="0"/>
        <w:snapToGrid w:val="0"/>
        <w:spacing w:before="0" w:after="0" w:line="360" w:lineRule="auto"/>
        <w:rPr>
          <w:rFonts w:ascii="宋体" w:hAnsi="宋体"/>
          <w:szCs w:val="21"/>
          <w:highlight w:val="none"/>
        </w:rPr>
      </w:pPr>
      <w:bookmarkStart w:id="327" w:name="_Toc6702126"/>
      <w:bookmarkStart w:id="328" w:name="_Toc6700969"/>
      <w:bookmarkStart w:id="329" w:name="_Toc5714621"/>
      <w:bookmarkStart w:id="330" w:name="_Toc152045556"/>
      <w:bookmarkStart w:id="331" w:name="_Toc246996943"/>
      <w:bookmarkStart w:id="332" w:name="_Toc144974524"/>
      <w:bookmarkStart w:id="333" w:name="_Toc246996200"/>
      <w:bookmarkStart w:id="334" w:name="_Toc179632574"/>
      <w:bookmarkStart w:id="335" w:name="_Toc247085714"/>
      <w:bookmarkStart w:id="336" w:name="_Toc152042332"/>
      <w:r>
        <w:rPr>
          <w:rFonts w:ascii="宋体" w:hAnsi="宋体"/>
          <w:szCs w:val="21"/>
          <w:highlight w:val="none"/>
        </w:rPr>
        <w:t>4.1 投标文件的密封和标记</w:t>
      </w:r>
      <w:bookmarkEnd w:id="327"/>
      <w:bookmarkEnd w:id="328"/>
      <w:bookmarkEnd w:id="329"/>
      <w:bookmarkEnd w:id="330"/>
      <w:bookmarkEnd w:id="331"/>
      <w:bookmarkEnd w:id="332"/>
      <w:bookmarkEnd w:id="333"/>
      <w:bookmarkEnd w:id="334"/>
      <w:bookmarkEnd w:id="335"/>
      <w:bookmarkEnd w:id="336"/>
    </w:p>
    <w:p>
      <w:pPr>
        <w:adjustRightInd w:val="0"/>
        <w:snapToGrid w:val="0"/>
        <w:spacing w:line="360" w:lineRule="auto"/>
        <w:ind w:firstLine="420" w:firstLineChars="200"/>
        <w:rPr>
          <w:rFonts w:ascii="宋体" w:hAnsi="宋体"/>
          <w:szCs w:val="21"/>
          <w:highlight w:val="none"/>
        </w:rPr>
      </w:pPr>
      <w:bookmarkStart w:id="337" w:name="_Toc246996201"/>
      <w:bookmarkStart w:id="338" w:name="_Toc152042333"/>
      <w:bookmarkStart w:id="339" w:name="_Toc246996944"/>
      <w:bookmarkStart w:id="340" w:name="_Toc6702127"/>
      <w:bookmarkStart w:id="341" w:name="_Toc247085715"/>
      <w:bookmarkStart w:id="342" w:name="_Toc179632575"/>
      <w:bookmarkStart w:id="343" w:name="_Toc144974525"/>
      <w:bookmarkStart w:id="344" w:name="_Toc152045557"/>
      <w:bookmarkStart w:id="345" w:name="_Toc6700970"/>
      <w:bookmarkStart w:id="346" w:name="_Toc5714622"/>
      <w:r>
        <w:rPr>
          <w:rFonts w:hint="eastAsia" w:ascii="宋体" w:hAnsi="宋体"/>
          <w:szCs w:val="21"/>
          <w:highlight w:val="none"/>
        </w:rPr>
        <w:t>上传到国家电投电子商务平台数字电文形式投标文件应当按照招标文件和国家电投电子商务平台的要求加密投标文件。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未按要求密封、上传的投标文件，招标人将予以拒收</w:t>
      </w:r>
      <w:r>
        <w:rPr>
          <w:rFonts w:ascii="宋体" w:hAnsi="宋体"/>
          <w:szCs w:val="21"/>
          <w:highlight w:val="none"/>
        </w:rPr>
        <w:t>。</w:t>
      </w:r>
    </w:p>
    <w:p>
      <w:pPr>
        <w:pStyle w:val="5"/>
        <w:adjustRightInd w:val="0"/>
        <w:snapToGrid w:val="0"/>
        <w:spacing w:before="0" w:after="0" w:line="360" w:lineRule="auto"/>
        <w:rPr>
          <w:rFonts w:ascii="宋体" w:hAnsi="宋体"/>
          <w:szCs w:val="21"/>
          <w:highlight w:val="none"/>
        </w:rPr>
      </w:pPr>
      <w:r>
        <w:rPr>
          <w:rFonts w:ascii="宋体" w:hAnsi="宋体"/>
          <w:szCs w:val="21"/>
          <w:highlight w:val="none"/>
        </w:rPr>
        <w:t>4.2 投标文件的递交</w:t>
      </w:r>
      <w:bookmarkEnd w:id="337"/>
      <w:bookmarkEnd w:id="338"/>
      <w:bookmarkEnd w:id="339"/>
      <w:bookmarkEnd w:id="340"/>
      <w:bookmarkEnd w:id="341"/>
      <w:bookmarkEnd w:id="342"/>
      <w:bookmarkEnd w:id="343"/>
      <w:bookmarkEnd w:id="344"/>
      <w:bookmarkEnd w:id="345"/>
      <w:bookmarkEnd w:id="346"/>
    </w:p>
    <w:p>
      <w:pPr>
        <w:adjustRightInd w:val="0"/>
        <w:snapToGrid w:val="0"/>
        <w:spacing w:line="360" w:lineRule="auto"/>
        <w:rPr>
          <w:rFonts w:ascii="宋体" w:hAnsi="宋体"/>
          <w:szCs w:val="21"/>
          <w:highlight w:val="none"/>
        </w:rPr>
      </w:pPr>
      <w:bookmarkStart w:id="347" w:name="_Toc6702128"/>
      <w:bookmarkStart w:id="348" w:name="_Toc5714623"/>
      <w:bookmarkStart w:id="349" w:name="_Toc144974526"/>
      <w:bookmarkStart w:id="350" w:name="_Toc246996202"/>
      <w:bookmarkStart w:id="351" w:name="_Toc246996945"/>
      <w:bookmarkStart w:id="352" w:name="_Toc247085716"/>
      <w:bookmarkStart w:id="353" w:name="_Toc6700971"/>
      <w:bookmarkStart w:id="354" w:name="_Toc179632576"/>
      <w:bookmarkStart w:id="355" w:name="_Toc152042334"/>
      <w:bookmarkStart w:id="356" w:name="_Toc152045558"/>
      <w:r>
        <w:rPr>
          <w:rFonts w:hint="eastAsia" w:ascii="宋体" w:hAnsi="宋体"/>
          <w:szCs w:val="21"/>
          <w:highlight w:val="none"/>
        </w:rPr>
        <w:t>4.2.1 投标人应在投标人须知前附表规定的投标截止时间前递交投标文件。</w:t>
      </w:r>
    </w:p>
    <w:p>
      <w:pPr>
        <w:adjustRightInd w:val="0"/>
        <w:snapToGrid w:val="0"/>
        <w:spacing w:line="360" w:lineRule="auto"/>
        <w:rPr>
          <w:rFonts w:ascii="宋体" w:hAnsi="宋体"/>
          <w:szCs w:val="21"/>
          <w:highlight w:val="none"/>
        </w:rPr>
      </w:pPr>
      <w:r>
        <w:rPr>
          <w:rFonts w:hint="eastAsia" w:ascii="宋体" w:hAnsi="宋体"/>
          <w:szCs w:val="21"/>
          <w:highlight w:val="none"/>
        </w:rPr>
        <w:t>4.2.2 投标人投标文件的地点：见投标人须知前附表。</w:t>
      </w:r>
    </w:p>
    <w:p>
      <w:pPr>
        <w:adjustRightInd w:val="0"/>
        <w:snapToGrid w:val="0"/>
        <w:spacing w:line="360" w:lineRule="auto"/>
        <w:rPr>
          <w:rFonts w:ascii="宋体" w:hAnsi="宋体"/>
          <w:szCs w:val="21"/>
          <w:highlight w:val="none"/>
        </w:rPr>
      </w:pPr>
      <w:r>
        <w:rPr>
          <w:rFonts w:hint="eastAsia" w:ascii="宋体" w:hAnsi="宋体"/>
          <w:szCs w:val="21"/>
          <w:highlight w:val="none"/>
        </w:rPr>
        <w:t>4.2.3 除投标人须知前附表另有规定外，投标人所递交的投标文件不予退还。</w:t>
      </w:r>
    </w:p>
    <w:p>
      <w:pPr>
        <w:adjustRightInd w:val="0"/>
        <w:snapToGrid w:val="0"/>
        <w:spacing w:line="360" w:lineRule="auto"/>
        <w:rPr>
          <w:rFonts w:ascii="宋体" w:hAnsi="宋体"/>
          <w:szCs w:val="21"/>
          <w:highlight w:val="none"/>
        </w:rPr>
      </w:pPr>
      <w:r>
        <w:rPr>
          <w:rFonts w:hint="eastAsia" w:ascii="宋体" w:hAnsi="宋体"/>
          <w:szCs w:val="21"/>
          <w:highlight w:val="none"/>
        </w:rPr>
        <w:t>4.2.4 逾期送达、上传的投标文件，招标人将予以拒收</w:t>
      </w:r>
      <w:r>
        <w:rPr>
          <w:rFonts w:ascii="宋体" w:hAnsi="宋体"/>
          <w:szCs w:val="21"/>
          <w:highlight w:val="none"/>
        </w:rPr>
        <w:t>。</w:t>
      </w:r>
    </w:p>
    <w:bookmarkEnd w:id="347"/>
    <w:bookmarkEnd w:id="348"/>
    <w:bookmarkEnd w:id="349"/>
    <w:bookmarkEnd w:id="350"/>
    <w:bookmarkEnd w:id="351"/>
    <w:bookmarkEnd w:id="352"/>
    <w:bookmarkEnd w:id="353"/>
    <w:bookmarkEnd w:id="354"/>
    <w:bookmarkEnd w:id="355"/>
    <w:bookmarkEnd w:id="356"/>
    <w:p>
      <w:pPr>
        <w:pStyle w:val="4"/>
        <w:spacing w:before="0" w:after="0" w:line="360" w:lineRule="auto"/>
        <w:rPr>
          <w:rFonts w:ascii="宋体" w:hAnsi="宋体" w:eastAsia="宋体"/>
          <w:b/>
          <w:bCs w:val="0"/>
          <w:sz w:val="21"/>
          <w:szCs w:val="21"/>
          <w:highlight w:val="none"/>
        </w:rPr>
      </w:pPr>
      <w:bookmarkStart w:id="357" w:name="_Toc154922231"/>
      <w:bookmarkStart w:id="358" w:name="_Toc6700972"/>
      <w:bookmarkStart w:id="359" w:name="_Toc179632577"/>
      <w:bookmarkStart w:id="360" w:name="_Toc155259177"/>
      <w:bookmarkStart w:id="361" w:name="_Toc154869281"/>
      <w:bookmarkStart w:id="362" w:name="_Toc247085717"/>
      <w:bookmarkStart w:id="363" w:name="_Toc6702129"/>
      <w:bookmarkStart w:id="364" w:name="_Toc152045559"/>
      <w:bookmarkStart w:id="365" w:name="_Toc246996203"/>
      <w:bookmarkStart w:id="366" w:name="_Toc5714624"/>
      <w:bookmarkStart w:id="367" w:name="_Toc246996946"/>
      <w:bookmarkStart w:id="368" w:name="_Toc154741832"/>
      <w:bookmarkStart w:id="369" w:name="_Toc144974527"/>
      <w:bookmarkStart w:id="370" w:name="_Toc154868384"/>
      <w:bookmarkStart w:id="371" w:name="_Toc154655576"/>
      <w:bookmarkStart w:id="372" w:name="_Toc152042335"/>
      <w:r>
        <w:rPr>
          <w:rFonts w:ascii="宋体" w:hAnsi="宋体" w:eastAsia="宋体"/>
          <w:b/>
          <w:sz w:val="21"/>
          <w:szCs w:val="21"/>
          <w:highlight w:val="none"/>
        </w:rPr>
        <w:t>5. 开标</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pPr>
        <w:pStyle w:val="5"/>
        <w:adjustRightInd w:val="0"/>
        <w:snapToGrid w:val="0"/>
        <w:spacing w:before="0" w:after="0" w:line="360" w:lineRule="auto"/>
        <w:rPr>
          <w:rFonts w:ascii="宋体" w:hAnsi="宋体"/>
          <w:szCs w:val="21"/>
          <w:highlight w:val="none"/>
        </w:rPr>
      </w:pPr>
      <w:bookmarkStart w:id="373" w:name="_Toc152045560"/>
      <w:bookmarkStart w:id="374" w:name="_Toc5714625"/>
      <w:bookmarkStart w:id="375" w:name="_Toc247085718"/>
      <w:bookmarkStart w:id="376" w:name="_Toc246996204"/>
      <w:bookmarkStart w:id="377" w:name="_Toc6702130"/>
      <w:bookmarkStart w:id="378" w:name="_Toc179632578"/>
      <w:bookmarkStart w:id="379" w:name="_Toc144974528"/>
      <w:bookmarkStart w:id="380" w:name="_Toc246996947"/>
      <w:bookmarkStart w:id="381" w:name="_Toc6700973"/>
      <w:bookmarkStart w:id="382" w:name="_Toc152042336"/>
      <w:r>
        <w:rPr>
          <w:rFonts w:ascii="宋体" w:hAnsi="宋体"/>
          <w:szCs w:val="21"/>
          <w:highlight w:val="none"/>
        </w:rPr>
        <w:t>5.1 开标时间和地点</w:t>
      </w:r>
      <w:bookmarkEnd w:id="373"/>
      <w:bookmarkEnd w:id="374"/>
      <w:bookmarkEnd w:id="375"/>
      <w:bookmarkEnd w:id="376"/>
      <w:bookmarkEnd w:id="377"/>
      <w:bookmarkEnd w:id="378"/>
      <w:bookmarkEnd w:id="379"/>
      <w:bookmarkEnd w:id="380"/>
      <w:bookmarkEnd w:id="381"/>
      <w:bookmarkEnd w:id="382"/>
    </w:p>
    <w:p>
      <w:pPr>
        <w:adjustRightInd w:val="0"/>
        <w:snapToGrid w:val="0"/>
        <w:spacing w:line="360" w:lineRule="auto"/>
        <w:ind w:firstLine="420" w:firstLineChars="200"/>
        <w:rPr>
          <w:rFonts w:ascii="宋体" w:hAnsi="宋体"/>
          <w:szCs w:val="21"/>
          <w:highlight w:val="none"/>
        </w:rPr>
      </w:pPr>
      <w:bookmarkStart w:id="383" w:name="_Toc246996205"/>
      <w:bookmarkStart w:id="384" w:name="_Toc247085719"/>
      <w:bookmarkStart w:id="385" w:name="_Toc152042337"/>
      <w:bookmarkStart w:id="386" w:name="_Toc179632579"/>
      <w:bookmarkStart w:id="387" w:name="_Toc152045561"/>
      <w:bookmarkStart w:id="388" w:name="_Toc6702131"/>
      <w:bookmarkStart w:id="389" w:name="_Toc144974529"/>
      <w:bookmarkStart w:id="390" w:name="_Toc6700974"/>
      <w:bookmarkStart w:id="391" w:name="_Toc246996948"/>
      <w:bookmarkStart w:id="392" w:name="_Toc5714626"/>
      <w:r>
        <w:rPr>
          <w:rFonts w:hint="eastAsia" w:ascii="宋体" w:hAnsi="宋体"/>
          <w:szCs w:val="21"/>
          <w:highlight w:val="none"/>
        </w:rPr>
        <w:t>见投标人须知前附表。</w:t>
      </w:r>
    </w:p>
    <w:p>
      <w:pPr>
        <w:pStyle w:val="5"/>
        <w:adjustRightInd w:val="0"/>
        <w:snapToGrid w:val="0"/>
        <w:spacing w:before="0" w:after="0" w:line="360" w:lineRule="auto"/>
        <w:rPr>
          <w:rFonts w:ascii="宋体" w:hAnsi="宋体"/>
          <w:szCs w:val="21"/>
          <w:highlight w:val="none"/>
        </w:rPr>
      </w:pPr>
      <w:r>
        <w:rPr>
          <w:rFonts w:ascii="宋体" w:hAnsi="宋体"/>
          <w:szCs w:val="21"/>
          <w:highlight w:val="none"/>
        </w:rPr>
        <w:t>5.2 开标程序</w:t>
      </w:r>
      <w:bookmarkEnd w:id="383"/>
      <w:bookmarkEnd w:id="384"/>
      <w:bookmarkEnd w:id="385"/>
      <w:bookmarkEnd w:id="386"/>
      <w:bookmarkEnd w:id="387"/>
      <w:bookmarkEnd w:id="388"/>
      <w:bookmarkEnd w:id="389"/>
      <w:bookmarkEnd w:id="390"/>
      <w:bookmarkEnd w:id="391"/>
      <w:bookmarkEnd w:id="392"/>
    </w:p>
    <w:p>
      <w:pPr>
        <w:adjustRightInd w:val="0"/>
        <w:snapToGrid w:val="0"/>
        <w:spacing w:line="360" w:lineRule="auto"/>
        <w:ind w:firstLine="420" w:firstLineChars="200"/>
        <w:rPr>
          <w:rFonts w:ascii="宋体" w:hAnsi="宋体"/>
          <w:szCs w:val="21"/>
          <w:highlight w:val="none"/>
        </w:rPr>
      </w:pPr>
      <w:bookmarkStart w:id="393" w:name="_Toc6702132"/>
      <w:bookmarkStart w:id="394" w:name="_Toc5714627"/>
      <w:bookmarkStart w:id="395" w:name="_Toc6700975"/>
      <w:r>
        <w:rPr>
          <w:rFonts w:hint="eastAsia" w:ascii="宋体" w:hAnsi="宋体"/>
          <w:szCs w:val="21"/>
          <w:highlight w:val="none"/>
        </w:rPr>
        <w:t>见</w:t>
      </w:r>
      <w:r>
        <w:rPr>
          <w:rFonts w:ascii="宋体" w:hAnsi="宋体"/>
          <w:szCs w:val="21"/>
          <w:highlight w:val="none"/>
        </w:rPr>
        <w:t>投标人须知前附表</w:t>
      </w:r>
      <w:r>
        <w:rPr>
          <w:rFonts w:hint="eastAsia" w:ascii="宋体" w:hAnsi="宋体"/>
          <w:szCs w:val="21"/>
          <w:highlight w:val="none"/>
        </w:rPr>
        <w:t>5.2和9条款</w:t>
      </w:r>
      <w:r>
        <w:rPr>
          <w:rFonts w:ascii="宋体" w:hAnsi="宋体"/>
          <w:szCs w:val="21"/>
          <w:highlight w:val="none"/>
        </w:rPr>
        <w:t>。</w:t>
      </w:r>
    </w:p>
    <w:p>
      <w:pPr>
        <w:pStyle w:val="5"/>
        <w:adjustRightInd w:val="0"/>
        <w:snapToGrid w:val="0"/>
        <w:spacing w:before="0" w:after="0" w:line="360" w:lineRule="auto"/>
        <w:rPr>
          <w:rFonts w:ascii="宋体" w:hAnsi="宋体"/>
          <w:szCs w:val="21"/>
          <w:highlight w:val="none"/>
        </w:rPr>
      </w:pPr>
      <w:r>
        <w:rPr>
          <w:rFonts w:ascii="宋体" w:hAnsi="宋体"/>
          <w:szCs w:val="21"/>
          <w:highlight w:val="none"/>
        </w:rPr>
        <w:t>5.3 开标异议</w:t>
      </w:r>
      <w:bookmarkEnd w:id="393"/>
      <w:bookmarkEnd w:id="394"/>
      <w:bookmarkEnd w:id="395"/>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投标人对开标有异议的，应当在开标现场提出，招标人当场作出答复，并制作记录。</w:t>
      </w:r>
    </w:p>
    <w:p>
      <w:pPr>
        <w:pStyle w:val="4"/>
        <w:spacing w:before="0" w:after="0" w:line="360" w:lineRule="auto"/>
        <w:rPr>
          <w:rFonts w:ascii="宋体" w:hAnsi="宋体" w:eastAsia="宋体"/>
          <w:b/>
          <w:bCs w:val="0"/>
          <w:sz w:val="21"/>
          <w:szCs w:val="21"/>
          <w:highlight w:val="none"/>
        </w:rPr>
      </w:pPr>
      <w:bookmarkStart w:id="396" w:name="_Toc144974530"/>
      <w:bookmarkStart w:id="397" w:name="_Toc154741833"/>
      <w:bookmarkStart w:id="398" w:name="_Toc247085720"/>
      <w:bookmarkStart w:id="399" w:name="_Toc179632580"/>
      <w:bookmarkStart w:id="400" w:name="_Toc154655577"/>
      <w:bookmarkStart w:id="401" w:name="_Toc155259178"/>
      <w:bookmarkStart w:id="402" w:name="_Toc154869282"/>
      <w:bookmarkStart w:id="403" w:name="_Toc246996206"/>
      <w:bookmarkStart w:id="404" w:name="_Toc152045562"/>
      <w:bookmarkStart w:id="405" w:name="_Toc246996949"/>
      <w:bookmarkStart w:id="406" w:name="_Toc5714628"/>
      <w:bookmarkStart w:id="407" w:name="_Toc6700976"/>
      <w:bookmarkStart w:id="408" w:name="_Toc154868385"/>
      <w:bookmarkStart w:id="409" w:name="_Toc6702133"/>
      <w:bookmarkStart w:id="410" w:name="_Toc152042338"/>
      <w:bookmarkStart w:id="411" w:name="_Toc154922232"/>
      <w:r>
        <w:rPr>
          <w:rFonts w:ascii="宋体" w:hAnsi="宋体" w:eastAsia="宋体"/>
          <w:b/>
          <w:sz w:val="21"/>
          <w:szCs w:val="21"/>
          <w:highlight w:val="none"/>
        </w:rPr>
        <w:t>6. 评标</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pPr>
        <w:pStyle w:val="5"/>
        <w:adjustRightInd w:val="0"/>
        <w:snapToGrid w:val="0"/>
        <w:spacing w:before="0" w:after="0" w:line="360" w:lineRule="auto"/>
        <w:rPr>
          <w:rFonts w:ascii="宋体" w:hAnsi="宋体"/>
          <w:szCs w:val="21"/>
          <w:highlight w:val="none"/>
        </w:rPr>
      </w:pPr>
      <w:bookmarkStart w:id="412" w:name="_Toc6702134"/>
      <w:bookmarkStart w:id="413" w:name="_Toc152045563"/>
      <w:bookmarkStart w:id="414" w:name="_Toc246996950"/>
      <w:bookmarkStart w:id="415" w:name="_Toc6700977"/>
      <w:bookmarkStart w:id="416" w:name="_Toc5714629"/>
      <w:bookmarkStart w:id="417" w:name="_Toc179632581"/>
      <w:bookmarkStart w:id="418" w:name="_Toc152042339"/>
      <w:bookmarkStart w:id="419" w:name="_Toc144974531"/>
      <w:bookmarkStart w:id="420" w:name="_Toc247085721"/>
      <w:bookmarkStart w:id="421" w:name="_Toc246996207"/>
      <w:r>
        <w:rPr>
          <w:rFonts w:ascii="宋体" w:hAnsi="宋体"/>
          <w:szCs w:val="21"/>
          <w:highlight w:val="none"/>
        </w:rPr>
        <w:t>6.1 评标委员会</w:t>
      </w:r>
      <w:bookmarkEnd w:id="412"/>
      <w:bookmarkEnd w:id="413"/>
      <w:bookmarkEnd w:id="414"/>
      <w:bookmarkEnd w:id="415"/>
      <w:bookmarkEnd w:id="416"/>
      <w:bookmarkEnd w:id="417"/>
      <w:bookmarkEnd w:id="418"/>
      <w:bookmarkEnd w:id="419"/>
      <w:bookmarkEnd w:id="420"/>
      <w:bookmarkEnd w:id="421"/>
    </w:p>
    <w:p>
      <w:pPr>
        <w:adjustRightInd w:val="0"/>
        <w:snapToGrid w:val="0"/>
        <w:spacing w:line="360" w:lineRule="auto"/>
        <w:rPr>
          <w:rFonts w:ascii="宋体" w:hAnsi="宋体"/>
          <w:szCs w:val="21"/>
          <w:highlight w:val="none"/>
        </w:rPr>
      </w:pPr>
      <w:r>
        <w:rPr>
          <w:rFonts w:ascii="宋体" w:hAnsi="宋体"/>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djustRightInd w:val="0"/>
        <w:snapToGrid w:val="0"/>
        <w:spacing w:line="360" w:lineRule="auto"/>
        <w:rPr>
          <w:rFonts w:ascii="宋体" w:hAnsi="宋体"/>
          <w:szCs w:val="21"/>
          <w:highlight w:val="none"/>
        </w:rPr>
      </w:pPr>
      <w:r>
        <w:rPr>
          <w:rFonts w:ascii="宋体" w:hAnsi="宋体"/>
          <w:szCs w:val="21"/>
          <w:highlight w:val="none"/>
        </w:rPr>
        <w:t>6.1.2 评标委员会成员有下列情形之一的，应当回避：</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（1）投标人或投标人主要负责人的近亲属；</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（2）项目主管部门或者行政监督部门的人员；</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（3）与投标人有经济利益关系；</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（4）曾因在招标、评标以及其他与招标投标有关活动中从事违法行为而受过行政处罚或刑事处罚的；</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（5）与投标人有其他利害关系。</w:t>
      </w:r>
    </w:p>
    <w:p>
      <w:pPr>
        <w:pStyle w:val="5"/>
        <w:adjustRightInd w:val="0"/>
        <w:snapToGrid w:val="0"/>
        <w:spacing w:before="0" w:after="0" w:line="360" w:lineRule="auto"/>
        <w:rPr>
          <w:rFonts w:ascii="宋体" w:hAnsi="宋体"/>
          <w:szCs w:val="21"/>
          <w:highlight w:val="none"/>
        </w:rPr>
      </w:pPr>
      <w:bookmarkStart w:id="422" w:name="_Toc179632582"/>
      <w:bookmarkStart w:id="423" w:name="_Toc6702135"/>
      <w:bookmarkStart w:id="424" w:name="_Toc152042340"/>
      <w:bookmarkStart w:id="425" w:name="_Toc6700978"/>
      <w:bookmarkStart w:id="426" w:name="_Toc246996208"/>
      <w:bookmarkStart w:id="427" w:name="_Toc247085722"/>
      <w:bookmarkStart w:id="428" w:name="_Toc5714630"/>
      <w:bookmarkStart w:id="429" w:name="_Toc144974532"/>
      <w:bookmarkStart w:id="430" w:name="_Toc246996951"/>
      <w:bookmarkStart w:id="431" w:name="_Toc152045564"/>
      <w:r>
        <w:rPr>
          <w:rFonts w:ascii="宋体" w:hAnsi="宋体"/>
          <w:szCs w:val="21"/>
          <w:highlight w:val="none"/>
        </w:rPr>
        <w:t>6.2 评标原则</w:t>
      </w:r>
      <w:bookmarkEnd w:id="422"/>
      <w:bookmarkEnd w:id="423"/>
      <w:bookmarkEnd w:id="424"/>
      <w:bookmarkEnd w:id="425"/>
      <w:bookmarkEnd w:id="426"/>
      <w:bookmarkEnd w:id="427"/>
      <w:bookmarkEnd w:id="428"/>
      <w:bookmarkEnd w:id="429"/>
      <w:bookmarkEnd w:id="430"/>
      <w:bookmarkEnd w:id="431"/>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评标活动遵循公平、公正、科学和择优的原则。</w:t>
      </w:r>
    </w:p>
    <w:p>
      <w:pPr>
        <w:pStyle w:val="5"/>
        <w:adjustRightInd w:val="0"/>
        <w:snapToGrid w:val="0"/>
        <w:spacing w:before="0" w:after="0" w:line="360" w:lineRule="auto"/>
        <w:rPr>
          <w:rFonts w:ascii="宋体" w:hAnsi="宋体"/>
          <w:szCs w:val="21"/>
          <w:highlight w:val="none"/>
        </w:rPr>
      </w:pPr>
      <w:bookmarkStart w:id="432" w:name="_Toc152045565"/>
      <w:bookmarkStart w:id="433" w:name="_Toc6700979"/>
      <w:bookmarkStart w:id="434" w:name="_Toc247085723"/>
      <w:bookmarkStart w:id="435" w:name="_Toc5714631"/>
      <w:bookmarkStart w:id="436" w:name="_Toc246996209"/>
      <w:bookmarkStart w:id="437" w:name="_Toc144974533"/>
      <w:bookmarkStart w:id="438" w:name="_Toc179632583"/>
      <w:bookmarkStart w:id="439" w:name="_Toc152042341"/>
      <w:bookmarkStart w:id="440" w:name="_Toc6702136"/>
      <w:bookmarkStart w:id="441" w:name="_Toc246996952"/>
      <w:r>
        <w:rPr>
          <w:rFonts w:ascii="宋体" w:hAnsi="宋体"/>
          <w:szCs w:val="21"/>
          <w:highlight w:val="none"/>
        </w:rPr>
        <w:t>6.3 评标</w:t>
      </w:r>
      <w:bookmarkEnd w:id="432"/>
      <w:bookmarkEnd w:id="433"/>
      <w:bookmarkEnd w:id="434"/>
      <w:bookmarkEnd w:id="435"/>
      <w:bookmarkEnd w:id="436"/>
      <w:bookmarkEnd w:id="437"/>
      <w:bookmarkEnd w:id="438"/>
      <w:bookmarkEnd w:id="439"/>
      <w:bookmarkEnd w:id="440"/>
      <w:bookmarkEnd w:id="441"/>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评标委员会按照第三章“评标办法”规定的方法、评审因素、标准和程序对投标文件进行评审。第三章“评标办法”没有规定的方法、评审因素和标准，不作为评标依据。</w:t>
      </w:r>
    </w:p>
    <w:p>
      <w:pPr>
        <w:pStyle w:val="4"/>
        <w:spacing w:before="0" w:after="0" w:line="360" w:lineRule="auto"/>
        <w:rPr>
          <w:rFonts w:ascii="宋体" w:hAnsi="宋体" w:eastAsia="宋体"/>
          <w:b/>
          <w:bCs w:val="0"/>
          <w:sz w:val="21"/>
          <w:szCs w:val="21"/>
          <w:highlight w:val="none"/>
        </w:rPr>
      </w:pPr>
      <w:bookmarkStart w:id="442" w:name="_Toc6702137"/>
      <w:bookmarkStart w:id="443" w:name="_Toc154741834"/>
      <w:bookmarkStart w:id="444" w:name="_Toc246996210"/>
      <w:bookmarkStart w:id="445" w:name="_Toc6700980"/>
      <w:bookmarkStart w:id="446" w:name="_Toc154868386"/>
      <w:bookmarkStart w:id="447" w:name="_Toc154655578"/>
      <w:bookmarkStart w:id="448" w:name="_Toc152045566"/>
      <w:bookmarkStart w:id="449" w:name="_Toc154869283"/>
      <w:bookmarkStart w:id="450" w:name="_Toc246996953"/>
      <w:bookmarkStart w:id="451" w:name="_Toc5714632"/>
      <w:bookmarkStart w:id="452" w:name="_Toc179632584"/>
      <w:bookmarkStart w:id="453" w:name="_Toc155259179"/>
      <w:bookmarkStart w:id="454" w:name="_Toc144974534"/>
      <w:bookmarkStart w:id="455" w:name="_Toc154922233"/>
      <w:bookmarkStart w:id="456" w:name="_Toc247085724"/>
      <w:bookmarkStart w:id="457" w:name="_Toc152042342"/>
      <w:r>
        <w:rPr>
          <w:rFonts w:ascii="宋体" w:hAnsi="宋体" w:eastAsia="宋体"/>
          <w:b/>
          <w:sz w:val="21"/>
          <w:szCs w:val="21"/>
          <w:highlight w:val="none"/>
        </w:rPr>
        <w:t>7. 合同授予</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pPr>
        <w:pStyle w:val="5"/>
        <w:adjustRightInd w:val="0"/>
        <w:snapToGrid w:val="0"/>
        <w:spacing w:before="0" w:after="0" w:line="360" w:lineRule="auto"/>
        <w:rPr>
          <w:rFonts w:ascii="宋体" w:hAnsi="宋体"/>
          <w:szCs w:val="21"/>
          <w:highlight w:val="none"/>
        </w:rPr>
      </w:pPr>
      <w:bookmarkStart w:id="458" w:name="_Toc6561349"/>
      <w:bookmarkStart w:id="459" w:name="_Toc492288427"/>
      <w:r>
        <w:rPr>
          <w:rFonts w:ascii="宋体" w:hAnsi="宋体"/>
          <w:szCs w:val="21"/>
          <w:highlight w:val="none"/>
        </w:rPr>
        <w:t xml:space="preserve">7.1 </w:t>
      </w:r>
      <w:r>
        <w:rPr>
          <w:rFonts w:hint="eastAsia" w:ascii="宋体" w:hAnsi="宋体"/>
          <w:szCs w:val="21"/>
          <w:highlight w:val="none"/>
        </w:rPr>
        <w:t>中标候选人公示</w:t>
      </w:r>
      <w:bookmarkEnd w:id="458"/>
      <w:bookmarkEnd w:id="459"/>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招标人在收到评标报告之日起</w:t>
      </w:r>
      <w:r>
        <w:rPr>
          <w:rFonts w:ascii="宋体" w:hAnsi="宋体"/>
          <w:szCs w:val="21"/>
          <w:highlight w:val="none"/>
        </w:rPr>
        <w:t>3</w:t>
      </w:r>
      <w:r>
        <w:rPr>
          <w:rFonts w:hint="eastAsia" w:ascii="宋体" w:hAnsi="宋体"/>
          <w:szCs w:val="21"/>
          <w:highlight w:val="none"/>
        </w:rPr>
        <w:t>日内，按照投标人须知前附表规定的公示媒介和期限公示中标候选人，公示期不得少于</w:t>
      </w:r>
      <w:r>
        <w:rPr>
          <w:rFonts w:ascii="宋体" w:hAnsi="宋体"/>
          <w:szCs w:val="21"/>
          <w:highlight w:val="none"/>
        </w:rPr>
        <w:t>3</w:t>
      </w:r>
      <w:r>
        <w:rPr>
          <w:rFonts w:hint="eastAsia" w:ascii="宋体" w:hAnsi="宋体"/>
          <w:szCs w:val="21"/>
          <w:highlight w:val="none"/>
        </w:rPr>
        <w:t>天。</w:t>
      </w:r>
    </w:p>
    <w:p>
      <w:pPr>
        <w:pStyle w:val="5"/>
        <w:adjustRightInd w:val="0"/>
        <w:snapToGrid w:val="0"/>
        <w:spacing w:before="0" w:after="0" w:line="360" w:lineRule="auto"/>
        <w:rPr>
          <w:rFonts w:ascii="宋体" w:hAnsi="宋体"/>
          <w:szCs w:val="21"/>
          <w:highlight w:val="none"/>
        </w:rPr>
      </w:pPr>
      <w:bookmarkStart w:id="460" w:name="_Toc492288428"/>
      <w:bookmarkStart w:id="461" w:name="_Toc6561350"/>
      <w:r>
        <w:rPr>
          <w:rFonts w:ascii="宋体" w:hAnsi="宋体"/>
          <w:szCs w:val="21"/>
          <w:highlight w:val="none"/>
        </w:rPr>
        <w:t xml:space="preserve">7.2 </w:t>
      </w:r>
      <w:r>
        <w:rPr>
          <w:rFonts w:hint="eastAsia" w:ascii="宋体" w:hAnsi="宋体"/>
          <w:szCs w:val="21"/>
          <w:highlight w:val="none"/>
        </w:rPr>
        <w:t>评标结果异议</w:t>
      </w:r>
      <w:bookmarkEnd w:id="460"/>
      <w:bookmarkEnd w:id="461"/>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投标人或者其他利害关系人对评标结果有异议的，应当在中标候选人公示期间提出。招标人将在收到异议之日起</w:t>
      </w:r>
      <w:r>
        <w:rPr>
          <w:rFonts w:ascii="宋体" w:hAnsi="宋体"/>
          <w:szCs w:val="21"/>
          <w:highlight w:val="none"/>
        </w:rPr>
        <w:t>3</w:t>
      </w:r>
      <w:r>
        <w:rPr>
          <w:rFonts w:hint="eastAsia" w:ascii="宋体" w:hAnsi="宋体"/>
          <w:szCs w:val="21"/>
          <w:highlight w:val="none"/>
        </w:rPr>
        <w:t>日内作出答复；作出答复前，将暂停招标投标活动。</w:t>
      </w:r>
    </w:p>
    <w:p>
      <w:pPr>
        <w:pStyle w:val="5"/>
        <w:adjustRightInd w:val="0"/>
        <w:snapToGrid w:val="0"/>
        <w:spacing w:before="0" w:after="0" w:line="360" w:lineRule="auto"/>
        <w:rPr>
          <w:rFonts w:ascii="宋体" w:hAnsi="宋体"/>
          <w:szCs w:val="21"/>
          <w:highlight w:val="none"/>
        </w:rPr>
      </w:pPr>
      <w:bookmarkStart w:id="462" w:name="_Toc6561351"/>
      <w:bookmarkStart w:id="463" w:name="_Toc492288429"/>
      <w:bookmarkStart w:id="464" w:name="_Toc6561353"/>
      <w:bookmarkStart w:id="465" w:name="_Toc492288431"/>
      <w:bookmarkStart w:id="466" w:name="_Toc6561172"/>
      <w:r>
        <w:rPr>
          <w:rFonts w:ascii="宋体" w:hAnsi="宋体"/>
          <w:szCs w:val="21"/>
          <w:highlight w:val="none"/>
        </w:rPr>
        <w:t xml:space="preserve">7.3 </w:t>
      </w:r>
      <w:r>
        <w:rPr>
          <w:rFonts w:hint="eastAsia" w:ascii="宋体" w:hAnsi="宋体"/>
          <w:szCs w:val="21"/>
          <w:highlight w:val="none"/>
        </w:rPr>
        <w:t>中标候选人履约能力审查</w:t>
      </w:r>
      <w:bookmarkEnd w:id="462"/>
      <w:bookmarkEnd w:id="463"/>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5"/>
        <w:adjustRightInd w:val="0"/>
        <w:snapToGrid w:val="0"/>
        <w:spacing w:before="0" w:after="0" w:line="360" w:lineRule="auto"/>
        <w:rPr>
          <w:rFonts w:ascii="宋体" w:hAnsi="宋体"/>
          <w:szCs w:val="21"/>
          <w:highlight w:val="none"/>
        </w:rPr>
      </w:pPr>
      <w:bookmarkStart w:id="467" w:name="_Toc492288430"/>
      <w:bookmarkStart w:id="468" w:name="_Toc6561352"/>
      <w:r>
        <w:rPr>
          <w:rFonts w:ascii="宋体" w:hAnsi="宋体"/>
          <w:szCs w:val="21"/>
          <w:highlight w:val="none"/>
        </w:rPr>
        <w:t>7.4</w:t>
      </w:r>
      <w:r>
        <w:rPr>
          <w:rFonts w:hint="eastAsia" w:ascii="宋体" w:hAnsi="宋体"/>
          <w:szCs w:val="21"/>
          <w:highlight w:val="none"/>
        </w:rPr>
        <w:t>定标</w:t>
      </w:r>
      <w:bookmarkEnd w:id="467"/>
      <w:bookmarkEnd w:id="468"/>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按照投标人须知前附表的规定，招标人或招标人授权的评标委员会依法确定中标人。</w:t>
      </w:r>
    </w:p>
    <w:p>
      <w:pPr>
        <w:pStyle w:val="5"/>
        <w:adjustRightInd w:val="0"/>
        <w:snapToGrid w:val="0"/>
        <w:spacing w:before="0" w:after="0" w:line="360" w:lineRule="auto"/>
        <w:rPr>
          <w:rFonts w:ascii="宋体" w:hAnsi="宋体"/>
          <w:szCs w:val="21"/>
          <w:highlight w:val="none"/>
        </w:rPr>
      </w:pPr>
      <w:r>
        <w:rPr>
          <w:rFonts w:ascii="宋体" w:hAnsi="宋体"/>
          <w:szCs w:val="21"/>
          <w:highlight w:val="none"/>
        </w:rPr>
        <w:t xml:space="preserve">7.5 </w:t>
      </w:r>
      <w:r>
        <w:rPr>
          <w:rFonts w:hint="eastAsia" w:ascii="宋体" w:hAnsi="宋体"/>
          <w:szCs w:val="21"/>
          <w:highlight w:val="none"/>
        </w:rPr>
        <w:t>中标结果公示和中标通知</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在本章第</w:t>
      </w:r>
      <w:r>
        <w:rPr>
          <w:rFonts w:ascii="宋体" w:hAnsi="宋体"/>
          <w:szCs w:val="21"/>
          <w:highlight w:val="none"/>
        </w:rPr>
        <w:t>3.3</w:t>
      </w:r>
      <w:r>
        <w:rPr>
          <w:rFonts w:hint="eastAsia" w:ascii="宋体" w:hAnsi="宋体"/>
          <w:szCs w:val="21"/>
          <w:highlight w:val="none"/>
        </w:rPr>
        <w:t>款规定的投标有效期内，招标人按照投标人须知前附表规定的公示媒介公示中标结果，以书面形式向中标人发出中标通知书，同时将中标结果通知未中标的投标人。</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中标结果</w:t>
      </w:r>
      <w:r>
        <w:rPr>
          <w:rFonts w:hint="eastAsia" w:ascii="宋体" w:hAnsi="宋体"/>
          <w:b/>
          <w:bCs/>
          <w:szCs w:val="21"/>
          <w:highlight w:val="none"/>
        </w:rPr>
        <w:t>公示</w:t>
      </w:r>
      <w:r>
        <w:rPr>
          <w:rFonts w:hint="eastAsia" w:ascii="宋体" w:hAnsi="宋体"/>
          <w:szCs w:val="21"/>
          <w:highlight w:val="none"/>
        </w:rPr>
        <w:t>阶段不接受异议。</w:t>
      </w:r>
    </w:p>
    <w:bookmarkEnd w:id="464"/>
    <w:bookmarkEnd w:id="465"/>
    <w:bookmarkEnd w:id="466"/>
    <w:p>
      <w:pPr>
        <w:pStyle w:val="5"/>
        <w:adjustRightInd w:val="0"/>
        <w:snapToGrid w:val="0"/>
        <w:spacing w:before="0" w:after="0" w:line="360" w:lineRule="auto"/>
        <w:rPr>
          <w:rFonts w:ascii="宋体" w:hAnsi="宋体"/>
          <w:szCs w:val="21"/>
          <w:highlight w:val="none"/>
        </w:rPr>
      </w:pPr>
      <w:bookmarkStart w:id="469" w:name="_Toc6561354"/>
      <w:bookmarkStart w:id="470" w:name="_Toc492288432"/>
      <w:r>
        <w:rPr>
          <w:rFonts w:ascii="宋体" w:hAnsi="宋体"/>
          <w:szCs w:val="21"/>
          <w:highlight w:val="none"/>
        </w:rPr>
        <w:t xml:space="preserve">7.6 </w:t>
      </w:r>
      <w:r>
        <w:rPr>
          <w:rFonts w:hint="eastAsia" w:ascii="宋体" w:hAnsi="宋体"/>
          <w:szCs w:val="21"/>
          <w:highlight w:val="none"/>
        </w:rPr>
        <w:t>履约保证金</w:t>
      </w:r>
      <w:bookmarkEnd w:id="469"/>
      <w:bookmarkEnd w:id="470"/>
    </w:p>
    <w:p>
      <w:pPr>
        <w:adjustRightInd w:val="0"/>
        <w:snapToGrid w:val="0"/>
        <w:spacing w:line="360" w:lineRule="auto"/>
        <w:rPr>
          <w:rFonts w:ascii="宋体" w:hAnsi="宋体"/>
          <w:szCs w:val="21"/>
          <w:highlight w:val="none"/>
        </w:rPr>
      </w:pPr>
      <w:r>
        <w:rPr>
          <w:rFonts w:ascii="宋体" w:hAnsi="宋体"/>
          <w:szCs w:val="21"/>
          <w:highlight w:val="none"/>
        </w:rPr>
        <w:t>7.6.1</w:t>
      </w:r>
      <w:r>
        <w:rPr>
          <w:rFonts w:hint="eastAsia" w:ascii="宋体" w:hAnsi="宋体"/>
          <w:szCs w:val="21"/>
          <w:highlight w:val="none"/>
        </w:rPr>
        <w:t>合同生效一个月内，中标人应按投标人须知前附表规定的形式、金额和招标文件第四章“合同条款及格式”规定的或者事先经过招标人书面认可的履约保证金格式向招标人提交履约保证金。</w:t>
      </w:r>
    </w:p>
    <w:p>
      <w:pPr>
        <w:adjustRightInd w:val="0"/>
        <w:snapToGrid w:val="0"/>
        <w:spacing w:line="360" w:lineRule="auto"/>
        <w:rPr>
          <w:rFonts w:ascii="宋体" w:hAnsi="宋体"/>
          <w:szCs w:val="21"/>
          <w:highlight w:val="none"/>
        </w:rPr>
      </w:pPr>
      <w:r>
        <w:rPr>
          <w:rFonts w:ascii="宋体" w:hAnsi="宋体"/>
          <w:szCs w:val="21"/>
          <w:highlight w:val="none"/>
        </w:rPr>
        <w:t xml:space="preserve">7.6.2 </w:t>
      </w:r>
      <w:r>
        <w:rPr>
          <w:rFonts w:hint="eastAsia" w:ascii="宋体" w:hAnsi="宋体"/>
          <w:szCs w:val="21"/>
          <w:highlight w:val="none"/>
        </w:rPr>
        <w:t>中标人不能按本章第</w:t>
      </w:r>
      <w:r>
        <w:rPr>
          <w:rFonts w:ascii="宋体" w:hAnsi="宋体"/>
          <w:szCs w:val="21"/>
          <w:highlight w:val="none"/>
        </w:rPr>
        <w:t>7.6.1</w:t>
      </w:r>
      <w:r>
        <w:rPr>
          <w:rFonts w:hint="eastAsia" w:ascii="宋体" w:hAnsi="宋体"/>
          <w:szCs w:val="21"/>
          <w:highlight w:val="none"/>
        </w:rPr>
        <w:t>项要求提交履约保证金的，视为放弃中标，其投标保证金不予退还，给招标人造成的损失超过投标保证金数额的，中标人还应当对超过部分予以赔偿。</w:t>
      </w:r>
    </w:p>
    <w:p>
      <w:pPr>
        <w:pStyle w:val="5"/>
        <w:adjustRightInd w:val="0"/>
        <w:snapToGrid w:val="0"/>
        <w:spacing w:before="0" w:after="0" w:line="360" w:lineRule="auto"/>
        <w:rPr>
          <w:rFonts w:ascii="宋体" w:hAnsi="宋体"/>
          <w:szCs w:val="21"/>
          <w:highlight w:val="none"/>
        </w:rPr>
      </w:pPr>
      <w:bookmarkStart w:id="471" w:name="_Toc492288433"/>
      <w:bookmarkStart w:id="472" w:name="_Toc6561355"/>
      <w:r>
        <w:rPr>
          <w:rFonts w:ascii="宋体" w:hAnsi="宋体"/>
          <w:szCs w:val="21"/>
          <w:highlight w:val="none"/>
        </w:rPr>
        <w:t xml:space="preserve">7.7 </w:t>
      </w:r>
      <w:r>
        <w:rPr>
          <w:rFonts w:hint="eastAsia" w:ascii="宋体" w:hAnsi="宋体"/>
          <w:szCs w:val="21"/>
          <w:highlight w:val="none"/>
        </w:rPr>
        <w:t>签订合同</w:t>
      </w:r>
      <w:bookmarkEnd w:id="471"/>
      <w:bookmarkEnd w:id="472"/>
    </w:p>
    <w:p>
      <w:pPr>
        <w:adjustRightInd w:val="0"/>
        <w:snapToGrid w:val="0"/>
        <w:spacing w:line="360" w:lineRule="auto"/>
        <w:rPr>
          <w:rFonts w:ascii="宋体" w:hAnsi="宋体"/>
          <w:szCs w:val="21"/>
          <w:highlight w:val="none"/>
        </w:rPr>
      </w:pPr>
      <w:r>
        <w:rPr>
          <w:rFonts w:ascii="宋体" w:hAnsi="宋体"/>
          <w:szCs w:val="21"/>
          <w:highlight w:val="none"/>
        </w:rPr>
        <w:t xml:space="preserve">7.7.1 </w:t>
      </w:r>
      <w:r>
        <w:rPr>
          <w:rFonts w:hint="eastAsia" w:ascii="宋体" w:hAnsi="宋体"/>
          <w:szCs w:val="21"/>
          <w:highlight w:val="none"/>
        </w:rPr>
        <w:t>招标人和中标人应当在中标通知书发出之日起</w:t>
      </w:r>
      <w:bookmarkStart w:id="473" w:name="_Toc247513988"/>
      <w:bookmarkStart w:id="474" w:name="_Toc384308247"/>
      <w:bookmarkStart w:id="475" w:name="_Toc300834986"/>
      <w:bookmarkStart w:id="476" w:name="_Toc247527589"/>
      <w:bookmarkStart w:id="477" w:name="_Toc4656"/>
      <w:bookmarkStart w:id="478" w:name="_Toc369531553"/>
      <w:bookmarkStart w:id="479" w:name="_Toc361508622"/>
      <w:bookmarkStart w:id="480" w:name="_Toc352691509"/>
      <w:r>
        <w:rPr>
          <w:rFonts w:hint="eastAsia" w:ascii="宋体" w:hAnsi="宋体"/>
          <w:szCs w:val="21"/>
          <w:highlight w:val="none"/>
        </w:rPr>
        <w:t>30日内，根据招</w:t>
      </w:r>
      <w:bookmarkEnd w:id="473"/>
      <w:bookmarkEnd w:id="474"/>
      <w:bookmarkEnd w:id="475"/>
      <w:bookmarkEnd w:id="476"/>
      <w:bookmarkEnd w:id="477"/>
      <w:bookmarkEnd w:id="478"/>
      <w:bookmarkEnd w:id="479"/>
      <w:bookmarkEnd w:id="480"/>
      <w:r>
        <w:rPr>
          <w:rFonts w:hint="eastAsia" w:ascii="宋体" w:hAnsi="宋体"/>
          <w:szCs w:val="21"/>
          <w:highlight w:val="none"/>
        </w:rPr>
        <w:t>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djustRightInd w:val="0"/>
        <w:snapToGrid w:val="0"/>
        <w:spacing w:line="360" w:lineRule="auto"/>
        <w:rPr>
          <w:rFonts w:ascii="宋体" w:hAnsi="宋体"/>
          <w:szCs w:val="21"/>
          <w:highlight w:val="none"/>
        </w:rPr>
      </w:pPr>
      <w:r>
        <w:rPr>
          <w:rFonts w:ascii="宋体" w:hAnsi="宋体"/>
          <w:szCs w:val="21"/>
          <w:highlight w:val="none"/>
        </w:rPr>
        <w:t xml:space="preserve">7.7.2 </w:t>
      </w:r>
      <w:r>
        <w:rPr>
          <w:rFonts w:hint="eastAsia" w:ascii="宋体" w:hAnsi="宋体"/>
          <w:szCs w:val="21"/>
          <w:highlight w:val="none"/>
        </w:rPr>
        <w:t>发出中标通知书后，招标人无正当理由拒签合同，或者在签订合同时向中标人提出附加条件的，招标人向中标人退还投标保证金；给中标人造成损失的，还应当赔偿损失。</w:t>
      </w:r>
    </w:p>
    <w:p>
      <w:pPr>
        <w:adjustRightInd w:val="0"/>
        <w:snapToGrid w:val="0"/>
        <w:spacing w:line="360" w:lineRule="auto"/>
        <w:rPr>
          <w:rFonts w:ascii="宋体" w:hAnsi="宋体"/>
          <w:highlight w:val="none"/>
        </w:rPr>
      </w:pPr>
      <w:r>
        <w:rPr>
          <w:rFonts w:ascii="宋体" w:hAnsi="宋体"/>
          <w:szCs w:val="21"/>
          <w:highlight w:val="none"/>
        </w:rPr>
        <w:t>7.7.3</w:t>
      </w:r>
      <w:r>
        <w:rPr>
          <w:rFonts w:hint="eastAsia" w:ascii="宋体" w:hAnsi="宋体"/>
          <w:szCs w:val="21"/>
          <w:highlight w:val="none"/>
        </w:rPr>
        <w:t>联合体中标的，联合体各方应当共同与招标人签订合同，就中标项目向招标人承担连带责任</w:t>
      </w:r>
      <w:r>
        <w:rPr>
          <w:rFonts w:ascii="宋体" w:hAnsi="宋体"/>
          <w:highlight w:val="none"/>
        </w:rPr>
        <w:t>。</w:t>
      </w:r>
    </w:p>
    <w:p>
      <w:pPr>
        <w:pStyle w:val="4"/>
        <w:spacing w:before="0" w:after="0" w:line="360" w:lineRule="auto"/>
        <w:rPr>
          <w:rFonts w:ascii="宋体" w:hAnsi="宋体" w:eastAsia="宋体"/>
          <w:b/>
          <w:bCs w:val="0"/>
          <w:sz w:val="21"/>
          <w:szCs w:val="21"/>
          <w:highlight w:val="none"/>
        </w:rPr>
      </w:pPr>
      <w:bookmarkStart w:id="481" w:name="_Toc6702143"/>
      <w:bookmarkStart w:id="482" w:name="_Toc155259180"/>
      <w:bookmarkStart w:id="483" w:name="_Toc154922234"/>
      <w:bookmarkStart w:id="484" w:name="_Toc5714638"/>
      <w:bookmarkStart w:id="485" w:name="_Toc6700986"/>
      <w:bookmarkStart w:id="486" w:name="_Toc154869284"/>
      <w:bookmarkStart w:id="487" w:name="_Toc154868387"/>
      <w:bookmarkStart w:id="488" w:name="_Toc154655579"/>
      <w:bookmarkStart w:id="489" w:name="_Toc154741835"/>
      <w:r>
        <w:rPr>
          <w:rFonts w:ascii="宋体" w:hAnsi="宋体" w:eastAsia="宋体"/>
          <w:b/>
          <w:sz w:val="21"/>
          <w:szCs w:val="21"/>
          <w:highlight w:val="none"/>
        </w:rPr>
        <w:t>8. 纪律和监督</w:t>
      </w:r>
      <w:bookmarkEnd w:id="481"/>
      <w:bookmarkEnd w:id="482"/>
      <w:bookmarkEnd w:id="483"/>
      <w:bookmarkEnd w:id="484"/>
      <w:bookmarkEnd w:id="485"/>
      <w:bookmarkEnd w:id="486"/>
      <w:bookmarkEnd w:id="487"/>
      <w:bookmarkEnd w:id="488"/>
      <w:bookmarkEnd w:id="489"/>
    </w:p>
    <w:p>
      <w:pPr>
        <w:pStyle w:val="5"/>
        <w:adjustRightInd w:val="0"/>
        <w:snapToGrid w:val="0"/>
        <w:spacing w:before="0" w:after="0" w:line="360" w:lineRule="auto"/>
        <w:rPr>
          <w:rFonts w:ascii="宋体" w:hAnsi="宋体"/>
          <w:szCs w:val="21"/>
          <w:highlight w:val="none"/>
        </w:rPr>
      </w:pPr>
      <w:bookmarkStart w:id="490" w:name="_Toc179632593"/>
      <w:bookmarkStart w:id="491" w:name="_Toc6702144"/>
      <w:bookmarkStart w:id="492" w:name="_Toc246996219"/>
      <w:bookmarkStart w:id="493" w:name="_Toc152045575"/>
      <w:bookmarkStart w:id="494" w:name="_Toc6700987"/>
      <w:bookmarkStart w:id="495" w:name="_Toc152042351"/>
      <w:bookmarkStart w:id="496" w:name="_Toc247085733"/>
      <w:bookmarkStart w:id="497" w:name="_Toc5714639"/>
      <w:bookmarkStart w:id="498" w:name="_Toc144974543"/>
      <w:bookmarkStart w:id="499" w:name="_Toc246996962"/>
      <w:bookmarkStart w:id="500" w:name="_Toc296590983"/>
      <w:r>
        <w:rPr>
          <w:rFonts w:ascii="宋体" w:hAnsi="宋体"/>
          <w:szCs w:val="21"/>
          <w:highlight w:val="none"/>
        </w:rPr>
        <w:t>8.1 对招标人的纪律要求</w:t>
      </w:r>
      <w:bookmarkEnd w:id="490"/>
      <w:bookmarkEnd w:id="491"/>
      <w:bookmarkEnd w:id="492"/>
      <w:bookmarkEnd w:id="493"/>
      <w:bookmarkEnd w:id="494"/>
      <w:bookmarkEnd w:id="495"/>
      <w:bookmarkEnd w:id="496"/>
      <w:bookmarkEnd w:id="497"/>
      <w:bookmarkEnd w:id="498"/>
      <w:bookmarkEnd w:id="499"/>
      <w:bookmarkEnd w:id="500"/>
    </w:p>
    <w:p>
      <w:pPr>
        <w:adjustRightInd w:val="0"/>
        <w:snapToGrid w:val="0"/>
        <w:spacing w:line="360" w:lineRule="auto"/>
        <w:ind w:firstLine="420" w:firstLineChars="200"/>
        <w:rPr>
          <w:rFonts w:ascii="宋体" w:hAnsi="宋体"/>
          <w:highlight w:val="none"/>
        </w:rPr>
      </w:pPr>
      <w:r>
        <w:rPr>
          <w:rFonts w:ascii="宋体" w:hAnsi="宋体"/>
          <w:highlight w:val="none"/>
        </w:rPr>
        <w:t>招标人不得泄漏招标投标活动中应当保密的情况和资料，不得与投标人串通损害国家利益、社会公共利益或者他人合法权益。</w:t>
      </w:r>
    </w:p>
    <w:p>
      <w:pPr>
        <w:pStyle w:val="5"/>
        <w:adjustRightInd w:val="0"/>
        <w:snapToGrid w:val="0"/>
        <w:spacing w:before="0" w:after="0" w:line="360" w:lineRule="auto"/>
        <w:rPr>
          <w:rFonts w:ascii="宋体" w:hAnsi="宋体"/>
          <w:szCs w:val="21"/>
          <w:highlight w:val="none"/>
        </w:rPr>
      </w:pPr>
      <w:bookmarkStart w:id="501" w:name="_Toc5714640"/>
      <w:bookmarkStart w:id="502" w:name="_Toc247085734"/>
      <w:bookmarkStart w:id="503" w:name="_Toc144974544"/>
      <w:bookmarkStart w:id="504" w:name="_Toc246996220"/>
      <w:bookmarkStart w:id="505" w:name="_Toc6702145"/>
      <w:bookmarkStart w:id="506" w:name="_Toc152042352"/>
      <w:bookmarkStart w:id="507" w:name="_Toc152045576"/>
      <w:bookmarkStart w:id="508" w:name="_Toc246996963"/>
      <w:bookmarkStart w:id="509" w:name="_Toc179632594"/>
      <w:bookmarkStart w:id="510" w:name="_Toc6700988"/>
      <w:r>
        <w:rPr>
          <w:rFonts w:ascii="宋体" w:hAnsi="宋体"/>
          <w:szCs w:val="21"/>
          <w:highlight w:val="none"/>
        </w:rPr>
        <w:t>8.2 对投标人的纪律要求</w:t>
      </w:r>
      <w:bookmarkEnd w:id="501"/>
      <w:bookmarkEnd w:id="502"/>
      <w:bookmarkEnd w:id="503"/>
      <w:bookmarkEnd w:id="504"/>
      <w:bookmarkEnd w:id="505"/>
      <w:bookmarkEnd w:id="506"/>
      <w:bookmarkEnd w:id="507"/>
      <w:bookmarkEnd w:id="508"/>
      <w:bookmarkEnd w:id="509"/>
      <w:bookmarkEnd w:id="510"/>
    </w:p>
    <w:p>
      <w:pPr>
        <w:adjustRightInd w:val="0"/>
        <w:snapToGrid w:val="0"/>
        <w:spacing w:line="360" w:lineRule="auto"/>
        <w:ind w:firstLine="420" w:firstLineChars="200"/>
        <w:rPr>
          <w:rFonts w:ascii="宋体" w:hAnsi="宋体"/>
          <w:highlight w:val="none"/>
        </w:rPr>
      </w:pPr>
      <w:r>
        <w:rPr>
          <w:rFonts w:ascii="宋体" w:hAnsi="宋体"/>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adjustRightInd w:val="0"/>
        <w:snapToGrid w:val="0"/>
        <w:spacing w:before="0" w:after="0" w:line="360" w:lineRule="auto"/>
        <w:rPr>
          <w:rFonts w:ascii="宋体" w:hAnsi="宋体"/>
          <w:szCs w:val="21"/>
          <w:highlight w:val="none"/>
        </w:rPr>
      </w:pPr>
      <w:bookmarkStart w:id="511" w:name="_Toc144974545"/>
      <w:bookmarkStart w:id="512" w:name="_Toc246996221"/>
      <w:bookmarkStart w:id="513" w:name="_Toc246996964"/>
      <w:bookmarkStart w:id="514" w:name="_Toc6702146"/>
      <w:bookmarkStart w:id="515" w:name="_Toc6700989"/>
      <w:bookmarkStart w:id="516" w:name="_Toc152042353"/>
      <w:bookmarkStart w:id="517" w:name="_Toc179632595"/>
      <w:bookmarkStart w:id="518" w:name="_Toc247085735"/>
      <w:bookmarkStart w:id="519" w:name="_Toc152045577"/>
      <w:bookmarkStart w:id="520" w:name="_Toc5714641"/>
      <w:r>
        <w:rPr>
          <w:rFonts w:ascii="宋体" w:hAnsi="宋体"/>
          <w:szCs w:val="21"/>
          <w:highlight w:val="none"/>
        </w:rPr>
        <w:t>8.3 对评标委员会成员的纪律要求</w:t>
      </w:r>
      <w:bookmarkEnd w:id="511"/>
      <w:bookmarkEnd w:id="512"/>
      <w:bookmarkEnd w:id="513"/>
      <w:bookmarkEnd w:id="514"/>
      <w:bookmarkEnd w:id="515"/>
      <w:bookmarkEnd w:id="516"/>
      <w:bookmarkEnd w:id="517"/>
      <w:bookmarkEnd w:id="518"/>
      <w:bookmarkEnd w:id="519"/>
      <w:bookmarkEnd w:id="520"/>
    </w:p>
    <w:p>
      <w:pPr>
        <w:adjustRightInd w:val="0"/>
        <w:snapToGrid w:val="0"/>
        <w:spacing w:line="360" w:lineRule="auto"/>
        <w:ind w:firstLine="420" w:firstLineChars="200"/>
        <w:rPr>
          <w:rFonts w:ascii="宋体" w:hAnsi="宋体"/>
          <w:highlight w:val="none"/>
        </w:rPr>
      </w:pPr>
      <w:r>
        <w:rPr>
          <w:rFonts w:ascii="宋体" w:hAnsi="宋体"/>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adjustRightInd w:val="0"/>
        <w:snapToGrid w:val="0"/>
        <w:spacing w:before="0" w:after="0" w:line="360" w:lineRule="auto"/>
        <w:rPr>
          <w:rFonts w:ascii="宋体" w:hAnsi="宋体"/>
          <w:szCs w:val="21"/>
          <w:highlight w:val="none"/>
        </w:rPr>
      </w:pPr>
      <w:bookmarkStart w:id="521" w:name="_Toc247085736"/>
      <w:bookmarkStart w:id="522" w:name="_Toc5714642"/>
      <w:bookmarkStart w:id="523" w:name="_Toc246996222"/>
      <w:bookmarkStart w:id="524" w:name="_Toc6700990"/>
      <w:bookmarkStart w:id="525" w:name="_Toc152042354"/>
      <w:bookmarkStart w:id="526" w:name="_Toc179632596"/>
      <w:bookmarkStart w:id="527" w:name="_Toc246996965"/>
      <w:bookmarkStart w:id="528" w:name="_Toc152045578"/>
      <w:bookmarkStart w:id="529" w:name="_Toc6702147"/>
      <w:bookmarkStart w:id="530" w:name="_Toc144974546"/>
      <w:r>
        <w:rPr>
          <w:rFonts w:ascii="宋体" w:hAnsi="宋体"/>
          <w:szCs w:val="21"/>
          <w:highlight w:val="none"/>
        </w:rPr>
        <w:t>8.4 对与评标活动有关的工作人员的纪律要求</w:t>
      </w:r>
      <w:bookmarkEnd w:id="521"/>
      <w:bookmarkEnd w:id="522"/>
      <w:bookmarkEnd w:id="523"/>
      <w:bookmarkEnd w:id="524"/>
      <w:bookmarkEnd w:id="525"/>
      <w:bookmarkEnd w:id="526"/>
      <w:bookmarkEnd w:id="527"/>
      <w:bookmarkEnd w:id="528"/>
      <w:bookmarkEnd w:id="529"/>
    </w:p>
    <w:p>
      <w:pPr>
        <w:adjustRightInd w:val="0"/>
        <w:snapToGrid w:val="0"/>
        <w:spacing w:line="360" w:lineRule="auto"/>
        <w:ind w:firstLine="420" w:firstLineChars="200"/>
        <w:rPr>
          <w:rFonts w:ascii="宋体" w:hAnsi="宋体"/>
          <w:highlight w:val="none"/>
        </w:rPr>
      </w:pPr>
      <w:bookmarkStart w:id="531" w:name="_Toc152042355"/>
      <w:r>
        <w:rPr>
          <w:rFonts w:ascii="宋体" w:hAnsi="宋体"/>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531"/>
    </w:p>
    <w:bookmarkEnd w:id="530"/>
    <w:p>
      <w:pPr>
        <w:pStyle w:val="5"/>
        <w:adjustRightInd w:val="0"/>
        <w:snapToGrid w:val="0"/>
        <w:spacing w:before="0" w:after="0" w:line="360" w:lineRule="auto"/>
        <w:rPr>
          <w:rFonts w:ascii="宋体" w:hAnsi="宋体"/>
          <w:szCs w:val="21"/>
          <w:highlight w:val="none"/>
        </w:rPr>
      </w:pPr>
      <w:bookmarkStart w:id="532" w:name="_Toc6561361"/>
      <w:bookmarkStart w:id="533" w:name="_Toc492288439"/>
      <w:r>
        <w:rPr>
          <w:rFonts w:ascii="宋体" w:hAnsi="宋体"/>
          <w:szCs w:val="21"/>
          <w:highlight w:val="none"/>
        </w:rPr>
        <w:t xml:space="preserve">8.5 </w:t>
      </w:r>
      <w:r>
        <w:rPr>
          <w:rFonts w:hint="eastAsia" w:ascii="宋体" w:hAnsi="宋体"/>
          <w:szCs w:val="21"/>
          <w:highlight w:val="none"/>
        </w:rPr>
        <w:t>异议及投诉</w:t>
      </w:r>
      <w:bookmarkEnd w:id="532"/>
      <w:bookmarkEnd w:id="533"/>
    </w:p>
    <w:p>
      <w:pPr>
        <w:adjustRightInd w:val="0"/>
        <w:snapToGrid w:val="0"/>
        <w:spacing w:line="360" w:lineRule="auto"/>
        <w:rPr>
          <w:rFonts w:ascii="宋体" w:hAnsi="宋体"/>
          <w:szCs w:val="21"/>
          <w:highlight w:val="none"/>
        </w:rPr>
      </w:pPr>
      <w:r>
        <w:rPr>
          <w:rFonts w:hint="eastAsia" w:ascii="宋体" w:hAnsi="宋体"/>
          <w:szCs w:val="21"/>
          <w:highlight w:val="none"/>
        </w:rPr>
        <w:t>8.5.1异议</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（1）异议主体为投标人及其他利害关系人。</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对资格预审文件有异议的，应当在提交资格预审申请文件截止时间2日前提出；对招标文件的异议提出时间是投标截止时间10日前提出。招标人应当自收到异议之日起3日内作出答复，作出答复前，暂停招标投标活动。</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（3）对开标有异议的应当在开标现场提出，招标人（含招标代理机构）应当场答复，开标结束后投标人不得对开标事项再提出异议。</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（4）对评审结果有异议的，应在中标候选人公示期间提出。招标人应当自收到异议之日起3日内作出答复。作出答复前，暂停招标活动。</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（5）如在规定时间内未提出异议的，则其异议将不被受理。</w:t>
      </w:r>
    </w:p>
    <w:p>
      <w:pPr>
        <w:adjustRightInd w:val="0"/>
        <w:snapToGrid w:val="0"/>
        <w:spacing w:line="360" w:lineRule="auto"/>
        <w:rPr>
          <w:rFonts w:ascii="宋体" w:hAnsi="宋体"/>
          <w:szCs w:val="21"/>
          <w:highlight w:val="none"/>
        </w:rPr>
      </w:pPr>
      <w:r>
        <w:rPr>
          <w:rFonts w:hint="eastAsia" w:ascii="宋体" w:hAnsi="宋体"/>
          <w:szCs w:val="21"/>
          <w:highlight w:val="none"/>
        </w:rPr>
        <w:t>8.5.2异议材料</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 xml:space="preserve"> 投标人或者其他利害关系人提出异议时，应当提交书面异议材料。异议材料应当包括下列主要内容：</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（1）异议人的名称、地址、电话等；</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（2）具体的异议事项及事实依据；</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（3）相关请求及主张；</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（4）相关证明材料；</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（5）提起异议的日期。</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异议材料应当署名。异议人为自然人的，应当由本人签字；异议人为法人或者其他组织的，应当由法定代表人或者授权委托人签字并加盖公章，授权委托人需同时提供法定代表人的授权委托书，授权委托书应当载明委托代理的具体权限和事项。</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有关异议材料是外文的，异议人应当同时提供其中文译本。外文与中文译本不一致的，以中文译本为准。</w:t>
      </w:r>
    </w:p>
    <w:p>
      <w:pPr>
        <w:adjustRightInd w:val="0"/>
        <w:snapToGrid w:val="0"/>
        <w:spacing w:line="360" w:lineRule="auto"/>
        <w:ind w:firstLine="420" w:firstLineChars="200"/>
        <w:jc w:val="center"/>
        <w:rPr>
          <w:rFonts w:ascii="宋体" w:hAnsi="宋体"/>
          <w:szCs w:val="21"/>
          <w:highlight w:val="none"/>
        </w:rPr>
      </w:pPr>
      <w:r>
        <w:rPr>
          <w:rFonts w:hint="eastAsia" w:ascii="宋体" w:hAnsi="宋体"/>
          <w:szCs w:val="21"/>
          <w:highlight w:val="none"/>
        </w:rPr>
        <w:t>提交书面异议材料格式</w:t>
      </w:r>
    </w:p>
    <w:tbl>
      <w:tblPr>
        <w:tblStyle w:val="52"/>
        <w:tblW w:w="8894" w:type="dxa"/>
        <w:tblInd w:w="113" w:type="dxa"/>
        <w:shd w:val="clear" w:color="auto" w:fill="FFFFFF"/>
        <w:tblLayout w:type="fixed"/>
        <w:tblCellMar>
          <w:top w:w="0" w:type="dxa"/>
          <w:left w:w="0" w:type="dxa"/>
          <w:bottom w:w="0" w:type="dxa"/>
          <w:right w:w="0" w:type="dxa"/>
        </w:tblCellMar>
      </w:tblPr>
      <w:tblGrid>
        <w:gridCol w:w="2011"/>
        <w:gridCol w:w="1622"/>
        <w:gridCol w:w="970"/>
        <w:gridCol w:w="889"/>
        <w:gridCol w:w="567"/>
        <w:gridCol w:w="992"/>
        <w:gridCol w:w="1843"/>
      </w:tblGrid>
      <w:tr>
        <w:tblPrEx>
          <w:shd w:val="clear" w:color="auto" w:fill="FFFFFF"/>
          <w:tblCellMar>
            <w:top w:w="0" w:type="dxa"/>
            <w:left w:w="0" w:type="dxa"/>
            <w:bottom w:w="0" w:type="dxa"/>
            <w:right w:w="0" w:type="dxa"/>
          </w:tblCellMar>
        </w:tblPrEx>
        <w:trPr>
          <w:trHeight w:val="454" w:hRule="atLeast"/>
        </w:trPr>
        <w:tc>
          <w:tcPr>
            <w:tcW w:w="20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pStyle w:val="93"/>
              <w:wordWrap w:val="0"/>
              <w:spacing w:line="240" w:lineRule="atLeast"/>
              <w:rPr>
                <w:rFonts w:ascii="等线" w:hAnsi="等线" w:cs="宋体"/>
                <w:color w:val="000000"/>
                <w:spacing w:val="8"/>
                <w:sz w:val="18"/>
                <w:szCs w:val="18"/>
                <w:highlight w:val="none"/>
              </w:rPr>
            </w:pPr>
            <w:r>
              <w:rPr>
                <w:rFonts w:hint="eastAsia" w:ascii="等线" w:hAnsi="等线" w:cs="宋体"/>
                <w:color w:val="000000"/>
                <w:spacing w:val="8"/>
                <w:sz w:val="18"/>
                <w:szCs w:val="18"/>
                <w:highlight w:val="none"/>
              </w:rPr>
              <w:t>项目名称</w:t>
            </w:r>
          </w:p>
        </w:tc>
        <w:tc>
          <w:tcPr>
            <w:tcW w:w="3481"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pStyle w:val="93"/>
              <w:wordWrap w:val="0"/>
              <w:ind w:firstLine="552"/>
              <w:jc w:val="center"/>
              <w:rPr>
                <w:rFonts w:ascii="等线" w:hAnsi="等线" w:cs="宋体"/>
                <w:color w:val="000000"/>
                <w:spacing w:val="8"/>
                <w:sz w:val="18"/>
                <w:szCs w:val="18"/>
                <w:highlight w:val="none"/>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pStyle w:val="93"/>
              <w:wordWrap w:val="0"/>
              <w:spacing w:line="240" w:lineRule="atLeast"/>
              <w:jc w:val="both"/>
              <w:rPr>
                <w:rFonts w:ascii="等线" w:hAnsi="等线" w:cs="宋体"/>
                <w:color w:val="000000"/>
                <w:spacing w:val="8"/>
                <w:sz w:val="18"/>
                <w:szCs w:val="18"/>
                <w:highlight w:val="none"/>
              </w:rPr>
            </w:pPr>
            <w:r>
              <w:rPr>
                <w:rFonts w:hint="eastAsia" w:ascii="等线" w:hAnsi="等线" w:cs="宋体"/>
                <w:color w:val="000000"/>
                <w:spacing w:val="8"/>
                <w:sz w:val="18"/>
                <w:szCs w:val="18"/>
                <w:highlight w:val="none"/>
              </w:rPr>
              <w:t>项目编号</w:t>
            </w:r>
          </w:p>
        </w:tc>
        <w:tc>
          <w:tcPr>
            <w:tcW w:w="18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pStyle w:val="93"/>
              <w:wordWrap w:val="0"/>
              <w:ind w:firstLine="552"/>
              <w:jc w:val="center"/>
              <w:rPr>
                <w:rFonts w:ascii="等线" w:hAnsi="等线" w:cs="宋体"/>
                <w:color w:val="000000"/>
                <w:spacing w:val="8"/>
                <w:sz w:val="18"/>
                <w:szCs w:val="18"/>
                <w:highlight w:val="none"/>
              </w:rPr>
            </w:pPr>
          </w:p>
        </w:tc>
      </w:tr>
      <w:tr>
        <w:tblPrEx>
          <w:tblCellMar>
            <w:top w:w="0" w:type="dxa"/>
            <w:left w:w="0" w:type="dxa"/>
            <w:bottom w:w="0" w:type="dxa"/>
            <w:right w:w="0" w:type="dxa"/>
          </w:tblCellMar>
        </w:tblPrEx>
        <w:trPr>
          <w:trHeight w:val="454" w:hRule="atLeast"/>
        </w:trPr>
        <w:tc>
          <w:tcPr>
            <w:tcW w:w="20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pStyle w:val="93"/>
              <w:wordWrap w:val="0"/>
              <w:spacing w:line="240" w:lineRule="atLeast"/>
              <w:rPr>
                <w:rFonts w:ascii="等线" w:hAnsi="等线" w:cs="宋体"/>
                <w:color w:val="000000"/>
                <w:spacing w:val="8"/>
                <w:sz w:val="18"/>
                <w:szCs w:val="18"/>
                <w:highlight w:val="none"/>
              </w:rPr>
            </w:pPr>
            <w:r>
              <w:rPr>
                <w:rFonts w:hint="eastAsia" w:ascii="等线" w:hAnsi="等线" w:cs="宋体"/>
                <w:color w:val="000000"/>
                <w:spacing w:val="8"/>
                <w:sz w:val="18"/>
                <w:szCs w:val="18"/>
                <w:highlight w:val="none"/>
              </w:rPr>
              <w:t>异议人</w:t>
            </w:r>
          </w:p>
        </w:tc>
        <w:tc>
          <w:tcPr>
            <w:tcW w:w="2592"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pStyle w:val="93"/>
              <w:wordWrap w:val="0"/>
              <w:ind w:firstLine="552"/>
              <w:jc w:val="center"/>
              <w:rPr>
                <w:rFonts w:ascii="等线" w:hAnsi="等线" w:cs="宋体"/>
                <w:color w:val="000000"/>
                <w:spacing w:val="8"/>
                <w:sz w:val="18"/>
                <w:szCs w:val="18"/>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pStyle w:val="93"/>
              <w:wordWrap w:val="0"/>
              <w:spacing w:line="240" w:lineRule="atLeast"/>
              <w:jc w:val="both"/>
              <w:rPr>
                <w:rFonts w:ascii="等线" w:hAnsi="等线" w:cs="宋体"/>
                <w:color w:val="000000"/>
                <w:spacing w:val="8"/>
                <w:sz w:val="18"/>
                <w:szCs w:val="18"/>
                <w:highlight w:val="none"/>
              </w:rPr>
            </w:pPr>
            <w:r>
              <w:rPr>
                <w:rFonts w:hint="eastAsia" w:ascii="等线" w:hAnsi="等线" w:cs="宋体"/>
                <w:color w:val="000000"/>
                <w:spacing w:val="8"/>
                <w:sz w:val="18"/>
                <w:szCs w:val="18"/>
                <w:highlight w:val="none"/>
              </w:rPr>
              <w:t>地址</w:t>
            </w:r>
          </w:p>
        </w:tc>
        <w:tc>
          <w:tcPr>
            <w:tcW w:w="3402"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pStyle w:val="93"/>
              <w:wordWrap w:val="0"/>
              <w:ind w:firstLine="552"/>
              <w:jc w:val="center"/>
              <w:rPr>
                <w:rFonts w:ascii="等线" w:hAnsi="等线" w:cs="宋体"/>
                <w:color w:val="000000"/>
                <w:spacing w:val="8"/>
                <w:sz w:val="18"/>
                <w:szCs w:val="18"/>
                <w:highlight w:val="none"/>
              </w:rPr>
            </w:pPr>
          </w:p>
        </w:tc>
      </w:tr>
      <w:tr>
        <w:tblPrEx>
          <w:shd w:val="clear" w:color="auto" w:fill="FFFFFF"/>
          <w:tblCellMar>
            <w:top w:w="0" w:type="dxa"/>
            <w:left w:w="0" w:type="dxa"/>
            <w:bottom w:w="0" w:type="dxa"/>
            <w:right w:w="0" w:type="dxa"/>
          </w:tblCellMar>
        </w:tblPrEx>
        <w:trPr>
          <w:trHeight w:val="454" w:hRule="atLeast"/>
        </w:trPr>
        <w:tc>
          <w:tcPr>
            <w:tcW w:w="20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pStyle w:val="93"/>
              <w:wordWrap w:val="0"/>
              <w:spacing w:line="240" w:lineRule="atLeast"/>
              <w:rPr>
                <w:rFonts w:ascii="等线" w:hAnsi="等线" w:cs="宋体"/>
                <w:color w:val="000000"/>
                <w:spacing w:val="8"/>
                <w:sz w:val="18"/>
                <w:szCs w:val="18"/>
                <w:highlight w:val="none"/>
              </w:rPr>
            </w:pPr>
            <w:r>
              <w:rPr>
                <w:rFonts w:hint="eastAsia" w:ascii="等线" w:hAnsi="等线" w:cs="宋体"/>
                <w:color w:val="000000"/>
                <w:spacing w:val="8"/>
                <w:sz w:val="18"/>
                <w:szCs w:val="18"/>
                <w:highlight w:val="none"/>
              </w:rPr>
              <w:t>法定代表人</w:t>
            </w:r>
          </w:p>
        </w:tc>
        <w:tc>
          <w:tcPr>
            <w:tcW w:w="16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pStyle w:val="93"/>
              <w:wordWrap w:val="0"/>
              <w:ind w:firstLine="552"/>
              <w:jc w:val="center"/>
              <w:rPr>
                <w:rFonts w:ascii="等线" w:hAnsi="等线" w:cs="宋体"/>
                <w:color w:val="000000"/>
                <w:spacing w:val="8"/>
                <w:sz w:val="18"/>
                <w:szCs w:val="18"/>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pStyle w:val="93"/>
              <w:wordWrap w:val="0"/>
              <w:spacing w:line="240" w:lineRule="atLeast"/>
              <w:jc w:val="both"/>
              <w:rPr>
                <w:rFonts w:ascii="等线" w:hAnsi="等线" w:cs="宋体"/>
                <w:color w:val="000000"/>
                <w:spacing w:val="8"/>
                <w:sz w:val="18"/>
                <w:szCs w:val="18"/>
                <w:highlight w:val="none"/>
              </w:rPr>
            </w:pPr>
            <w:r>
              <w:rPr>
                <w:rFonts w:hint="eastAsia" w:ascii="等线" w:hAnsi="等线" w:cs="宋体"/>
                <w:color w:val="000000"/>
                <w:spacing w:val="8"/>
                <w:sz w:val="18"/>
                <w:szCs w:val="18"/>
                <w:highlight w:val="none"/>
              </w:rPr>
              <w:t>电话</w:t>
            </w:r>
          </w:p>
        </w:tc>
        <w:tc>
          <w:tcPr>
            <w:tcW w:w="1456"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pStyle w:val="93"/>
              <w:wordWrap w:val="0"/>
              <w:ind w:firstLine="552"/>
              <w:jc w:val="center"/>
              <w:rPr>
                <w:rFonts w:ascii="等线" w:hAnsi="等线" w:cs="宋体"/>
                <w:color w:val="000000"/>
                <w:spacing w:val="8"/>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pStyle w:val="93"/>
              <w:wordWrap w:val="0"/>
              <w:spacing w:line="240" w:lineRule="atLeast"/>
              <w:jc w:val="both"/>
              <w:rPr>
                <w:rFonts w:ascii="等线" w:hAnsi="等线" w:cs="宋体"/>
                <w:color w:val="000000"/>
                <w:spacing w:val="8"/>
                <w:sz w:val="18"/>
                <w:szCs w:val="18"/>
                <w:highlight w:val="none"/>
              </w:rPr>
            </w:pPr>
            <w:r>
              <w:rPr>
                <w:rFonts w:hint="eastAsia" w:ascii="等线" w:hAnsi="等线" w:cs="宋体"/>
                <w:color w:val="000000"/>
                <w:spacing w:val="8"/>
                <w:sz w:val="18"/>
                <w:szCs w:val="18"/>
                <w:highlight w:val="none"/>
              </w:rPr>
              <w:t>邮箱</w:t>
            </w:r>
          </w:p>
        </w:tc>
        <w:tc>
          <w:tcPr>
            <w:tcW w:w="18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pStyle w:val="93"/>
              <w:wordWrap w:val="0"/>
              <w:ind w:firstLine="552"/>
              <w:jc w:val="center"/>
              <w:rPr>
                <w:rFonts w:ascii="等线" w:hAnsi="等线" w:cs="宋体"/>
                <w:color w:val="000000"/>
                <w:spacing w:val="8"/>
                <w:sz w:val="18"/>
                <w:szCs w:val="18"/>
                <w:highlight w:val="none"/>
              </w:rPr>
            </w:pPr>
          </w:p>
        </w:tc>
      </w:tr>
      <w:tr>
        <w:tblPrEx>
          <w:shd w:val="clear" w:color="auto" w:fill="FFFFFF"/>
          <w:tblCellMar>
            <w:top w:w="0" w:type="dxa"/>
            <w:left w:w="0" w:type="dxa"/>
            <w:bottom w:w="0" w:type="dxa"/>
            <w:right w:w="0" w:type="dxa"/>
          </w:tblCellMar>
        </w:tblPrEx>
        <w:trPr>
          <w:trHeight w:val="454" w:hRule="atLeast"/>
        </w:trPr>
        <w:tc>
          <w:tcPr>
            <w:tcW w:w="20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pStyle w:val="93"/>
              <w:wordWrap w:val="0"/>
              <w:spacing w:line="240" w:lineRule="atLeast"/>
              <w:jc w:val="both"/>
              <w:rPr>
                <w:rFonts w:ascii="等线" w:hAnsi="等线" w:cs="宋体"/>
                <w:color w:val="000000"/>
                <w:spacing w:val="8"/>
                <w:sz w:val="18"/>
                <w:szCs w:val="18"/>
                <w:highlight w:val="none"/>
              </w:rPr>
            </w:pPr>
            <w:r>
              <w:rPr>
                <w:rFonts w:hint="eastAsia" w:ascii="等线" w:hAnsi="等线" w:cs="宋体"/>
                <w:color w:val="000000"/>
                <w:spacing w:val="8"/>
                <w:sz w:val="18"/>
                <w:szCs w:val="18"/>
                <w:highlight w:val="none"/>
              </w:rPr>
              <w:t>授权委托人</w:t>
            </w:r>
          </w:p>
        </w:tc>
        <w:tc>
          <w:tcPr>
            <w:tcW w:w="16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pStyle w:val="93"/>
              <w:wordWrap w:val="0"/>
              <w:ind w:firstLine="552"/>
              <w:jc w:val="center"/>
              <w:rPr>
                <w:rFonts w:ascii="等线" w:hAnsi="等线" w:cs="宋体"/>
                <w:color w:val="000000"/>
                <w:spacing w:val="8"/>
                <w:sz w:val="18"/>
                <w:szCs w:val="18"/>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pStyle w:val="93"/>
              <w:wordWrap w:val="0"/>
              <w:spacing w:line="240" w:lineRule="atLeast"/>
              <w:jc w:val="both"/>
              <w:rPr>
                <w:rFonts w:ascii="等线" w:hAnsi="等线" w:cs="宋体"/>
                <w:color w:val="000000"/>
                <w:spacing w:val="8"/>
                <w:sz w:val="18"/>
                <w:szCs w:val="18"/>
                <w:highlight w:val="none"/>
              </w:rPr>
            </w:pPr>
            <w:r>
              <w:rPr>
                <w:rFonts w:hint="eastAsia" w:ascii="等线" w:hAnsi="等线" w:cs="宋体"/>
                <w:color w:val="000000"/>
                <w:spacing w:val="8"/>
                <w:sz w:val="18"/>
                <w:szCs w:val="18"/>
                <w:highlight w:val="none"/>
              </w:rPr>
              <w:t>电话</w:t>
            </w:r>
          </w:p>
        </w:tc>
        <w:tc>
          <w:tcPr>
            <w:tcW w:w="1456"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pStyle w:val="93"/>
              <w:wordWrap w:val="0"/>
              <w:ind w:firstLine="552"/>
              <w:jc w:val="center"/>
              <w:rPr>
                <w:rFonts w:ascii="等线" w:hAnsi="等线" w:cs="宋体"/>
                <w:color w:val="000000"/>
                <w:spacing w:val="8"/>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pStyle w:val="93"/>
              <w:wordWrap w:val="0"/>
              <w:spacing w:line="240" w:lineRule="atLeast"/>
              <w:jc w:val="both"/>
              <w:rPr>
                <w:rFonts w:ascii="等线" w:hAnsi="等线" w:cs="宋体"/>
                <w:color w:val="000000"/>
                <w:spacing w:val="8"/>
                <w:sz w:val="18"/>
                <w:szCs w:val="18"/>
                <w:highlight w:val="none"/>
              </w:rPr>
            </w:pPr>
            <w:r>
              <w:rPr>
                <w:rFonts w:hint="eastAsia" w:ascii="等线" w:hAnsi="等线" w:cs="宋体"/>
                <w:color w:val="000000"/>
                <w:spacing w:val="8"/>
                <w:sz w:val="18"/>
                <w:szCs w:val="18"/>
                <w:highlight w:val="none"/>
              </w:rPr>
              <w:t>邮箱</w:t>
            </w:r>
          </w:p>
        </w:tc>
        <w:tc>
          <w:tcPr>
            <w:tcW w:w="18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pStyle w:val="93"/>
              <w:wordWrap w:val="0"/>
              <w:ind w:firstLine="552"/>
              <w:jc w:val="center"/>
              <w:rPr>
                <w:rFonts w:ascii="等线" w:hAnsi="等线" w:cs="宋体"/>
                <w:color w:val="000000"/>
                <w:spacing w:val="8"/>
                <w:sz w:val="18"/>
                <w:szCs w:val="18"/>
                <w:highlight w:val="none"/>
              </w:rPr>
            </w:pPr>
          </w:p>
        </w:tc>
      </w:tr>
      <w:tr>
        <w:tblPrEx>
          <w:tblCellMar>
            <w:top w:w="0" w:type="dxa"/>
            <w:left w:w="0" w:type="dxa"/>
            <w:bottom w:w="0" w:type="dxa"/>
            <w:right w:w="0" w:type="dxa"/>
          </w:tblCellMar>
        </w:tblPrEx>
        <w:trPr>
          <w:trHeight w:val="931" w:hRule="atLeast"/>
        </w:trPr>
        <w:tc>
          <w:tcPr>
            <w:tcW w:w="8894" w:type="dxa"/>
            <w:gridSpan w:val="7"/>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top"/>
          </w:tcPr>
          <w:p>
            <w:pPr>
              <w:pStyle w:val="93"/>
              <w:wordWrap w:val="0"/>
              <w:spacing w:line="240" w:lineRule="atLeast"/>
              <w:jc w:val="both"/>
              <w:rPr>
                <w:rFonts w:ascii="等线" w:hAnsi="等线" w:cs="宋体"/>
                <w:color w:val="000000"/>
                <w:spacing w:val="8"/>
                <w:sz w:val="18"/>
                <w:szCs w:val="18"/>
                <w:highlight w:val="none"/>
              </w:rPr>
            </w:pPr>
            <w:r>
              <w:rPr>
                <w:rFonts w:hint="eastAsia" w:ascii="等线" w:hAnsi="等线" w:cs="宋体"/>
                <w:color w:val="000000"/>
                <w:spacing w:val="8"/>
                <w:sz w:val="18"/>
                <w:szCs w:val="18"/>
                <w:highlight w:val="none"/>
              </w:rPr>
              <w:t>提出异议事项的基本事实：</w:t>
            </w:r>
          </w:p>
          <w:p>
            <w:pPr>
              <w:pStyle w:val="93"/>
              <w:wordWrap w:val="0"/>
              <w:spacing w:line="240" w:lineRule="atLeast"/>
              <w:ind w:firstLine="552"/>
              <w:jc w:val="both"/>
              <w:rPr>
                <w:rFonts w:ascii="等线" w:hAnsi="等线" w:cs="宋体"/>
                <w:color w:val="000000"/>
                <w:spacing w:val="8"/>
                <w:sz w:val="18"/>
                <w:szCs w:val="18"/>
                <w:highlight w:val="none"/>
              </w:rPr>
            </w:pPr>
          </w:p>
        </w:tc>
      </w:tr>
      <w:tr>
        <w:tblPrEx>
          <w:tblCellMar>
            <w:top w:w="0" w:type="dxa"/>
            <w:left w:w="0" w:type="dxa"/>
            <w:bottom w:w="0" w:type="dxa"/>
            <w:right w:w="0" w:type="dxa"/>
          </w:tblCellMar>
        </w:tblPrEx>
        <w:trPr>
          <w:trHeight w:val="973" w:hRule="atLeast"/>
        </w:trPr>
        <w:tc>
          <w:tcPr>
            <w:tcW w:w="8894" w:type="dxa"/>
            <w:gridSpan w:val="7"/>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top"/>
          </w:tcPr>
          <w:p>
            <w:pPr>
              <w:pStyle w:val="93"/>
              <w:wordWrap w:val="0"/>
              <w:spacing w:line="240" w:lineRule="atLeast"/>
              <w:jc w:val="both"/>
              <w:rPr>
                <w:rFonts w:ascii="等线" w:hAnsi="等线" w:cs="宋体"/>
                <w:color w:val="000000"/>
                <w:spacing w:val="8"/>
                <w:sz w:val="18"/>
                <w:szCs w:val="18"/>
                <w:highlight w:val="none"/>
              </w:rPr>
            </w:pPr>
            <w:r>
              <w:rPr>
                <w:rFonts w:hint="eastAsia" w:ascii="等线" w:hAnsi="等线" w:cs="宋体"/>
                <w:color w:val="000000"/>
                <w:spacing w:val="8"/>
                <w:sz w:val="18"/>
                <w:szCs w:val="18"/>
                <w:highlight w:val="none"/>
              </w:rPr>
              <w:t>相关证明材料（请附后）</w:t>
            </w:r>
          </w:p>
        </w:tc>
      </w:tr>
      <w:tr>
        <w:tblPrEx>
          <w:shd w:val="clear" w:color="auto" w:fill="FFFFFF"/>
          <w:tblCellMar>
            <w:top w:w="0" w:type="dxa"/>
            <w:left w:w="0" w:type="dxa"/>
            <w:bottom w:w="0" w:type="dxa"/>
            <w:right w:w="0" w:type="dxa"/>
          </w:tblCellMar>
        </w:tblPrEx>
        <w:trPr>
          <w:trHeight w:val="1129" w:hRule="atLeast"/>
        </w:trPr>
        <w:tc>
          <w:tcPr>
            <w:tcW w:w="8894" w:type="dxa"/>
            <w:gridSpan w:val="7"/>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pStyle w:val="93"/>
              <w:wordWrap w:val="0"/>
              <w:spacing w:line="240" w:lineRule="atLeast"/>
              <w:ind w:firstLine="612"/>
              <w:jc w:val="right"/>
              <w:rPr>
                <w:rFonts w:ascii="等线" w:hAnsi="等线" w:cs="宋体"/>
                <w:color w:val="000000"/>
                <w:spacing w:val="8"/>
                <w:sz w:val="18"/>
                <w:szCs w:val="18"/>
                <w:highlight w:val="none"/>
              </w:rPr>
            </w:pPr>
            <w:r>
              <w:rPr>
                <w:rFonts w:hint="eastAsia" w:ascii="等线" w:hAnsi="等线" w:cs="宋体"/>
                <w:color w:val="000000"/>
                <w:spacing w:val="8"/>
                <w:sz w:val="18"/>
                <w:szCs w:val="18"/>
                <w:highlight w:val="none"/>
              </w:rPr>
              <w:t>异议人（签字盖章）</w:t>
            </w:r>
          </w:p>
          <w:p>
            <w:pPr>
              <w:pStyle w:val="93"/>
              <w:wordWrap w:val="0"/>
              <w:spacing w:line="240" w:lineRule="atLeast"/>
              <w:ind w:firstLine="612"/>
              <w:jc w:val="right"/>
              <w:rPr>
                <w:rFonts w:ascii="等线" w:hAnsi="等线" w:cs="宋体"/>
                <w:color w:val="000000"/>
                <w:spacing w:val="8"/>
                <w:sz w:val="18"/>
                <w:szCs w:val="18"/>
                <w:highlight w:val="none"/>
              </w:rPr>
            </w:pPr>
            <w:r>
              <w:rPr>
                <w:rFonts w:ascii="等线" w:hAnsi="等线" w:cs="宋体"/>
                <w:color w:val="000000"/>
                <w:spacing w:val="8"/>
                <w:sz w:val="18"/>
                <w:szCs w:val="18"/>
                <w:highlight w:val="none"/>
              </w:rPr>
              <w:t xml:space="preserve">             年  月  日</w:t>
            </w:r>
          </w:p>
        </w:tc>
      </w:tr>
    </w:tbl>
    <w:p>
      <w:pPr>
        <w:adjustRightInd w:val="0"/>
        <w:snapToGrid w:val="0"/>
        <w:spacing w:line="360" w:lineRule="auto"/>
        <w:rPr>
          <w:rFonts w:ascii="宋体" w:hAnsi="宋体"/>
          <w:highlight w:val="none"/>
        </w:rPr>
      </w:pPr>
      <w:bookmarkStart w:id="534" w:name="_Toc6700993"/>
      <w:bookmarkStart w:id="535" w:name="_Toc5714645"/>
      <w:bookmarkStart w:id="536" w:name="_Toc6702150"/>
      <w:bookmarkStart w:id="537" w:name="_Toc129941604"/>
      <w:r>
        <w:rPr>
          <w:rFonts w:hint="eastAsia" w:ascii="宋体" w:hAnsi="宋体"/>
          <w:highlight w:val="none"/>
        </w:rPr>
        <w:t>8.5.</w:t>
      </w:r>
      <w:r>
        <w:rPr>
          <w:rFonts w:ascii="宋体" w:hAnsi="宋体"/>
          <w:highlight w:val="none"/>
        </w:rPr>
        <w:t>3</w:t>
      </w:r>
      <w:r>
        <w:rPr>
          <w:rFonts w:hint="eastAsia" w:ascii="宋体" w:hAnsi="宋体"/>
          <w:highlight w:val="none"/>
        </w:rPr>
        <w:t>投诉</w:t>
      </w:r>
    </w:p>
    <w:p>
      <w:pPr>
        <w:spacing w:line="360" w:lineRule="auto"/>
        <w:ind w:firstLine="420" w:firstLineChars="200"/>
        <w:rPr>
          <w:rFonts w:ascii="宋体" w:hAnsi="宋体"/>
          <w:szCs w:val="21"/>
          <w:highlight w:val="none"/>
        </w:rPr>
      </w:pPr>
      <w:r>
        <w:rPr>
          <w:rFonts w:hint="eastAsia" w:ascii="宋体" w:hAnsi="宋体"/>
          <w:szCs w:val="21"/>
          <w:highlight w:val="none"/>
        </w:rPr>
        <w:t>（1）投标人和其他利害关系人认为本次招标活动违反法律、法规和规章规定的，有权向有关行政监督部门投诉。</w:t>
      </w:r>
    </w:p>
    <w:p>
      <w:pPr>
        <w:spacing w:line="360" w:lineRule="auto"/>
        <w:ind w:firstLine="420" w:firstLineChars="200"/>
        <w:rPr>
          <w:rFonts w:ascii="宋体" w:hAnsi="宋体"/>
          <w:szCs w:val="21"/>
          <w:highlight w:val="none"/>
        </w:rPr>
      </w:pPr>
      <w:r>
        <w:rPr>
          <w:rFonts w:hint="eastAsia" w:ascii="宋体" w:hAnsi="宋体"/>
          <w:szCs w:val="21"/>
          <w:highlight w:val="none"/>
        </w:rPr>
        <w:t>（2）投诉人自知道或应当知道之日起10日内向有关行政监督部门投诉。投诉人应当有明确的请求和必要的证明材料。</w:t>
      </w:r>
    </w:p>
    <w:p>
      <w:pPr>
        <w:spacing w:line="360" w:lineRule="auto"/>
        <w:ind w:firstLine="420" w:firstLineChars="200"/>
        <w:rPr>
          <w:rFonts w:ascii="宋体" w:hAnsi="宋体"/>
          <w:szCs w:val="21"/>
          <w:highlight w:val="none"/>
        </w:rPr>
      </w:pPr>
      <w:r>
        <w:rPr>
          <w:rFonts w:hint="eastAsia" w:ascii="宋体" w:hAnsi="宋体"/>
          <w:szCs w:val="21"/>
          <w:highlight w:val="none"/>
        </w:rPr>
        <w:t>（3）针对8.5.1款（2）（3）（4）项的投诉，需先向招标人提出异议，否则，异议提出的权利人将丧失权利的救济，并不得提起投诉，异议答复期间不计算在8.5.</w:t>
      </w:r>
      <w:r>
        <w:rPr>
          <w:rFonts w:ascii="宋体" w:hAnsi="宋体"/>
          <w:szCs w:val="21"/>
          <w:highlight w:val="none"/>
        </w:rPr>
        <w:t>3</w:t>
      </w:r>
      <w:r>
        <w:rPr>
          <w:rFonts w:hint="eastAsia" w:ascii="宋体" w:hAnsi="宋体"/>
          <w:szCs w:val="21"/>
          <w:highlight w:val="none"/>
        </w:rPr>
        <w:t>款第（2）项内，投诉的事项不得超出已质疑事项的范围，并应有明确请求和必要的证明材料</w:t>
      </w:r>
      <w:r>
        <w:rPr>
          <w:rFonts w:ascii="宋体" w:hAnsi="宋体"/>
          <w:szCs w:val="21"/>
          <w:highlight w:val="none"/>
        </w:rPr>
        <w:t>。</w:t>
      </w:r>
    </w:p>
    <w:p>
      <w:pPr>
        <w:spacing w:line="360" w:lineRule="auto"/>
        <w:jc w:val="left"/>
        <w:rPr>
          <w:rFonts w:ascii="宋体" w:hAnsi="宋体"/>
          <w:szCs w:val="21"/>
          <w:highlight w:val="none"/>
        </w:rPr>
      </w:pPr>
      <w:r>
        <w:rPr>
          <w:rFonts w:ascii="宋体" w:hAnsi="宋体"/>
          <w:szCs w:val="21"/>
          <w:highlight w:val="none"/>
        </w:rPr>
        <w:t>8.5.4</w:t>
      </w:r>
      <w:r>
        <w:rPr>
          <w:rFonts w:hint="eastAsia" w:ascii="宋体" w:hAnsi="宋体"/>
          <w:szCs w:val="21"/>
          <w:highlight w:val="none"/>
        </w:rPr>
        <w:t>异议及投诉受理</w:t>
      </w:r>
    </w:p>
    <w:p>
      <w:pPr>
        <w:spacing w:line="360" w:lineRule="auto"/>
        <w:ind w:firstLine="420" w:firstLineChars="200"/>
        <w:rPr>
          <w:rFonts w:ascii="宋体" w:hAnsi="宋体"/>
          <w:szCs w:val="21"/>
          <w:highlight w:val="none"/>
        </w:rPr>
      </w:pPr>
      <w:r>
        <w:rPr>
          <w:rFonts w:hint="eastAsia" w:ascii="宋体" w:hAnsi="宋体"/>
          <w:szCs w:val="21"/>
          <w:highlight w:val="none"/>
        </w:rPr>
        <w:t>异议及投诉受理联系人及联系方式见投标人须知前附表。</w:t>
      </w:r>
    </w:p>
    <w:p>
      <w:pPr>
        <w:pStyle w:val="4"/>
        <w:spacing w:before="0" w:after="0" w:line="360" w:lineRule="auto"/>
        <w:rPr>
          <w:rFonts w:ascii="宋体" w:hAnsi="宋体" w:eastAsia="宋体"/>
          <w:b/>
          <w:bCs w:val="0"/>
          <w:sz w:val="21"/>
          <w:szCs w:val="21"/>
          <w:highlight w:val="none"/>
        </w:rPr>
      </w:pPr>
      <w:bookmarkStart w:id="538" w:name="_Toc154655580"/>
      <w:bookmarkStart w:id="539" w:name="_Toc154922235"/>
      <w:bookmarkStart w:id="540" w:name="_Toc154741836"/>
      <w:bookmarkStart w:id="541" w:name="_Toc154869285"/>
      <w:bookmarkStart w:id="542" w:name="_Toc155259181"/>
      <w:bookmarkStart w:id="543" w:name="_Toc154868388"/>
      <w:r>
        <w:rPr>
          <w:rFonts w:hint="eastAsia" w:ascii="宋体" w:hAnsi="宋体" w:eastAsia="宋体"/>
          <w:b/>
          <w:sz w:val="21"/>
          <w:szCs w:val="21"/>
          <w:highlight w:val="none"/>
        </w:rPr>
        <w:t>9</w:t>
      </w:r>
      <w:r>
        <w:rPr>
          <w:rFonts w:ascii="宋体" w:hAnsi="宋体" w:eastAsia="宋体"/>
          <w:b/>
          <w:sz w:val="21"/>
          <w:szCs w:val="21"/>
          <w:highlight w:val="none"/>
        </w:rPr>
        <w:t>.电子招标投标</w:t>
      </w:r>
      <w:bookmarkEnd w:id="534"/>
      <w:bookmarkEnd w:id="535"/>
      <w:bookmarkEnd w:id="536"/>
      <w:bookmarkEnd w:id="537"/>
      <w:bookmarkEnd w:id="538"/>
      <w:bookmarkEnd w:id="539"/>
      <w:bookmarkEnd w:id="540"/>
      <w:bookmarkEnd w:id="541"/>
      <w:bookmarkEnd w:id="542"/>
      <w:bookmarkEnd w:id="543"/>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本招标项目是否采用电子招投标方式</w:t>
      </w:r>
      <w:r>
        <w:rPr>
          <w:rFonts w:ascii="宋体" w:hAnsi="宋体"/>
          <w:szCs w:val="21"/>
          <w:highlight w:val="none"/>
        </w:rPr>
        <w:t>，见投标人须知前附表。</w:t>
      </w:r>
    </w:p>
    <w:p>
      <w:pPr>
        <w:pStyle w:val="4"/>
        <w:spacing w:before="0" w:after="0" w:line="360" w:lineRule="auto"/>
        <w:rPr>
          <w:rFonts w:ascii="宋体" w:hAnsi="宋体" w:eastAsia="宋体"/>
          <w:b/>
          <w:bCs w:val="0"/>
          <w:sz w:val="21"/>
          <w:szCs w:val="21"/>
          <w:highlight w:val="none"/>
        </w:rPr>
      </w:pPr>
      <w:bookmarkStart w:id="544" w:name="_Toc6702149"/>
      <w:bookmarkStart w:id="545" w:name="_Toc246996967"/>
      <w:bookmarkStart w:id="546" w:name="_Toc154868389"/>
      <w:bookmarkStart w:id="547" w:name="_Toc152042357"/>
      <w:bookmarkStart w:id="548" w:name="_Toc154655581"/>
      <w:bookmarkStart w:id="549" w:name="_Toc154869286"/>
      <w:bookmarkStart w:id="550" w:name="_Toc154922236"/>
      <w:bookmarkStart w:id="551" w:name="_Toc247085738"/>
      <w:bookmarkStart w:id="552" w:name="_Toc129941605"/>
      <w:bookmarkStart w:id="553" w:name="_Toc246996224"/>
      <w:bookmarkStart w:id="554" w:name="_Toc6700992"/>
      <w:bookmarkStart w:id="555" w:name="_Toc155259182"/>
      <w:bookmarkStart w:id="556" w:name="_Toc179632598"/>
      <w:bookmarkStart w:id="557" w:name="_Toc154741837"/>
      <w:bookmarkStart w:id="558" w:name="_Toc144974547"/>
      <w:bookmarkStart w:id="559" w:name="_Toc5714644"/>
      <w:bookmarkStart w:id="560" w:name="_Toc152045580"/>
      <w:bookmarkStart w:id="561" w:name="_Toc6561523"/>
      <w:bookmarkStart w:id="562" w:name="_Toc5725170"/>
      <w:r>
        <w:rPr>
          <w:rFonts w:hint="eastAsia" w:ascii="宋体" w:hAnsi="宋体" w:eastAsia="宋体"/>
          <w:b/>
          <w:sz w:val="21"/>
          <w:szCs w:val="21"/>
          <w:highlight w:val="none"/>
        </w:rPr>
        <w:t>10</w:t>
      </w:r>
      <w:r>
        <w:rPr>
          <w:rFonts w:ascii="宋体" w:hAnsi="宋体" w:eastAsia="宋体"/>
          <w:b/>
          <w:sz w:val="21"/>
          <w:szCs w:val="21"/>
          <w:highlight w:val="none"/>
        </w:rPr>
        <w:t>.需要补充的其他内容</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bookmarkEnd w:id="561"/>
    <w:bookmarkEnd w:id="562"/>
    <w:p>
      <w:pPr>
        <w:adjustRightInd w:val="0"/>
        <w:snapToGrid w:val="0"/>
        <w:spacing w:line="360" w:lineRule="auto"/>
        <w:ind w:firstLine="420" w:firstLineChars="200"/>
        <w:rPr>
          <w:rFonts w:hint="eastAsia" w:ascii="宋体" w:hAnsi="宋体"/>
          <w:highlight w:val="none"/>
        </w:rPr>
      </w:pPr>
      <w:r>
        <w:rPr>
          <w:rFonts w:hint="eastAsia" w:ascii="宋体" w:hAnsi="宋体"/>
          <w:szCs w:val="21"/>
          <w:highlight w:val="none"/>
        </w:rPr>
        <w:t>还需要补充的其他内容：见投标人须知前附表。</w:t>
      </w:r>
    </w:p>
    <w:p>
      <w:pPr>
        <w:pStyle w:val="3"/>
        <w:keepLines w:val="0"/>
        <w:widowControl/>
        <w:autoSpaceDE w:val="0"/>
        <w:autoSpaceDN w:val="0"/>
        <w:adjustRightInd w:val="0"/>
        <w:snapToGrid w:val="0"/>
        <w:spacing w:before="0" w:after="0" w:line="360" w:lineRule="auto"/>
        <w:jc w:val="center"/>
        <w:textAlignment w:val="baseline"/>
        <w:rPr>
          <w:rFonts w:ascii="宋体" w:hAnsi="宋体"/>
          <w:bCs w:val="0"/>
          <w:kern w:val="0"/>
          <w:sz w:val="28"/>
          <w:szCs w:val="28"/>
          <w:highlight w:val="none"/>
        </w:rPr>
      </w:pPr>
      <w:bookmarkStart w:id="563" w:name="_Toc155259183"/>
      <w:bookmarkStart w:id="564" w:name="_Toc246996241"/>
      <w:bookmarkStart w:id="565" w:name="_Toc152045598"/>
      <w:bookmarkStart w:id="566" w:name="_Toc6702151"/>
      <w:bookmarkStart w:id="567" w:name="_Toc247085756"/>
      <w:bookmarkStart w:id="568" w:name="_Toc144974565"/>
      <w:bookmarkStart w:id="569" w:name="_Toc6700994"/>
      <w:bookmarkStart w:id="570" w:name="_Toc5714646"/>
      <w:bookmarkStart w:id="571" w:name="_Toc152042375"/>
      <w:bookmarkStart w:id="572" w:name="_Toc246996984"/>
      <w:bookmarkStart w:id="573" w:name="_Toc179632616"/>
      <w:r>
        <w:rPr>
          <w:rFonts w:ascii="宋体" w:hAnsi="宋体"/>
          <w:bCs w:val="0"/>
          <w:kern w:val="0"/>
          <w:sz w:val="28"/>
          <w:szCs w:val="28"/>
          <w:highlight w:val="none"/>
        </w:rPr>
        <w:t>第三章 评标办法（</w:t>
      </w:r>
      <w:r>
        <w:rPr>
          <w:rFonts w:hint="eastAsia" w:ascii="宋体" w:hAnsi="宋体"/>
          <w:bCs w:val="0"/>
          <w:kern w:val="0"/>
          <w:sz w:val="28"/>
          <w:szCs w:val="28"/>
          <w:highlight w:val="none"/>
        </w:rPr>
        <w:t>综合评分法</w:t>
      </w:r>
      <w:r>
        <w:rPr>
          <w:rFonts w:ascii="宋体" w:hAnsi="宋体"/>
          <w:bCs w:val="0"/>
          <w:kern w:val="0"/>
          <w:sz w:val="28"/>
          <w:szCs w:val="28"/>
          <w:highlight w:val="none"/>
        </w:rPr>
        <w:t>）</w:t>
      </w:r>
      <w:bookmarkEnd w:id="563"/>
      <w:bookmarkEnd w:id="564"/>
      <w:bookmarkEnd w:id="565"/>
      <w:bookmarkEnd w:id="566"/>
      <w:bookmarkEnd w:id="567"/>
      <w:bookmarkEnd w:id="568"/>
      <w:bookmarkEnd w:id="569"/>
      <w:bookmarkEnd w:id="570"/>
      <w:bookmarkEnd w:id="571"/>
      <w:bookmarkEnd w:id="572"/>
      <w:bookmarkEnd w:id="573"/>
      <w:bookmarkStart w:id="574" w:name="_Toc144974566"/>
      <w:bookmarkStart w:id="575" w:name="_Toc179632617"/>
      <w:bookmarkStart w:id="576" w:name="_Toc246996985"/>
      <w:bookmarkStart w:id="577" w:name="_Toc152042376"/>
      <w:bookmarkStart w:id="578" w:name="_Toc246996242"/>
      <w:bookmarkStart w:id="579" w:name="_Toc247085757"/>
      <w:bookmarkStart w:id="580" w:name="_Toc152045599"/>
    </w:p>
    <w:bookmarkEnd w:id="574"/>
    <w:bookmarkEnd w:id="575"/>
    <w:bookmarkEnd w:id="576"/>
    <w:bookmarkEnd w:id="577"/>
    <w:bookmarkEnd w:id="578"/>
    <w:bookmarkEnd w:id="579"/>
    <w:bookmarkEnd w:id="580"/>
    <w:p>
      <w:pPr>
        <w:pStyle w:val="4"/>
        <w:snapToGrid w:val="0"/>
        <w:spacing w:before="0" w:after="0" w:line="360" w:lineRule="auto"/>
        <w:rPr>
          <w:rFonts w:ascii="宋体" w:hAnsi="宋体" w:eastAsia="宋体"/>
          <w:sz w:val="21"/>
          <w:szCs w:val="21"/>
          <w:highlight w:val="none"/>
        </w:rPr>
      </w:pPr>
      <w:bookmarkStart w:id="581" w:name="_Toc126051454"/>
      <w:bookmarkStart w:id="582" w:name="_Toc155259184"/>
      <w:bookmarkStart w:id="583" w:name="_Toc125102782"/>
      <w:bookmarkStart w:id="584" w:name="_Toc6702152"/>
      <w:bookmarkStart w:id="585" w:name="_Toc6700995"/>
      <w:bookmarkStart w:id="586" w:name="_Toc5714647"/>
      <w:bookmarkStart w:id="587" w:name="_Toc6702173"/>
      <w:bookmarkStart w:id="588" w:name="_Toc179632627"/>
      <w:bookmarkStart w:id="589" w:name="_Toc144974577"/>
      <w:bookmarkStart w:id="590" w:name="_Toc246996995"/>
      <w:bookmarkStart w:id="591" w:name="_Toc5714668"/>
      <w:bookmarkStart w:id="592" w:name="_Toc152045609"/>
      <w:bookmarkStart w:id="593" w:name="_Toc6701016"/>
      <w:bookmarkStart w:id="594" w:name="_Toc246996252"/>
      <w:bookmarkStart w:id="595" w:name="_Toc152042387"/>
      <w:bookmarkStart w:id="596" w:name="_Toc247085767"/>
      <w:r>
        <w:rPr>
          <w:rFonts w:hint="eastAsia" w:ascii="宋体" w:hAnsi="宋体" w:eastAsia="宋体"/>
          <w:sz w:val="21"/>
          <w:szCs w:val="21"/>
          <w:highlight w:val="none"/>
        </w:rPr>
        <w:t>评标办法前附表</w:t>
      </w:r>
      <w:bookmarkEnd w:id="581"/>
      <w:bookmarkEnd w:id="582"/>
      <w:bookmarkEnd w:id="583"/>
    </w:p>
    <w:tbl>
      <w:tblPr>
        <w:tblStyle w:val="5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2446"/>
        <w:gridCol w:w="56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5" w:type="pct"/>
            <w:noWrap w:val="0"/>
            <w:vAlign w:val="center"/>
          </w:tcPr>
          <w:p>
            <w:pPr>
              <w:jc w:val="center"/>
              <w:rPr>
                <w:rFonts w:ascii="宋体" w:hAnsi="宋体"/>
                <w:b/>
                <w:sz w:val="18"/>
                <w:szCs w:val="18"/>
                <w:highlight w:val="none"/>
              </w:rPr>
            </w:pPr>
            <w:r>
              <w:rPr>
                <w:rFonts w:ascii="宋体" w:hAnsi="宋体"/>
                <w:b/>
                <w:sz w:val="18"/>
                <w:szCs w:val="18"/>
                <w:highlight w:val="none"/>
              </w:rPr>
              <w:t>条款号</w:t>
            </w:r>
          </w:p>
        </w:tc>
        <w:tc>
          <w:tcPr>
            <w:tcW w:w="1333" w:type="pct"/>
            <w:noWrap w:val="0"/>
            <w:vAlign w:val="center"/>
          </w:tcPr>
          <w:p>
            <w:pPr>
              <w:jc w:val="center"/>
              <w:rPr>
                <w:rFonts w:ascii="宋体" w:hAnsi="宋体"/>
                <w:b/>
                <w:sz w:val="18"/>
                <w:szCs w:val="18"/>
                <w:highlight w:val="none"/>
              </w:rPr>
            </w:pPr>
            <w:r>
              <w:rPr>
                <w:rFonts w:ascii="宋体" w:hAnsi="宋体"/>
                <w:b/>
                <w:sz w:val="18"/>
                <w:szCs w:val="18"/>
                <w:highlight w:val="none"/>
              </w:rPr>
              <w:t>条款内容</w:t>
            </w:r>
          </w:p>
        </w:tc>
        <w:tc>
          <w:tcPr>
            <w:tcW w:w="3082" w:type="pct"/>
            <w:noWrap w:val="0"/>
            <w:vAlign w:val="center"/>
          </w:tcPr>
          <w:p>
            <w:pPr>
              <w:jc w:val="center"/>
              <w:rPr>
                <w:rFonts w:ascii="宋体" w:hAnsi="宋体"/>
                <w:b/>
                <w:sz w:val="18"/>
                <w:szCs w:val="18"/>
                <w:highlight w:val="none"/>
              </w:rPr>
            </w:pPr>
            <w:r>
              <w:rPr>
                <w:rFonts w:ascii="宋体" w:hAnsi="宋体"/>
                <w:b/>
                <w:sz w:val="18"/>
                <w:szCs w:val="18"/>
                <w:highlight w:val="none"/>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5" w:type="pct"/>
            <w:noWrap w:val="0"/>
            <w:vAlign w:val="center"/>
          </w:tcPr>
          <w:p>
            <w:pPr>
              <w:pStyle w:val="252"/>
              <w:jc w:val="center"/>
              <w:rPr>
                <w:rFonts w:ascii="宋体" w:hAnsi="宋体"/>
                <w:sz w:val="18"/>
                <w:szCs w:val="18"/>
                <w:highlight w:val="none"/>
                <w:lang w:eastAsia="zh-CN"/>
              </w:rPr>
            </w:pPr>
            <w:r>
              <w:rPr>
                <w:rFonts w:ascii="宋体" w:hAnsi="宋体"/>
                <w:sz w:val="18"/>
                <w:szCs w:val="18"/>
                <w:highlight w:val="none"/>
                <w:lang w:eastAsia="zh-CN"/>
              </w:rPr>
              <w:t>2.1</w:t>
            </w:r>
          </w:p>
        </w:tc>
        <w:tc>
          <w:tcPr>
            <w:tcW w:w="1333" w:type="pct"/>
            <w:noWrap w:val="0"/>
            <w:vAlign w:val="center"/>
          </w:tcPr>
          <w:p>
            <w:pPr>
              <w:pStyle w:val="252"/>
              <w:jc w:val="center"/>
              <w:rPr>
                <w:rFonts w:ascii="宋体" w:hAnsi="宋体"/>
                <w:sz w:val="18"/>
                <w:szCs w:val="18"/>
                <w:highlight w:val="none"/>
                <w:lang w:eastAsia="zh-CN"/>
              </w:rPr>
            </w:pPr>
            <w:r>
              <w:rPr>
                <w:rFonts w:hint="eastAsia" w:ascii="宋体" w:hAnsi="宋体"/>
                <w:sz w:val="18"/>
                <w:szCs w:val="18"/>
                <w:highlight w:val="none"/>
                <w:lang w:eastAsia="zh-CN"/>
              </w:rPr>
              <w:t>初步评审标准</w:t>
            </w:r>
          </w:p>
        </w:tc>
        <w:tc>
          <w:tcPr>
            <w:tcW w:w="3082" w:type="pct"/>
            <w:noWrap w:val="0"/>
            <w:vAlign w:val="center"/>
          </w:tcPr>
          <w:p>
            <w:pPr>
              <w:rPr>
                <w:rFonts w:ascii="宋体" w:hAnsi="宋体" w:cs="Microsoft JhengHei"/>
                <w:sz w:val="18"/>
                <w:szCs w:val="18"/>
                <w:highlight w:val="none"/>
              </w:rPr>
            </w:pPr>
            <w:r>
              <w:rPr>
                <w:rFonts w:hint="eastAsia" w:ascii="宋体" w:hAnsi="宋体" w:cs="Microsoft JhengHei"/>
                <w:sz w:val="18"/>
                <w:szCs w:val="18"/>
                <w:highlight w:val="none"/>
              </w:rPr>
              <w:t>见续表</w:t>
            </w:r>
            <w:r>
              <w:rPr>
                <w:rFonts w:ascii="宋体" w:hAnsi="宋体" w:cs="Microsoft JhengHei"/>
                <w:sz w:val="18"/>
                <w:szCs w:val="18"/>
                <w:highlight w:val="none"/>
              </w:rPr>
              <w:t>1</w:t>
            </w:r>
            <w:r>
              <w:rPr>
                <w:rFonts w:hint="eastAsia" w:ascii="宋体" w:hAnsi="宋体" w:cs="Microsoft JhengHei"/>
                <w:sz w:val="18"/>
                <w:szCs w:val="18"/>
                <w:highlight w:val="none"/>
              </w:rPr>
              <w:t>：初步评审表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5" w:type="pct"/>
            <w:noWrap w:val="0"/>
            <w:vAlign w:val="center"/>
          </w:tcPr>
          <w:p>
            <w:pPr>
              <w:pStyle w:val="252"/>
              <w:jc w:val="center"/>
              <w:rPr>
                <w:rFonts w:ascii="宋体" w:hAnsi="宋体"/>
                <w:sz w:val="18"/>
                <w:szCs w:val="18"/>
                <w:highlight w:val="none"/>
              </w:rPr>
            </w:pPr>
            <w:r>
              <w:rPr>
                <w:rFonts w:ascii="宋体" w:hAnsi="宋体"/>
                <w:sz w:val="18"/>
                <w:szCs w:val="18"/>
                <w:highlight w:val="none"/>
              </w:rPr>
              <w:t>2.2.1</w:t>
            </w:r>
          </w:p>
        </w:tc>
        <w:tc>
          <w:tcPr>
            <w:tcW w:w="1333" w:type="pct"/>
            <w:noWrap w:val="0"/>
            <w:vAlign w:val="center"/>
          </w:tcPr>
          <w:p>
            <w:pPr>
              <w:pStyle w:val="252"/>
              <w:jc w:val="center"/>
              <w:rPr>
                <w:rFonts w:ascii="宋体" w:hAnsi="宋体"/>
                <w:sz w:val="18"/>
                <w:szCs w:val="18"/>
                <w:highlight w:val="none"/>
              </w:rPr>
            </w:pPr>
            <w:r>
              <w:rPr>
                <w:rFonts w:hint="eastAsia" w:ascii="宋体" w:hAnsi="宋体"/>
                <w:sz w:val="18"/>
                <w:szCs w:val="18"/>
                <w:highlight w:val="none"/>
              </w:rPr>
              <w:t>分值构成</w:t>
            </w:r>
            <w:r>
              <w:rPr>
                <w:rFonts w:ascii="宋体" w:hAnsi="宋体"/>
                <w:sz w:val="18"/>
                <w:szCs w:val="18"/>
                <w:highlight w:val="none"/>
              </w:rPr>
              <w:t xml:space="preserve"> </w:t>
            </w:r>
          </w:p>
          <w:p>
            <w:pPr>
              <w:pStyle w:val="252"/>
              <w:jc w:val="center"/>
              <w:rPr>
                <w:rFonts w:ascii="宋体" w:hAnsi="宋体"/>
                <w:sz w:val="18"/>
                <w:szCs w:val="18"/>
                <w:highlight w:val="none"/>
                <w:lang w:eastAsia="zh-CN"/>
              </w:rPr>
            </w:pPr>
            <w:r>
              <w:rPr>
                <w:rFonts w:ascii="宋体" w:hAnsi="宋体"/>
                <w:sz w:val="18"/>
                <w:szCs w:val="18"/>
                <w:highlight w:val="none"/>
              </w:rPr>
              <w:t>(</w:t>
            </w:r>
            <w:r>
              <w:rPr>
                <w:rFonts w:hint="eastAsia" w:ascii="宋体" w:hAnsi="宋体"/>
                <w:sz w:val="18"/>
                <w:szCs w:val="18"/>
                <w:highlight w:val="none"/>
              </w:rPr>
              <w:t>总分</w:t>
            </w:r>
            <w:r>
              <w:rPr>
                <w:rFonts w:ascii="宋体" w:hAnsi="宋体"/>
                <w:sz w:val="18"/>
                <w:szCs w:val="18"/>
                <w:highlight w:val="none"/>
              </w:rPr>
              <w:t xml:space="preserve"> 100 </w:t>
            </w:r>
            <w:r>
              <w:rPr>
                <w:rFonts w:hint="eastAsia" w:ascii="宋体" w:hAnsi="宋体"/>
                <w:sz w:val="18"/>
                <w:szCs w:val="18"/>
                <w:highlight w:val="none"/>
              </w:rPr>
              <w:t>分</w:t>
            </w:r>
            <w:r>
              <w:rPr>
                <w:rFonts w:ascii="宋体" w:hAnsi="宋体"/>
                <w:sz w:val="18"/>
                <w:szCs w:val="18"/>
                <w:highlight w:val="none"/>
              </w:rPr>
              <w:t>)</w:t>
            </w:r>
          </w:p>
        </w:tc>
        <w:tc>
          <w:tcPr>
            <w:tcW w:w="3082" w:type="pct"/>
            <w:noWrap w:val="0"/>
            <w:vAlign w:val="top"/>
          </w:tcPr>
          <w:p>
            <w:pPr>
              <w:tabs>
                <w:tab w:val="left" w:pos="482"/>
              </w:tabs>
              <w:textAlignment w:val="baseline"/>
              <w:rPr>
                <w:rFonts w:ascii="宋体" w:hAnsi="宋体"/>
                <w:sz w:val="18"/>
                <w:szCs w:val="18"/>
                <w:highlight w:val="none"/>
              </w:rPr>
            </w:pPr>
            <w:r>
              <w:rPr>
                <w:rFonts w:ascii="宋体" w:hAnsi="宋体"/>
                <w:sz w:val="18"/>
                <w:szCs w:val="18"/>
                <w:highlight w:val="none"/>
              </w:rPr>
              <w:t>综合评分满分100分，根据以下评分项得分按权重比例进行加权计算,即：</w:t>
            </w:r>
          </w:p>
          <w:p>
            <w:pPr>
              <w:tabs>
                <w:tab w:val="left" w:pos="482"/>
              </w:tabs>
              <w:textAlignment w:val="baseline"/>
              <w:rPr>
                <w:rFonts w:ascii="宋体" w:hAnsi="宋体"/>
                <w:bCs/>
                <w:sz w:val="18"/>
                <w:szCs w:val="18"/>
                <w:highlight w:val="none"/>
              </w:rPr>
            </w:pPr>
            <w:r>
              <w:rPr>
                <w:rFonts w:ascii="宋体" w:hAnsi="宋体"/>
                <w:bCs/>
                <w:sz w:val="18"/>
                <w:szCs w:val="18"/>
                <w:highlight w:val="none"/>
              </w:rPr>
              <w:t>投标人综合评分 = A+B+C</w:t>
            </w:r>
          </w:p>
          <w:p>
            <w:pPr>
              <w:tabs>
                <w:tab w:val="left" w:pos="482"/>
              </w:tabs>
              <w:textAlignment w:val="baseline"/>
              <w:rPr>
                <w:rFonts w:hint="default" w:ascii="宋体" w:hAnsi="宋体" w:eastAsia="宋体"/>
                <w:bCs/>
                <w:strike w:val="0"/>
                <w:dstrike w:val="0"/>
                <w:sz w:val="18"/>
                <w:szCs w:val="18"/>
                <w:highlight w:val="none"/>
                <w:lang w:val="en-US" w:eastAsia="zh-CN"/>
              </w:rPr>
            </w:pPr>
            <w:r>
              <w:rPr>
                <w:rFonts w:ascii="宋体" w:hAnsi="宋体"/>
                <w:bCs/>
                <w:sz w:val="18"/>
                <w:szCs w:val="18"/>
                <w:highlight w:val="none"/>
              </w:rPr>
              <w:t>A = 技术评分×</w:t>
            </w:r>
            <w:r>
              <w:rPr>
                <w:rFonts w:hint="eastAsia" w:ascii="宋体" w:hAnsi="宋体"/>
                <w:bCs/>
                <w:sz w:val="18"/>
                <w:szCs w:val="18"/>
                <w:highlight w:val="none"/>
                <w:lang w:val="en-US" w:eastAsia="zh-CN"/>
              </w:rPr>
              <w:t>4</w:t>
            </w:r>
            <w:r>
              <w:rPr>
                <w:rFonts w:hint="eastAsia" w:ascii="宋体" w:hAnsi="宋体"/>
                <w:bCs/>
                <w:strike w:val="0"/>
                <w:dstrike w:val="0"/>
                <w:sz w:val="18"/>
                <w:szCs w:val="18"/>
                <w:highlight w:val="none"/>
                <w:lang w:val="en-US" w:eastAsia="zh-CN"/>
              </w:rPr>
              <w:t>5%</w:t>
            </w:r>
          </w:p>
          <w:p>
            <w:pPr>
              <w:tabs>
                <w:tab w:val="left" w:pos="482"/>
              </w:tabs>
              <w:textAlignment w:val="baseline"/>
              <w:rPr>
                <w:rFonts w:ascii="宋体" w:hAnsi="宋体"/>
                <w:bCs/>
                <w:sz w:val="18"/>
                <w:szCs w:val="18"/>
                <w:highlight w:val="none"/>
              </w:rPr>
            </w:pPr>
            <w:r>
              <w:rPr>
                <w:rFonts w:ascii="宋体" w:hAnsi="宋体"/>
                <w:bCs/>
                <w:sz w:val="18"/>
                <w:szCs w:val="18"/>
                <w:highlight w:val="none"/>
              </w:rPr>
              <w:t>B = 商务资信评分×</w:t>
            </w:r>
            <w:r>
              <w:rPr>
                <w:rFonts w:hint="eastAsia" w:ascii="宋体" w:hAnsi="宋体"/>
                <w:bCs/>
                <w:sz w:val="18"/>
                <w:szCs w:val="18"/>
                <w:highlight w:val="none"/>
                <w:lang w:val="en-US" w:eastAsia="zh-CN"/>
              </w:rPr>
              <w:t>5</w:t>
            </w:r>
            <w:r>
              <w:rPr>
                <w:rFonts w:hint="eastAsia" w:ascii="宋体" w:hAnsi="宋体"/>
                <w:bCs/>
                <w:sz w:val="18"/>
                <w:szCs w:val="18"/>
                <w:highlight w:val="none"/>
              </w:rPr>
              <w:t>%</w:t>
            </w:r>
          </w:p>
          <w:p>
            <w:pPr>
              <w:tabs>
                <w:tab w:val="left" w:pos="482"/>
              </w:tabs>
              <w:textAlignment w:val="baseline"/>
              <w:rPr>
                <w:rFonts w:hint="default" w:ascii="宋体" w:hAnsi="宋体" w:eastAsia="宋体"/>
                <w:bCs/>
                <w:sz w:val="18"/>
                <w:szCs w:val="18"/>
                <w:highlight w:val="none"/>
                <w:lang w:val="en-US" w:eastAsia="zh-CN"/>
              </w:rPr>
            </w:pPr>
            <w:r>
              <w:rPr>
                <w:rFonts w:ascii="宋体" w:hAnsi="宋体"/>
                <w:bCs/>
                <w:sz w:val="18"/>
                <w:szCs w:val="18"/>
                <w:highlight w:val="none"/>
              </w:rPr>
              <w:t xml:space="preserve">C = </w:t>
            </w:r>
            <w:r>
              <w:rPr>
                <w:rFonts w:hint="eastAsia" w:ascii="宋体" w:hAnsi="宋体"/>
                <w:bCs/>
                <w:sz w:val="18"/>
                <w:szCs w:val="18"/>
                <w:highlight w:val="none"/>
              </w:rPr>
              <w:t>价格</w:t>
            </w:r>
            <w:r>
              <w:rPr>
                <w:rFonts w:ascii="宋体" w:hAnsi="宋体"/>
                <w:bCs/>
                <w:sz w:val="18"/>
                <w:szCs w:val="18"/>
                <w:highlight w:val="none"/>
              </w:rPr>
              <w:t>评分×</w:t>
            </w:r>
            <w:r>
              <w:rPr>
                <w:rFonts w:hint="eastAsia" w:ascii="宋体" w:hAnsi="宋体"/>
                <w:bCs/>
                <w:sz w:val="18"/>
                <w:szCs w:val="18"/>
                <w:highlight w:val="none"/>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5" w:type="pct"/>
            <w:noWrap w:val="0"/>
            <w:vAlign w:val="center"/>
          </w:tcPr>
          <w:p>
            <w:pPr>
              <w:pStyle w:val="252"/>
              <w:jc w:val="center"/>
              <w:rPr>
                <w:rFonts w:ascii="宋体" w:hAnsi="宋体"/>
                <w:sz w:val="18"/>
                <w:szCs w:val="18"/>
                <w:highlight w:val="none"/>
                <w:lang w:eastAsia="zh-CN"/>
              </w:rPr>
            </w:pPr>
            <w:r>
              <w:rPr>
                <w:rFonts w:ascii="宋体" w:hAnsi="宋体"/>
                <w:sz w:val="18"/>
                <w:szCs w:val="18"/>
                <w:highlight w:val="none"/>
                <w:lang w:eastAsia="zh-CN"/>
              </w:rPr>
              <w:t>2.2.4</w:t>
            </w:r>
            <w:r>
              <w:rPr>
                <w:rFonts w:hint="eastAsia" w:ascii="宋体" w:hAnsi="宋体"/>
                <w:sz w:val="18"/>
                <w:szCs w:val="18"/>
                <w:highlight w:val="none"/>
                <w:lang w:eastAsia="zh-CN"/>
              </w:rPr>
              <w:t>（</w:t>
            </w:r>
            <w:r>
              <w:rPr>
                <w:rFonts w:ascii="宋体" w:hAnsi="宋体"/>
                <w:sz w:val="18"/>
                <w:szCs w:val="18"/>
                <w:highlight w:val="none"/>
                <w:lang w:eastAsia="zh-CN"/>
              </w:rPr>
              <w:t>1）</w:t>
            </w:r>
          </w:p>
        </w:tc>
        <w:tc>
          <w:tcPr>
            <w:tcW w:w="1333" w:type="pct"/>
            <w:noWrap w:val="0"/>
            <w:vAlign w:val="center"/>
          </w:tcPr>
          <w:p>
            <w:pPr>
              <w:pStyle w:val="252"/>
              <w:jc w:val="center"/>
              <w:rPr>
                <w:rFonts w:ascii="宋体" w:hAnsi="宋体"/>
                <w:sz w:val="18"/>
                <w:szCs w:val="18"/>
                <w:highlight w:val="none"/>
                <w:lang w:eastAsia="zh-CN"/>
              </w:rPr>
            </w:pPr>
            <w:r>
              <w:rPr>
                <w:rFonts w:hint="eastAsia" w:ascii="宋体" w:hAnsi="宋体"/>
                <w:sz w:val="18"/>
                <w:szCs w:val="18"/>
                <w:highlight w:val="none"/>
                <w:lang w:eastAsia="zh-CN"/>
              </w:rPr>
              <w:t>商务资信评分标准</w:t>
            </w:r>
          </w:p>
        </w:tc>
        <w:tc>
          <w:tcPr>
            <w:tcW w:w="3082" w:type="pct"/>
            <w:noWrap w:val="0"/>
            <w:vAlign w:val="center"/>
          </w:tcPr>
          <w:p>
            <w:pPr>
              <w:rPr>
                <w:rFonts w:ascii="宋体" w:hAnsi="宋体" w:cs="Microsoft JhengHei"/>
                <w:sz w:val="18"/>
                <w:szCs w:val="18"/>
                <w:highlight w:val="none"/>
              </w:rPr>
            </w:pPr>
            <w:r>
              <w:rPr>
                <w:rFonts w:hint="eastAsia" w:ascii="宋体" w:hAnsi="宋体" w:cs="Microsoft JhengHei"/>
                <w:sz w:val="18"/>
                <w:szCs w:val="18"/>
                <w:highlight w:val="none"/>
              </w:rPr>
              <w:t>见续表</w:t>
            </w:r>
            <w:r>
              <w:rPr>
                <w:rFonts w:ascii="宋体" w:hAnsi="宋体" w:cs="Microsoft JhengHei"/>
                <w:sz w:val="18"/>
                <w:szCs w:val="18"/>
                <w:highlight w:val="none"/>
              </w:rPr>
              <w:t>2</w:t>
            </w:r>
            <w:r>
              <w:rPr>
                <w:rFonts w:hint="eastAsia" w:ascii="宋体" w:hAnsi="宋体" w:cs="Microsoft JhengHei"/>
                <w:sz w:val="18"/>
                <w:szCs w:val="18"/>
                <w:highlight w:val="none"/>
              </w:rPr>
              <w:t>：</w:t>
            </w:r>
            <w:r>
              <w:rPr>
                <w:rFonts w:hint="eastAsia" w:ascii="宋体" w:hAnsi="宋体"/>
                <w:sz w:val="18"/>
                <w:szCs w:val="18"/>
                <w:highlight w:val="none"/>
              </w:rPr>
              <w:t>商务资信评审因素评分表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5" w:type="pct"/>
            <w:noWrap w:val="0"/>
            <w:vAlign w:val="center"/>
          </w:tcPr>
          <w:p>
            <w:pPr>
              <w:pStyle w:val="252"/>
              <w:jc w:val="center"/>
              <w:rPr>
                <w:rFonts w:ascii="宋体" w:hAnsi="宋体"/>
                <w:sz w:val="18"/>
                <w:szCs w:val="18"/>
                <w:highlight w:val="none"/>
                <w:lang w:eastAsia="zh-CN"/>
              </w:rPr>
            </w:pPr>
            <w:r>
              <w:rPr>
                <w:rFonts w:ascii="宋体" w:hAnsi="宋体"/>
                <w:sz w:val="18"/>
                <w:szCs w:val="18"/>
                <w:highlight w:val="none"/>
                <w:lang w:eastAsia="zh-CN"/>
              </w:rPr>
              <w:t>2.2.4</w:t>
            </w:r>
            <w:r>
              <w:rPr>
                <w:rFonts w:hint="eastAsia" w:ascii="宋体" w:hAnsi="宋体"/>
                <w:sz w:val="18"/>
                <w:szCs w:val="18"/>
                <w:highlight w:val="none"/>
                <w:lang w:eastAsia="zh-CN"/>
              </w:rPr>
              <w:t>（</w:t>
            </w:r>
            <w:r>
              <w:rPr>
                <w:rFonts w:ascii="宋体" w:hAnsi="宋体"/>
                <w:sz w:val="18"/>
                <w:szCs w:val="18"/>
                <w:highlight w:val="none"/>
                <w:lang w:eastAsia="zh-CN"/>
              </w:rPr>
              <w:t>2）</w:t>
            </w:r>
          </w:p>
        </w:tc>
        <w:tc>
          <w:tcPr>
            <w:tcW w:w="1333" w:type="pct"/>
            <w:noWrap w:val="0"/>
            <w:vAlign w:val="center"/>
          </w:tcPr>
          <w:p>
            <w:pPr>
              <w:pStyle w:val="252"/>
              <w:jc w:val="center"/>
              <w:rPr>
                <w:rFonts w:ascii="宋体" w:hAnsi="宋体"/>
                <w:sz w:val="18"/>
                <w:szCs w:val="18"/>
                <w:highlight w:val="none"/>
                <w:lang w:eastAsia="zh-CN"/>
              </w:rPr>
            </w:pPr>
            <w:r>
              <w:rPr>
                <w:rFonts w:hint="eastAsia" w:ascii="宋体" w:hAnsi="宋体"/>
                <w:sz w:val="18"/>
                <w:szCs w:val="18"/>
                <w:highlight w:val="none"/>
                <w:lang w:eastAsia="zh-CN"/>
              </w:rPr>
              <w:t>技术评分标准</w:t>
            </w:r>
          </w:p>
        </w:tc>
        <w:tc>
          <w:tcPr>
            <w:tcW w:w="3082" w:type="pct"/>
            <w:noWrap w:val="0"/>
            <w:vAlign w:val="center"/>
          </w:tcPr>
          <w:p>
            <w:pPr>
              <w:rPr>
                <w:rFonts w:ascii="宋体" w:hAnsi="宋体" w:cs="Microsoft JhengHei"/>
                <w:sz w:val="18"/>
                <w:szCs w:val="18"/>
                <w:highlight w:val="none"/>
              </w:rPr>
            </w:pPr>
            <w:r>
              <w:rPr>
                <w:rFonts w:hint="eastAsia" w:ascii="宋体" w:hAnsi="宋体" w:cs="Microsoft JhengHei"/>
                <w:sz w:val="18"/>
                <w:szCs w:val="18"/>
                <w:highlight w:val="none"/>
              </w:rPr>
              <w:t>见续表</w:t>
            </w:r>
            <w:r>
              <w:rPr>
                <w:rFonts w:ascii="宋体" w:hAnsi="宋体" w:cs="Microsoft JhengHei"/>
                <w:sz w:val="18"/>
                <w:szCs w:val="18"/>
                <w:highlight w:val="none"/>
              </w:rPr>
              <w:t>3</w:t>
            </w:r>
            <w:r>
              <w:rPr>
                <w:rFonts w:hint="eastAsia" w:ascii="宋体" w:hAnsi="宋体" w:cs="Microsoft JhengHei"/>
                <w:sz w:val="18"/>
                <w:szCs w:val="18"/>
                <w:highlight w:val="none"/>
              </w:rPr>
              <w:t>：</w:t>
            </w:r>
            <w:r>
              <w:rPr>
                <w:rFonts w:hint="eastAsia" w:ascii="宋体" w:hAnsi="宋体"/>
                <w:sz w:val="18"/>
                <w:szCs w:val="18"/>
                <w:highlight w:val="none"/>
              </w:rPr>
              <w:t>技术评审因素评分表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5" w:type="pct"/>
            <w:noWrap w:val="0"/>
            <w:vAlign w:val="center"/>
          </w:tcPr>
          <w:p>
            <w:pPr>
              <w:pStyle w:val="252"/>
              <w:jc w:val="center"/>
              <w:rPr>
                <w:rFonts w:ascii="宋体" w:hAnsi="宋体"/>
                <w:sz w:val="18"/>
                <w:szCs w:val="18"/>
                <w:highlight w:val="none"/>
                <w:lang w:eastAsia="zh-CN"/>
              </w:rPr>
            </w:pPr>
            <w:r>
              <w:rPr>
                <w:rFonts w:ascii="宋体" w:hAnsi="宋体"/>
                <w:sz w:val="18"/>
                <w:szCs w:val="18"/>
                <w:highlight w:val="none"/>
                <w:lang w:eastAsia="zh-CN"/>
              </w:rPr>
              <w:t>2.2.4</w:t>
            </w:r>
            <w:r>
              <w:rPr>
                <w:rFonts w:hint="eastAsia" w:ascii="宋体" w:hAnsi="宋体"/>
                <w:sz w:val="18"/>
                <w:szCs w:val="18"/>
                <w:highlight w:val="none"/>
                <w:lang w:eastAsia="zh-CN"/>
              </w:rPr>
              <w:t>（</w:t>
            </w:r>
            <w:r>
              <w:rPr>
                <w:rFonts w:ascii="宋体" w:hAnsi="宋体"/>
                <w:sz w:val="18"/>
                <w:szCs w:val="18"/>
                <w:highlight w:val="none"/>
                <w:lang w:eastAsia="zh-CN"/>
              </w:rPr>
              <w:t>3）</w:t>
            </w:r>
          </w:p>
        </w:tc>
        <w:tc>
          <w:tcPr>
            <w:tcW w:w="1333" w:type="pct"/>
            <w:noWrap w:val="0"/>
            <w:vAlign w:val="center"/>
          </w:tcPr>
          <w:p>
            <w:pPr>
              <w:pStyle w:val="252"/>
              <w:jc w:val="center"/>
              <w:rPr>
                <w:rFonts w:ascii="宋体" w:hAnsi="宋体"/>
                <w:sz w:val="18"/>
                <w:szCs w:val="18"/>
                <w:highlight w:val="none"/>
                <w:lang w:eastAsia="zh-CN"/>
              </w:rPr>
            </w:pPr>
            <w:r>
              <w:rPr>
                <w:rFonts w:hint="eastAsia" w:ascii="宋体" w:hAnsi="宋体"/>
                <w:sz w:val="18"/>
                <w:szCs w:val="18"/>
                <w:highlight w:val="none"/>
                <w:lang w:eastAsia="zh-CN"/>
              </w:rPr>
              <w:t>评标价格评分标准</w:t>
            </w:r>
          </w:p>
        </w:tc>
        <w:tc>
          <w:tcPr>
            <w:tcW w:w="3082" w:type="pct"/>
            <w:noWrap w:val="0"/>
            <w:vAlign w:val="center"/>
          </w:tcPr>
          <w:p>
            <w:pPr>
              <w:rPr>
                <w:rFonts w:ascii="宋体" w:hAnsi="宋体" w:cs="Microsoft JhengHei"/>
                <w:sz w:val="18"/>
                <w:szCs w:val="18"/>
                <w:highlight w:val="none"/>
              </w:rPr>
            </w:pPr>
            <w:r>
              <w:rPr>
                <w:rFonts w:hint="eastAsia" w:ascii="宋体" w:hAnsi="宋体" w:cs="Microsoft JhengHei"/>
                <w:sz w:val="18"/>
                <w:szCs w:val="18"/>
                <w:highlight w:val="none"/>
              </w:rPr>
              <w:t>见续表</w:t>
            </w:r>
            <w:r>
              <w:rPr>
                <w:rFonts w:ascii="宋体" w:hAnsi="宋体" w:cs="Microsoft JhengHei"/>
                <w:sz w:val="18"/>
                <w:szCs w:val="18"/>
                <w:highlight w:val="none"/>
              </w:rPr>
              <w:t>4</w:t>
            </w:r>
            <w:r>
              <w:rPr>
                <w:rFonts w:hint="eastAsia" w:ascii="宋体" w:hAnsi="宋体" w:cs="Microsoft JhengHei"/>
                <w:sz w:val="18"/>
                <w:szCs w:val="18"/>
                <w:highlight w:val="none"/>
              </w:rPr>
              <w:t>：</w:t>
            </w:r>
            <w:r>
              <w:rPr>
                <w:rFonts w:hint="eastAsia" w:ascii="宋体" w:hAnsi="宋体"/>
                <w:sz w:val="18"/>
                <w:szCs w:val="18"/>
                <w:highlight w:val="none"/>
              </w:rPr>
              <w:t>评标价格评分表</w:t>
            </w:r>
          </w:p>
        </w:tc>
      </w:tr>
    </w:tbl>
    <w:p>
      <w:pPr>
        <w:rPr>
          <w:highlight w:val="none"/>
        </w:rPr>
      </w:pPr>
    </w:p>
    <w:p>
      <w:pPr>
        <w:pStyle w:val="4"/>
        <w:snapToGrid w:val="0"/>
        <w:spacing w:before="0" w:after="0" w:line="360" w:lineRule="auto"/>
        <w:rPr>
          <w:rFonts w:hint="eastAsia" w:ascii="宋体" w:hAnsi="宋体" w:eastAsia="宋体"/>
          <w:sz w:val="21"/>
          <w:szCs w:val="21"/>
          <w:highlight w:val="none"/>
        </w:rPr>
      </w:pPr>
      <w:bookmarkStart w:id="597" w:name="_Toc155259185"/>
      <w:bookmarkStart w:id="598" w:name="_Toc126051455"/>
    </w:p>
    <w:p>
      <w:pPr>
        <w:pStyle w:val="4"/>
        <w:snapToGrid w:val="0"/>
        <w:spacing w:before="0" w:after="0" w:line="360" w:lineRule="auto"/>
        <w:rPr>
          <w:rFonts w:ascii="宋体" w:hAnsi="宋体" w:eastAsia="宋体"/>
          <w:sz w:val="21"/>
          <w:szCs w:val="21"/>
          <w:highlight w:val="none"/>
        </w:rPr>
      </w:pPr>
      <w:r>
        <w:rPr>
          <w:rFonts w:hint="eastAsia" w:ascii="宋体" w:hAnsi="宋体" w:eastAsia="宋体"/>
          <w:sz w:val="21"/>
          <w:szCs w:val="21"/>
          <w:highlight w:val="none"/>
        </w:rPr>
        <w:t>续表1：初步评审表</w:t>
      </w:r>
      <w:bookmarkEnd w:id="597"/>
      <w:bookmarkEnd w:id="598"/>
    </w:p>
    <w:tbl>
      <w:tblPr>
        <w:tblStyle w:val="5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974"/>
        <w:gridCol w:w="2266"/>
        <w:gridCol w:w="49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2" w:type="pct"/>
            <w:gridSpan w:val="2"/>
            <w:noWrap w:val="0"/>
            <w:vAlign w:val="center"/>
          </w:tcPr>
          <w:p>
            <w:pPr>
              <w:jc w:val="center"/>
              <w:rPr>
                <w:rFonts w:ascii="宋体" w:hAnsi="宋体"/>
                <w:b/>
                <w:sz w:val="18"/>
                <w:szCs w:val="18"/>
                <w:highlight w:val="none"/>
              </w:rPr>
            </w:pPr>
            <w:r>
              <w:rPr>
                <w:rFonts w:hint="eastAsia" w:ascii="宋体" w:hAnsi="宋体"/>
                <w:b/>
                <w:sz w:val="18"/>
                <w:szCs w:val="18"/>
                <w:highlight w:val="none"/>
              </w:rPr>
              <w:t>序号</w:t>
            </w:r>
          </w:p>
        </w:tc>
        <w:tc>
          <w:tcPr>
            <w:tcW w:w="1235" w:type="pct"/>
            <w:noWrap w:val="0"/>
            <w:vAlign w:val="center"/>
          </w:tcPr>
          <w:p>
            <w:pPr>
              <w:jc w:val="center"/>
              <w:rPr>
                <w:rFonts w:ascii="宋体" w:hAnsi="宋体"/>
                <w:b/>
                <w:sz w:val="18"/>
                <w:szCs w:val="18"/>
                <w:highlight w:val="none"/>
              </w:rPr>
            </w:pPr>
            <w:r>
              <w:rPr>
                <w:rFonts w:ascii="宋体" w:hAnsi="宋体"/>
                <w:b/>
                <w:sz w:val="18"/>
                <w:szCs w:val="18"/>
                <w:highlight w:val="none"/>
              </w:rPr>
              <w:t>评审因素</w:t>
            </w:r>
          </w:p>
        </w:tc>
        <w:tc>
          <w:tcPr>
            <w:tcW w:w="2703" w:type="pct"/>
            <w:noWrap w:val="0"/>
            <w:vAlign w:val="center"/>
          </w:tcPr>
          <w:p>
            <w:pPr>
              <w:jc w:val="center"/>
              <w:rPr>
                <w:rFonts w:ascii="宋体" w:hAnsi="宋体"/>
                <w:b/>
                <w:sz w:val="18"/>
                <w:szCs w:val="18"/>
                <w:highlight w:val="none"/>
              </w:rPr>
            </w:pPr>
            <w:r>
              <w:rPr>
                <w:rFonts w:ascii="宋体" w:hAnsi="宋体"/>
                <w:b/>
                <w:sz w:val="18"/>
                <w:szCs w:val="18"/>
                <w:highlight w:val="none"/>
              </w:rPr>
              <w:t>评审标准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restart"/>
            <w:noWrap w:val="0"/>
            <w:vAlign w:val="center"/>
          </w:tcPr>
          <w:p>
            <w:pPr>
              <w:jc w:val="center"/>
              <w:rPr>
                <w:rFonts w:ascii="宋体" w:hAnsi="宋体"/>
                <w:sz w:val="18"/>
                <w:szCs w:val="18"/>
                <w:highlight w:val="none"/>
              </w:rPr>
            </w:pPr>
            <w:r>
              <w:rPr>
                <w:rFonts w:ascii="宋体" w:hAnsi="宋体"/>
                <w:sz w:val="18"/>
                <w:szCs w:val="18"/>
                <w:highlight w:val="none"/>
              </w:rPr>
              <w:t>1</w:t>
            </w:r>
          </w:p>
        </w:tc>
        <w:tc>
          <w:tcPr>
            <w:tcW w:w="531" w:type="pct"/>
            <w:vMerge w:val="restart"/>
            <w:noWrap w:val="0"/>
            <w:vAlign w:val="center"/>
          </w:tcPr>
          <w:p>
            <w:pPr>
              <w:jc w:val="center"/>
              <w:rPr>
                <w:rFonts w:ascii="宋体" w:hAnsi="宋体"/>
                <w:sz w:val="18"/>
                <w:szCs w:val="18"/>
                <w:highlight w:val="none"/>
              </w:rPr>
            </w:pPr>
            <w:r>
              <w:rPr>
                <w:rFonts w:hint="eastAsia" w:ascii="宋体" w:hAnsi="宋体"/>
                <w:sz w:val="18"/>
                <w:szCs w:val="18"/>
                <w:highlight w:val="none"/>
              </w:rPr>
              <w:t>商务初步评审</w:t>
            </w:r>
          </w:p>
        </w:tc>
        <w:tc>
          <w:tcPr>
            <w:tcW w:w="1235" w:type="pct"/>
            <w:noWrap w:val="0"/>
            <w:vAlign w:val="center"/>
          </w:tcPr>
          <w:p>
            <w:pPr>
              <w:jc w:val="center"/>
              <w:rPr>
                <w:rFonts w:ascii="宋体" w:hAnsi="宋体"/>
                <w:sz w:val="18"/>
                <w:szCs w:val="18"/>
                <w:highlight w:val="none"/>
              </w:rPr>
            </w:pPr>
            <w:r>
              <w:rPr>
                <w:rFonts w:hint="eastAsia" w:ascii="宋体" w:hAnsi="宋体"/>
                <w:sz w:val="18"/>
                <w:szCs w:val="18"/>
                <w:highlight w:val="none"/>
              </w:rPr>
              <w:t>串通投标等违法行为</w:t>
            </w:r>
          </w:p>
        </w:tc>
        <w:tc>
          <w:tcPr>
            <w:tcW w:w="2703" w:type="pct"/>
            <w:noWrap w:val="0"/>
            <w:vAlign w:val="center"/>
          </w:tcPr>
          <w:p>
            <w:pPr>
              <w:jc w:val="left"/>
              <w:rPr>
                <w:rFonts w:ascii="宋体" w:hAnsi="宋体"/>
                <w:sz w:val="18"/>
                <w:szCs w:val="18"/>
                <w:highlight w:val="none"/>
              </w:rPr>
            </w:pPr>
            <w:r>
              <w:rPr>
                <w:rFonts w:hint="eastAsia" w:ascii="宋体" w:hAnsi="宋体"/>
                <w:sz w:val="18"/>
                <w:szCs w:val="18"/>
                <w:highlight w:val="none"/>
              </w:rPr>
              <w:t>见总则1.4.5条款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continue"/>
            <w:noWrap w:val="0"/>
            <w:vAlign w:val="center"/>
          </w:tcPr>
          <w:p>
            <w:pPr>
              <w:jc w:val="center"/>
              <w:rPr>
                <w:rFonts w:ascii="宋体" w:hAnsi="宋体"/>
                <w:b/>
                <w:sz w:val="18"/>
                <w:szCs w:val="18"/>
                <w:highlight w:val="none"/>
              </w:rPr>
            </w:pPr>
          </w:p>
        </w:tc>
        <w:tc>
          <w:tcPr>
            <w:tcW w:w="531" w:type="pct"/>
            <w:vMerge w:val="continue"/>
            <w:noWrap w:val="0"/>
            <w:vAlign w:val="center"/>
          </w:tcPr>
          <w:p>
            <w:pPr>
              <w:jc w:val="center"/>
              <w:rPr>
                <w:rFonts w:ascii="宋体" w:hAnsi="宋体"/>
                <w:sz w:val="18"/>
                <w:szCs w:val="18"/>
                <w:highlight w:val="none"/>
              </w:rPr>
            </w:pPr>
          </w:p>
        </w:tc>
        <w:tc>
          <w:tcPr>
            <w:tcW w:w="1235" w:type="pct"/>
            <w:noWrap w:val="0"/>
            <w:vAlign w:val="center"/>
          </w:tcPr>
          <w:p>
            <w:pPr>
              <w:jc w:val="center"/>
              <w:rPr>
                <w:rFonts w:ascii="宋体" w:hAnsi="宋体"/>
                <w:sz w:val="18"/>
                <w:szCs w:val="18"/>
                <w:highlight w:val="none"/>
              </w:rPr>
            </w:pPr>
            <w:r>
              <w:rPr>
                <w:rFonts w:hint="eastAsia" w:ascii="宋体" w:hAnsi="宋体"/>
                <w:sz w:val="18"/>
                <w:szCs w:val="18"/>
                <w:highlight w:val="none"/>
              </w:rPr>
              <w:t>无效投标条件</w:t>
            </w:r>
          </w:p>
        </w:tc>
        <w:tc>
          <w:tcPr>
            <w:tcW w:w="2703" w:type="pct"/>
            <w:noWrap w:val="0"/>
            <w:vAlign w:val="center"/>
          </w:tcPr>
          <w:p>
            <w:pPr>
              <w:jc w:val="left"/>
              <w:rPr>
                <w:rFonts w:ascii="宋体" w:hAnsi="宋体"/>
                <w:sz w:val="18"/>
                <w:szCs w:val="18"/>
                <w:highlight w:val="none"/>
              </w:rPr>
            </w:pPr>
            <w:r>
              <w:rPr>
                <w:rFonts w:hint="eastAsia" w:ascii="宋体" w:hAnsi="宋体"/>
                <w:sz w:val="18"/>
                <w:szCs w:val="18"/>
                <w:highlight w:val="none"/>
              </w:rPr>
              <w:t>除国家招标投标法、招标投标法实施条例等规定外，不同投标人的投标文件出现以下情形的，视为无效投标：</w:t>
            </w:r>
          </w:p>
          <w:p>
            <w:pPr>
              <w:jc w:val="left"/>
              <w:rPr>
                <w:rFonts w:ascii="宋体" w:hAnsi="宋体"/>
                <w:sz w:val="18"/>
                <w:szCs w:val="18"/>
                <w:highlight w:val="none"/>
              </w:rPr>
            </w:pPr>
            <w:r>
              <w:rPr>
                <w:rFonts w:hint="eastAsia" w:ascii="宋体" w:hAnsi="宋体"/>
                <w:sz w:val="18"/>
                <w:szCs w:val="18"/>
                <w:highlight w:val="none"/>
              </w:rPr>
              <w:t>单位负责人为同一人或者存在控股、管理关系的不同单位，不得参加同一标段投标或者未划分标段的同一招标项目投标。单位负责人是指法人组织的法定代表人或非法人组织的负责人。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continue"/>
            <w:noWrap w:val="0"/>
            <w:vAlign w:val="center"/>
          </w:tcPr>
          <w:p>
            <w:pPr>
              <w:jc w:val="center"/>
              <w:rPr>
                <w:rFonts w:ascii="宋体" w:hAnsi="宋体"/>
                <w:b/>
                <w:sz w:val="18"/>
                <w:szCs w:val="18"/>
                <w:highlight w:val="none"/>
              </w:rPr>
            </w:pPr>
          </w:p>
        </w:tc>
        <w:tc>
          <w:tcPr>
            <w:tcW w:w="531" w:type="pct"/>
            <w:vMerge w:val="continue"/>
            <w:noWrap w:val="0"/>
            <w:vAlign w:val="center"/>
          </w:tcPr>
          <w:p>
            <w:pPr>
              <w:jc w:val="center"/>
              <w:rPr>
                <w:rFonts w:ascii="宋体" w:hAnsi="宋体"/>
                <w:sz w:val="18"/>
                <w:szCs w:val="18"/>
                <w:highlight w:val="none"/>
              </w:rPr>
            </w:pPr>
          </w:p>
        </w:tc>
        <w:tc>
          <w:tcPr>
            <w:tcW w:w="1235" w:type="pct"/>
            <w:noWrap w:val="0"/>
            <w:vAlign w:val="center"/>
          </w:tcPr>
          <w:p>
            <w:pPr>
              <w:jc w:val="center"/>
              <w:rPr>
                <w:rFonts w:ascii="宋体" w:hAnsi="宋体"/>
                <w:b/>
                <w:sz w:val="18"/>
                <w:szCs w:val="18"/>
                <w:highlight w:val="none"/>
              </w:rPr>
            </w:pPr>
            <w:r>
              <w:rPr>
                <w:rFonts w:ascii="宋体" w:hAnsi="宋体"/>
                <w:sz w:val="18"/>
                <w:szCs w:val="18"/>
                <w:highlight w:val="none"/>
              </w:rPr>
              <w:t>投标人名称</w:t>
            </w:r>
          </w:p>
        </w:tc>
        <w:tc>
          <w:tcPr>
            <w:tcW w:w="2703" w:type="pct"/>
            <w:noWrap w:val="0"/>
            <w:vAlign w:val="center"/>
          </w:tcPr>
          <w:p>
            <w:pPr>
              <w:jc w:val="left"/>
              <w:rPr>
                <w:rFonts w:ascii="宋体" w:hAnsi="宋体"/>
                <w:b/>
                <w:sz w:val="18"/>
                <w:szCs w:val="18"/>
                <w:highlight w:val="none"/>
              </w:rPr>
            </w:pPr>
            <w:r>
              <w:rPr>
                <w:rFonts w:ascii="宋体" w:hAnsi="宋体"/>
                <w:sz w:val="18"/>
                <w:szCs w:val="18"/>
                <w:highlight w:val="none"/>
              </w:rPr>
              <w:t>与营业执照、资质证书一致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continue"/>
            <w:noWrap w:val="0"/>
            <w:vAlign w:val="center"/>
          </w:tcPr>
          <w:p>
            <w:pPr>
              <w:jc w:val="center"/>
              <w:rPr>
                <w:rFonts w:ascii="宋体" w:hAnsi="宋体"/>
                <w:b/>
                <w:sz w:val="18"/>
                <w:szCs w:val="18"/>
                <w:highlight w:val="none"/>
              </w:rPr>
            </w:pPr>
          </w:p>
        </w:tc>
        <w:tc>
          <w:tcPr>
            <w:tcW w:w="531" w:type="pct"/>
            <w:vMerge w:val="continue"/>
            <w:noWrap w:val="0"/>
            <w:vAlign w:val="center"/>
          </w:tcPr>
          <w:p>
            <w:pPr>
              <w:jc w:val="center"/>
              <w:rPr>
                <w:rFonts w:ascii="宋体" w:hAnsi="宋体"/>
                <w:b/>
                <w:sz w:val="18"/>
                <w:szCs w:val="18"/>
                <w:highlight w:val="none"/>
              </w:rPr>
            </w:pPr>
          </w:p>
        </w:tc>
        <w:tc>
          <w:tcPr>
            <w:tcW w:w="1235" w:type="pct"/>
            <w:noWrap w:val="0"/>
            <w:vAlign w:val="center"/>
          </w:tcPr>
          <w:p>
            <w:pPr>
              <w:jc w:val="center"/>
              <w:rPr>
                <w:rFonts w:ascii="宋体" w:hAnsi="宋体"/>
                <w:sz w:val="18"/>
                <w:szCs w:val="18"/>
                <w:highlight w:val="none"/>
              </w:rPr>
            </w:pPr>
            <w:r>
              <w:rPr>
                <w:rFonts w:ascii="宋体" w:hAnsi="宋体"/>
                <w:sz w:val="18"/>
                <w:szCs w:val="18"/>
                <w:highlight w:val="none"/>
              </w:rPr>
              <w:t>投标函签字盖章</w:t>
            </w:r>
          </w:p>
        </w:tc>
        <w:tc>
          <w:tcPr>
            <w:tcW w:w="2703" w:type="pct"/>
            <w:noWrap w:val="0"/>
            <w:vAlign w:val="center"/>
          </w:tcPr>
          <w:p>
            <w:pPr>
              <w:jc w:val="left"/>
              <w:rPr>
                <w:rFonts w:ascii="宋体" w:hAnsi="宋体"/>
                <w:sz w:val="18"/>
                <w:szCs w:val="18"/>
                <w:highlight w:val="none"/>
              </w:rPr>
            </w:pPr>
            <w:r>
              <w:rPr>
                <w:rFonts w:hint="eastAsia" w:ascii="宋体" w:hAnsi="宋体"/>
                <w:sz w:val="18"/>
                <w:szCs w:val="18"/>
                <w:highlight w:val="none"/>
              </w:rPr>
              <w:t>有法定代表人或其委托代理人签字或加盖单位章</w:t>
            </w:r>
            <w:r>
              <w:rPr>
                <w:rFonts w:ascii="宋体" w:hAnsi="宋体"/>
                <w:sz w:val="18"/>
                <w:szCs w:val="18"/>
                <w:highlight w:val="none"/>
              </w:rPr>
              <w:t>。由法定代表人签字的，应附法定代表人身份证明，由代理人签字的，应附授权委托书，身份证明或授权委托书应符合第</w:t>
            </w:r>
            <w:r>
              <w:rPr>
                <w:rFonts w:hint="eastAsia" w:ascii="宋体" w:hAnsi="宋体"/>
                <w:sz w:val="18"/>
                <w:szCs w:val="18"/>
                <w:highlight w:val="none"/>
              </w:rPr>
              <w:t>六</w:t>
            </w:r>
            <w:r>
              <w:rPr>
                <w:rFonts w:ascii="宋体" w:hAnsi="宋体"/>
                <w:sz w:val="18"/>
                <w:szCs w:val="18"/>
                <w:highlight w:val="none"/>
              </w:rPr>
              <w:t>章“投标文件格式”的规定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continue"/>
            <w:noWrap w:val="0"/>
            <w:vAlign w:val="center"/>
          </w:tcPr>
          <w:p>
            <w:pPr>
              <w:jc w:val="center"/>
              <w:rPr>
                <w:rFonts w:ascii="宋体" w:hAnsi="宋体"/>
                <w:b/>
                <w:sz w:val="18"/>
                <w:szCs w:val="18"/>
                <w:highlight w:val="none"/>
              </w:rPr>
            </w:pPr>
          </w:p>
        </w:tc>
        <w:tc>
          <w:tcPr>
            <w:tcW w:w="531" w:type="pct"/>
            <w:vMerge w:val="continue"/>
            <w:noWrap w:val="0"/>
            <w:vAlign w:val="center"/>
          </w:tcPr>
          <w:p>
            <w:pPr>
              <w:jc w:val="center"/>
              <w:rPr>
                <w:rFonts w:ascii="宋体" w:hAnsi="宋体"/>
                <w:b/>
                <w:sz w:val="18"/>
                <w:szCs w:val="18"/>
                <w:highlight w:val="none"/>
              </w:rPr>
            </w:pPr>
          </w:p>
        </w:tc>
        <w:tc>
          <w:tcPr>
            <w:tcW w:w="1235" w:type="pct"/>
            <w:noWrap w:val="0"/>
            <w:vAlign w:val="center"/>
          </w:tcPr>
          <w:p>
            <w:pPr>
              <w:jc w:val="center"/>
              <w:rPr>
                <w:rFonts w:ascii="宋体" w:hAnsi="宋体"/>
                <w:sz w:val="18"/>
                <w:szCs w:val="18"/>
                <w:highlight w:val="none"/>
              </w:rPr>
            </w:pPr>
            <w:r>
              <w:rPr>
                <w:rFonts w:hint="eastAsia" w:ascii="宋体" w:hAnsi="宋体"/>
                <w:sz w:val="18"/>
                <w:szCs w:val="18"/>
                <w:highlight w:val="none"/>
              </w:rPr>
              <w:t>实质性内容</w:t>
            </w:r>
          </w:p>
          <w:p>
            <w:pPr>
              <w:jc w:val="center"/>
              <w:rPr>
                <w:rFonts w:ascii="宋体" w:hAnsi="宋体"/>
                <w:sz w:val="18"/>
                <w:szCs w:val="18"/>
                <w:highlight w:val="none"/>
              </w:rPr>
            </w:pPr>
            <w:r>
              <w:rPr>
                <w:rFonts w:hint="eastAsia" w:ascii="宋体" w:hAnsi="宋体"/>
                <w:sz w:val="18"/>
                <w:szCs w:val="18"/>
                <w:highlight w:val="none"/>
              </w:rPr>
              <w:t>（商务部分）</w:t>
            </w:r>
          </w:p>
        </w:tc>
        <w:tc>
          <w:tcPr>
            <w:tcW w:w="2703" w:type="pct"/>
            <w:noWrap w:val="0"/>
            <w:vAlign w:val="center"/>
          </w:tcPr>
          <w:p>
            <w:pPr>
              <w:jc w:val="left"/>
              <w:rPr>
                <w:rFonts w:ascii="宋体" w:hAnsi="宋体"/>
                <w:sz w:val="18"/>
                <w:szCs w:val="18"/>
                <w:highlight w:val="none"/>
              </w:rPr>
            </w:pPr>
            <w:r>
              <w:rPr>
                <w:rFonts w:hint="eastAsia" w:ascii="宋体" w:hAnsi="宋体"/>
                <w:color w:val="000000"/>
                <w:sz w:val="18"/>
                <w:szCs w:val="18"/>
                <w:highlight w:val="none"/>
              </w:rPr>
              <w:t>实质性内容响应招标文件要求，关键内容齐全且清晰可辨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continue"/>
            <w:noWrap w:val="0"/>
            <w:vAlign w:val="center"/>
          </w:tcPr>
          <w:p>
            <w:pPr>
              <w:jc w:val="center"/>
              <w:rPr>
                <w:rFonts w:ascii="宋体" w:hAnsi="宋体"/>
                <w:b/>
                <w:sz w:val="18"/>
                <w:szCs w:val="18"/>
                <w:highlight w:val="none"/>
              </w:rPr>
            </w:pPr>
          </w:p>
        </w:tc>
        <w:tc>
          <w:tcPr>
            <w:tcW w:w="531" w:type="pct"/>
            <w:vMerge w:val="continue"/>
            <w:noWrap w:val="0"/>
            <w:vAlign w:val="center"/>
          </w:tcPr>
          <w:p>
            <w:pPr>
              <w:jc w:val="center"/>
              <w:rPr>
                <w:rFonts w:ascii="宋体" w:hAnsi="宋体"/>
                <w:b/>
                <w:sz w:val="18"/>
                <w:szCs w:val="18"/>
                <w:highlight w:val="none"/>
              </w:rPr>
            </w:pPr>
          </w:p>
        </w:tc>
        <w:tc>
          <w:tcPr>
            <w:tcW w:w="1235" w:type="pct"/>
            <w:noWrap w:val="0"/>
            <w:vAlign w:val="center"/>
          </w:tcPr>
          <w:p>
            <w:pPr>
              <w:jc w:val="center"/>
              <w:rPr>
                <w:rFonts w:ascii="宋体" w:hAnsi="宋体"/>
                <w:sz w:val="18"/>
                <w:szCs w:val="18"/>
                <w:highlight w:val="none"/>
              </w:rPr>
            </w:pPr>
            <w:r>
              <w:rPr>
                <w:rFonts w:hint="eastAsia" w:ascii="宋体" w:hAnsi="宋体"/>
                <w:sz w:val="18"/>
                <w:szCs w:val="18"/>
                <w:highlight w:val="none"/>
              </w:rPr>
              <w:t>营业执照和组织</w:t>
            </w:r>
          </w:p>
          <w:p>
            <w:pPr>
              <w:jc w:val="center"/>
              <w:rPr>
                <w:rFonts w:ascii="宋体" w:hAnsi="宋体"/>
                <w:sz w:val="18"/>
                <w:szCs w:val="18"/>
                <w:highlight w:val="none"/>
              </w:rPr>
            </w:pPr>
            <w:r>
              <w:rPr>
                <w:rFonts w:hint="eastAsia" w:ascii="宋体" w:hAnsi="宋体"/>
                <w:sz w:val="18"/>
                <w:szCs w:val="18"/>
                <w:highlight w:val="none"/>
              </w:rPr>
              <w:t>机构代码证</w:t>
            </w:r>
          </w:p>
        </w:tc>
        <w:tc>
          <w:tcPr>
            <w:tcW w:w="2703" w:type="pct"/>
            <w:noWrap w:val="0"/>
            <w:vAlign w:val="center"/>
          </w:tcPr>
          <w:p>
            <w:pPr>
              <w:jc w:val="left"/>
              <w:rPr>
                <w:rFonts w:ascii="宋体" w:hAnsi="宋体"/>
                <w:color w:val="FF0000"/>
                <w:sz w:val="18"/>
                <w:szCs w:val="18"/>
                <w:highlight w:val="none"/>
              </w:rPr>
            </w:pPr>
            <w:r>
              <w:rPr>
                <w:rFonts w:hint="eastAsia" w:ascii="宋体" w:hAnsi="宋体"/>
                <w:sz w:val="18"/>
                <w:szCs w:val="18"/>
                <w:highlight w:val="none"/>
              </w:rPr>
              <w:t>符合第二章</w:t>
            </w:r>
            <w:r>
              <w:rPr>
                <w:rFonts w:ascii="宋体" w:hAnsi="宋体"/>
                <w:sz w:val="18"/>
                <w:szCs w:val="18"/>
                <w:highlight w:val="none"/>
              </w:rPr>
              <w:t>“</w:t>
            </w:r>
            <w:r>
              <w:rPr>
                <w:rFonts w:hint="eastAsia" w:ascii="宋体" w:hAnsi="宋体"/>
                <w:sz w:val="18"/>
                <w:szCs w:val="18"/>
                <w:highlight w:val="none"/>
              </w:rPr>
              <w:t>投标人须知</w:t>
            </w:r>
            <w:r>
              <w:rPr>
                <w:rFonts w:ascii="宋体" w:hAnsi="宋体"/>
                <w:sz w:val="18"/>
                <w:szCs w:val="18"/>
                <w:highlight w:val="none"/>
              </w:rPr>
              <w:t>”</w:t>
            </w:r>
            <w:r>
              <w:rPr>
                <w:rFonts w:hint="eastAsia" w:ascii="宋体" w:hAnsi="宋体"/>
                <w:sz w:val="18"/>
                <w:szCs w:val="18"/>
                <w:highlight w:val="none"/>
              </w:rPr>
              <w:t>第</w:t>
            </w:r>
            <w:r>
              <w:rPr>
                <w:rFonts w:ascii="宋体" w:hAnsi="宋体"/>
                <w:sz w:val="18"/>
                <w:szCs w:val="18"/>
                <w:highlight w:val="none"/>
              </w:rPr>
              <w:t>3.5.1</w:t>
            </w:r>
            <w:r>
              <w:rPr>
                <w:rFonts w:hint="eastAsia" w:ascii="宋体" w:hAnsi="宋体"/>
                <w:sz w:val="18"/>
                <w:szCs w:val="18"/>
                <w:highlight w:val="none"/>
              </w:rPr>
              <w:t>项规定，具备有效的营业执照和组织机构代码证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continue"/>
            <w:noWrap w:val="0"/>
            <w:vAlign w:val="center"/>
          </w:tcPr>
          <w:p>
            <w:pPr>
              <w:jc w:val="center"/>
              <w:rPr>
                <w:rFonts w:ascii="宋体" w:hAnsi="宋体"/>
                <w:b/>
                <w:sz w:val="18"/>
                <w:szCs w:val="18"/>
                <w:highlight w:val="none"/>
              </w:rPr>
            </w:pPr>
          </w:p>
        </w:tc>
        <w:tc>
          <w:tcPr>
            <w:tcW w:w="531" w:type="pct"/>
            <w:vMerge w:val="continue"/>
            <w:noWrap w:val="0"/>
            <w:vAlign w:val="center"/>
          </w:tcPr>
          <w:p>
            <w:pPr>
              <w:jc w:val="center"/>
              <w:rPr>
                <w:rFonts w:ascii="宋体" w:hAnsi="宋体"/>
                <w:b/>
                <w:sz w:val="18"/>
                <w:szCs w:val="18"/>
                <w:highlight w:val="none"/>
              </w:rPr>
            </w:pPr>
          </w:p>
        </w:tc>
        <w:tc>
          <w:tcPr>
            <w:tcW w:w="1235" w:type="pct"/>
            <w:noWrap w:val="0"/>
            <w:vAlign w:val="center"/>
          </w:tcPr>
          <w:p>
            <w:pPr>
              <w:jc w:val="center"/>
              <w:rPr>
                <w:rFonts w:ascii="宋体" w:hAnsi="宋体"/>
                <w:sz w:val="18"/>
                <w:szCs w:val="18"/>
                <w:highlight w:val="none"/>
              </w:rPr>
            </w:pPr>
            <w:r>
              <w:rPr>
                <w:rFonts w:hint="eastAsia" w:ascii="宋体" w:hAnsi="宋体"/>
                <w:sz w:val="18"/>
                <w:szCs w:val="18"/>
                <w:highlight w:val="none"/>
              </w:rPr>
              <w:t>投标人资格</w:t>
            </w:r>
            <w:r>
              <w:rPr>
                <w:rFonts w:ascii="宋体" w:hAnsi="宋体"/>
                <w:sz w:val="18"/>
                <w:szCs w:val="18"/>
                <w:highlight w:val="none"/>
              </w:rPr>
              <w:t>要求</w:t>
            </w:r>
          </w:p>
        </w:tc>
        <w:tc>
          <w:tcPr>
            <w:tcW w:w="2703" w:type="pct"/>
            <w:noWrap w:val="0"/>
            <w:vAlign w:val="center"/>
          </w:tcPr>
          <w:p>
            <w:pPr>
              <w:jc w:val="left"/>
              <w:rPr>
                <w:rFonts w:ascii="宋体" w:hAnsi="宋体"/>
                <w:sz w:val="18"/>
                <w:szCs w:val="18"/>
                <w:highlight w:val="none"/>
              </w:rPr>
            </w:pPr>
            <w:r>
              <w:rPr>
                <w:rFonts w:ascii="宋体" w:hAnsi="宋体"/>
                <w:sz w:val="18"/>
                <w:szCs w:val="18"/>
                <w:highlight w:val="none"/>
              </w:rPr>
              <w:t>符合第二章“投标人须知”第1.4.1项规定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continue"/>
            <w:noWrap w:val="0"/>
            <w:vAlign w:val="center"/>
          </w:tcPr>
          <w:p>
            <w:pPr>
              <w:jc w:val="center"/>
              <w:rPr>
                <w:rFonts w:ascii="宋体" w:hAnsi="宋体"/>
                <w:b/>
                <w:sz w:val="18"/>
                <w:szCs w:val="18"/>
                <w:highlight w:val="none"/>
              </w:rPr>
            </w:pPr>
          </w:p>
        </w:tc>
        <w:tc>
          <w:tcPr>
            <w:tcW w:w="531" w:type="pct"/>
            <w:vMerge w:val="continue"/>
            <w:noWrap w:val="0"/>
            <w:vAlign w:val="center"/>
          </w:tcPr>
          <w:p>
            <w:pPr>
              <w:jc w:val="center"/>
              <w:rPr>
                <w:rFonts w:ascii="宋体" w:hAnsi="宋体"/>
                <w:b/>
                <w:sz w:val="18"/>
                <w:szCs w:val="18"/>
                <w:highlight w:val="none"/>
              </w:rPr>
            </w:pPr>
          </w:p>
        </w:tc>
        <w:tc>
          <w:tcPr>
            <w:tcW w:w="1235" w:type="pct"/>
            <w:noWrap w:val="0"/>
            <w:vAlign w:val="center"/>
          </w:tcPr>
          <w:p>
            <w:pPr>
              <w:jc w:val="center"/>
              <w:rPr>
                <w:rFonts w:ascii="宋体" w:hAnsi="宋体"/>
                <w:sz w:val="18"/>
                <w:szCs w:val="18"/>
                <w:highlight w:val="none"/>
              </w:rPr>
            </w:pPr>
            <w:r>
              <w:rPr>
                <w:rFonts w:ascii="宋体" w:hAnsi="宋体"/>
                <w:sz w:val="18"/>
                <w:szCs w:val="18"/>
                <w:highlight w:val="none"/>
              </w:rPr>
              <w:t>联合体投标人</w:t>
            </w:r>
          </w:p>
        </w:tc>
        <w:tc>
          <w:tcPr>
            <w:tcW w:w="2703" w:type="pct"/>
            <w:noWrap w:val="0"/>
            <w:vAlign w:val="center"/>
          </w:tcPr>
          <w:p>
            <w:pPr>
              <w:jc w:val="left"/>
              <w:rPr>
                <w:rFonts w:ascii="宋体" w:hAnsi="宋体"/>
                <w:sz w:val="18"/>
                <w:szCs w:val="18"/>
                <w:highlight w:val="none"/>
              </w:rPr>
            </w:pPr>
            <w:r>
              <w:rPr>
                <w:rFonts w:ascii="宋体" w:hAnsi="宋体"/>
                <w:sz w:val="18"/>
                <w:szCs w:val="18"/>
                <w:highlight w:val="none"/>
              </w:rPr>
              <w:t>符合第二章“投标人须知”第1.4.2项规定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continue"/>
            <w:noWrap w:val="0"/>
            <w:vAlign w:val="center"/>
          </w:tcPr>
          <w:p>
            <w:pPr>
              <w:jc w:val="center"/>
              <w:rPr>
                <w:rFonts w:ascii="宋体" w:hAnsi="宋体"/>
                <w:b/>
                <w:sz w:val="18"/>
                <w:szCs w:val="18"/>
                <w:highlight w:val="none"/>
              </w:rPr>
            </w:pPr>
          </w:p>
        </w:tc>
        <w:tc>
          <w:tcPr>
            <w:tcW w:w="531" w:type="pct"/>
            <w:vMerge w:val="continue"/>
            <w:noWrap w:val="0"/>
            <w:vAlign w:val="center"/>
          </w:tcPr>
          <w:p>
            <w:pPr>
              <w:jc w:val="center"/>
              <w:rPr>
                <w:rFonts w:ascii="宋体" w:hAnsi="宋体"/>
                <w:b/>
                <w:sz w:val="18"/>
                <w:szCs w:val="18"/>
                <w:highlight w:val="none"/>
              </w:rPr>
            </w:pPr>
          </w:p>
        </w:tc>
        <w:tc>
          <w:tcPr>
            <w:tcW w:w="1235" w:type="pct"/>
            <w:noWrap w:val="0"/>
            <w:vAlign w:val="center"/>
          </w:tcPr>
          <w:p>
            <w:pPr>
              <w:jc w:val="center"/>
              <w:rPr>
                <w:rFonts w:ascii="宋体" w:hAnsi="宋体"/>
                <w:sz w:val="18"/>
                <w:szCs w:val="18"/>
                <w:highlight w:val="none"/>
              </w:rPr>
            </w:pPr>
            <w:r>
              <w:rPr>
                <w:rFonts w:ascii="宋体" w:hAnsi="宋体"/>
                <w:sz w:val="18"/>
                <w:szCs w:val="18"/>
                <w:highlight w:val="none"/>
              </w:rPr>
              <w:t>不存在禁止投标</w:t>
            </w:r>
          </w:p>
          <w:p>
            <w:pPr>
              <w:jc w:val="center"/>
              <w:rPr>
                <w:rFonts w:ascii="宋体" w:hAnsi="宋体"/>
                <w:sz w:val="18"/>
                <w:szCs w:val="18"/>
                <w:highlight w:val="none"/>
              </w:rPr>
            </w:pPr>
            <w:r>
              <w:rPr>
                <w:rFonts w:ascii="宋体" w:hAnsi="宋体"/>
                <w:sz w:val="18"/>
                <w:szCs w:val="18"/>
                <w:highlight w:val="none"/>
              </w:rPr>
              <w:t>的情形</w:t>
            </w:r>
          </w:p>
        </w:tc>
        <w:tc>
          <w:tcPr>
            <w:tcW w:w="2703" w:type="pct"/>
            <w:noWrap w:val="0"/>
            <w:vAlign w:val="center"/>
          </w:tcPr>
          <w:p>
            <w:pPr>
              <w:rPr>
                <w:rFonts w:ascii="宋体" w:hAnsi="宋体"/>
                <w:sz w:val="18"/>
                <w:szCs w:val="18"/>
                <w:highlight w:val="none"/>
              </w:rPr>
            </w:pPr>
            <w:r>
              <w:rPr>
                <w:rFonts w:ascii="宋体" w:hAnsi="宋体"/>
                <w:sz w:val="18"/>
                <w:szCs w:val="18"/>
                <w:highlight w:val="none"/>
              </w:rPr>
              <w:t>不存在第二章“投标人须知”第1.4.3项规定的任何一种情形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continue"/>
            <w:noWrap w:val="0"/>
            <w:vAlign w:val="center"/>
          </w:tcPr>
          <w:p>
            <w:pPr>
              <w:jc w:val="center"/>
              <w:rPr>
                <w:rFonts w:ascii="宋体" w:hAnsi="宋体"/>
                <w:b/>
                <w:sz w:val="18"/>
                <w:szCs w:val="18"/>
                <w:highlight w:val="none"/>
              </w:rPr>
            </w:pPr>
          </w:p>
        </w:tc>
        <w:tc>
          <w:tcPr>
            <w:tcW w:w="531" w:type="pct"/>
            <w:vMerge w:val="continue"/>
            <w:noWrap w:val="0"/>
            <w:vAlign w:val="center"/>
          </w:tcPr>
          <w:p>
            <w:pPr>
              <w:jc w:val="center"/>
              <w:rPr>
                <w:rFonts w:ascii="宋体" w:hAnsi="宋体"/>
                <w:b/>
                <w:sz w:val="18"/>
                <w:szCs w:val="18"/>
                <w:highlight w:val="none"/>
              </w:rPr>
            </w:pPr>
          </w:p>
        </w:tc>
        <w:tc>
          <w:tcPr>
            <w:tcW w:w="1235" w:type="pct"/>
            <w:noWrap w:val="0"/>
            <w:vAlign w:val="center"/>
          </w:tcPr>
          <w:p>
            <w:pPr>
              <w:jc w:val="center"/>
              <w:rPr>
                <w:rFonts w:ascii="宋体" w:hAnsi="宋体"/>
                <w:sz w:val="18"/>
                <w:szCs w:val="18"/>
                <w:highlight w:val="none"/>
              </w:rPr>
            </w:pPr>
            <w:r>
              <w:rPr>
                <w:rFonts w:ascii="宋体" w:hAnsi="宋体"/>
                <w:sz w:val="18"/>
                <w:szCs w:val="18"/>
                <w:highlight w:val="none"/>
              </w:rPr>
              <w:t>投标报价</w:t>
            </w:r>
          </w:p>
        </w:tc>
        <w:tc>
          <w:tcPr>
            <w:tcW w:w="2703" w:type="pct"/>
            <w:noWrap w:val="0"/>
            <w:vAlign w:val="center"/>
          </w:tcPr>
          <w:p>
            <w:pPr>
              <w:rPr>
                <w:rFonts w:ascii="宋体" w:hAnsi="宋体"/>
                <w:sz w:val="18"/>
                <w:szCs w:val="18"/>
                <w:highlight w:val="none"/>
              </w:rPr>
            </w:pPr>
            <w:r>
              <w:rPr>
                <w:rFonts w:ascii="宋体" w:hAnsi="宋体"/>
                <w:sz w:val="18"/>
                <w:szCs w:val="18"/>
                <w:highlight w:val="none"/>
              </w:rPr>
              <w:t>符合第二章“投标人须知”第3.2.3款规定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continue"/>
            <w:noWrap w:val="0"/>
            <w:vAlign w:val="center"/>
          </w:tcPr>
          <w:p>
            <w:pPr>
              <w:jc w:val="center"/>
              <w:rPr>
                <w:rFonts w:ascii="宋体" w:hAnsi="宋体"/>
                <w:b/>
                <w:sz w:val="18"/>
                <w:szCs w:val="18"/>
                <w:highlight w:val="none"/>
              </w:rPr>
            </w:pPr>
          </w:p>
        </w:tc>
        <w:tc>
          <w:tcPr>
            <w:tcW w:w="531" w:type="pct"/>
            <w:vMerge w:val="continue"/>
            <w:noWrap w:val="0"/>
            <w:vAlign w:val="center"/>
          </w:tcPr>
          <w:p>
            <w:pPr>
              <w:jc w:val="center"/>
              <w:rPr>
                <w:rFonts w:ascii="宋体" w:hAnsi="宋体"/>
                <w:b/>
                <w:sz w:val="18"/>
                <w:szCs w:val="18"/>
                <w:highlight w:val="none"/>
              </w:rPr>
            </w:pPr>
          </w:p>
        </w:tc>
        <w:tc>
          <w:tcPr>
            <w:tcW w:w="1235" w:type="pct"/>
            <w:noWrap w:val="0"/>
            <w:vAlign w:val="center"/>
          </w:tcPr>
          <w:p>
            <w:pPr>
              <w:jc w:val="center"/>
              <w:rPr>
                <w:rFonts w:ascii="宋体" w:hAnsi="宋体"/>
                <w:sz w:val="18"/>
                <w:szCs w:val="18"/>
                <w:highlight w:val="none"/>
              </w:rPr>
            </w:pPr>
            <w:r>
              <w:rPr>
                <w:rFonts w:ascii="宋体" w:hAnsi="宋体"/>
                <w:sz w:val="18"/>
                <w:szCs w:val="18"/>
                <w:highlight w:val="none"/>
              </w:rPr>
              <w:t>投标有效期</w:t>
            </w:r>
          </w:p>
        </w:tc>
        <w:tc>
          <w:tcPr>
            <w:tcW w:w="2703" w:type="pct"/>
            <w:noWrap w:val="0"/>
            <w:vAlign w:val="center"/>
          </w:tcPr>
          <w:p>
            <w:pPr>
              <w:rPr>
                <w:rFonts w:ascii="宋体" w:hAnsi="宋体"/>
                <w:sz w:val="18"/>
                <w:szCs w:val="18"/>
                <w:highlight w:val="none"/>
              </w:rPr>
            </w:pPr>
            <w:r>
              <w:rPr>
                <w:rFonts w:ascii="宋体" w:hAnsi="宋体"/>
                <w:sz w:val="18"/>
                <w:szCs w:val="18"/>
                <w:highlight w:val="none"/>
              </w:rPr>
              <w:t>符合第二章“投标人须知”第3.3.1项规定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continue"/>
            <w:noWrap w:val="0"/>
            <w:vAlign w:val="center"/>
          </w:tcPr>
          <w:p>
            <w:pPr>
              <w:jc w:val="center"/>
              <w:rPr>
                <w:rFonts w:ascii="宋体" w:hAnsi="宋体"/>
                <w:b/>
                <w:sz w:val="18"/>
                <w:szCs w:val="18"/>
                <w:highlight w:val="none"/>
              </w:rPr>
            </w:pPr>
          </w:p>
        </w:tc>
        <w:tc>
          <w:tcPr>
            <w:tcW w:w="531" w:type="pct"/>
            <w:vMerge w:val="continue"/>
            <w:noWrap w:val="0"/>
            <w:vAlign w:val="center"/>
          </w:tcPr>
          <w:p>
            <w:pPr>
              <w:jc w:val="center"/>
              <w:rPr>
                <w:rFonts w:ascii="宋体" w:hAnsi="宋体"/>
                <w:b/>
                <w:sz w:val="18"/>
                <w:szCs w:val="18"/>
                <w:highlight w:val="none"/>
              </w:rPr>
            </w:pPr>
          </w:p>
        </w:tc>
        <w:tc>
          <w:tcPr>
            <w:tcW w:w="1235" w:type="pct"/>
            <w:noWrap w:val="0"/>
            <w:vAlign w:val="center"/>
          </w:tcPr>
          <w:p>
            <w:pPr>
              <w:jc w:val="center"/>
              <w:rPr>
                <w:rFonts w:ascii="宋体" w:hAnsi="宋体"/>
                <w:sz w:val="18"/>
                <w:szCs w:val="18"/>
                <w:highlight w:val="none"/>
              </w:rPr>
            </w:pPr>
            <w:r>
              <w:rPr>
                <w:rFonts w:ascii="宋体" w:hAnsi="宋体"/>
                <w:sz w:val="18"/>
                <w:szCs w:val="18"/>
                <w:highlight w:val="none"/>
              </w:rPr>
              <w:t>投标保证金</w:t>
            </w:r>
          </w:p>
        </w:tc>
        <w:tc>
          <w:tcPr>
            <w:tcW w:w="2703" w:type="pct"/>
            <w:noWrap w:val="0"/>
            <w:vAlign w:val="center"/>
          </w:tcPr>
          <w:p>
            <w:pPr>
              <w:rPr>
                <w:rFonts w:ascii="宋体" w:hAnsi="宋体"/>
                <w:sz w:val="18"/>
                <w:szCs w:val="18"/>
                <w:highlight w:val="none"/>
              </w:rPr>
            </w:pPr>
            <w:r>
              <w:rPr>
                <w:rFonts w:ascii="宋体" w:hAnsi="宋体"/>
                <w:sz w:val="18"/>
                <w:szCs w:val="18"/>
                <w:highlight w:val="none"/>
              </w:rPr>
              <w:t>符合第二章“投标人须知”第3.4.1项规定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restart"/>
            <w:noWrap w:val="0"/>
            <w:vAlign w:val="center"/>
          </w:tcPr>
          <w:p>
            <w:pPr>
              <w:jc w:val="center"/>
              <w:rPr>
                <w:rFonts w:ascii="宋体" w:hAnsi="宋体"/>
                <w:sz w:val="18"/>
                <w:szCs w:val="18"/>
                <w:highlight w:val="none"/>
              </w:rPr>
            </w:pPr>
            <w:r>
              <w:rPr>
                <w:rFonts w:ascii="宋体" w:hAnsi="宋体"/>
                <w:sz w:val="18"/>
                <w:szCs w:val="18"/>
                <w:highlight w:val="none"/>
              </w:rPr>
              <w:t>2</w:t>
            </w:r>
          </w:p>
        </w:tc>
        <w:tc>
          <w:tcPr>
            <w:tcW w:w="531" w:type="pct"/>
            <w:vMerge w:val="restart"/>
            <w:noWrap w:val="0"/>
            <w:vAlign w:val="center"/>
          </w:tcPr>
          <w:p>
            <w:pPr>
              <w:jc w:val="center"/>
              <w:rPr>
                <w:rFonts w:ascii="宋体" w:hAnsi="宋体"/>
                <w:b/>
                <w:sz w:val="18"/>
                <w:szCs w:val="18"/>
                <w:highlight w:val="none"/>
              </w:rPr>
            </w:pPr>
            <w:r>
              <w:rPr>
                <w:rFonts w:hint="eastAsia" w:ascii="宋体" w:hAnsi="宋体"/>
                <w:sz w:val="18"/>
                <w:szCs w:val="18"/>
                <w:highlight w:val="none"/>
              </w:rPr>
              <w:t>技术初步评审</w:t>
            </w:r>
          </w:p>
        </w:tc>
        <w:tc>
          <w:tcPr>
            <w:tcW w:w="1235" w:type="pct"/>
            <w:noWrap w:val="0"/>
            <w:vAlign w:val="center"/>
          </w:tcPr>
          <w:p>
            <w:pPr>
              <w:jc w:val="center"/>
              <w:rPr>
                <w:rFonts w:ascii="宋体" w:hAnsi="宋体"/>
                <w:sz w:val="18"/>
                <w:szCs w:val="18"/>
                <w:highlight w:val="none"/>
              </w:rPr>
            </w:pPr>
            <w:r>
              <w:rPr>
                <w:rFonts w:hint="eastAsia" w:ascii="宋体" w:hAnsi="宋体"/>
                <w:sz w:val="18"/>
                <w:szCs w:val="18"/>
                <w:highlight w:val="none"/>
              </w:rPr>
              <w:t>串通投标等违法行为</w:t>
            </w:r>
          </w:p>
        </w:tc>
        <w:tc>
          <w:tcPr>
            <w:tcW w:w="2703" w:type="pct"/>
            <w:noWrap w:val="0"/>
            <w:vAlign w:val="center"/>
          </w:tcPr>
          <w:p>
            <w:pPr>
              <w:jc w:val="left"/>
              <w:rPr>
                <w:rFonts w:ascii="宋体" w:hAnsi="宋体"/>
                <w:sz w:val="18"/>
                <w:szCs w:val="18"/>
                <w:highlight w:val="none"/>
              </w:rPr>
            </w:pPr>
            <w:r>
              <w:rPr>
                <w:rFonts w:hint="eastAsia" w:ascii="宋体" w:hAnsi="宋体"/>
                <w:sz w:val="18"/>
                <w:szCs w:val="18"/>
                <w:highlight w:val="none"/>
              </w:rPr>
              <w:t>投标文件技术部分串标行为审查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continue"/>
            <w:noWrap w:val="0"/>
            <w:vAlign w:val="center"/>
          </w:tcPr>
          <w:p>
            <w:pPr>
              <w:jc w:val="center"/>
              <w:rPr>
                <w:rFonts w:ascii="宋体" w:hAnsi="宋体"/>
                <w:b/>
                <w:sz w:val="18"/>
                <w:szCs w:val="18"/>
                <w:highlight w:val="none"/>
              </w:rPr>
            </w:pPr>
          </w:p>
        </w:tc>
        <w:tc>
          <w:tcPr>
            <w:tcW w:w="531" w:type="pct"/>
            <w:vMerge w:val="continue"/>
            <w:noWrap w:val="0"/>
            <w:vAlign w:val="center"/>
          </w:tcPr>
          <w:p>
            <w:pPr>
              <w:jc w:val="center"/>
              <w:rPr>
                <w:rFonts w:ascii="宋体" w:hAnsi="宋体"/>
                <w:b/>
                <w:sz w:val="18"/>
                <w:szCs w:val="18"/>
                <w:highlight w:val="none"/>
              </w:rPr>
            </w:pPr>
          </w:p>
        </w:tc>
        <w:tc>
          <w:tcPr>
            <w:tcW w:w="1235" w:type="pct"/>
            <w:noWrap w:val="0"/>
            <w:vAlign w:val="center"/>
          </w:tcPr>
          <w:p>
            <w:pPr>
              <w:jc w:val="center"/>
              <w:rPr>
                <w:rFonts w:ascii="宋体" w:hAnsi="宋体"/>
                <w:sz w:val="18"/>
                <w:szCs w:val="18"/>
                <w:highlight w:val="none"/>
              </w:rPr>
            </w:pPr>
            <w:r>
              <w:rPr>
                <w:rFonts w:hint="eastAsia" w:ascii="宋体" w:hAnsi="宋体"/>
                <w:sz w:val="18"/>
                <w:szCs w:val="18"/>
                <w:highlight w:val="none"/>
              </w:rPr>
              <w:t>投标人资格</w:t>
            </w:r>
            <w:r>
              <w:rPr>
                <w:rFonts w:ascii="宋体" w:hAnsi="宋体"/>
                <w:sz w:val="18"/>
                <w:szCs w:val="18"/>
                <w:highlight w:val="none"/>
              </w:rPr>
              <w:t>要求</w:t>
            </w:r>
          </w:p>
        </w:tc>
        <w:tc>
          <w:tcPr>
            <w:tcW w:w="2703" w:type="pct"/>
            <w:noWrap w:val="0"/>
            <w:vAlign w:val="center"/>
          </w:tcPr>
          <w:p>
            <w:pPr>
              <w:jc w:val="left"/>
              <w:rPr>
                <w:rFonts w:ascii="宋体" w:hAnsi="宋体"/>
                <w:sz w:val="18"/>
                <w:szCs w:val="18"/>
                <w:highlight w:val="none"/>
              </w:rPr>
            </w:pPr>
            <w:r>
              <w:rPr>
                <w:rFonts w:ascii="宋体" w:hAnsi="宋体"/>
                <w:sz w:val="18"/>
                <w:szCs w:val="18"/>
                <w:highlight w:val="none"/>
              </w:rPr>
              <w:t>符合第二章“投标人须知”第1.4.1项规定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continue"/>
            <w:noWrap w:val="0"/>
            <w:vAlign w:val="center"/>
          </w:tcPr>
          <w:p>
            <w:pPr>
              <w:jc w:val="center"/>
              <w:rPr>
                <w:rFonts w:ascii="宋体" w:hAnsi="宋体"/>
                <w:b/>
                <w:sz w:val="18"/>
                <w:szCs w:val="18"/>
                <w:highlight w:val="none"/>
              </w:rPr>
            </w:pPr>
          </w:p>
        </w:tc>
        <w:tc>
          <w:tcPr>
            <w:tcW w:w="531" w:type="pct"/>
            <w:vMerge w:val="continue"/>
            <w:noWrap w:val="0"/>
            <w:vAlign w:val="center"/>
          </w:tcPr>
          <w:p>
            <w:pPr>
              <w:jc w:val="center"/>
              <w:rPr>
                <w:rFonts w:ascii="宋体" w:hAnsi="宋体"/>
                <w:b/>
                <w:sz w:val="18"/>
                <w:szCs w:val="18"/>
                <w:highlight w:val="none"/>
              </w:rPr>
            </w:pPr>
          </w:p>
        </w:tc>
        <w:tc>
          <w:tcPr>
            <w:tcW w:w="1235" w:type="pct"/>
            <w:noWrap w:val="0"/>
            <w:vAlign w:val="center"/>
          </w:tcPr>
          <w:p>
            <w:pPr>
              <w:jc w:val="center"/>
              <w:rPr>
                <w:rFonts w:ascii="宋体" w:hAnsi="宋体"/>
                <w:sz w:val="18"/>
                <w:szCs w:val="18"/>
                <w:highlight w:val="none"/>
              </w:rPr>
            </w:pPr>
            <w:r>
              <w:rPr>
                <w:rFonts w:hint="eastAsia" w:ascii="宋体" w:hAnsi="宋体"/>
                <w:sz w:val="18"/>
                <w:szCs w:val="18"/>
                <w:highlight w:val="none"/>
              </w:rPr>
              <w:t>实质性内容</w:t>
            </w:r>
          </w:p>
          <w:p>
            <w:pPr>
              <w:jc w:val="center"/>
              <w:rPr>
                <w:rFonts w:ascii="宋体" w:hAnsi="宋体"/>
                <w:sz w:val="18"/>
                <w:szCs w:val="18"/>
                <w:highlight w:val="none"/>
              </w:rPr>
            </w:pPr>
            <w:r>
              <w:rPr>
                <w:rFonts w:hint="eastAsia" w:ascii="宋体" w:hAnsi="宋体"/>
                <w:sz w:val="18"/>
                <w:szCs w:val="18"/>
                <w:highlight w:val="none"/>
              </w:rPr>
              <w:t>（技术部分）</w:t>
            </w:r>
          </w:p>
        </w:tc>
        <w:tc>
          <w:tcPr>
            <w:tcW w:w="2703" w:type="pct"/>
            <w:noWrap w:val="0"/>
            <w:vAlign w:val="center"/>
          </w:tcPr>
          <w:p>
            <w:pPr>
              <w:jc w:val="left"/>
              <w:rPr>
                <w:rFonts w:ascii="宋体" w:hAnsi="宋体"/>
                <w:sz w:val="18"/>
                <w:szCs w:val="18"/>
                <w:highlight w:val="none"/>
              </w:rPr>
            </w:pPr>
            <w:r>
              <w:rPr>
                <w:rFonts w:hint="eastAsia" w:ascii="宋体" w:hAnsi="宋体"/>
                <w:color w:val="000000"/>
                <w:sz w:val="18"/>
                <w:szCs w:val="18"/>
                <w:highlight w:val="none"/>
              </w:rPr>
              <w:t>实质性内容响应招标文件要求，关键内容齐全且清晰可辨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continue"/>
            <w:noWrap w:val="0"/>
            <w:vAlign w:val="center"/>
          </w:tcPr>
          <w:p>
            <w:pPr>
              <w:jc w:val="center"/>
              <w:rPr>
                <w:rFonts w:ascii="宋体" w:hAnsi="宋体"/>
                <w:b/>
                <w:sz w:val="18"/>
                <w:szCs w:val="18"/>
                <w:highlight w:val="none"/>
              </w:rPr>
            </w:pPr>
          </w:p>
        </w:tc>
        <w:tc>
          <w:tcPr>
            <w:tcW w:w="531" w:type="pct"/>
            <w:vMerge w:val="continue"/>
            <w:noWrap w:val="0"/>
            <w:vAlign w:val="center"/>
          </w:tcPr>
          <w:p>
            <w:pPr>
              <w:jc w:val="center"/>
              <w:rPr>
                <w:rFonts w:ascii="宋体" w:hAnsi="宋体"/>
                <w:b/>
                <w:sz w:val="18"/>
                <w:szCs w:val="18"/>
                <w:highlight w:val="none"/>
              </w:rPr>
            </w:pPr>
          </w:p>
        </w:tc>
        <w:tc>
          <w:tcPr>
            <w:tcW w:w="1235" w:type="pct"/>
            <w:noWrap w:val="0"/>
            <w:vAlign w:val="center"/>
          </w:tcPr>
          <w:p>
            <w:pPr>
              <w:jc w:val="center"/>
              <w:rPr>
                <w:rFonts w:ascii="宋体" w:hAnsi="宋体"/>
                <w:sz w:val="18"/>
                <w:szCs w:val="18"/>
                <w:highlight w:val="none"/>
              </w:rPr>
            </w:pPr>
            <w:r>
              <w:rPr>
                <w:rFonts w:hint="eastAsia" w:ascii="宋体" w:hAnsi="宋体"/>
                <w:sz w:val="18"/>
                <w:szCs w:val="18"/>
                <w:highlight w:val="none"/>
              </w:rPr>
              <w:t>服务期限</w:t>
            </w:r>
          </w:p>
        </w:tc>
        <w:tc>
          <w:tcPr>
            <w:tcW w:w="2703" w:type="pct"/>
            <w:noWrap w:val="0"/>
            <w:vAlign w:val="center"/>
          </w:tcPr>
          <w:p>
            <w:pPr>
              <w:jc w:val="left"/>
              <w:rPr>
                <w:rFonts w:ascii="宋体" w:hAnsi="宋体"/>
                <w:sz w:val="18"/>
                <w:szCs w:val="18"/>
                <w:highlight w:val="none"/>
              </w:rPr>
            </w:pPr>
            <w:r>
              <w:rPr>
                <w:rFonts w:ascii="宋体" w:hAnsi="宋体"/>
                <w:sz w:val="18"/>
                <w:szCs w:val="18"/>
                <w:highlight w:val="none"/>
              </w:rPr>
              <w:t>符合第二章“投标人须知”第1.3.2项规定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continue"/>
            <w:noWrap w:val="0"/>
            <w:vAlign w:val="center"/>
          </w:tcPr>
          <w:p>
            <w:pPr>
              <w:jc w:val="center"/>
              <w:rPr>
                <w:rFonts w:ascii="宋体" w:hAnsi="宋体"/>
                <w:b/>
                <w:sz w:val="18"/>
                <w:szCs w:val="18"/>
                <w:highlight w:val="none"/>
              </w:rPr>
            </w:pPr>
          </w:p>
        </w:tc>
        <w:tc>
          <w:tcPr>
            <w:tcW w:w="531" w:type="pct"/>
            <w:vMerge w:val="continue"/>
            <w:noWrap w:val="0"/>
            <w:vAlign w:val="center"/>
          </w:tcPr>
          <w:p>
            <w:pPr>
              <w:jc w:val="center"/>
              <w:rPr>
                <w:rFonts w:ascii="宋体" w:hAnsi="宋体"/>
                <w:b/>
                <w:sz w:val="18"/>
                <w:szCs w:val="18"/>
                <w:highlight w:val="none"/>
              </w:rPr>
            </w:pPr>
          </w:p>
        </w:tc>
        <w:tc>
          <w:tcPr>
            <w:tcW w:w="1235" w:type="pct"/>
            <w:noWrap w:val="0"/>
            <w:vAlign w:val="center"/>
          </w:tcPr>
          <w:p>
            <w:pPr>
              <w:jc w:val="center"/>
              <w:rPr>
                <w:rFonts w:ascii="宋体" w:hAnsi="宋体"/>
                <w:sz w:val="18"/>
                <w:szCs w:val="18"/>
                <w:highlight w:val="none"/>
              </w:rPr>
            </w:pPr>
            <w:r>
              <w:rPr>
                <w:rFonts w:hint="eastAsia" w:ascii="宋体" w:hAnsi="宋体"/>
                <w:sz w:val="18"/>
                <w:szCs w:val="18"/>
                <w:highlight w:val="none"/>
              </w:rPr>
              <w:t>服务</w:t>
            </w:r>
            <w:r>
              <w:rPr>
                <w:rFonts w:ascii="宋体" w:hAnsi="宋体"/>
                <w:sz w:val="18"/>
                <w:szCs w:val="18"/>
                <w:highlight w:val="none"/>
              </w:rPr>
              <w:t>质量</w:t>
            </w:r>
            <w:r>
              <w:rPr>
                <w:rFonts w:hint="eastAsia" w:ascii="宋体" w:hAnsi="宋体"/>
                <w:sz w:val="18"/>
                <w:szCs w:val="18"/>
                <w:highlight w:val="none"/>
              </w:rPr>
              <w:t>要求</w:t>
            </w:r>
          </w:p>
        </w:tc>
        <w:tc>
          <w:tcPr>
            <w:tcW w:w="2703" w:type="pct"/>
            <w:noWrap w:val="0"/>
            <w:vAlign w:val="center"/>
          </w:tcPr>
          <w:p>
            <w:pPr>
              <w:jc w:val="left"/>
              <w:rPr>
                <w:rFonts w:ascii="宋体" w:hAnsi="宋体"/>
                <w:sz w:val="18"/>
                <w:szCs w:val="18"/>
                <w:highlight w:val="none"/>
              </w:rPr>
            </w:pPr>
            <w:r>
              <w:rPr>
                <w:rFonts w:ascii="宋体" w:hAnsi="宋体"/>
                <w:sz w:val="18"/>
                <w:szCs w:val="18"/>
                <w:highlight w:val="none"/>
              </w:rPr>
              <w:t>符合第二章“投标人须知”第1.3.3项规定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continue"/>
            <w:noWrap w:val="0"/>
            <w:vAlign w:val="center"/>
          </w:tcPr>
          <w:p>
            <w:pPr>
              <w:jc w:val="center"/>
              <w:rPr>
                <w:rFonts w:ascii="宋体" w:hAnsi="宋体"/>
                <w:b/>
                <w:sz w:val="18"/>
                <w:szCs w:val="18"/>
                <w:highlight w:val="none"/>
              </w:rPr>
            </w:pPr>
          </w:p>
        </w:tc>
        <w:tc>
          <w:tcPr>
            <w:tcW w:w="531" w:type="pct"/>
            <w:vMerge w:val="continue"/>
            <w:noWrap w:val="0"/>
            <w:vAlign w:val="center"/>
          </w:tcPr>
          <w:p>
            <w:pPr>
              <w:jc w:val="center"/>
              <w:rPr>
                <w:rFonts w:ascii="宋体" w:hAnsi="宋体"/>
                <w:b/>
                <w:sz w:val="18"/>
                <w:szCs w:val="18"/>
                <w:highlight w:val="none"/>
              </w:rPr>
            </w:pPr>
          </w:p>
        </w:tc>
        <w:tc>
          <w:tcPr>
            <w:tcW w:w="1235" w:type="pct"/>
            <w:noWrap w:val="0"/>
            <w:vAlign w:val="center"/>
          </w:tcPr>
          <w:p>
            <w:pPr>
              <w:jc w:val="center"/>
              <w:rPr>
                <w:rFonts w:ascii="宋体" w:hAnsi="宋体"/>
                <w:sz w:val="18"/>
                <w:szCs w:val="18"/>
                <w:highlight w:val="none"/>
              </w:rPr>
            </w:pPr>
            <w:r>
              <w:rPr>
                <w:rFonts w:hint="eastAsia" w:ascii="宋体" w:hAnsi="宋体"/>
                <w:sz w:val="18"/>
                <w:szCs w:val="18"/>
                <w:highlight w:val="none"/>
              </w:rPr>
              <w:t>服务</w:t>
            </w:r>
            <w:r>
              <w:rPr>
                <w:rFonts w:ascii="宋体" w:hAnsi="宋体"/>
                <w:sz w:val="18"/>
                <w:szCs w:val="18"/>
                <w:highlight w:val="none"/>
              </w:rPr>
              <w:t>标准和要求</w:t>
            </w:r>
          </w:p>
        </w:tc>
        <w:tc>
          <w:tcPr>
            <w:tcW w:w="2703" w:type="pct"/>
            <w:noWrap w:val="0"/>
            <w:vAlign w:val="center"/>
          </w:tcPr>
          <w:p>
            <w:pPr>
              <w:rPr>
                <w:rFonts w:ascii="宋体" w:hAnsi="宋体"/>
                <w:sz w:val="18"/>
                <w:szCs w:val="18"/>
                <w:highlight w:val="none"/>
              </w:rPr>
            </w:pPr>
            <w:r>
              <w:rPr>
                <w:rFonts w:ascii="宋体" w:hAnsi="宋体"/>
                <w:sz w:val="18"/>
                <w:szCs w:val="18"/>
                <w:highlight w:val="none"/>
              </w:rPr>
              <w:t>符合第</w:t>
            </w:r>
            <w:r>
              <w:rPr>
                <w:rFonts w:hint="eastAsia" w:ascii="宋体" w:hAnsi="宋体"/>
                <w:sz w:val="18"/>
                <w:szCs w:val="18"/>
                <w:highlight w:val="none"/>
              </w:rPr>
              <w:t>五</w:t>
            </w:r>
            <w:r>
              <w:rPr>
                <w:rFonts w:ascii="宋体" w:hAnsi="宋体"/>
                <w:sz w:val="18"/>
                <w:szCs w:val="18"/>
                <w:highlight w:val="none"/>
              </w:rPr>
              <w:t>章“</w:t>
            </w:r>
            <w:r>
              <w:rPr>
                <w:rFonts w:hint="eastAsia" w:ascii="宋体" w:hAnsi="宋体"/>
                <w:sz w:val="18"/>
                <w:szCs w:val="18"/>
                <w:highlight w:val="none"/>
              </w:rPr>
              <w:t>委托人</w:t>
            </w:r>
            <w:r>
              <w:rPr>
                <w:rFonts w:ascii="宋体" w:hAnsi="宋体"/>
                <w:sz w:val="18"/>
                <w:szCs w:val="18"/>
                <w:highlight w:val="none"/>
              </w:rPr>
              <w:t>要求”规定</w:t>
            </w:r>
          </w:p>
        </w:tc>
      </w:tr>
    </w:tbl>
    <w:p>
      <w:pPr>
        <w:rPr>
          <w:highlight w:val="none"/>
        </w:rPr>
      </w:pPr>
    </w:p>
    <w:p>
      <w:pPr>
        <w:rPr>
          <w:highlight w:val="none"/>
        </w:rPr>
      </w:pPr>
    </w:p>
    <w:p>
      <w:pPr>
        <w:pStyle w:val="4"/>
        <w:snapToGrid w:val="0"/>
        <w:spacing w:before="0" w:after="0" w:line="360" w:lineRule="auto"/>
        <w:rPr>
          <w:rFonts w:ascii="宋体" w:hAnsi="宋体" w:eastAsia="宋体"/>
          <w:sz w:val="21"/>
          <w:szCs w:val="21"/>
          <w:highlight w:val="none"/>
        </w:rPr>
      </w:pPr>
      <w:bookmarkStart w:id="599" w:name="_Toc155259186"/>
      <w:bookmarkStart w:id="600" w:name="_Toc126051456"/>
      <w:r>
        <w:rPr>
          <w:rFonts w:hint="eastAsia" w:ascii="宋体" w:hAnsi="宋体" w:eastAsia="宋体"/>
          <w:sz w:val="21"/>
          <w:szCs w:val="21"/>
          <w:highlight w:val="none"/>
        </w:rPr>
        <w:t>续表2：商务资信评审因素评分表</w:t>
      </w:r>
      <w:bookmarkEnd w:id="599"/>
      <w:bookmarkEnd w:id="600"/>
    </w:p>
    <w:tbl>
      <w:tblPr>
        <w:tblStyle w:val="52"/>
        <w:tblW w:w="5126" w:type="pct"/>
        <w:tblInd w:w="-14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09"/>
        <w:gridCol w:w="1561"/>
        <w:gridCol w:w="743"/>
        <w:gridCol w:w="308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8" w:hRule="atLeast"/>
          <w:tblHeader/>
        </w:trPr>
        <w:tc>
          <w:tcPr>
            <w:tcW w:w="385" w:type="pct"/>
            <w:tcBorders>
              <w:bottom w:val="single" w:color="auto" w:sz="6" w:space="0"/>
            </w:tcBorders>
            <w:noWrap w:val="0"/>
            <w:vAlign w:val="center"/>
          </w:tcPr>
          <w:p>
            <w:pPr>
              <w:jc w:val="center"/>
              <w:rPr>
                <w:rFonts w:ascii="宋体" w:hAnsi="宋体"/>
                <w:b/>
                <w:sz w:val="18"/>
                <w:szCs w:val="18"/>
                <w:highlight w:val="none"/>
              </w:rPr>
            </w:pPr>
            <w:r>
              <w:rPr>
                <w:rFonts w:hint="eastAsia" w:ascii="宋体" w:hAnsi="宋体"/>
                <w:b/>
                <w:sz w:val="18"/>
                <w:szCs w:val="18"/>
                <w:highlight w:val="none"/>
              </w:rPr>
              <w:t>序号</w:t>
            </w:r>
          </w:p>
        </w:tc>
        <w:tc>
          <w:tcPr>
            <w:tcW w:w="847" w:type="pct"/>
            <w:tcBorders>
              <w:bottom w:val="single" w:color="auto" w:sz="6" w:space="0"/>
            </w:tcBorders>
            <w:noWrap w:val="0"/>
            <w:vAlign w:val="center"/>
          </w:tcPr>
          <w:p>
            <w:pPr>
              <w:jc w:val="center"/>
              <w:rPr>
                <w:rFonts w:ascii="宋体" w:hAnsi="宋体"/>
                <w:b/>
                <w:sz w:val="18"/>
                <w:szCs w:val="18"/>
                <w:highlight w:val="none"/>
              </w:rPr>
            </w:pPr>
            <w:r>
              <w:rPr>
                <w:rFonts w:hint="eastAsia" w:ascii="宋体" w:hAnsi="宋体" w:cs="宋体"/>
                <w:b/>
                <w:bCs/>
                <w:kern w:val="0"/>
                <w:sz w:val="18"/>
                <w:szCs w:val="18"/>
                <w:highlight w:val="none"/>
              </w:rPr>
              <w:t>评审因素</w:t>
            </w:r>
          </w:p>
        </w:tc>
        <w:tc>
          <w:tcPr>
            <w:tcW w:w="403" w:type="pct"/>
            <w:tcBorders>
              <w:bottom w:val="single" w:color="auto" w:sz="6" w:space="0"/>
            </w:tcBorders>
            <w:noWrap w:val="0"/>
            <w:vAlign w:val="center"/>
          </w:tcPr>
          <w:p>
            <w:pPr>
              <w:jc w:val="center"/>
              <w:rPr>
                <w:rFonts w:ascii="宋体" w:hAnsi="宋体"/>
                <w:b/>
                <w:sz w:val="18"/>
                <w:szCs w:val="18"/>
                <w:highlight w:val="none"/>
              </w:rPr>
            </w:pPr>
            <w:r>
              <w:rPr>
                <w:rFonts w:hint="eastAsia" w:ascii="宋体" w:hAnsi="宋体"/>
                <w:b/>
                <w:sz w:val="18"/>
                <w:szCs w:val="18"/>
                <w:highlight w:val="none"/>
              </w:rPr>
              <w:t>标准分</w:t>
            </w:r>
          </w:p>
        </w:tc>
        <w:tc>
          <w:tcPr>
            <w:tcW w:w="1674" w:type="pct"/>
            <w:tcBorders>
              <w:bottom w:val="single" w:color="auto" w:sz="6" w:space="0"/>
            </w:tcBorders>
            <w:noWrap w:val="0"/>
            <w:vAlign w:val="center"/>
          </w:tcPr>
          <w:p>
            <w:pPr>
              <w:jc w:val="center"/>
              <w:rPr>
                <w:rFonts w:ascii="宋体" w:hAnsi="宋体"/>
                <w:b/>
                <w:sz w:val="18"/>
                <w:szCs w:val="18"/>
                <w:highlight w:val="none"/>
              </w:rPr>
            </w:pPr>
            <w:r>
              <w:rPr>
                <w:rFonts w:hint="eastAsia" w:ascii="宋体" w:hAnsi="宋体"/>
                <w:b/>
                <w:sz w:val="18"/>
                <w:szCs w:val="18"/>
                <w:highlight w:val="none"/>
              </w:rPr>
              <w:t>评分标准</w:t>
            </w:r>
          </w:p>
        </w:tc>
        <w:tc>
          <w:tcPr>
            <w:tcW w:w="1692" w:type="pct"/>
            <w:tcBorders>
              <w:bottom w:val="single" w:color="auto" w:sz="6" w:space="0"/>
            </w:tcBorders>
            <w:noWrap w:val="0"/>
            <w:vAlign w:val="center"/>
          </w:tcPr>
          <w:p>
            <w:pPr>
              <w:jc w:val="center"/>
              <w:rPr>
                <w:rFonts w:ascii="宋体" w:hAnsi="宋体"/>
                <w:b/>
                <w:sz w:val="18"/>
                <w:szCs w:val="18"/>
                <w:highlight w:val="none"/>
              </w:rPr>
            </w:pPr>
            <w:r>
              <w:rPr>
                <w:rFonts w:hint="eastAsia" w:ascii="宋体" w:hAnsi="宋体"/>
                <w:b/>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8" w:hRule="atLeast"/>
        </w:trPr>
        <w:tc>
          <w:tcPr>
            <w:tcW w:w="385" w:type="pct"/>
            <w:tcBorders>
              <w:top w:val="single" w:color="auto" w:sz="6" w:space="0"/>
            </w:tcBorders>
            <w:shd w:val="clear" w:color="auto" w:fill="CCCCCC"/>
            <w:noWrap w:val="0"/>
            <w:vAlign w:val="center"/>
          </w:tcPr>
          <w:p>
            <w:pPr>
              <w:jc w:val="center"/>
              <w:rPr>
                <w:rFonts w:ascii="宋体" w:hAnsi="宋体"/>
                <w:b/>
                <w:sz w:val="18"/>
                <w:szCs w:val="18"/>
                <w:highlight w:val="none"/>
              </w:rPr>
            </w:pPr>
            <w:r>
              <w:rPr>
                <w:rFonts w:hint="eastAsia" w:ascii="宋体" w:hAnsi="宋体"/>
                <w:b/>
                <w:sz w:val="18"/>
                <w:szCs w:val="18"/>
                <w:highlight w:val="none"/>
              </w:rPr>
              <w:t>一</w:t>
            </w:r>
          </w:p>
        </w:tc>
        <w:tc>
          <w:tcPr>
            <w:tcW w:w="847" w:type="pct"/>
            <w:tcBorders>
              <w:top w:val="single" w:color="auto" w:sz="6" w:space="0"/>
            </w:tcBorders>
            <w:shd w:val="clear" w:color="auto" w:fill="CCCCCC"/>
            <w:noWrap w:val="0"/>
            <w:vAlign w:val="center"/>
          </w:tcPr>
          <w:p>
            <w:pPr>
              <w:jc w:val="center"/>
              <w:rPr>
                <w:rFonts w:ascii="宋体" w:hAnsi="宋体"/>
                <w:b/>
                <w:sz w:val="18"/>
                <w:szCs w:val="18"/>
                <w:highlight w:val="none"/>
              </w:rPr>
            </w:pPr>
            <w:r>
              <w:rPr>
                <w:rFonts w:hint="eastAsia" w:ascii="宋体" w:hAnsi="宋体"/>
                <w:b/>
                <w:sz w:val="18"/>
                <w:szCs w:val="18"/>
                <w:highlight w:val="none"/>
              </w:rPr>
              <w:t>财务状况</w:t>
            </w:r>
          </w:p>
        </w:tc>
        <w:tc>
          <w:tcPr>
            <w:tcW w:w="403" w:type="pct"/>
            <w:tcBorders>
              <w:top w:val="single" w:color="auto" w:sz="6" w:space="0"/>
            </w:tcBorders>
            <w:shd w:val="clear" w:color="auto" w:fill="CCCCCC"/>
            <w:noWrap w:val="0"/>
            <w:vAlign w:val="center"/>
          </w:tcPr>
          <w:p>
            <w:pPr>
              <w:jc w:val="center"/>
              <w:rPr>
                <w:rFonts w:ascii="宋体" w:hAnsi="宋体"/>
                <w:b/>
                <w:sz w:val="18"/>
                <w:szCs w:val="18"/>
                <w:highlight w:val="none"/>
              </w:rPr>
            </w:pPr>
            <w:r>
              <w:rPr>
                <w:rFonts w:hint="eastAsia" w:ascii="宋体" w:hAnsi="宋体"/>
                <w:b/>
                <w:sz w:val="18"/>
                <w:szCs w:val="18"/>
                <w:highlight w:val="none"/>
              </w:rPr>
              <w:t>4</w:t>
            </w:r>
            <w:r>
              <w:rPr>
                <w:rFonts w:ascii="宋体" w:hAnsi="宋体"/>
                <w:b/>
                <w:sz w:val="18"/>
                <w:szCs w:val="18"/>
                <w:highlight w:val="none"/>
              </w:rPr>
              <w:t>0</w:t>
            </w:r>
          </w:p>
        </w:tc>
        <w:tc>
          <w:tcPr>
            <w:tcW w:w="1674" w:type="pct"/>
            <w:tcBorders>
              <w:top w:val="single" w:color="auto" w:sz="6" w:space="0"/>
            </w:tcBorders>
            <w:shd w:val="clear" w:color="auto" w:fill="CCCCCC"/>
            <w:noWrap w:val="0"/>
            <w:vAlign w:val="center"/>
          </w:tcPr>
          <w:p>
            <w:pPr>
              <w:rPr>
                <w:rFonts w:ascii="宋体" w:hAnsi="宋体"/>
                <w:b/>
                <w:sz w:val="18"/>
                <w:szCs w:val="18"/>
                <w:highlight w:val="none"/>
              </w:rPr>
            </w:pPr>
          </w:p>
        </w:tc>
        <w:tc>
          <w:tcPr>
            <w:tcW w:w="1692" w:type="pct"/>
            <w:tcBorders>
              <w:top w:val="single" w:color="auto" w:sz="6" w:space="0"/>
            </w:tcBorders>
            <w:shd w:val="clear" w:color="auto" w:fill="CCCCCC"/>
            <w:noWrap w:val="0"/>
            <w:vAlign w:val="center"/>
          </w:tcPr>
          <w:p>
            <w:pPr>
              <w:rPr>
                <w:rFonts w:ascii="宋体" w:hAnsi="宋体"/>
                <w:b/>
                <w:sz w:val="18"/>
                <w:szCs w:val="18"/>
                <w:highlight w:val="none"/>
              </w:rPr>
            </w:pPr>
            <w:r>
              <w:rPr>
                <w:rFonts w:hint="eastAsia" w:ascii="宋体" w:hAnsi="宋体"/>
                <w:b/>
                <w:sz w:val="18"/>
                <w:szCs w:val="18"/>
                <w:highlight w:val="none"/>
              </w:rPr>
              <w:t>未按第六章投标文件格式提供财务报表的按“其他”评价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6" w:hRule="atLeast"/>
        </w:trPr>
        <w:tc>
          <w:tcPr>
            <w:tcW w:w="385" w:type="pct"/>
            <w:noWrap w:val="0"/>
            <w:vAlign w:val="center"/>
          </w:tcPr>
          <w:p>
            <w:pPr>
              <w:jc w:val="center"/>
              <w:rPr>
                <w:rFonts w:ascii="宋体" w:hAnsi="宋体"/>
                <w:sz w:val="18"/>
                <w:szCs w:val="18"/>
                <w:highlight w:val="none"/>
              </w:rPr>
            </w:pPr>
            <w:r>
              <w:rPr>
                <w:rFonts w:ascii="宋体" w:hAnsi="宋体"/>
                <w:sz w:val="18"/>
                <w:szCs w:val="18"/>
                <w:highlight w:val="none"/>
              </w:rPr>
              <w:t>1</w:t>
            </w:r>
          </w:p>
        </w:tc>
        <w:tc>
          <w:tcPr>
            <w:tcW w:w="847" w:type="pct"/>
            <w:noWrap w:val="0"/>
            <w:vAlign w:val="center"/>
          </w:tcPr>
          <w:p>
            <w:pPr>
              <w:jc w:val="center"/>
              <w:rPr>
                <w:rFonts w:ascii="宋体" w:hAnsi="宋体"/>
                <w:sz w:val="18"/>
                <w:szCs w:val="18"/>
                <w:highlight w:val="none"/>
              </w:rPr>
            </w:pPr>
            <w:r>
              <w:rPr>
                <w:rFonts w:hint="eastAsia" w:ascii="宋体" w:hAnsi="宋体"/>
                <w:sz w:val="18"/>
                <w:szCs w:val="18"/>
                <w:highlight w:val="none"/>
              </w:rPr>
              <w:t>净资产</w:t>
            </w:r>
          </w:p>
        </w:tc>
        <w:tc>
          <w:tcPr>
            <w:tcW w:w="403" w:type="pct"/>
            <w:noWrap w:val="0"/>
            <w:vAlign w:val="center"/>
          </w:tcPr>
          <w:p>
            <w:pPr>
              <w:jc w:val="center"/>
              <w:rPr>
                <w:rFonts w:ascii="宋体" w:hAnsi="宋体"/>
                <w:sz w:val="18"/>
                <w:szCs w:val="18"/>
                <w:highlight w:val="none"/>
              </w:rPr>
            </w:pPr>
            <w:r>
              <w:rPr>
                <w:rFonts w:hint="eastAsia" w:ascii="宋体" w:hAnsi="宋体"/>
                <w:sz w:val="18"/>
                <w:szCs w:val="18"/>
                <w:highlight w:val="none"/>
              </w:rPr>
              <w:t>8</w:t>
            </w:r>
          </w:p>
        </w:tc>
        <w:tc>
          <w:tcPr>
            <w:tcW w:w="1674" w:type="pct"/>
            <w:noWrap w:val="0"/>
            <w:vAlign w:val="center"/>
          </w:tcPr>
          <w:p>
            <w:pPr>
              <w:rPr>
                <w:rFonts w:ascii="宋体" w:hAnsi="宋体"/>
                <w:sz w:val="18"/>
                <w:szCs w:val="18"/>
                <w:highlight w:val="none"/>
              </w:rPr>
            </w:pPr>
            <w:r>
              <w:rPr>
                <w:rFonts w:hint="eastAsia" w:ascii="宋体" w:hAnsi="宋体"/>
                <w:sz w:val="18"/>
                <w:szCs w:val="18"/>
                <w:highlight w:val="none"/>
              </w:rPr>
              <w:t>一档8</w:t>
            </w:r>
            <w:r>
              <w:rPr>
                <w:rFonts w:ascii="宋体" w:hAnsi="宋体"/>
                <w:sz w:val="18"/>
                <w:szCs w:val="18"/>
                <w:highlight w:val="none"/>
              </w:rPr>
              <w:t>分,二</w:t>
            </w:r>
            <w:r>
              <w:rPr>
                <w:rFonts w:hint="eastAsia" w:ascii="宋体" w:hAnsi="宋体"/>
                <w:sz w:val="18"/>
                <w:szCs w:val="18"/>
                <w:highlight w:val="none"/>
              </w:rPr>
              <w:t>档6</w:t>
            </w:r>
            <w:r>
              <w:rPr>
                <w:rFonts w:ascii="宋体" w:hAnsi="宋体"/>
                <w:sz w:val="18"/>
                <w:szCs w:val="18"/>
                <w:highlight w:val="none"/>
              </w:rPr>
              <w:t>分，三档</w:t>
            </w:r>
            <w:r>
              <w:rPr>
                <w:rFonts w:hint="eastAsia" w:ascii="宋体" w:hAnsi="宋体"/>
                <w:sz w:val="18"/>
                <w:szCs w:val="18"/>
                <w:highlight w:val="none"/>
              </w:rPr>
              <w:t>（其他）4</w:t>
            </w:r>
            <w:r>
              <w:rPr>
                <w:rFonts w:ascii="宋体" w:hAnsi="宋体"/>
                <w:sz w:val="18"/>
                <w:szCs w:val="18"/>
                <w:highlight w:val="none"/>
              </w:rPr>
              <w:t>分</w:t>
            </w:r>
          </w:p>
        </w:tc>
        <w:tc>
          <w:tcPr>
            <w:tcW w:w="1692" w:type="pct"/>
            <w:noWrap w:val="0"/>
            <w:vAlign w:val="center"/>
          </w:tcPr>
          <w:p>
            <w:pPr>
              <w:jc w:val="center"/>
              <w:rPr>
                <w:rFonts w:ascii="宋体" w:hAnsi="宋体"/>
                <w:sz w:val="18"/>
                <w:szCs w:val="18"/>
                <w:highlight w:val="none"/>
              </w:rPr>
            </w:pPr>
            <w:r>
              <w:rPr>
                <w:rFonts w:hint="eastAsia" w:ascii="宋体" w:hAnsi="宋体"/>
                <w:sz w:val="18"/>
                <w:szCs w:val="18"/>
                <w:highlight w:val="none"/>
              </w:rPr>
              <w:t>最近一年度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0" w:hRule="atLeast"/>
        </w:trPr>
        <w:tc>
          <w:tcPr>
            <w:tcW w:w="385" w:type="pct"/>
            <w:noWrap w:val="0"/>
            <w:vAlign w:val="center"/>
          </w:tcPr>
          <w:p>
            <w:pPr>
              <w:jc w:val="center"/>
              <w:rPr>
                <w:rFonts w:ascii="宋体" w:hAnsi="宋体"/>
                <w:sz w:val="18"/>
                <w:szCs w:val="18"/>
                <w:highlight w:val="none"/>
              </w:rPr>
            </w:pPr>
            <w:r>
              <w:rPr>
                <w:rFonts w:ascii="宋体" w:hAnsi="宋体"/>
                <w:sz w:val="18"/>
                <w:szCs w:val="18"/>
                <w:highlight w:val="none"/>
              </w:rPr>
              <w:t>2</w:t>
            </w:r>
          </w:p>
        </w:tc>
        <w:tc>
          <w:tcPr>
            <w:tcW w:w="847" w:type="pct"/>
            <w:noWrap w:val="0"/>
            <w:vAlign w:val="center"/>
          </w:tcPr>
          <w:p>
            <w:pPr>
              <w:jc w:val="center"/>
              <w:rPr>
                <w:rFonts w:ascii="宋体" w:hAnsi="宋体"/>
                <w:sz w:val="18"/>
                <w:szCs w:val="18"/>
                <w:highlight w:val="none"/>
              </w:rPr>
            </w:pPr>
            <w:r>
              <w:rPr>
                <w:rFonts w:hint="eastAsia" w:ascii="宋体" w:hAnsi="宋体"/>
                <w:sz w:val="18"/>
                <w:szCs w:val="18"/>
                <w:highlight w:val="none"/>
              </w:rPr>
              <w:t>资产负债率</w:t>
            </w:r>
          </w:p>
        </w:tc>
        <w:tc>
          <w:tcPr>
            <w:tcW w:w="403" w:type="pct"/>
            <w:noWrap w:val="0"/>
            <w:vAlign w:val="center"/>
          </w:tcPr>
          <w:p>
            <w:pPr>
              <w:jc w:val="center"/>
              <w:rPr>
                <w:rFonts w:ascii="宋体" w:hAnsi="宋体"/>
                <w:sz w:val="18"/>
                <w:szCs w:val="18"/>
                <w:highlight w:val="none"/>
              </w:rPr>
            </w:pPr>
            <w:r>
              <w:rPr>
                <w:rFonts w:hint="eastAsia" w:ascii="宋体" w:hAnsi="宋体"/>
                <w:sz w:val="18"/>
                <w:szCs w:val="18"/>
                <w:highlight w:val="none"/>
              </w:rPr>
              <w:t>8</w:t>
            </w:r>
          </w:p>
        </w:tc>
        <w:tc>
          <w:tcPr>
            <w:tcW w:w="1674" w:type="pct"/>
            <w:noWrap w:val="0"/>
            <w:vAlign w:val="center"/>
          </w:tcPr>
          <w:p>
            <w:pPr>
              <w:rPr>
                <w:rFonts w:ascii="宋体" w:hAnsi="宋体"/>
                <w:sz w:val="18"/>
                <w:szCs w:val="18"/>
                <w:highlight w:val="none"/>
              </w:rPr>
            </w:pPr>
            <w:r>
              <w:rPr>
                <w:rFonts w:hint="eastAsia" w:ascii="宋体" w:hAnsi="宋体"/>
                <w:sz w:val="18"/>
                <w:szCs w:val="18"/>
                <w:highlight w:val="none"/>
              </w:rPr>
              <w:t>低于</w:t>
            </w:r>
            <w:r>
              <w:rPr>
                <w:rFonts w:ascii="宋体" w:hAnsi="宋体"/>
                <w:sz w:val="18"/>
                <w:szCs w:val="18"/>
                <w:highlight w:val="none"/>
              </w:rPr>
              <w:t>70%（含70%）的，</w:t>
            </w:r>
            <w:r>
              <w:rPr>
                <w:rFonts w:hint="eastAsia" w:ascii="宋体" w:hAnsi="宋体"/>
                <w:sz w:val="18"/>
                <w:szCs w:val="18"/>
                <w:highlight w:val="none"/>
              </w:rPr>
              <w:t>8</w:t>
            </w:r>
            <w:r>
              <w:rPr>
                <w:rFonts w:ascii="宋体" w:hAnsi="宋体"/>
                <w:sz w:val="18"/>
                <w:szCs w:val="18"/>
                <w:highlight w:val="none"/>
              </w:rPr>
              <w:t>分；</w:t>
            </w:r>
          </w:p>
          <w:p>
            <w:pPr>
              <w:rPr>
                <w:rFonts w:ascii="宋体" w:hAnsi="宋体"/>
                <w:sz w:val="18"/>
                <w:szCs w:val="18"/>
                <w:highlight w:val="none"/>
              </w:rPr>
            </w:pPr>
            <w:r>
              <w:rPr>
                <w:rFonts w:ascii="宋体" w:hAnsi="宋体"/>
                <w:sz w:val="18"/>
                <w:szCs w:val="18"/>
                <w:highlight w:val="none"/>
              </w:rPr>
              <w:t>70%-80%（含80%）之间的，</w:t>
            </w:r>
            <w:r>
              <w:rPr>
                <w:rFonts w:hint="eastAsia" w:ascii="宋体" w:hAnsi="宋体"/>
                <w:sz w:val="18"/>
                <w:szCs w:val="18"/>
                <w:highlight w:val="none"/>
              </w:rPr>
              <w:t>6</w:t>
            </w:r>
            <w:r>
              <w:rPr>
                <w:rFonts w:ascii="宋体" w:hAnsi="宋体"/>
                <w:sz w:val="18"/>
                <w:szCs w:val="18"/>
                <w:highlight w:val="none"/>
              </w:rPr>
              <w:t>分；</w:t>
            </w:r>
          </w:p>
          <w:p>
            <w:pPr>
              <w:rPr>
                <w:rFonts w:ascii="宋体" w:hAnsi="宋体"/>
                <w:sz w:val="18"/>
                <w:szCs w:val="18"/>
                <w:highlight w:val="none"/>
              </w:rPr>
            </w:pPr>
            <w:r>
              <w:rPr>
                <w:rFonts w:hint="eastAsia" w:ascii="宋体" w:hAnsi="宋体"/>
                <w:sz w:val="18"/>
                <w:szCs w:val="18"/>
                <w:highlight w:val="none"/>
              </w:rPr>
              <w:t>其他，4</w:t>
            </w:r>
            <w:r>
              <w:rPr>
                <w:rFonts w:ascii="宋体" w:hAnsi="宋体"/>
                <w:sz w:val="18"/>
                <w:szCs w:val="18"/>
                <w:highlight w:val="none"/>
              </w:rPr>
              <w:t>分。</w:t>
            </w:r>
          </w:p>
        </w:tc>
        <w:tc>
          <w:tcPr>
            <w:tcW w:w="1692" w:type="pct"/>
            <w:noWrap w:val="0"/>
            <w:vAlign w:val="center"/>
          </w:tcPr>
          <w:p>
            <w:pPr>
              <w:jc w:val="center"/>
              <w:rPr>
                <w:rFonts w:ascii="宋体" w:hAnsi="宋体"/>
                <w:sz w:val="18"/>
                <w:szCs w:val="18"/>
                <w:highlight w:val="none"/>
              </w:rPr>
            </w:pPr>
            <w:r>
              <w:rPr>
                <w:rFonts w:hint="eastAsia" w:ascii="宋体" w:hAnsi="宋体"/>
                <w:sz w:val="18"/>
                <w:szCs w:val="18"/>
                <w:highlight w:val="none"/>
              </w:rPr>
              <w:t>最近一年度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0" w:hRule="atLeast"/>
        </w:trPr>
        <w:tc>
          <w:tcPr>
            <w:tcW w:w="385" w:type="pct"/>
            <w:noWrap w:val="0"/>
            <w:vAlign w:val="center"/>
          </w:tcPr>
          <w:p>
            <w:pPr>
              <w:jc w:val="center"/>
              <w:rPr>
                <w:rFonts w:ascii="宋体" w:hAnsi="宋体"/>
                <w:sz w:val="18"/>
                <w:szCs w:val="18"/>
                <w:highlight w:val="none"/>
              </w:rPr>
            </w:pPr>
            <w:r>
              <w:rPr>
                <w:rFonts w:ascii="宋体" w:hAnsi="宋体"/>
                <w:sz w:val="18"/>
                <w:szCs w:val="18"/>
                <w:highlight w:val="none"/>
              </w:rPr>
              <w:t>3</w:t>
            </w:r>
          </w:p>
        </w:tc>
        <w:tc>
          <w:tcPr>
            <w:tcW w:w="847" w:type="pct"/>
            <w:noWrap w:val="0"/>
            <w:vAlign w:val="center"/>
          </w:tcPr>
          <w:p>
            <w:pPr>
              <w:jc w:val="center"/>
              <w:rPr>
                <w:rFonts w:ascii="宋体" w:hAnsi="宋体"/>
                <w:sz w:val="18"/>
                <w:szCs w:val="18"/>
                <w:highlight w:val="none"/>
              </w:rPr>
            </w:pPr>
            <w:r>
              <w:rPr>
                <w:rFonts w:hint="eastAsia" w:ascii="宋体" w:hAnsi="宋体"/>
                <w:sz w:val="18"/>
                <w:szCs w:val="18"/>
                <w:highlight w:val="none"/>
              </w:rPr>
              <w:t>净资产收益率</w:t>
            </w:r>
          </w:p>
        </w:tc>
        <w:tc>
          <w:tcPr>
            <w:tcW w:w="403" w:type="pct"/>
            <w:noWrap w:val="0"/>
            <w:vAlign w:val="center"/>
          </w:tcPr>
          <w:p>
            <w:pPr>
              <w:jc w:val="center"/>
              <w:rPr>
                <w:rFonts w:ascii="宋体" w:hAnsi="宋体"/>
                <w:sz w:val="18"/>
                <w:szCs w:val="18"/>
                <w:highlight w:val="none"/>
              </w:rPr>
            </w:pPr>
            <w:r>
              <w:rPr>
                <w:rFonts w:hint="eastAsia" w:ascii="宋体" w:hAnsi="宋体"/>
                <w:sz w:val="18"/>
                <w:szCs w:val="18"/>
                <w:highlight w:val="none"/>
              </w:rPr>
              <w:t>8</w:t>
            </w:r>
          </w:p>
        </w:tc>
        <w:tc>
          <w:tcPr>
            <w:tcW w:w="1674" w:type="pct"/>
            <w:noWrap w:val="0"/>
            <w:vAlign w:val="center"/>
          </w:tcPr>
          <w:p>
            <w:pPr>
              <w:rPr>
                <w:rFonts w:ascii="宋体" w:hAnsi="宋体"/>
                <w:sz w:val="18"/>
                <w:szCs w:val="18"/>
                <w:highlight w:val="none"/>
              </w:rPr>
            </w:pPr>
            <w:r>
              <w:rPr>
                <w:rFonts w:hint="eastAsia" w:ascii="宋体" w:hAnsi="宋体"/>
                <w:sz w:val="18"/>
                <w:szCs w:val="18"/>
                <w:highlight w:val="none"/>
              </w:rPr>
              <w:t>高于</w:t>
            </w:r>
            <w:r>
              <w:rPr>
                <w:rFonts w:ascii="宋体" w:hAnsi="宋体"/>
                <w:sz w:val="18"/>
                <w:szCs w:val="18"/>
                <w:highlight w:val="none"/>
              </w:rPr>
              <w:t>15%（含15%）的，</w:t>
            </w:r>
            <w:r>
              <w:rPr>
                <w:rFonts w:hint="eastAsia" w:ascii="宋体" w:hAnsi="宋体"/>
                <w:sz w:val="18"/>
                <w:szCs w:val="18"/>
                <w:highlight w:val="none"/>
              </w:rPr>
              <w:t>8</w:t>
            </w:r>
            <w:r>
              <w:rPr>
                <w:rFonts w:ascii="宋体" w:hAnsi="宋体"/>
                <w:sz w:val="18"/>
                <w:szCs w:val="18"/>
                <w:highlight w:val="none"/>
              </w:rPr>
              <w:t>分；</w:t>
            </w:r>
          </w:p>
          <w:p>
            <w:pPr>
              <w:rPr>
                <w:rFonts w:ascii="宋体" w:hAnsi="宋体"/>
                <w:sz w:val="18"/>
                <w:szCs w:val="18"/>
                <w:highlight w:val="none"/>
              </w:rPr>
            </w:pPr>
            <w:r>
              <w:rPr>
                <w:rFonts w:ascii="宋体" w:hAnsi="宋体"/>
                <w:sz w:val="18"/>
                <w:szCs w:val="18"/>
                <w:highlight w:val="none"/>
              </w:rPr>
              <w:t>15%-10%（含10%）的，</w:t>
            </w:r>
            <w:r>
              <w:rPr>
                <w:rFonts w:hint="eastAsia" w:ascii="宋体" w:hAnsi="宋体"/>
                <w:sz w:val="18"/>
                <w:szCs w:val="18"/>
                <w:highlight w:val="none"/>
              </w:rPr>
              <w:t>6</w:t>
            </w:r>
            <w:r>
              <w:rPr>
                <w:rFonts w:ascii="宋体" w:hAnsi="宋体"/>
                <w:sz w:val="18"/>
                <w:szCs w:val="18"/>
                <w:highlight w:val="none"/>
              </w:rPr>
              <w:t>分；</w:t>
            </w:r>
          </w:p>
          <w:p>
            <w:pPr>
              <w:rPr>
                <w:rFonts w:ascii="宋体" w:hAnsi="宋体"/>
                <w:sz w:val="18"/>
                <w:szCs w:val="18"/>
                <w:highlight w:val="none"/>
              </w:rPr>
            </w:pPr>
            <w:r>
              <w:rPr>
                <w:rFonts w:hint="eastAsia" w:ascii="宋体" w:hAnsi="宋体"/>
                <w:sz w:val="18"/>
                <w:szCs w:val="18"/>
                <w:highlight w:val="none"/>
              </w:rPr>
              <w:t>其他，4</w:t>
            </w:r>
            <w:r>
              <w:rPr>
                <w:rFonts w:ascii="宋体" w:hAnsi="宋体"/>
                <w:sz w:val="18"/>
                <w:szCs w:val="18"/>
                <w:highlight w:val="none"/>
              </w:rPr>
              <w:t>分。</w:t>
            </w:r>
          </w:p>
        </w:tc>
        <w:tc>
          <w:tcPr>
            <w:tcW w:w="1692" w:type="pct"/>
            <w:noWrap w:val="0"/>
            <w:vAlign w:val="center"/>
          </w:tcPr>
          <w:p>
            <w:pPr>
              <w:jc w:val="center"/>
              <w:rPr>
                <w:rFonts w:ascii="宋体" w:hAnsi="宋体"/>
                <w:sz w:val="18"/>
                <w:szCs w:val="18"/>
                <w:highlight w:val="none"/>
              </w:rPr>
            </w:pPr>
            <w:r>
              <w:rPr>
                <w:rFonts w:hint="eastAsia" w:ascii="宋体" w:hAnsi="宋体"/>
                <w:sz w:val="18"/>
                <w:szCs w:val="18"/>
                <w:highlight w:val="none"/>
              </w:rPr>
              <w:t>最近一年度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0" w:hRule="atLeast"/>
        </w:trPr>
        <w:tc>
          <w:tcPr>
            <w:tcW w:w="385" w:type="pct"/>
            <w:noWrap w:val="0"/>
            <w:vAlign w:val="center"/>
          </w:tcPr>
          <w:p>
            <w:pPr>
              <w:jc w:val="center"/>
              <w:rPr>
                <w:rFonts w:ascii="宋体" w:hAnsi="宋体"/>
                <w:sz w:val="18"/>
                <w:szCs w:val="18"/>
                <w:highlight w:val="none"/>
              </w:rPr>
            </w:pPr>
            <w:r>
              <w:rPr>
                <w:rFonts w:ascii="宋体" w:hAnsi="宋体"/>
                <w:sz w:val="18"/>
                <w:szCs w:val="18"/>
                <w:highlight w:val="none"/>
              </w:rPr>
              <w:t>4</w:t>
            </w:r>
          </w:p>
        </w:tc>
        <w:tc>
          <w:tcPr>
            <w:tcW w:w="847" w:type="pct"/>
            <w:noWrap w:val="0"/>
            <w:vAlign w:val="center"/>
          </w:tcPr>
          <w:p>
            <w:pPr>
              <w:jc w:val="center"/>
              <w:rPr>
                <w:rFonts w:ascii="宋体" w:hAnsi="宋体"/>
                <w:sz w:val="18"/>
                <w:szCs w:val="18"/>
                <w:highlight w:val="none"/>
              </w:rPr>
            </w:pPr>
            <w:r>
              <w:rPr>
                <w:rFonts w:hint="eastAsia" w:ascii="宋体" w:hAnsi="宋体"/>
                <w:sz w:val="18"/>
                <w:szCs w:val="18"/>
                <w:highlight w:val="none"/>
              </w:rPr>
              <w:t>速动比</w:t>
            </w:r>
          </w:p>
        </w:tc>
        <w:tc>
          <w:tcPr>
            <w:tcW w:w="403" w:type="pct"/>
            <w:noWrap w:val="0"/>
            <w:vAlign w:val="center"/>
          </w:tcPr>
          <w:p>
            <w:pPr>
              <w:jc w:val="center"/>
              <w:rPr>
                <w:rFonts w:ascii="宋体" w:hAnsi="宋体"/>
                <w:sz w:val="18"/>
                <w:szCs w:val="18"/>
                <w:highlight w:val="none"/>
              </w:rPr>
            </w:pPr>
            <w:r>
              <w:rPr>
                <w:rFonts w:hint="eastAsia" w:ascii="宋体" w:hAnsi="宋体"/>
                <w:sz w:val="18"/>
                <w:szCs w:val="18"/>
                <w:highlight w:val="none"/>
              </w:rPr>
              <w:t>8</w:t>
            </w:r>
          </w:p>
        </w:tc>
        <w:tc>
          <w:tcPr>
            <w:tcW w:w="1674" w:type="pct"/>
            <w:noWrap w:val="0"/>
            <w:vAlign w:val="center"/>
          </w:tcPr>
          <w:p>
            <w:pPr>
              <w:rPr>
                <w:rFonts w:ascii="宋体" w:hAnsi="宋体"/>
                <w:sz w:val="18"/>
                <w:szCs w:val="18"/>
                <w:highlight w:val="none"/>
              </w:rPr>
            </w:pPr>
            <w:r>
              <w:rPr>
                <w:rFonts w:hint="eastAsia" w:ascii="宋体" w:hAnsi="宋体"/>
                <w:sz w:val="18"/>
                <w:szCs w:val="18"/>
                <w:highlight w:val="none"/>
              </w:rPr>
              <w:t>高于</w:t>
            </w:r>
            <w:r>
              <w:rPr>
                <w:rFonts w:ascii="宋体" w:hAnsi="宋体"/>
                <w:sz w:val="18"/>
                <w:szCs w:val="18"/>
                <w:highlight w:val="none"/>
              </w:rPr>
              <w:t>1.5（含1.5）的，</w:t>
            </w:r>
            <w:r>
              <w:rPr>
                <w:rFonts w:hint="eastAsia" w:ascii="宋体" w:hAnsi="宋体"/>
                <w:sz w:val="18"/>
                <w:szCs w:val="18"/>
                <w:highlight w:val="none"/>
              </w:rPr>
              <w:t>8</w:t>
            </w:r>
            <w:r>
              <w:rPr>
                <w:rFonts w:ascii="宋体" w:hAnsi="宋体"/>
                <w:sz w:val="18"/>
                <w:szCs w:val="18"/>
                <w:highlight w:val="none"/>
              </w:rPr>
              <w:t>分；</w:t>
            </w:r>
          </w:p>
          <w:p>
            <w:pPr>
              <w:rPr>
                <w:rFonts w:ascii="宋体" w:hAnsi="宋体"/>
                <w:sz w:val="18"/>
                <w:szCs w:val="18"/>
                <w:highlight w:val="none"/>
              </w:rPr>
            </w:pPr>
            <w:r>
              <w:rPr>
                <w:rFonts w:ascii="宋体" w:hAnsi="宋体"/>
                <w:sz w:val="18"/>
                <w:szCs w:val="18"/>
                <w:highlight w:val="none"/>
              </w:rPr>
              <w:t>1.5-1（含1）的，</w:t>
            </w:r>
            <w:r>
              <w:rPr>
                <w:rFonts w:hint="eastAsia" w:ascii="宋体" w:hAnsi="宋体"/>
                <w:sz w:val="18"/>
                <w:szCs w:val="18"/>
                <w:highlight w:val="none"/>
              </w:rPr>
              <w:t>6</w:t>
            </w:r>
            <w:r>
              <w:rPr>
                <w:rFonts w:ascii="宋体" w:hAnsi="宋体"/>
                <w:sz w:val="18"/>
                <w:szCs w:val="18"/>
                <w:highlight w:val="none"/>
              </w:rPr>
              <w:t>分；</w:t>
            </w:r>
          </w:p>
          <w:p>
            <w:pPr>
              <w:rPr>
                <w:rFonts w:ascii="宋体" w:hAnsi="宋体"/>
                <w:sz w:val="18"/>
                <w:szCs w:val="18"/>
                <w:highlight w:val="none"/>
              </w:rPr>
            </w:pPr>
            <w:r>
              <w:rPr>
                <w:rFonts w:hint="eastAsia" w:ascii="宋体" w:hAnsi="宋体"/>
                <w:sz w:val="18"/>
                <w:szCs w:val="18"/>
                <w:highlight w:val="none"/>
              </w:rPr>
              <w:t>其他，4</w:t>
            </w:r>
            <w:r>
              <w:rPr>
                <w:rFonts w:ascii="宋体" w:hAnsi="宋体"/>
                <w:sz w:val="18"/>
                <w:szCs w:val="18"/>
                <w:highlight w:val="none"/>
              </w:rPr>
              <w:t>分。</w:t>
            </w:r>
          </w:p>
        </w:tc>
        <w:tc>
          <w:tcPr>
            <w:tcW w:w="1692" w:type="pct"/>
            <w:noWrap w:val="0"/>
            <w:vAlign w:val="center"/>
          </w:tcPr>
          <w:p>
            <w:pPr>
              <w:jc w:val="center"/>
              <w:rPr>
                <w:rFonts w:ascii="宋体" w:hAnsi="宋体"/>
                <w:sz w:val="18"/>
                <w:szCs w:val="18"/>
                <w:highlight w:val="none"/>
              </w:rPr>
            </w:pPr>
            <w:r>
              <w:rPr>
                <w:rFonts w:hint="eastAsia" w:ascii="宋体" w:hAnsi="宋体"/>
                <w:sz w:val="18"/>
                <w:szCs w:val="18"/>
                <w:highlight w:val="none"/>
              </w:rPr>
              <w:t>最近一年度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5" w:hRule="atLeast"/>
        </w:trPr>
        <w:tc>
          <w:tcPr>
            <w:tcW w:w="385" w:type="pct"/>
            <w:noWrap w:val="0"/>
            <w:vAlign w:val="center"/>
          </w:tcPr>
          <w:p>
            <w:pPr>
              <w:jc w:val="center"/>
              <w:rPr>
                <w:rFonts w:ascii="宋体" w:hAnsi="宋体"/>
                <w:sz w:val="18"/>
                <w:szCs w:val="18"/>
                <w:highlight w:val="none"/>
              </w:rPr>
            </w:pPr>
            <w:r>
              <w:rPr>
                <w:rFonts w:ascii="宋体" w:hAnsi="宋体"/>
                <w:sz w:val="18"/>
                <w:szCs w:val="18"/>
                <w:highlight w:val="none"/>
              </w:rPr>
              <w:t>5</w:t>
            </w:r>
          </w:p>
        </w:tc>
        <w:tc>
          <w:tcPr>
            <w:tcW w:w="847" w:type="pct"/>
            <w:noWrap w:val="0"/>
            <w:vAlign w:val="center"/>
          </w:tcPr>
          <w:p>
            <w:pPr>
              <w:jc w:val="center"/>
              <w:rPr>
                <w:rFonts w:ascii="宋体" w:hAnsi="宋体"/>
                <w:sz w:val="18"/>
                <w:szCs w:val="18"/>
                <w:highlight w:val="none"/>
              </w:rPr>
            </w:pPr>
            <w:r>
              <w:rPr>
                <w:rFonts w:hint="eastAsia" w:ascii="宋体" w:hAnsi="宋体"/>
                <w:sz w:val="18"/>
                <w:szCs w:val="18"/>
                <w:highlight w:val="none"/>
              </w:rPr>
              <w:t>现金净流入</w:t>
            </w:r>
          </w:p>
        </w:tc>
        <w:tc>
          <w:tcPr>
            <w:tcW w:w="403" w:type="pct"/>
            <w:noWrap w:val="0"/>
            <w:vAlign w:val="center"/>
          </w:tcPr>
          <w:p>
            <w:pPr>
              <w:jc w:val="center"/>
              <w:rPr>
                <w:rFonts w:ascii="宋体" w:hAnsi="宋体"/>
                <w:sz w:val="18"/>
                <w:szCs w:val="18"/>
                <w:highlight w:val="none"/>
              </w:rPr>
            </w:pPr>
            <w:r>
              <w:rPr>
                <w:rFonts w:hint="eastAsia" w:ascii="宋体" w:hAnsi="宋体"/>
                <w:sz w:val="18"/>
                <w:szCs w:val="18"/>
                <w:highlight w:val="none"/>
              </w:rPr>
              <w:t>8</w:t>
            </w:r>
          </w:p>
        </w:tc>
        <w:tc>
          <w:tcPr>
            <w:tcW w:w="1674" w:type="pct"/>
            <w:noWrap w:val="0"/>
            <w:vAlign w:val="center"/>
          </w:tcPr>
          <w:p>
            <w:pPr>
              <w:rPr>
                <w:rFonts w:ascii="宋体" w:hAnsi="宋体"/>
                <w:sz w:val="18"/>
                <w:szCs w:val="18"/>
                <w:highlight w:val="none"/>
              </w:rPr>
            </w:pPr>
            <w:r>
              <w:rPr>
                <w:rFonts w:hint="eastAsia" w:ascii="宋体" w:hAnsi="宋体"/>
                <w:sz w:val="18"/>
                <w:szCs w:val="18"/>
                <w:highlight w:val="none"/>
              </w:rPr>
              <w:t>良好，8</w:t>
            </w:r>
            <w:r>
              <w:rPr>
                <w:rFonts w:ascii="宋体" w:hAnsi="宋体"/>
                <w:sz w:val="18"/>
                <w:szCs w:val="18"/>
                <w:highlight w:val="none"/>
              </w:rPr>
              <w:t>分；较好，</w:t>
            </w:r>
            <w:r>
              <w:rPr>
                <w:rFonts w:hint="eastAsia" w:ascii="宋体" w:hAnsi="宋体"/>
                <w:sz w:val="18"/>
                <w:szCs w:val="18"/>
                <w:highlight w:val="none"/>
              </w:rPr>
              <w:t>6</w:t>
            </w:r>
            <w:r>
              <w:rPr>
                <w:rFonts w:ascii="宋体" w:hAnsi="宋体"/>
                <w:sz w:val="18"/>
                <w:szCs w:val="18"/>
                <w:highlight w:val="none"/>
              </w:rPr>
              <w:t>分；</w:t>
            </w:r>
            <w:r>
              <w:rPr>
                <w:rFonts w:hint="eastAsia" w:ascii="宋体" w:hAnsi="宋体"/>
                <w:sz w:val="18"/>
                <w:szCs w:val="18"/>
                <w:highlight w:val="none"/>
              </w:rPr>
              <w:t>其他</w:t>
            </w:r>
            <w:r>
              <w:rPr>
                <w:rFonts w:ascii="宋体" w:hAnsi="宋体"/>
                <w:sz w:val="18"/>
                <w:szCs w:val="18"/>
                <w:highlight w:val="none"/>
              </w:rPr>
              <w:t>，</w:t>
            </w:r>
            <w:r>
              <w:rPr>
                <w:rFonts w:hint="eastAsia" w:ascii="宋体" w:hAnsi="宋体"/>
                <w:sz w:val="18"/>
                <w:szCs w:val="18"/>
                <w:highlight w:val="none"/>
              </w:rPr>
              <w:t>4</w:t>
            </w:r>
            <w:r>
              <w:rPr>
                <w:rFonts w:ascii="宋体" w:hAnsi="宋体"/>
                <w:sz w:val="18"/>
                <w:szCs w:val="18"/>
                <w:highlight w:val="none"/>
              </w:rPr>
              <w:t>分。</w:t>
            </w:r>
          </w:p>
        </w:tc>
        <w:tc>
          <w:tcPr>
            <w:tcW w:w="1692" w:type="pct"/>
            <w:noWrap w:val="0"/>
            <w:vAlign w:val="center"/>
          </w:tcPr>
          <w:p>
            <w:pPr>
              <w:jc w:val="center"/>
              <w:rPr>
                <w:rFonts w:ascii="宋体" w:hAnsi="宋体"/>
                <w:sz w:val="18"/>
                <w:szCs w:val="18"/>
                <w:highlight w:val="none"/>
              </w:rPr>
            </w:pPr>
            <w:r>
              <w:rPr>
                <w:rFonts w:hint="eastAsia" w:ascii="宋体" w:hAnsi="宋体"/>
                <w:sz w:val="18"/>
                <w:szCs w:val="18"/>
                <w:highlight w:val="none"/>
              </w:rPr>
              <w:t>最近一年度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1" w:hRule="atLeast"/>
        </w:trPr>
        <w:tc>
          <w:tcPr>
            <w:tcW w:w="385" w:type="pct"/>
            <w:shd w:val="clear" w:color="auto" w:fill="CCCCCC"/>
            <w:noWrap w:val="0"/>
            <w:vAlign w:val="center"/>
          </w:tcPr>
          <w:p>
            <w:pPr>
              <w:jc w:val="center"/>
              <w:rPr>
                <w:rFonts w:ascii="宋体" w:hAnsi="宋体"/>
                <w:b/>
                <w:sz w:val="18"/>
                <w:szCs w:val="18"/>
                <w:highlight w:val="none"/>
              </w:rPr>
            </w:pPr>
            <w:r>
              <w:rPr>
                <w:rFonts w:hint="eastAsia" w:ascii="宋体" w:hAnsi="宋体"/>
                <w:b/>
                <w:sz w:val="18"/>
                <w:szCs w:val="18"/>
                <w:highlight w:val="none"/>
              </w:rPr>
              <w:t>二</w:t>
            </w:r>
          </w:p>
        </w:tc>
        <w:tc>
          <w:tcPr>
            <w:tcW w:w="847" w:type="pct"/>
            <w:shd w:val="clear" w:color="auto" w:fill="CCCCCC"/>
            <w:noWrap w:val="0"/>
            <w:vAlign w:val="center"/>
          </w:tcPr>
          <w:p>
            <w:pPr>
              <w:jc w:val="center"/>
              <w:rPr>
                <w:rFonts w:ascii="宋体" w:hAnsi="宋体"/>
                <w:b/>
                <w:sz w:val="18"/>
                <w:szCs w:val="18"/>
                <w:highlight w:val="none"/>
              </w:rPr>
            </w:pPr>
            <w:r>
              <w:rPr>
                <w:rFonts w:hint="eastAsia" w:ascii="宋体" w:hAnsi="宋体" w:cs="宋体"/>
                <w:b/>
                <w:bCs/>
                <w:color w:val="000000"/>
                <w:kern w:val="0"/>
                <w:sz w:val="18"/>
                <w:szCs w:val="18"/>
                <w:highlight w:val="none"/>
              </w:rPr>
              <w:t>合同条款响应和投标文件完整性等</w:t>
            </w:r>
          </w:p>
        </w:tc>
        <w:tc>
          <w:tcPr>
            <w:tcW w:w="403" w:type="pct"/>
            <w:shd w:val="clear" w:color="auto" w:fill="CCCCCC"/>
            <w:noWrap w:val="0"/>
            <w:vAlign w:val="center"/>
          </w:tcPr>
          <w:p>
            <w:pPr>
              <w:jc w:val="center"/>
              <w:rPr>
                <w:rFonts w:ascii="宋体" w:hAnsi="宋体"/>
                <w:b/>
                <w:sz w:val="18"/>
                <w:szCs w:val="18"/>
                <w:highlight w:val="none"/>
              </w:rPr>
            </w:pPr>
            <w:r>
              <w:rPr>
                <w:rFonts w:hint="eastAsia" w:ascii="宋体" w:hAnsi="宋体"/>
                <w:b/>
                <w:sz w:val="18"/>
                <w:szCs w:val="18"/>
                <w:highlight w:val="none"/>
              </w:rPr>
              <w:t>6</w:t>
            </w:r>
            <w:r>
              <w:rPr>
                <w:rFonts w:ascii="宋体" w:hAnsi="宋体"/>
                <w:b/>
                <w:sz w:val="18"/>
                <w:szCs w:val="18"/>
                <w:highlight w:val="none"/>
              </w:rPr>
              <w:t>0</w:t>
            </w:r>
          </w:p>
        </w:tc>
        <w:tc>
          <w:tcPr>
            <w:tcW w:w="1674" w:type="pct"/>
            <w:shd w:val="clear" w:color="auto" w:fill="CCCCCC"/>
            <w:noWrap w:val="0"/>
            <w:vAlign w:val="center"/>
          </w:tcPr>
          <w:p>
            <w:pPr>
              <w:rPr>
                <w:rFonts w:ascii="宋体" w:hAnsi="宋体" w:cs="Arial Unicode MS"/>
                <w:sz w:val="18"/>
                <w:szCs w:val="18"/>
                <w:highlight w:val="none"/>
              </w:rPr>
            </w:pPr>
          </w:p>
        </w:tc>
        <w:tc>
          <w:tcPr>
            <w:tcW w:w="1692" w:type="pct"/>
            <w:shd w:val="clear" w:color="auto" w:fill="CCCCCC"/>
            <w:noWrap w:val="0"/>
            <w:vAlign w:val="center"/>
          </w:tcPr>
          <w:p>
            <w:pPr>
              <w:rPr>
                <w:rFonts w:ascii="宋体" w:hAnsi="宋体" w:cs="Arial Unicode M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385" w:type="pct"/>
            <w:noWrap w:val="0"/>
            <w:vAlign w:val="center"/>
          </w:tcPr>
          <w:p>
            <w:pPr>
              <w:jc w:val="center"/>
              <w:rPr>
                <w:rFonts w:ascii="宋体" w:hAnsi="宋体"/>
                <w:sz w:val="18"/>
                <w:szCs w:val="18"/>
                <w:highlight w:val="none"/>
              </w:rPr>
            </w:pPr>
            <w:r>
              <w:rPr>
                <w:rFonts w:ascii="宋体" w:hAnsi="宋体"/>
                <w:sz w:val="18"/>
                <w:szCs w:val="18"/>
                <w:highlight w:val="none"/>
              </w:rPr>
              <w:t>1</w:t>
            </w:r>
          </w:p>
        </w:tc>
        <w:tc>
          <w:tcPr>
            <w:tcW w:w="847" w:type="pct"/>
            <w:noWrap w:val="0"/>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合同条款的响应程度</w:t>
            </w:r>
          </w:p>
        </w:tc>
        <w:tc>
          <w:tcPr>
            <w:tcW w:w="403" w:type="pct"/>
            <w:noWrap w:val="0"/>
            <w:vAlign w:val="center"/>
          </w:tcPr>
          <w:p>
            <w:pPr>
              <w:jc w:val="center"/>
              <w:rPr>
                <w:rFonts w:ascii="宋体" w:hAnsi="宋体"/>
                <w:sz w:val="18"/>
                <w:szCs w:val="18"/>
                <w:highlight w:val="none"/>
              </w:rPr>
            </w:pPr>
            <w:r>
              <w:rPr>
                <w:rFonts w:hint="eastAsia" w:ascii="宋体" w:hAnsi="宋体"/>
                <w:sz w:val="18"/>
                <w:szCs w:val="18"/>
                <w:highlight w:val="none"/>
              </w:rPr>
              <w:t>1</w:t>
            </w:r>
            <w:r>
              <w:rPr>
                <w:rFonts w:ascii="宋体" w:hAnsi="宋体"/>
                <w:sz w:val="18"/>
                <w:szCs w:val="18"/>
                <w:highlight w:val="none"/>
              </w:rPr>
              <w:t>0</w:t>
            </w:r>
          </w:p>
        </w:tc>
        <w:tc>
          <w:tcPr>
            <w:tcW w:w="1674" w:type="pct"/>
            <w:noWrap w:val="0"/>
            <w:vAlign w:val="center"/>
          </w:tcPr>
          <w:p>
            <w:pPr>
              <w:rPr>
                <w:rFonts w:ascii="宋体" w:hAnsi="宋体" w:cs="Arial Unicode MS"/>
                <w:sz w:val="18"/>
                <w:szCs w:val="18"/>
                <w:highlight w:val="none"/>
              </w:rPr>
            </w:pPr>
            <w:r>
              <w:rPr>
                <w:rFonts w:hint="eastAsia" w:ascii="宋体" w:hAnsi="宋体" w:cs="Arial Unicode MS"/>
                <w:sz w:val="18"/>
                <w:szCs w:val="18"/>
                <w:highlight w:val="none"/>
              </w:rPr>
              <w:t>有</w:t>
            </w:r>
            <w:r>
              <w:rPr>
                <w:rFonts w:ascii="宋体" w:hAnsi="宋体" w:cs="Arial Unicode MS"/>
                <w:sz w:val="18"/>
                <w:szCs w:val="18"/>
                <w:highlight w:val="none"/>
              </w:rPr>
              <w:t>1项差异扣</w:t>
            </w:r>
            <w:r>
              <w:rPr>
                <w:rFonts w:hint="eastAsia" w:ascii="宋体" w:hAnsi="宋体" w:cs="Arial Unicode MS"/>
                <w:sz w:val="18"/>
                <w:szCs w:val="18"/>
                <w:highlight w:val="none"/>
              </w:rPr>
              <w:t>2</w:t>
            </w:r>
            <w:r>
              <w:rPr>
                <w:rFonts w:ascii="宋体" w:hAnsi="宋体" w:cs="Arial Unicode MS"/>
                <w:sz w:val="18"/>
                <w:szCs w:val="18"/>
                <w:highlight w:val="none"/>
              </w:rPr>
              <w:t>分，扣完为止</w:t>
            </w:r>
          </w:p>
        </w:tc>
        <w:tc>
          <w:tcPr>
            <w:tcW w:w="1692" w:type="pct"/>
            <w:noWrap w:val="0"/>
            <w:vAlign w:val="center"/>
          </w:tcPr>
          <w:p>
            <w:pPr>
              <w:rPr>
                <w:rFonts w:ascii="宋体" w:hAnsi="宋体" w:cs="Arial Unicode M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385" w:type="pct"/>
            <w:noWrap w:val="0"/>
            <w:vAlign w:val="center"/>
          </w:tcPr>
          <w:p>
            <w:pPr>
              <w:jc w:val="center"/>
              <w:rPr>
                <w:rFonts w:ascii="宋体" w:hAnsi="宋体"/>
                <w:sz w:val="18"/>
                <w:szCs w:val="18"/>
                <w:highlight w:val="none"/>
              </w:rPr>
            </w:pPr>
            <w:r>
              <w:rPr>
                <w:rFonts w:hint="eastAsia" w:ascii="宋体" w:hAnsi="宋体"/>
                <w:sz w:val="18"/>
                <w:szCs w:val="18"/>
                <w:highlight w:val="none"/>
              </w:rPr>
              <w:t>2</w:t>
            </w:r>
          </w:p>
        </w:tc>
        <w:tc>
          <w:tcPr>
            <w:tcW w:w="847" w:type="pct"/>
            <w:noWrap w:val="0"/>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投标文件完整性</w:t>
            </w:r>
          </w:p>
        </w:tc>
        <w:tc>
          <w:tcPr>
            <w:tcW w:w="403" w:type="pct"/>
            <w:noWrap w:val="0"/>
            <w:vAlign w:val="center"/>
          </w:tcPr>
          <w:p>
            <w:pPr>
              <w:jc w:val="center"/>
              <w:rPr>
                <w:rFonts w:ascii="宋体" w:hAnsi="宋体"/>
                <w:sz w:val="18"/>
                <w:szCs w:val="18"/>
                <w:highlight w:val="none"/>
              </w:rPr>
            </w:pPr>
            <w:r>
              <w:rPr>
                <w:rFonts w:hint="eastAsia" w:ascii="宋体" w:hAnsi="宋体"/>
                <w:sz w:val="18"/>
                <w:szCs w:val="18"/>
                <w:highlight w:val="none"/>
              </w:rPr>
              <w:t>20</w:t>
            </w:r>
          </w:p>
        </w:tc>
        <w:tc>
          <w:tcPr>
            <w:tcW w:w="1674" w:type="pct"/>
            <w:noWrap w:val="0"/>
            <w:vAlign w:val="center"/>
          </w:tcPr>
          <w:p>
            <w:pPr>
              <w:jc w:val="left"/>
              <w:rPr>
                <w:rFonts w:ascii="宋体" w:hAnsi="宋体" w:cs="宋体"/>
                <w:highlight w:val="none"/>
              </w:rPr>
            </w:pPr>
            <w:r>
              <w:rPr>
                <w:rFonts w:hint="eastAsia" w:ascii="宋体" w:hAnsi="宋体" w:cs="Arial Unicode MS"/>
                <w:sz w:val="18"/>
                <w:szCs w:val="18"/>
                <w:highlight w:val="none"/>
              </w:rPr>
              <w:t>有</w:t>
            </w:r>
            <w:r>
              <w:rPr>
                <w:rFonts w:ascii="宋体" w:hAnsi="宋体" w:cs="Arial Unicode MS"/>
                <w:sz w:val="18"/>
                <w:szCs w:val="18"/>
                <w:highlight w:val="none"/>
              </w:rPr>
              <w:t>1项差异扣</w:t>
            </w:r>
            <w:r>
              <w:rPr>
                <w:rFonts w:hint="eastAsia" w:ascii="宋体" w:hAnsi="宋体" w:cs="Arial Unicode MS"/>
                <w:sz w:val="18"/>
                <w:szCs w:val="18"/>
                <w:highlight w:val="none"/>
              </w:rPr>
              <w:t>2</w:t>
            </w:r>
            <w:r>
              <w:rPr>
                <w:rFonts w:ascii="宋体" w:hAnsi="宋体" w:cs="Arial Unicode MS"/>
                <w:sz w:val="18"/>
                <w:szCs w:val="18"/>
                <w:highlight w:val="none"/>
              </w:rPr>
              <w:t>分，扣完为止</w:t>
            </w:r>
          </w:p>
        </w:tc>
        <w:tc>
          <w:tcPr>
            <w:tcW w:w="1692" w:type="pct"/>
            <w:noWrap w:val="0"/>
            <w:vAlign w:val="center"/>
          </w:tcPr>
          <w:p>
            <w:pPr>
              <w:jc w:val="left"/>
              <w:rPr>
                <w:rFonts w:ascii="宋体" w:hAnsi="宋体"/>
                <w:sz w:val="18"/>
                <w:szCs w:val="18"/>
                <w:highlight w:val="none"/>
              </w:rPr>
            </w:pPr>
            <w:r>
              <w:rPr>
                <w:rFonts w:hint="eastAsia" w:ascii="宋体" w:hAnsi="宋体" w:cs="宋体"/>
                <w:kern w:val="0"/>
                <w:sz w:val="18"/>
                <w:szCs w:val="18"/>
                <w:highlight w:val="none"/>
              </w:rPr>
              <w:t>投标承诺函、营业执照复印件、授权委托书、财务报表及审计报告、投标文件签署完整性、资格声明函、付款偏差及其他商务较大偏差、其他要求。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385" w:type="pct"/>
            <w:noWrap w:val="0"/>
            <w:vAlign w:val="center"/>
          </w:tcPr>
          <w:p>
            <w:pPr>
              <w:jc w:val="center"/>
              <w:rPr>
                <w:rFonts w:ascii="宋体" w:hAnsi="宋体"/>
                <w:sz w:val="18"/>
                <w:szCs w:val="18"/>
                <w:highlight w:val="none"/>
              </w:rPr>
            </w:pPr>
            <w:r>
              <w:rPr>
                <w:rFonts w:hint="eastAsia" w:ascii="宋体" w:hAnsi="宋体"/>
                <w:sz w:val="18"/>
                <w:szCs w:val="18"/>
                <w:highlight w:val="none"/>
              </w:rPr>
              <w:t>3</w:t>
            </w:r>
          </w:p>
        </w:tc>
        <w:tc>
          <w:tcPr>
            <w:tcW w:w="847" w:type="pct"/>
            <w:noWrap w:val="0"/>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用户评价及售后服务</w:t>
            </w:r>
          </w:p>
        </w:tc>
        <w:tc>
          <w:tcPr>
            <w:tcW w:w="403" w:type="pct"/>
            <w:noWrap w:val="0"/>
            <w:vAlign w:val="center"/>
          </w:tcPr>
          <w:p>
            <w:pPr>
              <w:jc w:val="center"/>
              <w:rPr>
                <w:rFonts w:ascii="宋体" w:hAnsi="宋体"/>
                <w:sz w:val="18"/>
                <w:szCs w:val="18"/>
                <w:highlight w:val="none"/>
              </w:rPr>
            </w:pPr>
            <w:r>
              <w:rPr>
                <w:rFonts w:hint="eastAsia" w:ascii="宋体" w:hAnsi="宋体"/>
                <w:sz w:val="18"/>
                <w:szCs w:val="18"/>
                <w:highlight w:val="none"/>
              </w:rPr>
              <w:t>20</w:t>
            </w:r>
          </w:p>
        </w:tc>
        <w:tc>
          <w:tcPr>
            <w:tcW w:w="1674" w:type="pct"/>
            <w:noWrap w:val="0"/>
            <w:vAlign w:val="center"/>
          </w:tcPr>
          <w:p>
            <w:pPr>
              <w:jc w:val="left"/>
              <w:rPr>
                <w:rFonts w:ascii="宋体" w:hAnsi="宋体"/>
                <w:sz w:val="18"/>
                <w:szCs w:val="18"/>
                <w:highlight w:val="none"/>
              </w:rPr>
            </w:pPr>
            <w:r>
              <w:rPr>
                <w:rFonts w:hint="eastAsia" w:ascii="宋体" w:hAnsi="宋体"/>
                <w:sz w:val="18"/>
                <w:szCs w:val="18"/>
                <w:highlight w:val="none"/>
              </w:rPr>
              <w:t>一档20</w:t>
            </w:r>
            <w:r>
              <w:rPr>
                <w:rFonts w:ascii="宋体" w:hAnsi="宋体"/>
                <w:sz w:val="18"/>
                <w:szCs w:val="18"/>
                <w:highlight w:val="none"/>
              </w:rPr>
              <w:t>分,二</w:t>
            </w:r>
            <w:r>
              <w:rPr>
                <w:rFonts w:hint="eastAsia" w:ascii="宋体" w:hAnsi="宋体"/>
                <w:sz w:val="18"/>
                <w:szCs w:val="18"/>
                <w:highlight w:val="none"/>
              </w:rPr>
              <w:t>档16</w:t>
            </w:r>
            <w:r>
              <w:rPr>
                <w:rFonts w:ascii="宋体" w:hAnsi="宋体"/>
                <w:sz w:val="18"/>
                <w:szCs w:val="18"/>
                <w:highlight w:val="none"/>
              </w:rPr>
              <w:t>分，三档</w:t>
            </w:r>
            <w:r>
              <w:rPr>
                <w:rFonts w:hint="eastAsia" w:ascii="宋体" w:hAnsi="宋体"/>
                <w:sz w:val="18"/>
                <w:szCs w:val="18"/>
                <w:highlight w:val="none"/>
              </w:rPr>
              <w:t>（其他）12</w:t>
            </w:r>
            <w:r>
              <w:rPr>
                <w:rFonts w:ascii="宋体" w:hAnsi="宋体"/>
                <w:sz w:val="18"/>
                <w:szCs w:val="18"/>
                <w:highlight w:val="none"/>
              </w:rPr>
              <w:t>分。</w:t>
            </w:r>
          </w:p>
        </w:tc>
        <w:tc>
          <w:tcPr>
            <w:tcW w:w="1692" w:type="pct"/>
            <w:noWrap w:val="0"/>
            <w:vAlign w:val="center"/>
          </w:tcPr>
          <w:p>
            <w:pPr>
              <w:jc w:val="left"/>
              <w:rPr>
                <w:rFonts w:ascii="宋体" w:hAnsi="宋体"/>
                <w:sz w:val="18"/>
                <w:szCs w:val="18"/>
                <w:highlight w:val="none"/>
              </w:rPr>
            </w:pPr>
            <w:r>
              <w:rPr>
                <w:rFonts w:hint="eastAsia" w:ascii="宋体" w:hAnsi="宋体"/>
                <w:color w:val="000000"/>
                <w:sz w:val="18"/>
                <w:szCs w:val="18"/>
                <w:highlight w:val="none"/>
              </w:rPr>
              <w:t>用户评价是指与招标范围相关或类似的业主单位发出的对投标人表示认可、满意或赞扬的证明材料。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385" w:type="pct"/>
            <w:noWrap w:val="0"/>
            <w:vAlign w:val="center"/>
          </w:tcPr>
          <w:p>
            <w:pPr>
              <w:jc w:val="center"/>
              <w:rPr>
                <w:rFonts w:ascii="宋体" w:hAnsi="宋体"/>
                <w:sz w:val="18"/>
                <w:szCs w:val="18"/>
                <w:highlight w:val="none"/>
              </w:rPr>
            </w:pPr>
            <w:r>
              <w:rPr>
                <w:rFonts w:hint="eastAsia" w:ascii="宋体" w:hAnsi="宋体"/>
                <w:sz w:val="18"/>
                <w:szCs w:val="18"/>
                <w:highlight w:val="none"/>
              </w:rPr>
              <w:t>4</w:t>
            </w:r>
          </w:p>
        </w:tc>
        <w:tc>
          <w:tcPr>
            <w:tcW w:w="847" w:type="pct"/>
            <w:noWrap w:val="0"/>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供应商评价</w:t>
            </w:r>
          </w:p>
        </w:tc>
        <w:tc>
          <w:tcPr>
            <w:tcW w:w="403" w:type="pct"/>
            <w:noWrap w:val="0"/>
            <w:vAlign w:val="center"/>
          </w:tcPr>
          <w:p>
            <w:pPr>
              <w:jc w:val="center"/>
              <w:rPr>
                <w:rFonts w:ascii="宋体" w:hAnsi="宋体"/>
                <w:sz w:val="18"/>
                <w:szCs w:val="18"/>
                <w:highlight w:val="none"/>
              </w:rPr>
            </w:pPr>
            <w:r>
              <w:rPr>
                <w:rFonts w:hint="eastAsia" w:ascii="宋体" w:hAnsi="宋体"/>
                <w:sz w:val="18"/>
                <w:szCs w:val="18"/>
                <w:highlight w:val="none"/>
              </w:rPr>
              <w:t>10</w:t>
            </w:r>
          </w:p>
        </w:tc>
        <w:tc>
          <w:tcPr>
            <w:tcW w:w="1674" w:type="pct"/>
            <w:noWrap w:val="0"/>
            <w:vAlign w:val="center"/>
          </w:tcPr>
          <w:p>
            <w:pPr>
              <w:jc w:val="left"/>
              <w:rPr>
                <w:rFonts w:ascii="宋体" w:hAnsi="宋体"/>
                <w:sz w:val="18"/>
                <w:szCs w:val="18"/>
                <w:highlight w:val="none"/>
              </w:rPr>
            </w:pPr>
            <w:r>
              <w:rPr>
                <w:rFonts w:hint="eastAsia" w:ascii="宋体" w:hAnsi="宋体"/>
                <w:sz w:val="18"/>
                <w:szCs w:val="18"/>
                <w:highlight w:val="none"/>
              </w:rPr>
              <w:t>一档10</w:t>
            </w:r>
            <w:r>
              <w:rPr>
                <w:rFonts w:ascii="宋体" w:hAnsi="宋体"/>
                <w:sz w:val="18"/>
                <w:szCs w:val="18"/>
                <w:highlight w:val="none"/>
              </w:rPr>
              <w:t>分,二</w:t>
            </w:r>
            <w:r>
              <w:rPr>
                <w:rFonts w:hint="eastAsia" w:ascii="宋体" w:hAnsi="宋体"/>
                <w:sz w:val="18"/>
                <w:szCs w:val="18"/>
                <w:highlight w:val="none"/>
              </w:rPr>
              <w:t>档6</w:t>
            </w:r>
            <w:r>
              <w:rPr>
                <w:rFonts w:ascii="宋体" w:hAnsi="宋体"/>
                <w:sz w:val="18"/>
                <w:szCs w:val="18"/>
                <w:highlight w:val="none"/>
              </w:rPr>
              <w:t>分，三档</w:t>
            </w:r>
            <w:r>
              <w:rPr>
                <w:rFonts w:hint="eastAsia" w:ascii="宋体" w:hAnsi="宋体"/>
                <w:sz w:val="18"/>
                <w:szCs w:val="18"/>
                <w:highlight w:val="none"/>
              </w:rPr>
              <w:t>4</w:t>
            </w:r>
            <w:r>
              <w:rPr>
                <w:rFonts w:ascii="宋体" w:hAnsi="宋体"/>
                <w:sz w:val="18"/>
                <w:szCs w:val="18"/>
                <w:highlight w:val="none"/>
              </w:rPr>
              <w:t>分，四档</w:t>
            </w:r>
            <w:r>
              <w:rPr>
                <w:rFonts w:hint="eastAsia" w:ascii="宋体" w:hAnsi="宋体"/>
                <w:sz w:val="18"/>
                <w:szCs w:val="18"/>
                <w:highlight w:val="none"/>
              </w:rPr>
              <w:t>2分，不合格供应商采购资格按不合格进行处理。</w:t>
            </w:r>
          </w:p>
        </w:tc>
        <w:tc>
          <w:tcPr>
            <w:tcW w:w="1692" w:type="pct"/>
            <w:noWrap w:val="0"/>
            <w:vAlign w:val="center"/>
          </w:tcPr>
          <w:p>
            <w:pPr>
              <w:rPr>
                <w:rFonts w:hint="default" w:ascii="宋体" w:hAnsi="宋体" w:eastAsia="宋体"/>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385" w:type="pct"/>
            <w:noWrap w:val="0"/>
            <w:vAlign w:val="center"/>
          </w:tcPr>
          <w:p>
            <w:pPr>
              <w:jc w:val="center"/>
              <w:rPr>
                <w:rFonts w:ascii="宋体" w:hAnsi="宋体"/>
                <w:sz w:val="18"/>
                <w:szCs w:val="18"/>
                <w:highlight w:val="none"/>
              </w:rPr>
            </w:pPr>
          </w:p>
        </w:tc>
        <w:tc>
          <w:tcPr>
            <w:tcW w:w="847" w:type="pct"/>
            <w:noWrap w:val="0"/>
            <w:vAlign w:val="center"/>
          </w:tcPr>
          <w:p>
            <w:pPr>
              <w:jc w:val="center"/>
              <w:rPr>
                <w:rFonts w:ascii="宋体" w:hAnsi="宋体"/>
                <w:b/>
                <w:color w:val="000000"/>
                <w:sz w:val="18"/>
                <w:szCs w:val="18"/>
                <w:highlight w:val="none"/>
              </w:rPr>
            </w:pPr>
            <w:r>
              <w:rPr>
                <w:rFonts w:hint="eastAsia" w:ascii="宋体" w:hAnsi="宋体"/>
                <w:b/>
                <w:color w:val="000000"/>
                <w:sz w:val="18"/>
                <w:szCs w:val="18"/>
                <w:highlight w:val="none"/>
              </w:rPr>
              <w:t>合计</w:t>
            </w:r>
          </w:p>
        </w:tc>
        <w:tc>
          <w:tcPr>
            <w:tcW w:w="403" w:type="pct"/>
            <w:noWrap w:val="0"/>
            <w:vAlign w:val="center"/>
          </w:tcPr>
          <w:p>
            <w:pPr>
              <w:jc w:val="center"/>
              <w:rPr>
                <w:rFonts w:ascii="宋体" w:hAnsi="宋体"/>
                <w:b/>
                <w:sz w:val="18"/>
                <w:szCs w:val="18"/>
                <w:highlight w:val="none"/>
              </w:rPr>
            </w:pPr>
            <w:r>
              <w:rPr>
                <w:rFonts w:ascii="宋体" w:hAnsi="宋体"/>
                <w:b/>
                <w:sz w:val="18"/>
                <w:szCs w:val="18"/>
                <w:highlight w:val="none"/>
              </w:rPr>
              <w:t>100</w:t>
            </w:r>
          </w:p>
        </w:tc>
        <w:tc>
          <w:tcPr>
            <w:tcW w:w="1674" w:type="pct"/>
            <w:noWrap w:val="0"/>
            <w:vAlign w:val="center"/>
          </w:tcPr>
          <w:p>
            <w:pPr>
              <w:rPr>
                <w:rFonts w:ascii="宋体" w:hAnsi="宋体"/>
                <w:sz w:val="18"/>
                <w:szCs w:val="18"/>
                <w:highlight w:val="none"/>
              </w:rPr>
            </w:pPr>
          </w:p>
        </w:tc>
        <w:tc>
          <w:tcPr>
            <w:tcW w:w="1692" w:type="pct"/>
            <w:noWrap w:val="0"/>
            <w:vAlign w:val="center"/>
          </w:tcPr>
          <w:p>
            <w:pPr>
              <w:rPr>
                <w:rFonts w:ascii="宋体" w:hAnsi="宋体"/>
                <w:sz w:val="18"/>
                <w:szCs w:val="18"/>
                <w:highlight w:val="none"/>
              </w:rPr>
            </w:pPr>
          </w:p>
        </w:tc>
      </w:tr>
    </w:tbl>
    <w:p>
      <w:pPr>
        <w:rPr>
          <w:highlight w:val="none"/>
        </w:rPr>
      </w:pPr>
    </w:p>
    <w:p>
      <w:pPr>
        <w:pStyle w:val="4"/>
        <w:snapToGrid w:val="0"/>
        <w:spacing w:before="0" w:after="0" w:line="360" w:lineRule="auto"/>
        <w:rPr>
          <w:rFonts w:hint="eastAsia" w:ascii="宋体" w:hAnsi="宋体" w:eastAsia="宋体"/>
          <w:sz w:val="21"/>
          <w:szCs w:val="21"/>
          <w:highlight w:val="none"/>
        </w:rPr>
      </w:pPr>
      <w:bookmarkStart w:id="601" w:name="_Toc126051457"/>
      <w:bookmarkStart w:id="602" w:name="_Toc155259187"/>
    </w:p>
    <w:p>
      <w:pPr>
        <w:pStyle w:val="4"/>
        <w:snapToGrid w:val="0"/>
        <w:spacing w:before="0" w:after="0" w:line="360" w:lineRule="auto"/>
        <w:rPr>
          <w:rFonts w:ascii="宋体" w:hAnsi="宋体" w:eastAsia="宋体"/>
          <w:sz w:val="21"/>
          <w:szCs w:val="21"/>
          <w:highlight w:val="none"/>
        </w:rPr>
      </w:pPr>
      <w:r>
        <w:rPr>
          <w:rFonts w:hint="eastAsia" w:ascii="宋体" w:hAnsi="宋体" w:eastAsia="宋体"/>
          <w:sz w:val="21"/>
          <w:szCs w:val="21"/>
          <w:highlight w:val="none"/>
        </w:rPr>
        <w:t>续表3：技术评审因素评分表</w:t>
      </w:r>
      <w:bookmarkEnd w:id="601"/>
      <w:bookmarkEnd w:id="602"/>
    </w:p>
    <w:tbl>
      <w:tblPr>
        <w:tblStyle w:val="5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942"/>
        <w:gridCol w:w="945"/>
        <w:gridCol w:w="54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noWrap w:val="0"/>
            <w:vAlign w:val="center"/>
          </w:tcPr>
          <w:p>
            <w:pPr>
              <w:jc w:val="center"/>
              <w:rPr>
                <w:rFonts w:ascii="宋体" w:hAnsi="宋体"/>
                <w:b/>
                <w:sz w:val="18"/>
                <w:szCs w:val="18"/>
                <w:highlight w:val="none"/>
              </w:rPr>
            </w:pPr>
            <w:r>
              <w:rPr>
                <w:rFonts w:hint="eastAsia" w:ascii="宋体" w:hAnsi="宋体"/>
                <w:b/>
                <w:sz w:val="18"/>
                <w:szCs w:val="18"/>
                <w:highlight w:val="none"/>
              </w:rPr>
              <w:t>序号</w:t>
            </w:r>
          </w:p>
        </w:tc>
        <w:tc>
          <w:tcPr>
            <w:tcW w:w="1058" w:type="pct"/>
            <w:noWrap w:val="0"/>
            <w:vAlign w:val="center"/>
          </w:tcPr>
          <w:p>
            <w:pPr>
              <w:jc w:val="center"/>
              <w:rPr>
                <w:rFonts w:ascii="宋体" w:hAnsi="宋体"/>
                <w:b/>
                <w:sz w:val="18"/>
                <w:szCs w:val="18"/>
                <w:highlight w:val="none"/>
              </w:rPr>
            </w:pPr>
            <w:r>
              <w:rPr>
                <w:rFonts w:hint="eastAsia" w:ascii="宋体" w:hAnsi="宋体" w:cs="宋体"/>
                <w:b/>
                <w:bCs/>
                <w:kern w:val="0"/>
                <w:sz w:val="18"/>
                <w:szCs w:val="18"/>
                <w:highlight w:val="none"/>
              </w:rPr>
              <w:t>评审因素</w:t>
            </w:r>
          </w:p>
        </w:tc>
        <w:tc>
          <w:tcPr>
            <w:tcW w:w="515" w:type="pct"/>
            <w:noWrap w:val="0"/>
            <w:vAlign w:val="center"/>
          </w:tcPr>
          <w:p>
            <w:pPr>
              <w:jc w:val="center"/>
              <w:rPr>
                <w:rFonts w:ascii="宋体" w:hAnsi="宋体"/>
                <w:b/>
                <w:sz w:val="18"/>
                <w:szCs w:val="18"/>
                <w:highlight w:val="none"/>
              </w:rPr>
            </w:pPr>
            <w:r>
              <w:rPr>
                <w:rFonts w:hint="eastAsia" w:ascii="宋体" w:hAnsi="宋体" w:cs="宋体"/>
                <w:b/>
                <w:bCs/>
                <w:kern w:val="0"/>
                <w:sz w:val="18"/>
                <w:szCs w:val="18"/>
                <w:highlight w:val="none"/>
              </w:rPr>
              <w:t>标准分</w:t>
            </w:r>
          </w:p>
        </w:tc>
        <w:tc>
          <w:tcPr>
            <w:tcW w:w="2958" w:type="pct"/>
            <w:noWrap w:val="0"/>
            <w:vAlign w:val="center"/>
          </w:tcPr>
          <w:p>
            <w:pPr>
              <w:jc w:val="center"/>
              <w:rPr>
                <w:rFonts w:ascii="宋体" w:hAnsi="宋体"/>
                <w:b/>
                <w:sz w:val="18"/>
                <w:szCs w:val="18"/>
                <w:highlight w:val="none"/>
              </w:rPr>
            </w:pPr>
            <w:r>
              <w:rPr>
                <w:rFonts w:hint="eastAsia" w:ascii="宋体" w:hAnsi="宋体"/>
                <w:b/>
                <w:sz w:val="18"/>
                <w:szCs w:val="18"/>
                <w:highlight w:val="none"/>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noWrap w:val="0"/>
            <w:vAlign w:val="center"/>
          </w:tcPr>
          <w:p>
            <w:pPr>
              <w:jc w:val="center"/>
              <w:rPr>
                <w:rFonts w:ascii="宋体" w:hAnsi="宋体"/>
                <w:sz w:val="18"/>
                <w:szCs w:val="18"/>
                <w:highlight w:val="none"/>
              </w:rPr>
            </w:pPr>
            <w:r>
              <w:rPr>
                <w:rFonts w:ascii="宋体" w:hAnsi="宋体"/>
                <w:sz w:val="18"/>
                <w:szCs w:val="18"/>
                <w:highlight w:val="none"/>
              </w:rPr>
              <w:t>1</w:t>
            </w:r>
          </w:p>
        </w:tc>
        <w:tc>
          <w:tcPr>
            <w:tcW w:w="1058" w:type="pct"/>
            <w:noWrap w:val="0"/>
            <w:vAlign w:val="center"/>
          </w:tcPr>
          <w:p>
            <w:pPr>
              <w:jc w:val="center"/>
              <w:rPr>
                <w:rFonts w:ascii="宋体" w:hAnsi="宋体" w:cs="宋体"/>
                <w:sz w:val="18"/>
                <w:szCs w:val="18"/>
                <w:highlight w:val="none"/>
              </w:rPr>
            </w:pPr>
            <w:r>
              <w:rPr>
                <w:rFonts w:hint="eastAsia" w:ascii="宋体" w:hAnsi="宋体" w:cs="宋体"/>
                <w:sz w:val="18"/>
                <w:szCs w:val="18"/>
                <w:highlight w:val="none"/>
              </w:rPr>
              <w:t>服务方案</w:t>
            </w:r>
          </w:p>
        </w:tc>
        <w:tc>
          <w:tcPr>
            <w:tcW w:w="515" w:type="pct"/>
            <w:noWrap w:val="0"/>
            <w:vAlign w:val="center"/>
          </w:tcPr>
          <w:p>
            <w:pPr>
              <w:jc w:val="center"/>
              <w:rPr>
                <w:rFonts w:hint="default" w:ascii="宋体" w:hAnsi="宋体" w:eastAsia="宋体" w:cs="宋体"/>
                <w:b/>
                <w:bCs/>
                <w:kern w:val="0"/>
                <w:sz w:val="18"/>
                <w:szCs w:val="18"/>
                <w:highlight w:val="none"/>
                <w:lang w:val="en-US" w:eastAsia="zh-CN"/>
              </w:rPr>
            </w:pPr>
            <w:r>
              <w:rPr>
                <w:rFonts w:hint="eastAsia" w:ascii="宋体" w:hAnsi="宋体" w:cs="Arial"/>
                <w:kern w:val="0"/>
                <w:sz w:val="18"/>
                <w:szCs w:val="18"/>
                <w:highlight w:val="none"/>
                <w:lang w:val="en-US" w:eastAsia="zh-CN"/>
              </w:rPr>
              <w:t>30</w:t>
            </w:r>
          </w:p>
        </w:tc>
        <w:tc>
          <w:tcPr>
            <w:tcW w:w="2958" w:type="pct"/>
            <w:noWrap w:val="0"/>
            <w:vAlign w:val="center"/>
          </w:tcPr>
          <w:p>
            <w:pPr>
              <w:jc w:val="left"/>
              <w:rPr>
                <w:rFonts w:ascii="宋体" w:hAnsi="宋体" w:cs="宋体"/>
                <w:sz w:val="18"/>
                <w:szCs w:val="18"/>
                <w:highlight w:val="none"/>
              </w:rPr>
            </w:pPr>
            <w:r>
              <w:rPr>
                <w:rFonts w:hint="eastAsia" w:ascii="宋体" w:hAnsi="宋体" w:cs="宋体"/>
                <w:sz w:val="18"/>
                <w:szCs w:val="18"/>
                <w:highlight w:val="none"/>
              </w:rPr>
              <w:t>从服务总体方案、各专业及专项服务方案、组织协调配合方案等方面进行评价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67" w:type="pct"/>
            <w:noWrap w:val="0"/>
            <w:vAlign w:val="center"/>
          </w:tcPr>
          <w:p>
            <w:pPr>
              <w:jc w:val="center"/>
              <w:rPr>
                <w:rFonts w:ascii="宋体" w:hAnsi="宋体"/>
                <w:sz w:val="18"/>
                <w:szCs w:val="18"/>
                <w:highlight w:val="none"/>
              </w:rPr>
            </w:pPr>
            <w:r>
              <w:rPr>
                <w:rFonts w:hint="eastAsia" w:ascii="宋体" w:hAnsi="宋体"/>
                <w:sz w:val="18"/>
                <w:szCs w:val="18"/>
                <w:highlight w:val="none"/>
              </w:rPr>
              <w:t>2</w:t>
            </w:r>
          </w:p>
        </w:tc>
        <w:tc>
          <w:tcPr>
            <w:tcW w:w="1058" w:type="pct"/>
            <w:noWrap w:val="0"/>
            <w:vAlign w:val="center"/>
          </w:tcPr>
          <w:p>
            <w:pPr>
              <w:jc w:val="center"/>
              <w:rPr>
                <w:rFonts w:ascii="宋体" w:hAnsi="宋体"/>
                <w:sz w:val="18"/>
                <w:szCs w:val="18"/>
                <w:highlight w:val="none"/>
              </w:rPr>
            </w:pPr>
            <w:r>
              <w:rPr>
                <w:rFonts w:hint="eastAsia" w:ascii="宋体" w:hAnsi="宋体"/>
                <w:sz w:val="18"/>
                <w:szCs w:val="18"/>
                <w:highlight w:val="none"/>
              </w:rPr>
              <w:t>服务重点、难点分析</w:t>
            </w:r>
          </w:p>
        </w:tc>
        <w:tc>
          <w:tcPr>
            <w:tcW w:w="515" w:type="pct"/>
            <w:noWrap w:val="0"/>
            <w:vAlign w:val="center"/>
          </w:tcPr>
          <w:p>
            <w:pPr>
              <w:jc w:val="center"/>
              <w:rPr>
                <w:rFonts w:ascii="宋体" w:hAnsi="宋体" w:cs="Arial"/>
                <w:kern w:val="0"/>
                <w:sz w:val="18"/>
                <w:szCs w:val="18"/>
                <w:highlight w:val="none"/>
              </w:rPr>
            </w:pPr>
            <w:r>
              <w:rPr>
                <w:rFonts w:hint="eastAsia" w:ascii="宋体" w:hAnsi="宋体" w:cs="Arial"/>
                <w:kern w:val="0"/>
                <w:sz w:val="18"/>
                <w:szCs w:val="18"/>
                <w:highlight w:val="none"/>
              </w:rPr>
              <w:t>1</w:t>
            </w:r>
            <w:r>
              <w:rPr>
                <w:rFonts w:ascii="宋体" w:hAnsi="宋体" w:cs="Arial"/>
                <w:kern w:val="0"/>
                <w:sz w:val="18"/>
                <w:szCs w:val="18"/>
                <w:highlight w:val="none"/>
              </w:rPr>
              <w:t>0</w:t>
            </w:r>
          </w:p>
        </w:tc>
        <w:tc>
          <w:tcPr>
            <w:tcW w:w="2958" w:type="pct"/>
            <w:noWrap w:val="0"/>
            <w:vAlign w:val="center"/>
          </w:tcPr>
          <w:p>
            <w:pPr>
              <w:jc w:val="left"/>
              <w:rPr>
                <w:rFonts w:ascii="宋体" w:hAnsi="宋体" w:cs="宋体"/>
                <w:sz w:val="18"/>
                <w:szCs w:val="18"/>
                <w:highlight w:val="none"/>
              </w:rPr>
            </w:pPr>
            <w:r>
              <w:rPr>
                <w:rFonts w:hint="eastAsia" w:ascii="宋体" w:hAnsi="宋体" w:cs="宋体"/>
                <w:sz w:val="18"/>
                <w:szCs w:val="18"/>
                <w:highlight w:val="none"/>
              </w:rPr>
              <w:t>从服务项目的重点、难点分析、应对措施等方面进行评价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noWrap w:val="0"/>
            <w:vAlign w:val="center"/>
          </w:tcPr>
          <w:p>
            <w:pPr>
              <w:jc w:val="center"/>
              <w:rPr>
                <w:rFonts w:ascii="宋体" w:hAnsi="宋体"/>
                <w:sz w:val="18"/>
                <w:szCs w:val="18"/>
                <w:highlight w:val="none"/>
              </w:rPr>
            </w:pPr>
            <w:r>
              <w:rPr>
                <w:rFonts w:ascii="宋体" w:hAnsi="宋体"/>
                <w:sz w:val="18"/>
                <w:szCs w:val="18"/>
                <w:highlight w:val="none"/>
              </w:rPr>
              <w:t>3</w:t>
            </w:r>
          </w:p>
        </w:tc>
        <w:tc>
          <w:tcPr>
            <w:tcW w:w="1058" w:type="pct"/>
            <w:noWrap w:val="0"/>
            <w:vAlign w:val="center"/>
          </w:tcPr>
          <w:p>
            <w:pPr>
              <w:jc w:val="center"/>
              <w:rPr>
                <w:rFonts w:ascii="宋体" w:hAnsi="宋体" w:cs="宋体"/>
                <w:b/>
                <w:bCs/>
                <w:kern w:val="0"/>
                <w:sz w:val="18"/>
                <w:szCs w:val="18"/>
                <w:highlight w:val="none"/>
              </w:rPr>
            </w:pPr>
            <w:r>
              <w:rPr>
                <w:rFonts w:hint="eastAsia" w:ascii="宋体" w:hAnsi="宋体"/>
                <w:sz w:val="18"/>
                <w:szCs w:val="18"/>
                <w:highlight w:val="none"/>
              </w:rPr>
              <w:t>质量措施</w:t>
            </w:r>
          </w:p>
        </w:tc>
        <w:tc>
          <w:tcPr>
            <w:tcW w:w="515" w:type="pct"/>
            <w:noWrap w:val="0"/>
            <w:vAlign w:val="center"/>
          </w:tcPr>
          <w:p>
            <w:pPr>
              <w:jc w:val="center"/>
              <w:rPr>
                <w:rFonts w:ascii="宋体" w:hAnsi="宋体" w:cs="宋体"/>
                <w:b/>
                <w:bCs/>
                <w:kern w:val="0"/>
                <w:sz w:val="18"/>
                <w:szCs w:val="18"/>
                <w:highlight w:val="none"/>
              </w:rPr>
            </w:pPr>
            <w:r>
              <w:rPr>
                <w:rFonts w:ascii="宋体" w:hAnsi="宋体" w:cs="Arial"/>
                <w:kern w:val="0"/>
                <w:sz w:val="18"/>
                <w:szCs w:val="18"/>
                <w:highlight w:val="none"/>
              </w:rPr>
              <w:t>10</w:t>
            </w:r>
          </w:p>
        </w:tc>
        <w:tc>
          <w:tcPr>
            <w:tcW w:w="2958" w:type="pct"/>
            <w:noWrap w:val="0"/>
            <w:vAlign w:val="center"/>
          </w:tcPr>
          <w:p>
            <w:pPr>
              <w:jc w:val="left"/>
              <w:rPr>
                <w:rFonts w:ascii="宋体" w:hAnsi="宋体"/>
                <w:sz w:val="18"/>
                <w:szCs w:val="18"/>
                <w:highlight w:val="none"/>
              </w:rPr>
            </w:pPr>
            <w:r>
              <w:rPr>
                <w:rFonts w:hint="eastAsia" w:ascii="宋体" w:hAnsi="宋体"/>
                <w:sz w:val="18"/>
                <w:szCs w:val="18"/>
                <w:highlight w:val="none"/>
              </w:rPr>
              <w:t>从质量承诺、质量保证体系、质量目标、质量保证措施等方面进行评价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noWrap w:val="0"/>
            <w:vAlign w:val="center"/>
          </w:tcPr>
          <w:p>
            <w:pPr>
              <w:jc w:val="center"/>
              <w:rPr>
                <w:rFonts w:ascii="宋体" w:hAnsi="宋体"/>
                <w:strike/>
                <w:dstrike w:val="0"/>
                <w:sz w:val="18"/>
                <w:szCs w:val="18"/>
                <w:highlight w:val="none"/>
              </w:rPr>
            </w:pPr>
            <w:r>
              <w:rPr>
                <w:rFonts w:ascii="宋体" w:hAnsi="宋体"/>
                <w:strike/>
                <w:dstrike w:val="0"/>
                <w:sz w:val="18"/>
                <w:szCs w:val="18"/>
                <w:highlight w:val="none"/>
              </w:rPr>
              <w:t>4</w:t>
            </w:r>
          </w:p>
        </w:tc>
        <w:tc>
          <w:tcPr>
            <w:tcW w:w="1058" w:type="pct"/>
            <w:noWrap w:val="0"/>
            <w:vAlign w:val="center"/>
          </w:tcPr>
          <w:p>
            <w:pPr>
              <w:jc w:val="center"/>
              <w:rPr>
                <w:rFonts w:ascii="宋体" w:hAnsi="宋体" w:cs="宋体"/>
                <w:b/>
                <w:bCs/>
                <w:strike/>
                <w:dstrike w:val="0"/>
                <w:kern w:val="0"/>
                <w:sz w:val="18"/>
                <w:szCs w:val="18"/>
                <w:highlight w:val="none"/>
              </w:rPr>
            </w:pPr>
            <w:r>
              <w:rPr>
                <w:rFonts w:hint="eastAsia" w:ascii="宋体" w:hAnsi="宋体" w:cs="宋体"/>
                <w:kern w:val="0"/>
                <w:sz w:val="18"/>
                <w:szCs w:val="18"/>
                <w:highlight w:val="none"/>
              </w:rPr>
              <w:t>服务进度计划及保障措施</w:t>
            </w:r>
          </w:p>
        </w:tc>
        <w:tc>
          <w:tcPr>
            <w:tcW w:w="515" w:type="pct"/>
            <w:noWrap w:val="0"/>
            <w:vAlign w:val="center"/>
          </w:tcPr>
          <w:p>
            <w:pPr>
              <w:jc w:val="center"/>
              <w:rPr>
                <w:rFonts w:ascii="宋体" w:hAnsi="宋体" w:cs="Arial"/>
                <w:strike/>
                <w:dstrike w:val="0"/>
                <w:kern w:val="0"/>
                <w:sz w:val="18"/>
                <w:szCs w:val="18"/>
                <w:highlight w:val="none"/>
              </w:rPr>
            </w:pPr>
            <w:r>
              <w:rPr>
                <w:rFonts w:hint="eastAsia" w:ascii="宋体" w:hAnsi="宋体" w:cs="Arial"/>
                <w:kern w:val="0"/>
                <w:sz w:val="18"/>
                <w:szCs w:val="18"/>
                <w:highlight w:val="none"/>
              </w:rPr>
              <w:t>1</w:t>
            </w:r>
            <w:r>
              <w:rPr>
                <w:rFonts w:ascii="宋体" w:hAnsi="宋体" w:cs="Arial"/>
                <w:kern w:val="0"/>
                <w:sz w:val="18"/>
                <w:szCs w:val="18"/>
                <w:highlight w:val="none"/>
              </w:rPr>
              <w:t>0</w:t>
            </w:r>
          </w:p>
        </w:tc>
        <w:tc>
          <w:tcPr>
            <w:tcW w:w="2958" w:type="pct"/>
            <w:noWrap w:val="0"/>
            <w:vAlign w:val="center"/>
          </w:tcPr>
          <w:p>
            <w:pPr>
              <w:jc w:val="left"/>
              <w:rPr>
                <w:rFonts w:ascii="宋体" w:hAnsi="宋体" w:cs="宋体"/>
                <w:strike/>
                <w:dstrike w:val="0"/>
                <w:sz w:val="18"/>
                <w:szCs w:val="18"/>
                <w:highlight w:val="none"/>
              </w:rPr>
            </w:pPr>
            <w:r>
              <w:rPr>
                <w:rFonts w:hint="eastAsia" w:ascii="宋体" w:hAnsi="宋体"/>
                <w:sz w:val="18"/>
                <w:szCs w:val="18"/>
                <w:highlight w:val="none"/>
              </w:rPr>
              <w:t>从工期、服务进度、保障措施等方面进行评价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noWrap w:val="0"/>
            <w:vAlign w:val="center"/>
          </w:tcPr>
          <w:p>
            <w:pPr>
              <w:jc w:val="center"/>
              <w:rPr>
                <w:rFonts w:ascii="宋体" w:hAnsi="宋体"/>
                <w:sz w:val="18"/>
                <w:szCs w:val="18"/>
                <w:highlight w:val="none"/>
              </w:rPr>
            </w:pPr>
            <w:r>
              <w:rPr>
                <w:rFonts w:ascii="宋体" w:hAnsi="宋体"/>
                <w:sz w:val="18"/>
                <w:szCs w:val="18"/>
                <w:highlight w:val="none"/>
              </w:rPr>
              <w:t>5</w:t>
            </w:r>
          </w:p>
        </w:tc>
        <w:tc>
          <w:tcPr>
            <w:tcW w:w="1058" w:type="pct"/>
            <w:noWrap w:val="0"/>
            <w:vAlign w:val="center"/>
          </w:tcPr>
          <w:p>
            <w:pPr>
              <w:jc w:val="center"/>
              <w:rPr>
                <w:rFonts w:ascii="宋体" w:hAnsi="宋体" w:cs="宋体"/>
                <w:kern w:val="0"/>
                <w:sz w:val="18"/>
                <w:szCs w:val="18"/>
                <w:highlight w:val="none"/>
              </w:rPr>
            </w:pPr>
            <w:r>
              <w:rPr>
                <w:rFonts w:hint="eastAsia" w:ascii="宋体" w:hAnsi="宋体"/>
                <w:sz w:val="18"/>
                <w:szCs w:val="18"/>
                <w:highlight w:val="none"/>
              </w:rPr>
              <w:t>组织机构设置及劳动力计划</w:t>
            </w:r>
          </w:p>
        </w:tc>
        <w:tc>
          <w:tcPr>
            <w:tcW w:w="515" w:type="pct"/>
            <w:noWrap w:val="0"/>
            <w:vAlign w:val="center"/>
          </w:tcPr>
          <w:p>
            <w:pPr>
              <w:jc w:val="center"/>
              <w:rPr>
                <w:rFonts w:ascii="宋体" w:hAnsi="宋体" w:cs="Arial"/>
                <w:kern w:val="0"/>
                <w:sz w:val="18"/>
                <w:szCs w:val="18"/>
                <w:highlight w:val="none"/>
              </w:rPr>
            </w:pPr>
            <w:r>
              <w:rPr>
                <w:rFonts w:hint="eastAsia" w:ascii="宋体" w:hAnsi="宋体" w:cs="Arial"/>
                <w:kern w:val="0"/>
                <w:sz w:val="18"/>
                <w:szCs w:val="18"/>
                <w:highlight w:val="none"/>
              </w:rPr>
              <w:t>5</w:t>
            </w:r>
          </w:p>
        </w:tc>
        <w:tc>
          <w:tcPr>
            <w:tcW w:w="2958" w:type="pct"/>
            <w:noWrap w:val="0"/>
            <w:vAlign w:val="center"/>
          </w:tcPr>
          <w:p>
            <w:pPr>
              <w:jc w:val="left"/>
              <w:rPr>
                <w:rFonts w:ascii="宋体" w:hAnsi="宋体"/>
                <w:sz w:val="18"/>
                <w:szCs w:val="18"/>
                <w:highlight w:val="none"/>
              </w:rPr>
            </w:pPr>
            <w:r>
              <w:rPr>
                <w:rFonts w:hint="eastAsia" w:ascii="宋体" w:hAnsi="宋体" w:cs="宋体"/>
                <w:sz w:val="18"/>
                <w:szCs w:val="18"/>
                <w:highlight w:val="none"/>
              </w:rPr>
              <w:t>从管理制度、现场组织机构设置、职责、劳动力人员数量、结构、是否满足服务进度需要等方面进行评价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67" w:type="pct"/>
            <w:noWrap w:val="0"/>
            <w:vAlign w:val="center"/>
          </w:tcPr>
          <w:p>
            <w:pPr>
              <w:jc w:val="center"/>
              <w:rPr>
                <w:rFonts w:ascii="宋体" w:hAnsi="宋体"/>
                <w:sz w:val="18"/>
                <w:szCs w:val="18"/>
                <w:highlight w:val="none"/>
              </w:rPr>
            </w:pPr>
            <w:r>
              <w:rPr>
                <w:rFonts w:hint="eastAsia" w:ascii="宋体" w:hAnsi="宋体"/>
                <w:sz w:val="18"/>
                <w:szCs w:val="18"/>
                <w:highlight w:val="none"/>
              </w:rPr>
              <w:t>6</w:t>
            </w:r>
          </w:p>
        </w:tc>
        <w:tc>
          <w:tcPr>
            <w:tcW w:w="1058" w:type="pct"/>
            <w:noWrap w:val="0"/>
            <w:vAlign w:val="center"/>
          </w:tcPr>
          <w:p>
            <w:pPr>
              <w:jc w:val="center"/>
              <w:rPr>
                <w:rFonts w:ascii="宋体" w:hAnsi="宋体"/>
                <w:sz w:val="18"/>
                <w:szCs w:val="18"/>
                <w:highlight w:val="none"/>
              </w:rPr>
            </w:pPr>
            <w:r>
              <w:rPr>
                <w:rFonts w:hint="eastAsia" w:ascii="宋体" w:hAnsi="宋体"/>
                <w:sz w:val="18"/>
                <w:szCs w:val="18"/>
                <w:highlight w:val="none"/>
              </w:rPr>
              <w:t>项目经理及主要管理人员能力、水平</w:t>
            </w:r>
          </w:p>
        </w:tc>
        <w:tc>
          <w:tcPr>
            <w:tcW w:w="515" w:type="pct"/>
            <w:noWrap w:val="0"/>
            <w:vAlign w:val="center"/>
          </w:tcPr>
          <w:p>
            <w:pPr>
              <w:jc w:val="center"/>
              <w:rPr>
                <w:rFonts w:hint="default" w:ascii="宋体" w:hAnsi="宋体" w:eastAsia="宋体" w:cs="Arial"/>
                <w:kern w:val="0"/>
                <w:sz w:val="18"/>
                <w:szCs w:val="18"/>
                <w:highlight w:val="none"/>
                <w:lang w:val="en-US" w:eastAsia="zh-CN"/>
              </w:rPr>
            </w:pPr>
            <w:r>
              <w:rPr>
                <w:rFonts w:hint="eastAsia" w:ascii="宋体" w:hAnsi="宋体" w:cs="Arial"/>
                <w:kern w:val="0"/>
                <w:sz w:val="18"/>
                <w:szCs w:val="18"/>
                <w:highlight w:val="none"/>
                <w:lang w:val="en-US" w:eastAsia="zh-CN"/>
              </w:rPr>
              <w:t>20</w:t>
            </w:r>
          </w:p>
        </w:tc>
        <w:tc>
          <w:tcPr>
            <w:tcW w:w="2958" w:type="pct"/>
            <w:noWrap w:val="0"/>
            <w:vAlign w:val="center"/>
          </w:tcPr>
          <w:p>
            <w:pPr>
              <w:jc w:val="left"/>
              <w:rPr>
                <w:rFonts w:ascii="宋体" w:hAnsi="宋体" w:cs="宋体"/>
                <w:sz w:val="18"/>
                <w:szCs w:val="18"/>
                <w:highlight w:val="none"/>
              </w:rPr>
            </w:pPr>
            <w:r>
              <w:rPr>
                <w:rFonts w:hint="eastAsia" w:ascii="宋体" w:hAnsi="宋体"/>
                <w:sz w:val="18"/>
                <w:szCs w:val="18"/>
                <w:highlight w:val="none"/>
              </w:rPr>
              <w:t>从项目经理业绩、主要管理人员能力、水平等面进行评价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noWrap w:val="0"/>
            <w:vAlign w:val="center"/>
          </w:tcPr>
          <w:p>
            <w:pPr>
              <w:jc w:val="center"/>
              <w:rPr>
                <w:rFonts w:ascii="宋体" w:hAnsi="宋体"/>
                <w:sz w:val="18"/>
                <w:szCs w:val="18"/>
                <w:highlight w:val="none"/>
              </w:rPr>
            </w:pPr>
            <w:r>
              <w:rPr>
                <w:rFonts w:hint="eastAsia" w:ascii="宋体" w:hAnsi="宋体"/>
                <w:sz w:val="18"/>
                <w:szCs w:val="18"/>
                <w:highlight w:val="none"/>
              </w:rPr>
              <w:t>7</w:t>
            </w:r>
          </w:p>
        </w:tc>
        <w:tc>
          <w:tcPr>
            <w:tcW w:w="1058" w:type="pct"/>
            <w:noWrap w:val="0"/>
            <w:vAlign w:val="center"/>
          </w:tcPr>
          <w:p>
            <w:pPr>
              <w:jc w:val="center"/>
              <w:rPr>
                <w:rFonts w:ascii="宋体" w:hAnsi="宋体"/>
                <w:sz w:val="18"/>
                <w:szCs w:val="18"/>
                <w:highlight w:val="none"/>
              </w:rPr>
            </w:pPr>
            <w:r>
              <w:rPr>
                <w:rFonts w:hint="eastAsia" w:ascii="宋体" w:hAnsi="宋体"/>
                <w:sz w:val="18"/>
                <w:szCs w:val="18"/>
                <w:highlight w:val="none"/>
              </w:rPr>
              <w:t>投标人业绩</w:t>
            </w:r>
          </w:p>
        </w:tc>
        <w:tc>
          <w:tcPr>
            <w:tcW w:w="515" w:type="pct"/>
            <w:noWrap w:val="0"/>
            <w:vAlign w:val="center"/>
          </w:tcPr>
          <w:p>
            <w:pPr>
              <w:jc w:val="center"/>
              <w:rPr>
                <w:rFonts w:ascii="宋体" w:hAnsi="宋体" w:cs="Arial"/>
                <w:kern w:val="0"/>
                <w:sz w:val="18"/>
                <w:szCs w:val="18"/>
                <w:highlight w:val="none"/>
              </w:rPr>
            </w:pPr>
            <w:r>
              <w:rPr>
                <w:rFonts w:ascii="宋体" w:hAnsi="宋体" w:cs="Arial"/>
                <w:kern w:val="0"/>
                <w:sz w:val="18"/>
                <w:szCs w:val="18"/>
                <w:highlight w:val="none"/>
              </w:rPr>
              <w:t>15</w:t>
            </w:r>
          </w:p>
        </w:tc>
        <w:tc>
          <w:tcPr>
            <w:tcW w:w="2958" w:type="pct"/>
            <w:noWrap w:val="0"/>
            <w:vAlign w:val="center"/>
          </w:tcPr>
          <w:p>
            <w:pPr>
              <w:jc w:val="left"/>
              <w:rPr>
                <w:rFonts w:ascii="宋体" w:hAnsi="宋体" w:cs="宋体"/>
                <w:sz w:val="18"/>
                <w:szCs w:val="18"/>
                <w:highlight w:val="none"/>
              </w:rPr>
            </w:pPr>
            <w:r>
              <w:rPr>
                <w:rFonts w:hint="eastAsia" w:ascii="宋体" w:hAnsi="宋体"/>
                <w:sz w:val="18"/>
                <w:szCs w:val="18"/>
                <w:highlight w:val="none"/>
              </w:rPr>
              <w:t>满足招标文件资格要求业绩得</w:t>
            </w:r>
            <w:r>
              <w:rPr>
                <w:rFonts w:ascii="宋体" w:hAnsi="宋体"/>
                <w:sz w:val="18"/>
                <w:szCs w:val="18"/>
                <w:highlight w:val="none"/>
              </w:rPr>
              <w:t>1</w:t>
            </w:r>
            <w:r>
              <w:rPr>
                <w:rFonts w:hint="eastAsia" w:ascii="宋体" w:hAnsi="宋体"/>
                <w:sz w:val="18"/>
                <w:szCs w:val="18"/>
                <w:highlight w:val="none"/>
                <w:lang w:val="en-US" w:eastAsia="zh-CN"/>
              </w:rPr>
              <w:t>2</w:t>
            </w:r>
            <w:r>
              <w:rPr>
                <w:rFonts w:hint="eastAsia" w:ascii="宋体" w:hAnsi="宋体"/>
                <w:sz w:val="18"/>
                <w:szCs w:val="18"/>
                <w:highlight w:val="none"/>
              </w:rPr>
              <w:t>分，每增加</w:t>
            </w:r>
            <w:r>
              <w:rPr>
                <w:rFonts w:ascii="宋体" w:hAnsi="宋体"/>
                <w:sz w:val="18"/>
                <w:szCs w:val="18"/>
                <w:highlight w:val="none"/>
              </w:rPr>
              <w:t>1个加</w:t>
            </w:r>
            <w:r>
              <w:rPr>
                <w:rFonts w:hint="eastAsia" w:ascii="宋体" w:hAnsi="宋体"/>
                <w:sz w:val="18"/>
                <w:szCs w:val="18"/>
                <w:highlight w:val="none"/>
                <w:lang w:val="en-US" w:eastAsia="zh-CN"/>
              </w:rPr>
              <w:t>1</w:t>
            </w:r>
            <w:r>
              <w:rPr>
                <w:rFonts w:hint="eastAsia" w:ascii="宋体" w:hAnsi="宋体"/>
                <w:sz w:val="18"/>
                <w:szCs w:val="18"/>
                <w:highlight w:val="none"/>
              </w:rPr>
              <w:t>分，加满为止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noWrap w:val="0"/>
            <w:vAlign w:val="center"/>
          </w:tcPr>
          <w:p>
            <w:pPr>
              <w:jc w:val="center"/>
              <w:rPr>
                <w:rFonts w:ascii="宋体" w:hAnsi="宋体"/>
                <w:sz w:val="18"/>
                <w:szCs w:val="18"/>
                <w:highlight w:val="none"/>
              </w:rPr>
            </w:pPr>
          </w:p>
        </w:tc>
        <w:tc>
          <w:tcPr>
            <w:tcW w:w="1058" w:type="pct"/>
            <w:noWrap w:val="0"/>
            <w:vAlign w:val="center"/>
          </w:tcPr>
          <w:p>
            <w:pPr>
              <w:jc w:val="center"/>
              <w:rPr>
                <w:rFonts w:ascii="宋体" w:hAnsi="宋体"/>
                <w:sz w:val="18"/>
                <w:szCs w:val="18"/>
                <w:highlight w:val="none"/>
              </w:rPr>
            </w:pPr>
            <w:r>
              <w:rPr>
                <w:rFonts w:hint="eastAsia" w:ascii="宋体" w:hAnsi="宋体"/>
                <w:sz w:val="18"/>
                <w:szCs w:val="18"/>
                <w:highlight w:val="none"/>
              </w:rPr>
              <w:t>合计</w:t>
            </w:r>
          </w:p>
        </w:tc>
        <w:tc>
          <w:tcPr>
            <w:tcW w:w="515" w:type="pct"/>
            <w:noWrap w:val="0"/>
            <w:vAlign w:val="center"/>
          </w:tcPr>
          <w:p>
            <w:pPr>
              <w:jc w:val="center"/>
              <w:rPr>
                <w:rFonts w:ascii="宋体" w:hAnsi="宋体" w:cs="Arial"/>
                <w:kern w:val="0"/>
                <w:sz w:val="18"/>
                <w:szCs w:val="18"/>
                <w:highlight w:val="none"/>
              </w:rPr>
            </w:pPr>
            <w:r>
              <w:rPr>
                <w:rFonts w:ascii="宋体" w:hAnsi="宋体" w:cs="Arial"/>
                <w:kern w:val="0"/>
                <w:sz w:val="18"/>
                <w:szCs w:val="18"/>
                <w:highlight w:val="none"/>
              </w:rPr>
              <w:fldChar w:fldCharType="begin"/>
            </w:r>
            <w:r>
              <w:rPr>
                <w:rFonts w:ascii="宋体" w:hAnsi="宋体" w:cs="Arial"/>
                <w:kern w:val="0"/>
                <w:sz w:val="18"/>
                <w:szCs w:val="18"/>
                <w:highlight w:val="none"/>
              </w:rPr>
              <w:instrText xml:space="preserve"> </w:instrText>
            </w:r>
            <w:r>
              <w:rPr>
                <w:rFonts w:hint="eastAsia" w:ascii="宋体" w:hAnsi="宋体" w:cs="Arial"/>
                <w:kern w:val="0"/>
                <w:sz w:val="18"/>
                <w:szCs w:val="18"/>
                <w:highlight w:val="none"/>
              </w:rPr>
              <w:instrText xml:space="preserve">=SUM(ABOVE)</w:instrText>
            </w:r>
            <w:r>
              <w:rPr>
                <w:rFonts w:ascii="宋体" w:hAnsi="宋体" w:cs="Arial"/>
                <w:kern w:val="0"/>
                <w:sz w:val="18"/>
                <w:szCs w:val="18"/>
                <w:highlight w:val="none"/>
              </w:rPr>
              <w:instrText xml:space="preserve"> </w:instrText>
            </w:r>
            <w:r>
              <w:rPr>
                <w:rFonts w:ascii="宋体" w:hAnsi="宋体" w:cs="Arial"/>
                <w:kern w:val="0"/>
                <w:sz w:val="18"/>
                <w:szCs w:val="18"/>
                <w:highlight w:val="none"/>
              </w:rPr>
              <w:fldChar w:fldCharType="separate"/>
            </w:r>
            <w:r>
              <w:rPr>
                <w:rFonts w:ascii="宋体" w:hAnsi="宋体" w:cs="Arial"/>
                <w:kern w:val="0"/>
                <w:sz w:val="18"/>
                <w:szCs w:val="18"/>
                <w:highlight w:val="none"/>
              </w:rPr>
              <w:t>100</w:t>
            </w:r>
            <w:r>
              <w:rPr>
                <w:rFonts w:ascii="宋体" w:hAnsi="宋体" w:cs="Arial"/>
                <w:kern w:val="0"/>
                <w:sz w:val="18"/>
                <w:szCs w:val="18"/>
                <w:highlight w:val="none"/>
              </w:rPr>
              <w:fldChar w:fldCharType="end"/>
            </w:r>
          </w:p>
        </w:tc>
        <w:tc>
          <w:tcPr>
            <w:tcW w:w="2958" w:type="pct"/>
            <w:noWrap w:val="0"/>
            <w:vAlign w:val="center"/>
          </w:tcPr>
          <w:p>
            <w:pPr>
              <w:rPr>
                <w:rFonts w:ascii="宋体" w:hAnsi="宋体"/>
                <w:sz w:val="18"/>
                <w:szCs w:val="18"/>
                <w:highlight w:val="none"/>
              </w:rPr>
            </w:pPr>
          </w:p>
        </w:tc>
      </w:tr>
    </w:tbl>
    <w:p>
      <w:pPr>
        <w:rPr>
          <w:rFonts w:hint="eastAsia" w:ascii="宋体" w:hAnsi="宋体" w:cs="宋体"/>
          <w:sz w:val="18"/>
          <w:szCs w:val="18"/>
          <w:highlight w:val="none"/>
        </w:rPr>
      </w:pPr>
      <w:r>
        <w:rPr>
          <w:rFonts w:hint="eastAsia" w:ascii="宋体" w:hAnsi="宋体" w:cs="宋体"/>
          <w:sz w:val="18"/>
          <w:szCs w:val="18"/>
          <w:highlight w:val="none"/>
        </w:rPr>
        <w:t>备注：评分标准（评价好，得分为标准分90%≤X≤100%；评价较好得分为标准分80%≤X＜90%；评价一般得分为标准分70%≤X＜80%，业绩评分按业绩评分标准执行）。</w:t>
      </w:r>
    </w:p>
    <w:p>
      <w:pPr>
        <w:rPr>
          <w:rFonts w:hint="eastAsia"/>
          <w:highlight w:val="none"/>
        </w:rPr>
      </w:pPr>
    </w:p>
    <w:p>
      <w:pPr>
        <w:pStyle w:val="4"/>
        <w:snapToGrid w:val="0"/>
        <w:spacing w:before="0" w:after="0" w:line="360" w:lineRule="auto"/>
        <w:rPr>
          <w:rFonts w:ascii="等线" w:hAnsi="等线" w:eastAsia="等线"/>
          <w:sz w:val="21"/>
          <w:szCs w:val="21"/>
          <w:highlight w:val="none"/>
        </w:rPr>
      </w:pPr>
      <w:bookmarkStart w:id="603" w:name="_Toc125102786"/>
      <w:bookmarkStart w:id="604" w:name="_Toc126051458"/>
      <w:bookmarkStart w:id="605" w:name="_Toc155259188"/>
      <w:r>
        <w:rPr>
          <w:rFonts w:hint="eastAsia" w:ascii="等线" w:hAnsi="等线" w:eastAsia="等线"/>
          <w:sz w:val="21"/>
          <w:szCs w:val="21"/>
          <w:highlight w:val="none"/>
        </w:rPr>
        <w:t>续表</w:t>
      </w:r>
      <w:r>
        <w:rPr>
          <w:rFonts w:ascii="等线" w:hAnsi="等线" w:eastAsia="等线"/>
          <w:sz w:val="21"/>
          <w:szCs w:val="21"/>
          <w:highlight w:val="none"/>
        </w:rPr>
        <w:t>4</w:t>
      </w:r>
      <w:r>
        <w:rPr>
          <w:rFonts w:hint="eastAsia" w:ascii="等线" w:hAnsi="等线" w:eastAsia="等线"/>
          <w:sz w:val="21"/>
          <w:szCs w:val="21"/>
          <w:highlight w:val="none"/>
        </w:rPr>
        <w:t>：评标价格评分表</w:t>
      </w:r>
      <w:bookmarkEnd w:id="603"/>
      <w:bookmarkEnd w:id="604"/>
      <w:bookmarkEnd w:id="605"/>
    </w:p>
    <w:tbl>
      <w:tblPr>
        <w:tblStyle w:val="5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2569"/>
        <w:gridCol w:w="56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pct"/>
            <w:noWrap w:val="0"/>
            <w:vAlign w:val="center"/>
          </w:tcPr>
          <w:p>
            <w:pPr>
              <w:jc w:val="center"/>
              <w:rPr>
                <w:rFonts w:ascii="等线" w:hAnsi="等线" w:eastAsia="等线"/>
                <w:sz w:val="18"/>
                <w:szCs w:val="18"/>
                <w:highlight w:val="none"/>
              </w:rPr>
            </w:pPr>
            <w:r>
              <w:rPr>
                <w:rFonts w:hint="eastAsia" w:ascii="等线" w:hAnsi="等线" w:eastAsia="等线"/>
                <w:sz w:val="18"/>
                <w:szCs w:val="18"/>
                <w:highlight w:val="none"/>
              </w:rPr>
              <w:t>序号</w:t>
            </w:r>
          </w:p>
        </w:tc>
        <w:tc>
          <w:tcPr>
            <w:tcW w:w="1400" w:type="pct"/>
            <w:noWrap w:val="0"/>
            <w:vAlign w:val="center"/>
          </w:tcPr>
          <w:p>
            <w:pPr>
              <w:jc w:val="center"/>
              <w:rPr>
                <w:rFonts w:ascii="等线" w:hAnsi="等线" w:eastAsia="等线"/>
                <w:sz w:val="18"/>
                <w:szCs w:val="18"/>
                <w:highlight w:val="none"/>
              </w:rPr>
            </w:pPr>
            <w:r>
              <w:rPr>
                <w:rFonts w:ascii="等线" w:hAnsi="等线" w:eastAsia="等线"/>
                <w:b/>
                <w:sz w:val="18"/>
                <w:szCs w:val="18"/>
                <w:highlight w:val="none"/>
              </w:rPr>
              <w:t>评审因素</w:t>
            </w:r>
          </w:p>
        </w:tc>
        <w:tc>
          <w:tcPr>
            <w:tcW w:w="3066" w:type="pct"/>
            <w:noWrap w:val="0"/>
            <w:vAlign w:val="center"/>
          </w:tcPr>
          <w:p>
            <w:pPr>
              <w:adjustRightInd w:val="0"/>
              <w:snapToGrid w:val="0"/>
              <w:jc w:val="center"/>
              <w:rPr>
                <w:rFonts w:ascii="等线" w:hAnsi="等线" w:eastAsia="等线"/>
                <w:sz w:val="18"/>
                <w:szCs w:val="18"/>
                <w:highlight w:val="none"/>
              </w:rPr>
            </w:pPr>
            <w:r>
              <w:rPr>
                <w:rFonts w:hint="eastAsia" w:ascii="宋体" w:hAnsi="宋体"/>
                <w:b/>
                <w:sz w:val="18"/>
                <w:szCs w:val="18"/>
                <w:highlight w:val="none"/>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pct"/>
            <w:noWrap w:val="0"/>
            <w:vAlign w:val="center"/>
          </w:tcPr>
          <w:p>
            <w:pPr>
              <w:jc w:val="center"/>
              <w:rPr>
                <w:rFonts w:ascii="等线" w:hAnsi="等线" w:eastAsia="等线"/>
                <w:sz w:val="18"/>
                <w:szCs w:val="18"/>
                <w:highlight w:val="none"/>
              </w:rPr>
            </w:pPr>
            <w:r>
              <w:rPr>
                <w:rFonts w:ascii="等线" w:hAnsi="等线" w:eastAsia="等线"/>
                <w:sz w:val="18"/>
                <w:szCs w:val="18"/>
                <w:highlight w:val="none"/>
              </w:rPr>
              <w:t>1</w:t>
            </w:r>
          </w:p>
        </w:tc>
        <w:tc>
          <w:tcPr>
            <w:tcW w:w="1400" w:type="pct"/>
            <w:noWrap w:val="0"/>
            <w:vAlign w:val="center"/>
          </w:tcPr>
          <w:p>
            <w:pPr>
              <w:jc w:val="center"/>
              <w:rPr>
                <w:rFonts w:ascii="宋体" w:hAnsi="宋体"/>
                <w:b/>
                <w:sz w:val="18"/>
                <w:szCs w:val="18"/>
                <w:highlight w:val="none"/>
              </w:rPr>
            </w:pPr>
            <w:r>
              <w:rPr>
                <w:rFonts w:hint="eastAsia" w:ascii="宋体" w:hAnsi="宋体"/>
                <w:sz w:val="18"/>
                <w:szCs w:val="18"/>
                <w:highlight w:val="none"/>
              </w:rPr>
              <w:t>评标基准价计算方法</w:t>
            </w:r>
          </w:p>
        </w:tc>
        <w:tc>
          <w:tcPr>
            <w:tcW w:w="3066" w:type="pct"/>
            <w:noWrap w:val="0"/>
            <w:vAlign w:val="center"/>
          </w:tcPr>
          <w:p>
            <w:pPr>
              <w:adjustRightInd w:val="0"/>
              <w:snapToGrid w:val="0"/>
              <w:rPr>
                <w:rFonts w:ascii="宋体" w:hAnsi="宋体" w:cs="Microsoft JhengHei"/>
                <w:sz w:val="18"/>
                <w:szCs w:val="18"/>
                <w:highlight w:val="none"/>
              </w:rPr>
            </w:pPr>
            <w:r>
              <w:rPr>
                <w:rFonts w:hint="eastAsia" w:ascii="宋体" w:hAnsi="宋体" w:cs="Microsoft JhengHei"/>
                <w:sz w:val="18"/>
                <w:szCs w:val="18"/>
                <w:highlight w:val="none"/>
              </w:rPr>
              <w:t>参与评标基准价计算的有效投标人评标价格的算术平均数下浮5%为〝评标基准价〞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pct"/>
            <w:noWrap w:val="0"/>
            <w:vAlign w:val="center"/>
          </w:tcPr>
          <w:p>
            <w:pPr>
              <w:jc w:val="center"/>
              <w:rPr>
                <w:rFonts w:ascii="等线" w:hAnsi="等线" w:eastAsia="等线"/>
                <w:sz w:val="18"/>
                <w:szCs w:val="18"/>
                <w:highlight w:val="none"/>
              </w:rPr>
            </w:pPr>
            <w:r>
              <w:rPr>
                <w:rFonts w:ascii="等线" w:hAnsi="等线" w:eastAsia="等线"/>
                <w:sz w:val="18"/>
                <w:szCs w:val="18"/>
                <w:highlight w:val="none"/>
              </w:rPr>
              <w:t>2</w:t>
            </w:r>
          </w:p>
        </w:tc>
        <w:tc>
          <w:tcPr>
            <w:tcW w:w="1400" w:type="pct"/>
            <w:noWrap w:val="0"/>
            <w:vAlign w:val="center"/>
          </w:tcPr>
          <w:p>
            <w:pPr>
              <w:jc w:val="center"/>
              <w:rPr>
                <w:rFonts w:ascii="宋体" w:hAnsi="宋体"/>
                <w:color w:val="FF0000"/>
                <w:sz w:val="18"/>
                <w:szCs w:val="18"/>
                <w:highlight w:val="none"/>
                <w:lang w:val="zh-CN"/>
              </w:rPr>
            </w:pPr>
            <w:r>
              <w:rPr>
                <w:rFonts w:hint="eastAsia" w:ascii="宋体" w:hAnsi="宋体"/>
                <w:sz w:val="18"/>
                <w:szCs w:val="18"/>
                <w:highlight w:val="none"/>
              </w:rPr>
              <w:t>评标价格</w:t>
            </w:r>
            <w:r>
              <w:rPr>
                <w:rFonts w:ascii="宋体" w:hAnsi="宋体"/>
                <w:spacing w:val="-3"/>
                <w:sz w:val="18"/>
                <w:szCs w:val="18"/>
                <w:highlight w:val="none"/>
              </w:rPr>
              <w:t>的</w:t>
            </w:r>
            <w:r>
              <w:rPr>
                <w:rFonts w:ascii="宋体" w:hAnsi="宋体"/>
                <w:sz w:val="18"/>
                <w:szCs w:val="18"/>
                <w:highlight w:val="none"/>
              </w:rPr>
              <w:t>偏</w:t>
            </w:r>
            <w:r>
              <w:rPr>
                <w:rFonts w:ascii="宋体" w:hAnsi="宋体"/>
                <w:spacing w:val="-3"/>
                <w:sz w:val="18"/>
                <w:szCs w:val="18"/>
                <w:highlight w:val="none"/>
              </w:rPr>
              <w:t>差</w:t>
            </w:r>
            <w:r>
              <w:rPr>
                <w:rFonts w:ascii="宋体" w:hAnsi="宋体"/>
                <w:sz w:val="18"/>
                <w:szCs w:val="18"/>
                <w:highlight w:val="none"/>
              </w:rPr>
              <w:t>率 计算</w:t>
            </w:r>
            <w:r>
              <w:rPr>
                <w:rFonts w:ascii="宋体" w:hAnsi="宋体"/>
                <w:spacing w:val="-3"/>
                <w:sz w:val="18"/>
                <w:szCs w:val="18"/>
                <w:highlight w:val="none"/>
              </w:rPr>
              <w:t>公</w:t>
            </w:r>
            <w:r>
              <w:rPr>
                <w:rFonts w:ascii="宋体" w:hAnsi="宋体"/>
                <w:sz w:val="18"/>
                <w:szCs w:val="18"/>
                <w:highlight w:val="none"/>
              </w:rPr>
              <w:t>式</w:t>
            </w:r>
          </w:p>
        </w:tc>
        <w:tc>
          <w:tcPr>
            <w:tcW w:w="3066" w:type="pct"/>
            <w:noWrap w:val="0"/>
            <w:vAlign w:val="center"/>
          </w:tcPr>
          <w:p>
            <w:pPr>
              <w:adjustRightInd w:val="0"/>
              <w:snapToGrid w:val="0"/>
              <w:rPr>
                <w:rFonts w:ascii="宋体" w:hAnsi="宋体" w:cs="Microsoft JhengHei"/>
                <w:sz w:val="18"/>
                <w:szCs w:val="18"/>
                <w:highlight w:val="none"/>
              </w:rPr>
            </w:pPr>
            <w:r>
              <w:rPr>
                <w:rFonts w:hint="eastAsia" w:ascii="宋体" w:hAnsi="宋体" w:cs="Microsoft JhengHei"/>
                <w:sz w:val="18"/>
                <w:szCs w:val="18"/>
                <w:highlight w:val="none"/>
              </w:rPr>
              <w:t>偏差率</w:t>
            </w:r>
            <w:r>
              <w:rPr>
                <w:rFonts w:ascii="宋体" w:hAnsi="宋体" w:cs="Microsoft JhengHei"/>
                <w:sz w:val="18"/>
                <w:szCs w:val="18"/>
                <w:highlight w:val="none"/>
              </w:rPr>
              <w:t>=（有效投标人评标价格-评标基准价）/评标基准价×100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pct"/>
            <w:vMerge w:val="restart"/>
            <w:noWrap w:val="0"/>
            <w:vAlign w:val="center"/>
          </w:tcPr>
          <w:p>
            <w:pPr>
              <w:jc w:val="center"/>
              <w:rPr>
                <w:rFonts w:ascii="等线" w:hAnsi="等线" w:eastAsia="等线"/>
                <w:sz w:val="18"/>
                <w:szCs w:val="18"/>
                <w:highlight w:val="none"/>
              </w:rPr>
            </w:pPr>
            <w:r>
              <w:rPr>
                <w:rFonts w:ascii="等线" w:hAnsi="等线" w:eastAsia="等线"/>
                <w:sz w:val="18"/>
                <w:szCs w:val="18"/>
                <w:highlight w:val="none"/>
              </w:rPr>
              <w:t>3</w:t>
            </w:r>
          </w:p>
        </w:tc>
        <w:tc>
          <w:tcPr>
            <w:tcW w:w="1400" w:type="pct"/>
            <w:vMerge w:val="restart"/>
            <w:noWrap w:val="0"/>
            <w:vAlign w:val="center"/>
          </w:tcPr>
          <w:p>
            <w:pPr>
              <w:jc w:val="center"/>
              <w:rPr>
                <w:rFonts w:ascii="宋体" w:hAnsi="宋体"/>
                <w:sz w:val="18"/>
                <w:szCs w:val="18"/>
                <w:highlight w:val="none"/>
              </w:rPr>
            </w:pPr>
            <w:r>
              <w:rPr>
                <w:rFonts w:hint="eastAsia" w:ascii="宋体" w:hAnsi="宋体"/>
                <w:sz w:val="18"/>
                <w:szCs w:val="18"/>
                <w:highlight w:val="none"/>
              </w:rPr>
              <w:t>评标价格评分（满分</w:t>
            </w:r>
            <w:r>
              <w:rPr>
                <w:rFonts w:ascii="宋体" w:hAnsi="宋体"/>
                <w:sz w:val="18"/>
                <w:szCs w:val="18"/>
                <w:highlight w:val="none"/>
              </w:rPr>
              <w:t>100分）</w:t>
            </w:r>
          </w:p>
        </w:tc>
        <w:tc>
          <w:tcPr>
            <w:tcW w:w="3066" w:type="pct"/>
            <w:noWrap w:val="0"/>
            <w:vAlign w:val="center"/>
          </w:tcPr>
          <w:p>
            <w:pPr>
              <w:adjustRightInd w:val="0"/>
              <w:snapToGrid w:val="0"/>
              <w:rPr>
                <w:rFonts w:ascii="宋体" w:hAnsi="宋体" w:cs="Microsoft JhengHei"/>
                <w:sz w:val="18"/>
                <w:szCs w:val="18"/>
                <w:highlight w:val="none"/>
              </w:rPr>
            </w:pPr>
            <w:r>
              <w:rPr>
                <w:rFonts w:hint="eastAsia" w:ascii="宋体" w:hAnsi="宋体" w:cs="Microsoft JhengHei"/>
                <w:sz w:val="18"/>
                <w:szCs w:val="18"/>
                <w:highlight w:val="none"/>
              </w:rPr>
              <w:t>有效投标人评标价格等于评标基准价时，偏差率</w:t>
            </w:r>
            <w:r>
              <w:rPr>
                <w:rFonts w:ascii="宋体" w:hAnsi="宋体" w:cs="Microsoft JhengHei"/>
                <w:sz w:val="18"/>
                <w:szCs w:val="18"/>
                <w:highlight w:val="none"/>
              </w:rPr>
              <w:t>=0，评标价格评分=100。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pct"/>
            <w:vMerge w:val="continue"/>
            <w:noWrap w:val="0"/>
            <w:vAlign w:val="center"/>
          </w:tcPr>
          <w:p>
            <w:pPr>
              <w:jc w:val="center"/>
              <w:rPr>
                <w:rFonts w:ascii="等线" w:hAnsi="等线" w:eastAsia="等线"/>
                <w:sz w:val="18"/>
                <w:szCs w:val="18"/>
                <w:highlight w:val="none"/>
              </w:rPr>
            </w:pPr>
          </w:p>
        </w:tc>
        <w:tc>
          <w:tcPr>
            <w:tcW w:w="1400" w:type="pct"/>
            <w:vMerge w:val="continue"/>
            <w:noWrap w:val="0"/>
            <w:vAlign w:val="center"/>
          </w:tcPr>
          <w:p>
            <w:pPr>
              <w:jc w:val="center"/>
              <w:rPr>
                <w:rFonts w:ascii="等线" w:hAnsi="等线" w:eastAsia="等线"/>
                <w:sz w:val="18"/>
                <w:szCs w:val="18"/>
                <w:highlight w:val="none"/>
              </w:rPr>
            </w:pPr>
          </w:p>
        </w:tc>
        <w:tc>
          <w:tcPr>
            <w:tcW w:w="3066" w:type="pct"/>
            <w:noWrap w:val="0"/>
            <w:vAlign w:val="center"/>
          </w:tcPr>
          <w:p>
            <w:pPr>
              <w:adjustRightInd w:val="0"/>
              <w:snapToGrid w:val="0"/>
              <w:rPr>
                <w:rFonts w:ascii="等线" w:hAnsi="等线" w:eastAsia="等线"/>
                <w:sz w:val="18"/>
                <w:szCs w:val="18"/>
                <w:highlight w:val="none"/>
              </w:rPr>
            </w:pPr>
            <w:r>
              <w:rPr>
                <w:rFonts w:hint="eastAsia" w:ascii="宋体" w:hAnsi="宋体"/>
                <w:sz w:val="18"/>
                <w:szCs w:val="18"/>
                <w:highlight w:val="none"/>
              </w:rPr>
              <w:t>有效投标人</w:t>
            </w:r>
            <w:r>
              <w:rPr>
                <w:rFonts w:hint="eastAsia" w:ascii="宋体" w:hAnsi="宋体" w:cs="Microsoft JhengHei"/>
                <w:sz w:val="18"/>
                <w:szCs w:val="18"/>
                <w:highlight w:val="none"/>
              </w:rPr>
              <w:t>评标价格高于评标基准价5%以内（含5%）的部分，每高1%在满分的基础上扣</w:t>
            </w:r>
            <w:r>
              <w:rPr>
                <w:rFonts w:ascii="宋体" w:hAnsi="宋体" w:cs="Microsoft JhengHei"/>
                <w:sz w:val="18"/>
                <w:szCs w:val="18"/>
                <w:highlight w:val="none"/>
              </w:rPr>
              <w:t>1</w:t>
            </w:r>
            <w:r>
              <w:rPr>
                <w:rFonts w:hint="eastAsia" w:ascii="宋体" w:hAnsi="宋体" w:cs="Microsoft JhengHei"/>
                <w:sz w:val="18"/>
                <w:szCs w:val="18"/>
                <w:highlight w:val="none"/>
              </w:rPr>
              <w:t>分；评标价格高于评标基准价5%以上的部分，每高1%在满分的基础上扣1.</w:t>
            </w:r>
            <w:r>
              <w:rPr>
                <w:rFonts w:ascii="宋体" w:hAnsi="宋体" w:cs="Microsoft JhengHei"/>
                <w:sz w:val="18"/>
                <w:szCs w:val="18"/>
                <w:highlight w:val="none"/>
              </w:rPr>
              <w:t>5</w:t>
            </w:r>
            <w:r>
              <w:rPr>
                <w:rFonts w:hint="eastAsia" w:ascii="宋体" w:hAnsi="宋体" w:cs="Microsoft JhengHei"/>
                <w:sz w:val="18"/>
                <w:szCs w:val="18"/>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pct"/>
            <w:vMerge w:val="continue"/>
            <w:noWrap w:val="0"/>
            <w:vAlign w:val="center"/>
          </w:tcPr>
          <w:p>
            <w:pPr>
              <w:jc w:val="center"/>
              <w:rPr>
                <w:rFonts w:ascii="等线" w:hAnsi="等线" w:eastAsia="等线"/>
                <w:sz w:val="18"/>
                <w:szCs w:val="18"/>
                <w:highlight w:val="none"/>
              </w:rPr>
            </w:pPr>
          </w:p>
        </w:tc>
        <w:tc>
          <w:tcPr>
            <w:tcW w:w="1400" w:type="pct"/>
            <w:vMerge w:val="continue"/>
            <w:noWrap w:val="0"/>
            <w:vAlign w:val="center"/>
          </w:tcPr>
          <w:p>
            <w:pPr>
              <w:jc w:val="center"/>
              <w:rPr>
                <w:rFonts w:ascii="等线" w:hAnsi="等线" w:eastAsia="等线"/>
                <w:sz w:val="18"/>
                <w:szCs w:val="18"/>
                <w:highlight w:val="none"/>
              </w:rPr>
            </w:pPr>
          </w:p>
        </w:tc>
        <w:tc>
          <w:tcPr>
            <w:tcW w:w="3066" w:type="pct"/>
            <w:noWrap w:val="0"/>
            <w:vAlign w:val="center"/>
          </w:tcPr>
          <w:p>
            <w:pPr>
              <w:adjustRightInd w:val="0"/>
              <w:snapToGrid w:val="0"/>
              <w:rPr>
                <w:rFonts w:ascii="等线" w:hAnsi="等线" w:eastAsia="等线"/>
                <w:sz w:val="18"/>
                <w:szCs w:val="18"/>
                <w:highlight w:val="none"/>
              </w:rPr>
            </w:pPr>
            <w:r>
              <w:rPr>
                <w:rFonts w:hint="eastAsia" w:ascii="宋体" w:hAnsi="宋体"/>
                <w:sz w:val="18"/>
                <w:szCs w:val="18"/>
                <w:highlight w:val="none"/>
              </w:rPr>
              <w:t>有效投标人</w:t>
            </w:r>
            <w:r>
              <w:rPr>
                <w:rFonts w:hint="eastAsia" w:ascii="宋体" w:hAnsi="宋体" w:cs="Microsoft JhengHei"/>
                <w:sz w:val="18"/>
                <w:szCs w:val="18"/>
                <w:highlight w:val="none"/>
              </w:rPr>
              <w:t>评标价格低于评标基准价时：每低1%在满分的基础上扣0.</w:t>
            </w:r>
            <w:r>
              <w:rPr>
                <w:rFonts w:ascii="宋体" w:hAnsi="宋体" w:cs="Microsoft JhengHei"/>
                <w:sz w:val="18"/>
                <w:szCs w:val="18"/>
                <w:highlight w:val="none"/>
              </w:rPr>
              <w:t>5</w:t>
            </w:r>
            <w:r>
              <w:rPr>
                <w:rFonts w:hint="eastAsia" w:ascii="宋体" w:hAnsi="宋体" w:cs="Microsoft JhengHei"/>
                <w:sz w:val="18"/>
                <w:szCs w:val="18"/>
                <w:highlight w:val="none"/>
              </w:rPr>
              <w:t>分；扣完为止。</w:t>
            </w:r>
          </w:p>
        </w:tc>
      </w:tr>
      <w:bookmarkEnd w:id="584"/>
      <w:bookmarkEnd w:id="585"/>
      <w:bookmarkEnd w:id="586"/>
    </w:tbl>
    <w:p>
      <w:pPr>
        <w:spacing w:line="400" w:lineRule="exact"/>
        <w:rPr>
          <w:rFonts w:ascii="宋体" w:hAnsi="宋体"/>
          <w:b/>
          <w:highlight w:val="none"/>
        </w:rPr>
        <w:sectPr>
          <w:headerReference r:id="rId12" w:type="first"/>
          <w:headerReference r:id="rId10" w:type="default"/>
          <w:footerReference r:id="rId13" w:type="default"/>
          <w:headerReference r:id="rId11" w:type="even"/>
          <w:pgSz w:w="11906" w:h="16838"/>
          <w:pgMar w:top="1474" w:right="1474" w:bottom="1474" w:left="1474" w:header="567" w:footer="992" w:gutter="0"/>
          <w:cols w:space="720" w:num="1"/>
          <w:docGrid w:linePitch="312" w:charSpace="0"/>
        </w:sectPr>
      </w:pPr>
    </w:p>
    <w:p>
      <w:pPr>
        <w:pStyle w:val="4"/>
        <w:spacing w:before="0" w:after="0" w:line="360" w:lineRule="auto"/>
        <w:rPr>
          <w:rFonts w:ascii="宋体" w:hAnsi="宋体" w:eastAsia="宋体"/>
          <w:b/>
          <w:bCs w:val="0"/>
          <w:sz w:val="21"/>
          <w:szCs w:val="21"/>
          <w:highlight w:val="none"/>
        </w:rPr>
      </w:pPr>
      <w:bookmarkStart w:id="606" w:name="_Toc155259189"/>
      <w:bookmarkStart w:id="607" w:name="_Toc152045600"/>
      <w:bookmarkStart w:id="608" w:name="_Toc179632618"/>
      <w:bookmarkStart w:id="609" w:name="_Toc126051459"/>
      <w:bookmarkStart w:id="610" w:name="_Toc154922243"/>
      <w:bookmarkStart w:id="611" w:name="_Toc247085758"/>
      <w:bookmarkStart w:id="612" w:name="_Toc5714648"/>
      <w:bookmarkStart w:id="613" w:name="_Toc154655587"/>
      <w:bookmarkStart w:id="614" w:name="_Toc152042377"/>
      <w:bookmarkStart w:id="615" w:name="_Toc6700996"/>
      <w:bookmarkStart w:id="616" w:name="_Toc154869293"/>
      <w:bookmarkStart w:id="617" w:name="_Toc246996243"/>
      <w:bookmarkStart w:id="618" w:name="_Toc144974567"/>
      <w:bookmarkStart w:id="619" w:name="_Toc246996986"/>
      <w:bookmarkStart w:id="620" w:name="_Toc6702153"/>
      <w:r>
        <w:rPr>
          <w:rFonts w:ascii="宋体" w:hAnsi="宋体" w:eastAsia="宋体"/>
          <w:b/>
          <w:sz w:val="21"/>
          <w:szCs w:val="21"/>
          <w:highlight w:val="none"/>
        </w:rPr>
        <w:t>1. 评标方法</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pPr>
        <w:adjustRightInd w:val="0"/>
        <w:snapToGrid w:val="0"/>
        <w:spacing w:line="360" w:lineRule="auto"/>
        <w:ind w:firstLine="420" w:firstLineChars="200"/>
        <w:rPr>
          <w:rFonts w:hint="eastAsia" w:ascii="宋体" w:hAnsi="宋体"/>
          <w:highlight w:val="none"/>
        </w:rPr>
      </w:pPr>
      <w:r>
        <w:rPr>
          <w:rFonts w:ascii="宋体" w:hAnsi="宋体"/>
          <w:highlight w:val="none"/>
        </w:rPr>
        <w:t>本次评标采用综合评估法。评标委员会对满足招标文件实质性要求的投标文件，按照本章第2.2款规定的评分标准进行打分。</w:t>
      </w:r>
    </w:p>
    <w:p>
      <w:pPr>
        <w:adjustRightInd w:val="0"/>
        <w:snapToGrid w:val="0"/>
        <w:spacing w:line="360" w:lineRule="auto"/>
        <w:ind w:firstLine="420" w:firstLineChars="200"/>
        <w:jc w:val="left"/>
        <w:rPr>
          <w:rFonts w:hint="eastAsia" w:ascii="宋体" w:hAnsi="宋体" w:eastAsia="宋体" w:cs="宋体"/>
          <w:color w:val="000000"/>
          <w:highlight w:val="none"/>
        </w:rPr>
      </w:pPr>
      <w:r>
        <w:rPr>
          <w:rFonts w:hint="eastAsia" w:ascii="宋体" w:hAnsi="宋体" w:cs="宋体"/>
          <w:color w:val="000000"/>
          <w:highlight w:val="none"/>
        </w:rPr>
        <w:t>中标候选人排序方法：首先按综合得分进行排序。</w:t>
      </w:r>
      <w:r>
        <w:rPr>
          <w:rFonts w:hint="eastAsia" w:ascii="宋体" w:hAnsi="宋体" w:eastAsia="宋体" w:cs="宋体"/>
          <w:color w:val="000000"/>
          <w:highlight w:val="none"/>
        </w:rPr>
        <w:t>在此基础上按“技术得分高、且评标价格低者优先”原则进行排序，如综合得分第一名的投标人技术得分非第一名，则将技术得分高于综合得分第一名的投标人按综合得分排序依次与综合得分第一名的投标人进行评标价格比较，若技术得分高的投标人评标价格低，则该投标人为推荐排序第一名，原综合得分第一名的投标人暂列第二名，然后对新的排序按以上原则再次进行排序，其余排序均以此类推，并以此为基础最终形成推荐排序。</w:t>
      </w:r>
    </w:p>
    <w:p>
      <w:pPr>
        <w:pStyle w:val="4"/>
        <w:spacing w:before="0" w:after="0" w:line="360" w:lineRule="auto"/>
        <w:rPr>
          <w:rFonts w:ascii="宋体" w:hAnsi="宋体" w:eastAsia="宋体"/>
          <w:b/>
          <w:bCs w:val="0"/>
          <w:sz w:val="21"/>
          <w:szCs w:val="21"/>
          <w:highlight w:val="none"/>
        </w:rPr>
      </w:pPr>
      <w:bookmarkStart w:id="621" w:name="_Toc144974568"/>
      <w:bookmarkStart w:id="622" w:name="_Toc6702154"/>
      <w:bookmarkStart w:id="623" w:name="_Toc154868396"/>
      <w:bookmarkStart w:id="624" w:name="_Toc154655588"/>
      <w:bookmarkStart w:id="625" w:name="_Toc6700997"/>
      <w:bookmarkStart w:id="626" w:name="_Toc154869294"/>
      <w:bookmarkStart w:id="627" w:name="_Toc155259190"/>
      <w:bookmarkStart w:id="628" w:name="_Toc126051460"/>
      <w:bookmarkStart w:id="629" w:name="_Toc154922244"/>
      <w:bookmarkStart w:id="630" w:name="_Toc152042378"/>
      <w:bookmarkStart w:id="631" w:name="_Toc152045601"/>
      <w:bookmarkStart w:id="632" w:name="_Toc5714649"/>
      <w:bookmarkStart w:id="633" w:name="_Toc179632619"/>
      <w:bookmarkStart w:id="634" w:name="_Toc154741844"/>
      <w:bookmarkStart w:id="635" w:name="_Toc246996244"/>
      <w:bookmarkStart w:id="636" w:name="_Toc246996987"/>
      <w:bookmarkStart w:id="637" w:name="_Toc247085759"/>
      <w:r>
        <w:rPr>
          <w:rFonts w:ascii="宋体" w:hAnsi="宋体" w:eastAsia="宋体"/>
          <w:b/>
          <w:sz w:val="21"/>
          <w:szCs w:val="21"/>
          <w:highlight w:val="none"/>
        </w:rPr>
        <w:t>2. 评审标准</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pPr>
        <w:pStyle w:val="5"/>
        <w:adjustRightInd w:val="0"/>
        <w:snapToGrid w:val="0"/>
        <w:spacing w:before="0" w:after="0" w:line="360" w:lineRule="auto"/>
        <w:rPr>
          <w:rFonts w:ascii="宋体" w:hAnsi="宋体"/>
          <w:szCs w:val="21"/>
          <w:highlight w:val="none"/>
        </w:rPr>
      </w:pPr>
      <w:bookmarkStart w:id="638" w:name="_Toc5714650"/>
      <w:bookmarkStart w:id="639" w:name="_Toc246996988"/>
      <w:bookmarkStart w:id="640" w:name="_Toc152045602"/>
      <w:bookmarkStart w:id="641" w:name="_Toc6700998"/>
      <w:bookmarkStart w:id="642" w:name="_Toc144974569"/>
      <w:bookmarkStart w:id="643" w:name="_Toc246996245"/>
      <w:bookmarkStart w:id="644" w:name="_Toc247085760"/>
      <w:bookmarkStart w:id="645" w:name="_Toc179632620"/>
      <w:bookmarkStart w:id="646" w:name="_Toc152042379"/>
      <w:bookmarkStart w:id="647" w:name="_Toc6702155"/>
      <w:r>
        <w:rPr>
          <w:rFonts w:ascii="宋体" w:hAnsi="宋体"/>
          <w:szCs w:val="21"/>
          <w:highlight w:val="none"/>
        </w:rPr>
        <w:t>2.1 初步评审标准</w:t>
      </w:r>
      <w:bookmarkEnd w:id="638"/>
      <w:bookmarkEnd w:id="639"/>
      <w:bookmarkEnd w:id="640"/>
      <w:bookmarkEnd w:id="641"/>
      <w:bookmarkEnd w:id="642"/>
      <w:bookmarkEnd w:id="643"/>
      <w:bookmarkEnd w:id="644"/>
      <w:bookmarkEnd w:id="645"/>
      <w:bookmarkEnd w:id="646"/>
      <w:bookmarkEnd w:id="647"/>
    </w:p>
    <w:p>
      <w:pPr>
        <w:adjustRightInd w:val="0"/>
        <w:snapToGrid w:val="0"/>
        <w:spacing w:line="360" w:lineRule="auto"/>
        <w:ind w:firstLine="420" w:firstLineChars="200"/>
        <w:rPr>
          <w:rFonts w:ascii="宋体" w:hAnsi="宋体"/>
          <w:highlight w:val="none"/>
        </w:rPr>
      </w:pPr>
      <w:r>
        <w:rPr>
          <w:rFonts w:hint="eastAsia" w:ascii="宋体" w:hAnsi="宋体"/>
          <w:highlight w:val="none"/>
        </w:rPr>
        <w:t>见评标办法前附表</w:t>
      </w:r>
      <w:r>
        <w:rPr>
          <w:rFonts w:ascii="宋体" w:hAnsi="宋体"/>
          <w:highlight w:val="none"/>
        </w:rPr>
        <w:t>。</w:t>
      </w:r>
    </w:p>
    <w:p>
      <w:pPr>
        <w:pStyle w:val="5"/>
        <w:adjustRightInd w:val="0"/>
        <w:snapToGrid w:val="0"/>
        <w:spacing w:before="0" w:after="0" w:line="360" w:lineRule="auto"/>
        <w:rPr>
          <w:rFonts w:ascii="宋体" w:hAnsi="宋体"/>
          <w:szCs w:val="21"/>
          <w:highlight w:val="none"/>
        </w:rPr>
      </w:pPr>
      <w:bookmarkStart w:id="648" w:name="_Toc246996989"/>
      <w:bookmarkStart w:id="649" w:name="_Toc247085761"/>
      <w:bookmarkStart w:id="650" w:name="_Toc5714651"/>
      <w:bookmarkStart w:id="651" w:name="_Toc179632621"/>
      <w:bookmarkStart w:id="652" w:name="_Toc144974570"/>
      <w:bookmarkStart w:id="653" w:name="_Toc6702156"/>
      <w:bookmarkStart w:id="654" w:name="_Toc6700999"/>
      <w:bookmarkStart w:id="655" w:name="_Toc246996246"/>
      <w:bookmarkStart w:id="656" w:name="_Toc152042380"/>
      <w:bookmarkStart w:id="657" w:name="_Toc152045603"/>
      <w:r>
        <w:rPr>
          <w:rFonts w:ascii="宋体" w:hAnsi="宋体"/>
          <w:szCs w:val="21"/>
          <w:highlight w:val="none"/>
        </w:rPr>
        <w:t xml:space="preserve">2.2 </w:t>
      </w:r>
      <w:r>
        <w:rPr>
          <w:rFonts w:hint="eastAsia" w:ascii="宋体" w:hAnsi="宋体"/>
          <w:szCs w:val="21"/>
          <w:highlight w:val="none"/>
        </w:rPr>
        <w:t>详细评审标准</w:t>
      </w:r>
      <w:bookmarkEnd w:id="648"/>
      <w:bookmarkEnd w:id="649"/>
      <w:bookmarkEnd w:id="650"/>
      <w:bookmarkEnd w:id="651"/>
      <w:bookmarkEnd w:id="652"/>
      <w:bookmarkEnd w:id="653"/>
      <w:bookmarkEnd w:id="654"/>
      <w:bookmarkEnd w:id="655"/>
      <w:bookmarkEnd w:id="656"/>
      <w:bookmarkEnd w:id="657"/>
    </w:p>
    <w:p>
      <w:pPr>
        <w:adjustRightInd w:val="0"/>
        <w:snapToGrid w:val="0"/>
        <w:spacing w:line="360" w:lineRule="auto"/>
        <w:rPr>
          <w:rFonts w:ascii="宋体" w:hAnsi="宋体"/>
          <w:highlight w:val="none"/>
        </w:rPr>
      </w:pPr>
      <w:r>
        <w:rPr>
          <w:rFonts w:ascii="宋体" w:hAnsi="宋体"/>
          <w:highlight w:val="none"/>
        </w:rPr>
        <w:t>2.2.1 分值构成</w:t>
      </w:r>
    </w:p>
    <w:p>
      <w:pPr>
        <w:adjustRightInd w:val="0"/>
        <w:snapToGrid w:val="0"/>
        <w:spacing w:line="360" w:lineRule="auto"/>
        <w:ind w:firstLine="420" w:firstLineChars="200"/>
        <w:rPr>
          <w:rFonts w:ascii="宋体" w:hAnsi="宋体"/>
          <w:highlight w:val="none"/>
        </w:rPr>
      </w:pPr>
      <w:r>
        <w:rPr>
          <w:rFonts w:ascii="宋体" w:hAnsi="宋体"/>
          <w:highlight w:val="none"/>
        </w:rPr>
        <w:t>见评标办法前附表。</w:t>
      </w:r>
    </w:p>
    <w:p>
      <w:pPr>
        <w:adjustRightInd w:val="0"/>
        <w:snapToGrid w:val="0"/>
        <w:spacing w:line="360" w:lineRule="auto"/>
        <w:rPr>
          <w:rFonts w:ascii="宋体" w:hAnsi="宋体"/>
          <w:highlight w:val="none"/>
        </w:rPr>
      </w:pPr>
      <w:r>
        <w:rPr>
          <w:rFonts w:ascii="宋体" w:hAnsi="宋体"/>
          <w:highlight w:val="none"/>
        </w:rPr>
        <w:t>2.2.2 评标基准价计算</w:t>
      </w:r>
    </w:p>
    <w:p>
      <w:pPr>
        <w:adjustRightInd w:val="0"/>
        <w:snapToGrid w:val="0"/>
        <w:spacing w:line="360" w:lineRule="auto"/>
        <w:ind w:firstLine="420" w:firstLineChars="200"/>
        <w:rPr>
          <w:rFonts w:ascii="宋体" w:hAnsi="宋体"/>
          <w:highlight w:val="none"/>
        </w:rPr>
      </w:pPr>
      <w:r>
        <w:rPr>
          <w:rFonts w:hint="eastAsia" w:ascii="宋体" w:hAnsi="宋体"/>
          <w:highlight w:val="none"/>
        </w:rPr>
        <w:t>评标基准价计算方法：见本章2.2.4（3）项</w:t>
      </w:r>
      <w:r>
        <w:rPr>
          <w:rFonts w:ascii="宋体" w:hAnsi="宋体"/>
          <w:highlight w:val="none"/>
        </w:rPr>
        <w:t>。</w:t>
      </w:r>
    </w:p>
    <w:p>
      <w:pPr>
        <w:adjustRightInd w:val="0"/>
        <w:snapToGrid w:val="0"/>
        <w:spacing w:line="360" w:lineRule="auto"/>
        <w:rPr>
          <w:rFonts w:ascii="宋体" w:hAnsi="宋体"/>
          <w:highlight w:val="none"/>
        </w:rPr>
      </w:pPr>
      <w:r>
        <w:rPr>
          <w:rFonts w:ascii="宋体" w:hAnsi="宋体"/>
          <w:highlight w:val="none"/>
        </w:rPr>
        <w:t xml:space="preserve">2.2.3 </w:t>
      </w:r>
      <w:r>
        <w:rPr>
          <w:rFonts w:hint="eastAsia" w:ascii="宋体" w:hAnsi="宋体"/>
          <w:highlight w:val="none"/>
        </w:rPr>
        <w:t>评标价格的偏差率计算</w:t>
      </w:r>
    </w:p>
    <w:p>
      <w:pPr>
        <w:adjustRightInd w:val="0"/>
        <w:snapToGrid w:val="0"/>
        <w:spacing w:line="360" w:lineRule="auto"/>
        <w:ind w:firstLine="420" w:firstLineChars="200"/>
        <w:rPr>
          <w:rFonts w:ascii="宋体" w:hAnsi="宋体"/>
          <w:highlight w:val="none"/>
        </w:rPr>
      </w:pPr>
      <w:r>
        <w:rPr>
          <w:rFonts w:hint="eastAsia" w:ascii="宋体" w:hAnsi="宋体"/>
          <w:highlight w:val="none"/>
        </w:rPr>
        <w:t>评标价格的偏差率计算方法：见本章2.2.4（3）项</w:t>
      </w:r>
      <w:r>
        <w:rPr>
          <w:rFonts w:ascii="宋体" w:hAnsi="宋体"/>
          <w:highlight w:val="none"/>
        </w:rPr>
        <w:t>。</w:t>
      </w:r>
    </w:p>
    <w:p>
      <w:pPr>
        <w:adjustRightInd w:val="0"/>
        <w:snapToGrid w:val="0"/>
        <w:spacing w:line="360" w:lineRule="auto"/>
        <w:rPr>
          <w:rFonts w:ascii="宋体" w:hAnsi="宋体"/>
          <w:highlight w:val="none"/>
        </w:rPr>
      </w:pPr>
      <w:r>
        <w:rPr>
          <w:rFonts w:ascii="宋体" w:hAnsi="宋体"/>
          <w:highlight w:val="none"/>
        </w:rPr>
        <w:t>2.2.4 评分标准</w:t>
      </w:r>
    </w:p>
    <w:p>
      <w:pPr>
        <w:adjustRightInd w:val="0"/>
        <w:snapToGrid w:val="0"/>
        <w:spacing w:line="360" w:lineRule="auto"/>
        <w:ind w:firstLine="420" w:firstLineChars="200"/>
        <w:rPr>
          <w:rFonts w:ascii="宋体" w:hAnsi="宋体"/>
          <w:highlight w:val="none"/>
        </w:rPr>
      </w:pPr>
      <w:r>
        <w:rPr>
          <w:rFonts w:hint="eastAsia" w:ascii="宋体" w:hAnsi="宋体"/>
          <w:highlight w:val="none"/>
        </w:rPr>
        <w:t>（1）商务资信评分标准：见评标办法前附表；</w:t>
      </w:r>
    </w:p>
    <w:p>
      <w:pPr>
        <w:adjustRightInd w:val="0"/>
        <w:snapToGrid w:val="0"/>
        <w:spacing w:line="360" w:lineRule="auto"/>
        <w:ind w:firstLine="420" w:firstLineChars="200"/>
        <w:rPr>
          <w:rFonts w:ascii="宋体" w:hAnsi="宋体"/>
          <w:highlight w:val="none"/>
        </w:rPr>
      </w:pPr>
      <w:r>
        <w:rPr>
          <w:rFonts w:hint="eastAsia" w:ascii="宋体" w:hAnsi="宋体"/>
          <w:highlight w:val="none"/>
        </w:rPr>
        <w:t>（2）技术评分标准：见评标办法前附表；</w:t>
      </w:r>
    </w:p>
    <w:p>
      <w:pPr>
        <w:adjustRightInd w:val="0"/>
        <w:snapToGrid w:val="0"/>
        <w:spacing w:line="360" w:lineRule="auto"/>
        <w:ind w:firstLine="420" w:firstLineChars="200"/>
        <w:rPr>
          <w:rFonts w:ascii="宋体" w:hAnsi="宋体"/>
          <w:highlight w:val="none"/>
        </w:rPr>
      </w:pPr>
      <w:r>
        <w:rPr>
          <w:rFonts w:hint="eastAsia" w:ascii="宋体" w:hAnsi="宋体"/>
          <w:highlight w:val="none"/>
        </w:rPr>
        <w:t>（3）评标价格评分标准：见评标办法前附表；</w:t>
      </w:r>
    </w:p>
    <w:p>
      <w:pPr>
        <w:adjustRightInd w:val="0"/>
        <w:snapToGrid w:val="0"/>
        <w:spacing w:line="360" w:lineRule="auto"/>
        <w:ind w:firstLine="420" w:firstLineChars="200"/>
        <w:rPr>
          <w:rFonts w:ascii="宋体" w:hAnsi="宋体"/>
          <w:highlight w:val="none"/>
        </w:rPr>
      </w:pPr>
      <w:r>
        <w:rPr>
          <w:rFonts w:hint="eastAsia" w:ascii="宋体" w:hAnsi="宋体"/>
          <w:highlight w:val="none"/>
        </w:rPr>
        <w:t>（4）其他因素评分标准：见评标办法前附表</w:t>
      </w:r>
      <w:r>
        <w:rPr>
          <w:rFonts w:ascii="宋体" w:hAnsi="宋体"/>
          <w:highlight w:val="none"/>
        </w:rPr>
        <w:t>。</w:t>
      </w:r>
    </w:p>
    <w:p>
      <w:pPr>
        <w:pStyle w:val="4"/>
        <w:spacing w:before="0" w:after="0" w:line="360" w:lineRule="auto"/>
        <w:rPr>
          <w:rFonts w:ascii="宋体" w:hAnsi="宋体" w:eastAsia="宋体"/>
          <w:b/>
          <w:bCs w:val="0"/>
          <w:sz w:val="21"/>
          <w:szCs w:val="21"/>
          <w:highlight w:val="none"/>
        </w:rPr>
      </w:pPr>
      <w:bookmarkStart w:id="658" w:name="_Toc155259191"/>
      <w:bookmarkStart w:id="659" w:name="_Toc6702157"/>
      <w:bookmarkStart w:id="660" w:name="_Toc126051461"/>
      <w:bookmarkStart w:id="661" w:name="_Toc152042381"/>
      <w:bookmarkStart w:id="662" w:name="_Toc154922245"/>
      <w:bookmarkStart w:id="663" w:name="_Toc154869295"/>
      <w:bookmarkStart w:id="664" w:name="_Toc144974571"/>
      <w:bookmarkStart w:id="665" w:name="_Toc5714652"/>
      <w:bookmarkStart w:id="666" w:name="_Toc154868397"/>
      <w:bookmarkStart w:id="667" w:name="_Toc154741845"/>
      <w:bookmarkStart w:id="668" w:name="_Toc247085762"/>
      <w:bookmarkStart w:id="669" w:name="_Toc6701000"/>
      <w:bookmarkStart w:id="670" w:name="_Toc154655589"/>
      <w:bookmarkStart w:id="671" w:name="_Toc152045604"/>
      <w:bookmarkStart w:id="672" w:name="_Toc246996990"/>
      <w:bookmarkStart w:id="673" w:name="_Toc179632622"/>
      <w:bookmarkStart w:id="674" w:name="_Toc246996247"/>
      <w:r>
        <w:rPr>
          <w:rFonts w:ascii="宋体" w:hAnsi="宋体" w:eastAsia="宋体"/>
          <w:b/>
          <w:sz w:val="21"/>
          <w:szCs w:val="21"/>
          <w:highlight w:val="none"/>
        </w:rPr>
        <w:t>3. 评标程序</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pPr>
        <w:pStyle w:val="5"/>
        <w:adjustRightInd w:val="0"/>
        <w:snapToGrid w:val="0"/>
        <w:spacing w:before="0" w:after="0" w:line="360" w:lineRule="auto"/>
        <w:rPr>
          <w:rFonts w:ascii="宋体" w:hAnsi="宋体"/>
          <w:szCs w:val="21"/>
          <w:highlight w:val="none"/>
        </w:rPr>
      </w:pPr>
      <w:bookmarkStart w:id="675" w:name="_Toc152045605"/>
      <w:bookmarkStart w:id="676" w:name="_Toc179632623"/>
      <w:bookmarkStart w:id="677" w:name="_Toc246996248"/>
      <w:bookmarkStart w:id="678" w:name="_Toc152042382"/>
      <w:bookmarkStart w:id="679" w:name="_Toc144974572"/>
      <w:bookmarkStart w:id="680" w:name="_Toc6702158"/>
      <w:bookmarkStart w:id="681" w:name="_Toc5714653"/>
      <w:bookmarkStart w:id="682" w:name="_Toc246996991"/>
      <w:bookmarkStart w:id="683" w:name="_Toc6701001"/>
      <w:bookmarkStart w:id="684" w:name="_Toc247085763"/>
      <w:r>
        <w:rPr>
          <w:rFonts w:ascii="宋体" w:hAnsi="宋体"/>
          <w:szCs w:val="21"/>
          <w:highlight w:val="none"/>
        </w:rPr>
        <w:t>3.1 初步评审</w:t>
      </w:r>
      <w:bookmarkEnd w:id="675"/>
      <w:bookmarkEnd w:id="676"/>
      <w:bookmarkEnd w:id="677"/>
      <w:bookmarkEnd w:id="678"/>
      <w:bookmarkEnd w:id="679"/>
      <w:bookmarkEnd w:id="680"/>
      <w:bookmarkEnd w:id="681"/>
      <w:bookmarkEnd w:id="682"/>
      <w:bookmarkEnd w:id="683"/>
      <w:bookmarkEnd w:id="684"/>
    </w:p>
    <w:p>
      <w:pPr>
        <w:adjustRightInd w:val="0"/>
        <w:snapToGrid w:val="0"/>
        <w:spacing w:line="360" w:lineRule="auto"/>
        <w:rPr>
          <w:rFonts w:ascii="宋体" w:hAnsi="宋体"/>
          <w:highlight w:val="none"/>
        </w:rPr>
      </w:pPr>
      <w:r>
        <w:rPr>
          <w:rFonts w:ascii="宋体" w:hAnsi="宋体"/>
          <w:highlight w:val="none"/>
        </w:rPr>
        <w:t>3.1.1 评标委员会可以要求投标人提交第二章“投标人须知”</w:t>
      </w:r>
      <w:r>
        <w:rPr>
          <w:rFonts w:hint="eastAsia" w:ascii="宋体" w:hAnsi="宋体"/>
          <w:highlight w:val="none"/>
        </w:rPr>
        <w:t>规定的</w:t>
      </w:r>
      <w:r>
        <w:rPr>
          <w:rFonts w:ascii="宋体" w:hAnsi="宋体"/>
          <w:highlight w:val="none"/>
        </w:rPr>
        <w:t>有关证明和证件的原件，以便核验。评标委员会依据本章第2.1款规定的标准对投标文件进行初步评审。有一项不符合评审标准的，评标委员会应当否决其投标。</w:t>
      </w:r>
    </w:p>
    <w:p>
      <w:pPr>
        <w:adjustRightInd w:val="0"/>
        <w:snapToGrid w:val="0"/>
        <w:spacing w:line="360" w:lineRule="auto"/>
        <w:rPr>
          <w:rFonts w:ascii="宋体" w:hAnsi="宋体"/>
          <w:highlight w:val="none"/>
        </w:rPr>
      </w:pPr>
      <w:r>
        <w:rPr>
          <w:rFonts w:ascii="宋体" w:hAnsi="宋体"/>
          <w:highlight w:val="none"/>
        </w:rPr>
        <w:t>3.1.2 投标人有以下情形之一的，评标委员会应当否决其投标：</w:t>
      </w:r>
    </w:p>
    <w:p>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）投标文件没有对招标文件的实质性要求和条件作出响应，或者对招标文件的偏差超出招标文件规定的偏差范围或最高项数；</w:t>
      </w:r>
    </w:p>
    <w:p>
      <w:pPr>
        <w:spacing w:line="360" w:lineRule="auto"/>
        <w:ind w:firstLine="420" w:firstLineChars="200"/>
        <w:rPr>
          <w:rFonts w:ascii="宋体" w:hAnsi="宋体"/>
          <w:szCs w:val="21"/>
          <w:highlight w:val="none"/>
        </w:rPr>
      </w:pPr>
      <w:r>
        <w:rPr>
          <w:rFonts w:hint="eastAsia" w:ascii="宋体" w:hAnsi="宋体"/>
          <w:highlight w:val="none"/>
        </w:rPr>
        <w:t>（2）</w:t>
      </w:r>
      <w:r>
        <w:rPr>
          <w:rFonts w:ascii="宋体" w:hAnsi="宋体"/>
          <w:highlight w:val="none"/>
        </w:rPr>
        <w:t>第二章“投标人须知”第1.4.2项、第1.4.3项规定的任何一种情形的</w:t>
      </w:r>
      <w:r>
        <w:rPr>
          <w:rFonts w:hint="eastAsia" w:ascii="宋体" w:hAnsi="宋体"/>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）有串通投标、弄虚作假、行贿等违法行为。</w:t>
      </w:r>
    </w:p>
    <w:p>
      <w:pPr>
        <w:adjustRightInd w:val="0"/>
        <w:snapToGrid w:val="0"/>
        <w:spacing w:line="360" w:lineRule="auto"/>
        <w:rPr>
          <w:rFonts w:ascii="宋体" w:hAnsi="宋体"/>
          <w:highlight w:val="none"/>
        </w:rPr>
      </w:pPr>
      <w:r>
        <w:rPr>
          <w:rFonts w:ascii="宋体" w:hAnsi="宋体"/>
          <w:highlight w:val="none"/>
        </w:rPr>
        <w:t>3.1.3投标报价有算术错误的，评标委员会按以下原则对投标报价进行修正</w:t>
      </w:r>
      <w:r>
        <w:rPr>
          <w:rFonts w:hint="eastAsia" w:ascii="宋体" w:hAnsi="宋体" w:cs="宋体"/>
          <w:highlight w:val="none"/>
        </w:rPr>
        <w:t>。</w:t>
      </w:r>
      <w:r>
        <w:rPr>
          <w:rFonts w:ascii="宋体" w:hAnsi="宋体"/>
          <w:highlight w:val="none"/>
        </w:rPr>
        <w:t>修正的价格经投标人书面确认后具有约束力</w:t>
      </w:r>
      <w:r>
        <w:rPr>
          <w:rFonts w:hint="eastAsia" w:ascii="宋体" w:hAnsi="宋体"/>
          <w:highlight w:val="none"/>
        </w:rPr>
        <w:t>，</w:t>
      </w:r>
      <w:r>
        <w:rPr>
          <w:rFonts w:ascii="宋体" w:hAnsi="宋体"/>
          <w:highlight w:val="none"/>
        </w:rPr>
        <w:t>投标人不接受修正价格的，评标委员会应当否决其投标。</w:t>
      </w:r>
    </w:p>
    <w:p>
      <w:pPr>
        <w:adjustRightInd w:val="0"/>
        <w:snapToGrid w:val="0"/>
        <w:spacing w:line="360" w:lineRule="auto"/>
        <w:ind w:firstLine="420" w:firstLineChars="200"/>
        <w:rPr>
          <w:rFonts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）投标文件中的大写金额和小写金额不一致的，以大写金额为准；</w:t>
      </w:r>
    </w:p>
    <w:p>
      <w:pPr>
        <w:adjustRightInd w:val="0"/>
        <w:snapToGrid w:val="0"/>
        <w:spacing w:line="360" w:lineRule="auto"/>
        <w:ind w:firstLine="420" w:firstLineChars="200"/>
        <w:rPr>
          <w:rFonts w:ascii="宋体" w:hAns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）剔除多报、漏报因素，当分项价之和与总价（合计价格）不符时，以分项价为准</w:t>
      </w:r>
      <w:r>
        <w:rPr>
          <w:rFonts w:hint="eastAsia" w:ascii="宋体" w:hAnsi="宋体" w:cs="宋体"/>
          <w:b/>
          <w:highlight w:val="none"/>
        </w:rPr>
        <w:t>。</w:t>
      </w:r>
      <w:r>
        <w:rPr>
          <w:rFonts w:hint="eastAsia" w:ascii="宋体" w:hAnsi="宋体"/>
          <w:highlight w:val="none"/>
        </w:rPr>
        <w:t>由单价计算出的分项价与原分项价不符时，以单价为准，单价金额小数点有明显错误的，以分项价为准，并修改单价；对不同文字文本投标文件的解释发生异议的，以中文文本为准。</w:t>
      </w:r>
    </w:p>
    <w:p>
      <w:pPr>
        <w:adjustRightInd w:val="0"/>
        <w:snapToGrid w:val="0"/>
        <w:spacing w:line="360" w:lineRule="auto"/>
        <w:ind w:firstLine="420" w:firstLineChars="200"/>
        <w:rPr>
          <w:rFonts w:ascii="宋体" w:hAns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）投标人漏报的分项项目（必报项目或明确单独报价项目）价格，按其他投标人相应项目最高报价进行计算。如果漏报的部分，其他投标人没有相应的价格，则可以参考其他工程相当的价格估算计入。</w:t>
      </w:r>
    </w:p>
    <w:p>
      <w:pPr>
        <w:adjustRightInd w:val="0"/>
        <w:snapToGrid w:val="0"/>
        <w:spacing w:line="360" w:lineRule="auto"/>
        <w:ind w:firstLine="420" w:firstLineChars="200"/>
        <w:rPr>
          <w:rFonts w:ascii="宋体" w:hAnsi="宋体"/>
          <w:highlight w:val="none"/>
        </w:rPr>
      </w:pPr>
      <w:r>
        <w:rPr>
          <w:rFonts w:hint="eastAsia" w:ascii="宋体" w:hAnsi="宋体"/>
          <w:highlight w:val="none"/>
        </w:rPr>
        <w:t>（4）投标人多报的分项项目，按其所报分项价扣除。</w:t>
      </w:r>
    </w:p>
    <w:p>
      <w:pPr>
        <w:adjustRightInd w:val="0"/>
        <w:snapToGrid w:val="0"/>
        <w:spacing w:line="360" w:lineRule="auto"/>
        <w:ind w:firstLine="420" w:firstLineChars="200"/>
        <w:rPr>
          <w:rFonts w:ascii="宋体" w:hAnsi="宋体"/>
          <w:highlight w:val="none"/>
        </w:rPr>
      </w:pPr>
      <w:r>
        <w:rPr>
          <w:rFonts w:hint="eastAsia" w:ascii="宋体" w:hAnsi="宋体"/>
          <w:highlight w:val="none"/>
        </w:rPr>
        <w:t>（5）投标人对同一部套件或分项项目的不同分包商所报价格不同时，按其所报价格中最高报价计算评标价。</w:t>
      </w:r>
    </w:p>
    <w:p>
      <w:pPr>
        <w:adjustRightInd w:val="0"/>
        <w:snapToGrid w:val="0"/>
        <w:spacing w:line="360" w:lineRule="auto"/>
        <w:ind w:firstLine="420" w:firstLineChars="200"/>
        <w:rPr>
          <w:rFonts w:ascii="宋体" w:hAnsi="宋体"/>
          <w:highlight w:val="none"/>
        </w:rPr>
      </w:pPr>
      <w:r>
        <w:rPr>
          <w:rFonts w:hint="eastAsia" w:ascii="宋体" w:hAnsi="宋体"/>
          <w:highlight w:val="none"/>
        </w:rPr>
        <w:t>（6）招标范围以招标文件及澄清内容为准。</w:t>
      </w:r>
    </w:p>
    <w:p>
      <w:pPr>
        <w:adjustRightInd w:val="0"/>
        <w:snapToGrid w:val="0"/>
        <w:spacing w:line="360" w:lineRule="auto"/>
        <w:ind w:firstLine="420" w:firstLineChars="200"/>
        <w:rPr>
          <w:rFonts w:ascii="宋体" w:hAnsi="宋体"/>
          <w:highlight w:val="none"/>
        </w:rPr>
      </w:pPr>
      <w:r>
        <w:rPr>
          <w:rFonts w:hint="eastAsia" w:ascii="宋体" w:hAnsi="宋体"/>
          <w:highlight w:val="none"/>
        </w:rPr>
        <w:t>（7）对于支付条件、履约承诺等商务和技术、性能保证参数等指标的差异，应当按招标文件规定的折算至同一基准计算评标价。</w:t>
      </w:r>
    </w:p>
    <w:p>
      <w:pPr>
        <w:adjustRightInd w:val="0"/>
        <w:snapToGrid w:val="0"/>
        <w:spacing w:line="360" w:lineRule="auto"/>
        <w:ind w:firstLine="420" w:firstLineChars="200"/>
        <w:rPr>
          <w:rFonts w:ascii="宋体" w:hAnsi="宋体"/>
          <w:highlight w:val="none"/>
        </w:rPr>
      </w:pPr>
      <w:r>
        <w:rPr>
          <w:rFonts w:hint="eastAsia" w:ascii="宋体" w:hAnsi="宋体"/>
          <w:highlight w:val="none"/>
        </w:rPr>
        <w:t>（8）投标文件中没有列入的价格和优惠条件在评标时不予考虑。对投标文件中提出的无条件优惠，评标时应当纳入评标价计算，带有附加条件的优惠，评标时不应当纳入评标价计算。</w:t>
      </w:r>
    </w:p>
    <w:p>
      <w:pPr>
        <w:adjustRightInd w:val="0"/>
        <w:snapToGrid w:val="0"/>
        <w:spacing w:line="360" w:lineRule="auto"/>
        <w:ind w:firstLine="420" w:firstLineChars="200"/>
        <w:rPr>
          <w:rFonts w:ascii="宋体" w:hAnsi="宋体"/>
          <w:highlight w:val="none"/>
        </w:rPr>
      </w:pPr>
      <w:r>
        <w:rPr>
          <w:rFonts w:hint="eastAsia" w:ascii="宋体" w:hAnsi="宋体"/>
          <w:highlight w:val="none"/>
        </w:rPr>
        <w:t>（9）各投标人税率不一致时，根据投标人自报税率，结合国家相关税则进行核算，以核算后的不含税价格进行评标</w:t>
      </w:r>
    </w:p>
    <w:p>
      <w:pPr>
        <w:pStyle w:val="5"/>
        <w:adjustRightInd w:val="0"/>
        <w:snapToGrid w:val="0"/>
        <w:spacing w:before="0" w:after="0" w:line="360" w:lineRule="auto"/>
        <w:rPr>
          <w:rFonts w:ascii="宋体" w:hAnsi="宋体"/>
          <w:szCs w:val="21"/>
          <w:highlight w:val="none"/>
        </w:rPr>
      </w:pPr>
      <w:bookmarkStart w:id="685" w:name="_Toc6701002"/>
      <w:bookmarkStart w:id="686" w:name="_Toc5714654"/>
      <w:bookmarkStart w:id="687" w:name="_Toc247085764"/>
      <w:bookmarkStart w:id="688" w:name="_Toc144974573"/>
      <w:bookmarkStart w:id="689" w:name="_Toc6702159"/>
      <w:bookmarkStart w:id="690" w:name="_Toc246996249"/>
      <w:bookmarkStart w:id="691" w:name="_Toc179632624"/>
      <w:bookmarkStart w:id="692" w:name="_Toc152042384"/>
      <w:bookmarkStart w:id="693" w:name="_Toc246996992"/>
      <w:bookmarkStart w:id="694" w:name="_Toc152045606"/>
      <w:r>
        <w:rPr>
          <w:rFonts w:ascii="宋体" w:hAnsi="宋体"/>
          <w:szCs w:val="21"/>
          <w:highlight w:val="none"/>
        </w:rPr>
        <w:t>3.2 详细评审</w:t>
      </w:r>
      <w:bookmarkEnd w:id="685"/>
      <w:bookmarkEnd w:id="686"/>
      <w:bookmarkEnd w:id="687"/>
      <w:bookmarkEnd w:id="688"/>
      <w:bookmarkEnd w:id="689"/>
      <w:bookmarkEnd w:id="690"/>
      <w:bookmarkEnd w:id="691"/>
      <w:bookmarkEnd w:id="692"/>
      <w:bookmarkEnd w:id="693"/>
      <w:bookmarkEnd w:id="694"/>
    </w:p>
    <w:p>
      <w:pPr>
        <w:adjustRightInd w:val="0"/>
        <w:snapToGrid w:val="0"/>
        <w:spacing w:line="360" w:lineRule="auto"/>
        <w:rPr>
          <w:rFonts w:ascii="宋体" w:hAnsi="宋体"/>
          <w:highlight w:val="none"/>
        </w:rPr>
      </w:pPr>
      <w:r>
        <w:rPr>
          <w:rFonts w:ascii="宋体" w:hAnsi="宋体"/>
          <w:highlight w:val="none"/>
        </w:rPr>
        <w:t>3.2.1 评标委员会按本章第2.2款规定的量化因素和分值进行打分，并计算出综合评估得分。</w:t>
      </w:r>
    </w:p>
    <w:p>
      <w:pPr>
        <w:adjustRightInd w:val="0"/>
        <w:snapToGrid w:val="0"/>
        <w:spacing w:line="360" w:lineRule="auto"/>
        <w:rPr>
          <w:rFonts w:ascii="宋体" w:hAnsi="宋体"/>
          <w:highlight w:val="none"/>
        </w:rPr>
      </w:pPr>
      <w:r>
        <w:rPr>
          <w:rFonts w:ascii="宋体" w:hAnsi="宋体"/>
          <w:highlight w:val="none"/>
        </w:rPr>
        <w:t>3.2.2 评分分值计算保留小数点后两位，小数点后第三位“四舍五入”。</w:t>
      </w:r>
    </w:p>
    <w:p>
      <w:pPr>
        <w:adjustRightInd w:val="0"/>
        <w:snapToGrid w:val="0"/>
        <w:spacing w:line="360" w:lineRule="auto"/>
        <w:rPr>
          <w:rFonts w:ascii="宋体" w:hAnsi="宋体"/>
          <w:highlight w:val="none"/>
        </w:rPr>
      </w:pPr>
      <w:r>
        <w:rPr>
          <w:rFonts w:ascii="宋体" w:hAnsi="宋体"/>
          <w:highlight w:val="none"/>
        </w:rPr>
        <w:t>3.2.3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否决其投标。</w:t>
      </w:r>
    </w:p>
    <w:p>
      <w:pPr>
        <w:pStyle w:val="5"/>
        <w:adjustRightInd w:val="0"/>
        <w:snapToGrid w:val="0"/>
        <w:spacing w:before="0" w:after="0" w:line="360" w:lineRule="auto"/>
        <w:rPr>
          <w:rFonts w:ascii="宋体" w:hAnsi="宋体"/>
          <w:szCs w:val="21"/>
          <w:highlight w:val="none"/>
        </w:rPr>
      </w:pPr>
      <w:bookmarkStart w:id="695" w:name="_Toc144974575"/>
      <w:bookmarkStart w:id="696" w:name="_Toc246996993"/>
      <w:bookmarkStart w:id="697" w:name="_Toc246996250"/>
      <w:bookmarkStart w:id="698" w:name="_Toc152042385"/>
      <w:bookmarkStart w:id="699" w:name="_Toc6702160"/>
      <w:bookmarkStart w:id="700" w:name="_Toc152045607"/>
      <w:bookmarkStart w:id="701" w:name="_Toc179632625"/>
      <w:bookmarkStart w:id="702" w:name="_Toc5714655"/>
      <w:bookmarkStart w:id="703" w:name="_Toc6701003"/>
      <w:bookmarkStart w:id="704" w:name="_Toc247085765"/>
      <w:r>
        <w:rPr>
          <w:rFonts w:ascii="宋体" w:hAnsi="宋体"/>
          <w:szCs w:val="21"/>
          <w:highlight w:val="none"/>
        </w:rPr>
        <w:t>3.3 投标文件的澄清</w:t>
      </w:r>
      <w:bookmarkEnd w:id="695"/>
      <w:r>
        <w:rPr>
          <w:rFonts w:ascii="宋体" w:hAnsi="宋体"/>
          <w:szCs w:val="21"/>
          <w:highlight w:val="none"/>
        </w:rPr>
        <w:t>和补正</w:t>
      </w:r>
      <w:bookmarkEnd w:id="696"/>
      <w:bookmarkEnd w:id="697"/>
      <w:bookmarkEnd w:id="698"/>
      <w:bookmarkEnd w:id="699"/>
      <w:bookmarkEnd w:id="700"/>
      <w:bookmarkEnd w:id="701"/>
      <w:bookmarkEnd w:id="702"/>
      <w:bookmarkEnd w:id="703"/>
      <w:bookmarkEnd w:id="704"/>
    </w:p>
    <w:p>
      <w:pPr>
        <w:adjustRightInd w:val="0"/>
        <w:snapToGrid w:val="0"/>
        <w:spacing w:line="360" w:lineRule="auto"/>
        <w:rPr>
          <w:rFonts w:ascii="宋体" w:hAnsi="宋体"/>
          <w:highlight w:val="none"/>
        </w:rPr>
      </w:pPr>
      <w:r>
        <w:rPr>
          <w:rFonts w:ascii="宋体" w:hAnsi="宋体"/>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pPr>
        <w:adjustRightInd w:val="0"/>
        <w:snapToGrid w:val="0"/>
        <w:spacing w:line="360" w:lineRule="auto"/>
        <w:rPr>
          <w:rFonts w:ascii="宋体" w:hAnsi="宋体"/>
          <w:highlight w:val="none"/>
        </w:rPr>
      </w:pPr>
      <w:r>
        <w:rPr>
          <w:rFonts w:ascii="宋体" w:hAnsi="宋体"/>
          <w:highlight w:val="none"/>
        </w:rPr>
        <w:t>3.3.2 澄清、说明和补正不得改变投标文件的实质性内容。投标人的书面澄清、说明和补正属于投标文件的组成部分。</w:t>
      </w:r>
    </w:p>
    <w:p>
      <w:pPr>
        <w:adjustRightInd w:val="0"/>
        <w:snapToGrid w:val="0"/>
        <w:spacing w:line="360" w:lineRule="auto"/>
        <w:rPr>
          <w:rFonts w:ascii="宋体" w:hAnsi="宋体"/>
          <w:highlight w:val="none"/>
        </w:rPr>
      </w:pPr>
      <w:r>
        <w:rPr>
          <w:rFonts w:ascii="宋体" w:hAnsi="宋体"/>
          <w:highlight w:val="none"/>
        </w:rPr>
        <w:t>3.3.3 评标委员会对投标人提交的澄清、说明或补正有疑问的，可以要求投标人进一步澄清、说明或补正，直至满足评标委员会的要求。</w:t>
      </w:r>
    </w:p>
    <w:p>
      <w:pPr>
        <w:pStyle w:val="5"/>
        <w:adjustRightInd w:val="0"/>
        <w:snapToGrid w:val="0"/>
        <w:spacing w:before="0" w:after="0" w:line="360" w:lineRule="auto"/>
        <w:rPr>
          <w:rFonts w:ascii="宋体" w:hAnsi="宋体"/>
          <w:szCs w:val="21"/>
          <w:highlight w:val="none"/>
        </w:rPr>
      </w:pPr>
      <w:bookmarkStart w:id="705" w:name="_Toc179632626"/>
      <w:bookmarkStart w:id="706" w:name="_Toc247085766"/>
      <w:bookmarkStart w:id="707" w:name="_Toc152045608"/>
      <w:bookmarkStart w:id="708" w:name="_Toc5714656"/>
      <w:bookmarkStart w:id="709" w:name="_Toc6702161"/>
      <w:bookmarkStart w:id="710" w:name="_Toc6701004"/>
      <w:bookmarkStart w:id="711" w:name="_Toc144974576"/>
      <w:bookmarkStart w:id="712" w:name="_Toc246996994"/>
      <w:bookmarkStart w:id="713" w:name="_Toc152042386"/>
      <w:bookmarkStart w:id="714" w:name="_Toc246996251"/>
      <w:r>
        <w:rPr>
          <w:rFonts w:ascii="宋体" w:hAnsi="宋体"/>
          <w:szCs w:val="21"/>
          <w:highlight w:val="none"/>
        </w:rPr>
        <w:t>3.4 评标结果</w:t>
      </w:r>
      <w:bookmarkEnd w:id="705"/>
      <w:bookmarkEnd w:id="706"/>
      <w:bookmarkEnd w:id="707"/>
      <w:bookmarkEnd w:id="708"/>
      <w:bookmarkEnd w:id="709"/>
      <w:bookmarkEnd w:id="710"/>
      <w:bookmarkEnd w:id="711"/>
      <w:bookmarkEnd w:id="712"/>
      <w:bookmarkEnd w:id="713"/>
      <w:bookmarkEnd w:id="714"/>
    </w:p>
    <w:p>
      <w:pPr>
        <w:adjustRightInd w:val="0"/>
        <w:snapToGrid w:val="0"/>
        <w:spacing w:line="360" w:lineRule="auto"/>
        <w:rPr>
          <w:rFonts w:ascii="宋体" w:hAnsi="宋体"/>
          <w:highlight w:val="none"/>
        </w:rPr>
      </w:pPr>
      <w:r>
        <w:rPr>
          <w:rFonts w:ascii="宋体" w:hAnsi="宋体"/>
          <w:highlight w:val="none"/>
        </w:rPr>
        <w:t>3.4.1评标委员会完成评标后，应当向招标人提交书面评标报告。</w:t>
      </w:r>
    </w:p>
    <w:p>
      <w:pPr>
        <w:adjustRightInd w:val="0"/>
        <w:snapToGrid w:val="0"/>
        <w:spacing w:line="360" w:lineRule="auto"/>
        <w:rPr>
          <w:rFonts w:ascii="宋体" w:hAnsi="宋体"/>
          <w:highlight w:val="none"/>
        </w:rPr>
      </w:pPr>
    </w:p>
    <w:p>
      <w:pPr>
        <w:adjustRightInd w:val="0"/>
        <w:snapToGrid w:val="0"/>
        <w:spacing w:line="360" w:lineRule="auto"/>
        <w:rPr>
          <w:rFonts w:ascii="宋体" w:hAnsi="宋体"/>
          <w:highlight w:val="none"/>
        </w:rPr>
      </w:pPr>
    </w:p>
    <w:p>
      <w:pPr>
        <w:adjustRightInd w:val="0"/>
        <w:snapToGrid w:val="0"/>
        <w:spacing w:line="360" w:lineRule="auto"/>
        <w:rPr>
          <w:rFonts w:ascii="宋体" w:hAnsi="宋体"/>
          <w:highlight w:val="none"/>
        </w:rPr>
        <w:sectPr>
          <w:pgSz w:w="11906" w:h="16838"/>
          <w:pgMar w:top="1474" w:right="1474" w:bottom="1474" w:left="1474" w:header="567" w:footer="992" w:gutter="0"/>
          <w:cols w:space="720" w:num="1"/>
          <w:docGrid w:linePitch="312" w:charSpace="0"/>
        </w:sectPr>
      </w:pPr>
    </w:p>
    <w:p>
      <w:pPr>
        <w:adjustRightInd w:val="0"/>
        <w:snapToGrid w:val="0"/>
        <w:spacing w:line="360" w:lineRule="auto"/>
        <w:rPr>
          <w:rFonts w:ascii="宋体" w:hAnsi="宋体"/>
          <w:highlight w:val="none"/>
        </w:rPr>
      </w:pPr>
    </w:p>
    <w:p>
      <w:pPr>
        <w:pStyle w:val="3"/>
        <w:keepLines w:val="0"/>
        <w:widowControl/>
        <w:autoSpaceDE w:val="0"/>
        <w:autoSpaceDN w:val="0"/>
        <w:adjustRightInd w:val="0"/>
        <w:snapToGrid w:val="0"/>
        <w:spacing w:before="0" w:after="0" w:line="360" w:lineRule="auto"/>
        <w:jc w:val="center"/>
        <w:textAlignment w:val="baseline"/>
        <w:rPr>
          <w:rFonts w:ascii="宋体" w:hAnsi="宋体"/>
          <w:bCs w:val="0"/>
          <w:kern w:val="0"/>
          <w:sz w:val="28"/>
          <w:szCs w:val="28"/>
          <w:highlight w:val="none"/>
        </w:rPr>
      </w:pPr>
      <w:bookmarkStart w:id="715" w:name="_Toc155259192"/>
      <w:r>
        <w:rPr>
          <w:rFonts w:ascii="宋体" w:hAnsi="宋体"/>
          <w:bCs w:val="0"/>
          <w:kern w:val="0"/>
          <w:sz w:val="28"/>
          <w:szCs w:val="28"/>
          <w:highlight w:val="none"/>
        </w:rPr>
        <w:t>第四章 合同条款及格式</w:t>
      </w:r>
      <w:bookmarkEnd w:id="587"/>
      <w:bookmarkEnd w:id="588"/>
      <w:bookmarkEnd w:id="589"/>
      <w:bookmarkEnd w:id="590"/>
      <w:bookmarkEnd w:id="591"/>
      <w:bookmarkEnd w:id="592"/>
      <w:bookmarkEnd w:id="593"/>
      <w:bookmarkEnd w:id="594"/>
      <w:bookmarkEnd w:id="595"/>
      <w:bookmarkEnd w:id="596"/>
      <w:bookmarkEnd w:id="715"/>
    </w:p>
    <w:p>
      <w:pPr>
        <w:pStyle w:val="4"/>
        <w:spacing w:before="0" w:after="0" w:line="360" w:lineRule="auto"/>
        <w:ind w:firstLine="3080" w:firstLineChars="1100"/>
        <w:rPr>
          <w:rFonts w:hint="eastAsia" w:ascii="等线" w:hAnsi="等线" w:eastAsia="等线"/>
          <w:sz w:val="28"/>
          <w:szCs w:val="28"/>
          <w:highlight w:val="none"/>
        </w:rPr>
      </w:pPr>
      <w:bookmarkStart w:id="716" w:name="_Toc155259193"/>
      <w:bookmarkStart w:id="717" w:name="_Toc6561646"/>
      <w:bookmarkStart w:id="718" w:name="_Toc6584786"/>
      <w:bookmarkStart w:id="719" w:name="_Toc6702445"/>
      <w:bookmarkStart w:id="720" w:name="_Toc6407195"/>
      <w:bookmarkStart w:id="721" w:name="_Toc6701288"/>
      <w:bookmarkStart w:id="722" w:name="_Toc5714724"/>
      <w:r>
        <w:rPr>
          <w:rFonts w:hint="eastAsia" w:ascii="等线" w:hAnsi="等线" w:eastAsia="等线"/>
          <w:sz w:val="28"/>
          <w:szCs w:val="28"/>
          <w:highlight w:val="none"/>
        </w:rPr>
        <w:t>第一节 通用合同条款</w:t>
      </w:r>
      <w:bookmarkEnd w:id="716"/>
    </w:p>
    <w:p>
      <w:pPr>
        <w:pStyle w:val="4"/>
        <w:adjustRightInd/>
        <w:spacing w:before="0" w:after="0" w:line="360" w:lineRule="auto"/>
        <w:jc w:val="both"/>
        <w:textAlignment w:val="auto"/>
        <w:rPr>
          <w:rFonts w:ascii="宋体" w:hAnsi="宋体" w:eastAsia="宋体"/>
          <w:b/>
          <w:bCs w:val="0"/>
          <w:sz w:val="21"/>
          <w:szCs w:val="21"/>
          <w:highlight w:val="none"/>
        </w:rPr>
      </w:pPr>
      <w:bookmarkStart w:id="723" w:name="_Toc133503144"/>
      <w:bookmarkStart w:id="724" w:name="_Toc132633051"/>
      <w:bookmarkStart w:id="725" w:name="_Toc6584696"/>
      <w:bookmarkStart w:id="726" w:name="_Toc482188546"/>
      <w:bookmarkStart w:id="727" w:name="_Toc5738201"/>
      <w:bookmarkStart w:id="728" w:name="_Toc155259194"/>
      <w:r>
        <w:rPr>
          <w:rFonts w:ascii="宋体" w:hAnsi="宋体" w:eastAsia="宋体"/>
          <w:b/>
          <w:bCs w:val="0"/>
          <w:sz w:val="21"/>
          <w:szCs w:val="21"/>
          <w:highlight w:val="none"/>
        </w:rPr>
        <w:t>1. 一般约定</w:t>
      </w:r>
      <w:bookmarkEnd w:id="723"/>
      <w:bookmarkEnd w:id="724"/>
      <w:bookmarkEnd w:id="725"/>
      <w:bookmarkEnd w:id="726"/>
      <w:bookmarkEnd w:id="727"/>
      <w:bookmarkEnd w:id="728"/>
    </w:p>
    <w:p>
      <w:pPr>
        <w:pStyle w:val="5"/>
        <w:widowControl/>
        <w:spacing w:before="0" w:after="0" w:line="360" w:lineRule="auto"/>
        <w:rPr>
          <w:rFonts w:ascii="宋体" w:hAnsi="宋体"/>
          <w:szCs w:val="21"/>
          <w:highlight w:val="none"/>
        </w:rPr>
      </w:pPr>
      <w:bookmarkStart w:id="729" w:name="_Toc5738202"/>
      <w:bookmarkStart w:id="730" w:name="_Toc6584697"/>
      <w:bookmarkStart w:id="731" w:name="_Toc482188547"/>
      <w:r>
        <w:rPr>
          <w:rFonts w:ascii="宋体" w:hAnsi="宋体"/>
          <w:szCs w:val="21"/>
          <w:highlight w:val="none"/>
        </w:rPr>
        <w:t xml:space="preserve">1.1 </w:t>
      </w:r>
      <w:r>
        <w:rPr>
          <w:rFonts w:hint="eastAsia" w:ascii="宋体" w:hAnsi="宋体"/>
          <w:szCs w:val="21"/>
          <w:highlight w:val="none"/>
        </w:rPr>
        <w:t>词语定义</w:t>
      </w:r>
      <w:bookmarkEnd w:id="729"/>
      <w:bookmarkEnd w:id="730"/>
      <w:bookmarkEnd w:id="731"/>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通用</w:t>
      </w:r>
      <w:r>
        <w:rPr>
          <w:rFonts w:ascii="宋体" w:hAnsi="宋体"/>
          <w:szCs w:val="21"/>
          <w:highlight w:val="none"/>
        </w:rPr>
        <w:t>合同条款</w:t>
      </w:r>
      <w:r>
        <w:rPr>
          <w:rFonts w:hint="eastAsia" w:ascii="宋体" w:hAnsi="宋体"/>
          <w:szCs w:val="21"/>
          <w:highlight w:val="none"/>
        </w:rPr>
        <w:t>、专用合同条款</w:t>
      </w:r>
      <w:r>
        <w:rPr>
          <w:rFonts w:ascii="宋体" w:hAnsi="宋体"/>
          <w:szCs w:val="21"/>
          <w:highlight w:val="none"/>
        </w:rPr>
        <w:t>中的下列词语应具有本款所赋予的含义。</w:t>
      </w:r>
    </w:p>
    <w:p>
      <w:pPr>
        <w:adjustRightInd w:val="0"/>
        <w:snapToGrid w:val="0"/>
        <w:spacing w:line="360" w:lineRule="auto"/>
        <w:rPr>
          <w:rFonts w:ascii="宋体" w:hAnsi="宋体"/>
          <w:szCs w:val="21"/>
          <w:highlight w:val="none"/>
        </w:rPr>
      </w:pPr>
      <w:r>
        <w:rPr>
          <w:rFonts w:ascii="宋体" w:hAnsi="宋体"/>
          <w:szCs w:val="21"/>
          <w:highlight w:val="none"/>
        </w:rPr>
        <w:t>1.1.1 合同</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1.1.1.1 合同文件（或称合同）：指合同协议书、</w:t>
      </w:r>
      <w:r>
        <w:rPr>
          <w:rFonts w:hint="eastAsia" w:ascii="宋体" w:hAnsi="宋体"/>
          <w:szCs w:val="21"/>
          <w:highlight w:val="none"/>
        </w:rPr>
        <w:t>中标</w:t>
      </w:r>
      <w:r>
        <w:rPr>
          <w:rFonts w:ascii="宋体" w:hAnsi="宋体"/>
          <w:szCs w:val="21"/>
          <w:highlight w:val="none"/>
        </w:rPr>
        <w:t>通知书、</w:t>
      </w:r>
      <w:r>
        <w:rPr>
          <w:rFonts w:hint="eastAsia" w:ascii="宋体" w:hAnsi="宋体"/>
          <w:szCs w:val="21"/>
          <w:highlight w:val="none"/>
        </w:rPr>
        <w:t>投标</w:t>
      </w:r>
      <w:r>
        <w:rPr>
          <w:rFonts w:ascii="宋体" w:hAnsi="宋体"/>
          <w:szCs w:val="21"/>
          <w:highlight w:val="none"/>
        </w:rPr>
        <w:t>函和</w:t>
      </w:r>
      <w:r>
        <w:rPr>
          <w:rFonts w:hint="eastAsia" w:ascii="宋体" w:hAnsi="宋体"/>
          <w:szCs w:val="21"/>
          <w:highlight w:val="none"/>
        </w:rPr>
        <w:t>投标</w:t>
      </w:r>
      <w:r>
        <w:rPr>
          <w:rFonts w:ascii="宋体" w:hAnsi="宋体"/>
          <w:szCs w:val="21"/>
          <w:highlight w:val="none"/>
        </w:rPr>
        <w:t>函附录、</w:t>
      </w:r>
      <w:r>
        <w:rPr>
          <w:rFonts w:hint="eastAsia" w:ascii="宋体" w:hAnsi="宋体"/>
          <w:szCs w:val="21"/>
          <w:highlight w:val="none"/>
        </w:rPr>
        <w:t>通用</w:t>
      </w:r>
      <w:r>
        <w:rPr>
          <w:rFonts w:ascii="宋体" w:hAnsi="宋体"/>
          <w:szCs w:val="21"/>
          <w:highlight w:val="none"/>
        </w:rPr>
        <w:t>合同条款、</w:t>
      </w:r>
      <w:r>
        <w:rPr>
          <w:rFonts w:hint="eastAsia" w:ascii="宋体" w:hAnsi="宋体"/>
          <w:szCs w:val="21"/>
          <w:highlight w:val="none"/>
        </w:rPr>
        <w:t>专用合同条款、</w:t>
      </w:r>
      <w:r>
        <w:rPr>
          <w:rFonts w:ascii="宋体" w:hAnsi="宋体"/>
          <w:szCs w:val="21"/>
          <w:highlight w:val="none"/>
        </w:rPr>
        <w:t>委托人要求、服务</w:t>
      </w:r>
      <w:r>
        <w:rPr>
          <w:rFonts w:hint="eastAsia" w:ascii="宋体" w:hAnsi="宋体"/>
          <w:szCs w:val="21"/>
          <w:highlight w:val="none"/>
        </w:rPr>
        <w:t>费用</w:t>
      </w:r>
      <w:r>
        <w:rPr>
          <w:rFonts w:ascii="宋体" w:hAnsi="宋体"/>
          <w:szCs w:val="21"/>
          <w:highlight w:val="none"/>
        </w:rPr>
        <w:t>清单</w:t>
      </w:r>
      <w:r>
        <w:rPr>
          <w:rFonts w:hint="eastAsia" w:ascii="宋体" w:hAnsi="宋体"/>
          <w:szCs w:val="21"/>
          <w:highlight w:val="none"/>
        </w:rPr>
        <w:t>、</w:t>
      </w:r>
      <w:r>
        <w:rPr>
          <w:rFonts w:ascii="宋体" w:hAnsi="宋体"/>
          <w:szCs w:val="21"/>
          <w:highlight w:val="none"/>
        </w:rPr>
        <w:t>服务大纲，以及其他构成合同组成部分的文件。</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1.1.1.2 合同协议书：指委托人和</w:t>
      </w:r>
      <w:r>
        <w:rPr>
          <w:rFonts w:hint="eastAsia" w:ascii="宋体" w:hAnsi="宋体"/>
          <w:szCs w:val="21"/>
          <w:highlight w:val="none"/>
        </w:rPr>
        <w:t>承包</w:t>
      </w:r>
      <w:r>
        <w:rPr>
          <w:rFonts w:ascii="宋体" w:hAnsi="宋体"/>
          <w:szCs w:val="21"/>
          <w:highlight w:val="none"/>
        </w:rPr>
        <w:t>人共同签署的合同协议书。</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 xml:space="preserve">1.1.1.3 </w:t>
      </w:r>
      <w:r>
        <w:rPr>
          <w:rFonts w:hint="eastAsia" w:ascii="宋体" w:hAnsi="宋体"/>
          <w:szCs w:val="21"/>
          <w:highlight w:val="none"/>
        </w:rPr>
        <w:t>中标</w:t>
      </w:r>
      <w:r>
        <w:rPr>
          <w:rFonts w:ascii="宋体" w:hAnsi="宋体"/>
          <w:szCs w:val="21"/>
          <w:highlight w:val="none"/>
        </w:rPr>
        <w:t>通知书：指委托人通知</w:t>
      </w:r>
      <w:r>
        <w:rPr>
          <w:rFonts w:hint="eastAsia" w:ascii="宋体" w:hAnsi="宋体"/>
          <w:szCs w:val="21"/>
          <w:highlight w:val="none"/>
        </w:rPr>
        <w:t>承包</w:t>
      </w:r>
      <w:r>
        <w:rPr>
          <w:rFonts w:ascii="宋体" w:hAnsi="宋体"/>
          <w:szCs w:val="21"/>
          <w:highlight w:val="none"/>
        </w:rPr>
        <w:t>人</w:t>
      </w:r>
      <w:r>
        <w:rPr>
          <w:rFonts w:hint="eastAsia" w:ascii="宋体" w:hAnsi="宋体"/>
          <w:szCs w:val="21"/>
          <w:highlight w:val="none"/>
        </w:rPr>
        <w:t>中标</w:t>
      </w:r>
      <w:r>
        <w:rPr>
          <w:rFonts w:ascii="宋体" w:hAnsi="宋体"/>
          <w:szCs w:val="21"/>
          <w:highlight w:val="none"/>
        </w:rPr>
        <w:t>的函件。</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 xml:space="preserve">1.1.1.4 </w:t>
      </w:r>
      <w:r>
        <w:rPr>
          <w:rFonts w:hint="eastAsia" w:ascii="宋体" w:hAnsi="宋体"/>
          <w:szCs w:val="21"/>
          <w:highlight w:val="none"/>
        </w:rPr>
        <w:t>投标</w:t>
      </w:r>
      <w:r>
        <w:rPr>
          <w:rFonts w:ascii="宋体" w:hAnsi="宋体"/>
          <w:szCs w:val="21"/>
          <w:highlight w:val="none"/>
        </w:rPr>
        <w:t>函：指由</w:t>
      </w:r>
      <w:r>
        <w:rPr>
          <w:rFonts w:hint="eastAsia" w:ascii="宋体" w:hAnsi="宋体"/>
          <w:szCs w:val="21"/>
          <w:highlight w:val="none"/>
        </w:rPr>
        <w:t>承包</w:t>
      </w:r>
      <w:r>
        <w:rPr>
          <w:rFonts w:ascii="宋体" w:hAnsi="宋体"/>
          <w:szCs w:val="21"/>
          <w:highlight w:val="none"/>
        </w:rPr>
        <w:t>人填写并签署的，名为“</w:t>
      </w:r>
      <w:r>
        <w:rPr>
          <w:rFonts w:hint="eastAsia" w:ascii="宋体" w:hAnsi="宋体"/>
          <w:szCs w:val="21"/>
          <w:highlight w:val="none"/>
        </w:rPr>
        <w:t>投标</w:t>
      </w:r>
      <w:r>
        <w:rPr>
          <w:rFonts w:ascii="宋体" w:hAnsi="宋体"/>
          <w:szCs w:val="21"/>
          <w:highlight w:val="none"/>
        </w:rPr>
        <w:t>函”的函件。</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 xml:space="preserve">1.1.1.5 </w:t>
      </w:r>
      <w:r>
        <w:rPr>
          <w:rFonts w:hint="eastAsia" w:ascii="宋体" w:hAnsi="宋体"/>
          <w:szCs w:val="21"/>
          <w:highlight w:val="none"/>
        </w:rPr>
        <w:t>投标</w:t>
      </w:r>
      <w:r>
        <w:rPr>
          <w:rFonts w:ascii="宋体" w:hAnsi="宋体"/>
          <w:szCs w:val="21"/>
          <w:highlight w:val="none"/>
        </w:rPr>
        <w:t>函附录：指</w:t>
      </w:r>
      <w:r>
        <w:rPr>
          <w:rFonts w:hint="eastAsia" w:ascii="宋体" w:hAnsi="宋体"/>
          <w:szCs w:val="21"/>
          <w:highlight w:val="none"/>
        </w:rPr>
        <w:t>由承包</w:t>
      </w:r>
      <w:r>
        <w:rPr>
          <w:rFonts w:ascii="宋体" w:hAnsi="宋体"/>
          <w:szCs w:val="21"/>
          <w:highlight w:val="none"/>
        </w:rPr>
        <w:t>人填写并签署的</w:t>
      </w:r>
      <w:r>
        <w:rPr>
          <w:rFonts w:hint="eastAsia" w:ascii="宋体" w:hAnsi="宋体"/>
          <w:szCs w:val="21"/>
          <w:highlight w:val="none"/>
        </w:rPr>
        <w:t>、</w:t>
      </w:r>
      <w:r>
        <w:rPr>
          <w:rFonts w:ascii="宋体" w:hAnsi="宋体"/>
          <w:szCs w:val="21"/>
          <w:highlight w:val="none"/>
        </w:rPr>
        <w:t>附在</w:t>
      </w:r>
      <w:r>
        <w:rPr>
          <w:rFonts w:hint="eastAsia" w:ascii="宋体" w:hAnsi="宋体"/>
          <w:szCs w:val="21"/>
          <w:highlight w:val="none"/>
        </w:rPr>
        <w:t>投标</w:t>
      </w:r>
      <w:r>
        <w:rPr>
          <w:rFonts w:ascii="宋体" w:hAnsi="宋体"/>
          <w:szCs w:val="21"/>
          <w:highlight w:val="none"/>
        </w:rPr>
        <w:t>函后，名为“</w:t>
      </w:r>
      <w:r>
        <w:rPr>
          <w:rFonts w:hint="eastAsia" w:ascii="宋体" w:hAnsi="宋体"/>
          <w:szCs w:val="21"/>
          <w:highlight w:val="none"/>
        </w:rPr>
        <w:t>投标</w:t>
      </w:r>
      <w:r>
        <w:rPr>
          <w:rFonts w:ascii="宋体" w:hAnsi="宋体"/>
          <w:szCs w:val="21"/>
          <w:highlight w:val="none"/>
        </w:rPr>
        <w:t>函附录”的函件。</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1.1.1.6 委托人要求：指合同文件中名为“委托人要求”的文件</w:t>
      </w:r>
      <w:r>
        <w:rPr>
          <w:rFonts w:hint="eastAsia" w:ascii="宋体" w:hAnsi="宋体"/>
          <w:szCs w:val="21"/>
          <w:highlight w:val="none"/>
        </w:rPr>
        <w:t>，包括合同双方当事人约定对其所作的修改或补充。</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1.1.1.7 服务大纲：指</w:t>
      </w:r>
      <w:r>
        <w:rPr>
          <w:rFonts w:hint="eastAsia" w:ascii="宋体" w:hAnsi="宋体"/>
          <w:szCs w:val="21"/>
          <w:highlight w:val="none"/>
        </w:rPr>
        <w:t>承包</w:t>
      </w:r>
      <w:r>
        <w:rPr>
          <w:rFonts w:ascii="宋体" w:hAnsi="宋体"/>
          <w:szCs w:val="21"/>
          <w:highlight w:val="none"/>
        </w:rPr>
        <w:t>人在</w:t>
      </w:r>
      <w:r>
        <w:rPr>
          <w:rFonts w:hint="eastAsia" w:ascii="宋体" w:hAnsi="宋体"/>
          <w:szCs w:val="21"/>
          <w:highlight w:val="none"/>
        </w:rPr>
        <w:t>投标</w:t>
      </w:r>
      <w:r>
        <w:rPr>
          <w:rFonts w:ascii="宋体" w:hAnsi="宋体"/>
          <w:szCs w:val="21"/>
          <w:highlight w:val="none"/>
        </w:rPr>
        <w:t>文件中的服务大纲。</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1.1.1.8 服务</w:t>
      </w:r>
      <w:r>
        <w:rPr>
          <w:rFonts w:hint="eastAsia" w:ascii="宋体" w:hAnsi="宋体"/>
          <w:szCs w:val="21"/>
          <w:highlight w:val="none"/>
        </w:rPr>
        <w:t>费用</w:t>
      </w:r>
      <w:r>
        <w:rPr>
          <w:rFonts w:ascii="宋体" w:hAnsi="宋体"/>
          <w:szCs w:val="21"/>
          <w:highlight w:val="none"/>
        </w:rPr>
        <w:t>清单：指</w:t>
      </w:r>
      <w:r>
        <w:rPr>
          <w:rFonts w:hint="eastAsia" w:ascii="宋体" w:hAnsi="宋体"/>
          <w:szCs w:val="21"/>
          <w:highlight w:val="none"/>
        </w:rPr>
        <w:t>承包</w:t>
      </w:r>
      <w:r>
        <w:rPr>
          <w:rFonts w:ascii="宋体" w:hAnsi="宋体"/>
          <w:szCs w:val="21"/>
          <w:highlight w:val="none"/>
        </w:rPr>
        <w:t>人</w:t>
      </w:r>
      <w:r>
        <w:rPr>
          <w:rFonts w:hint="eastAsia" w:ascii="宋体" w:hAnsi="宋体"/>
          <w:szCs w:val="21"/>
          <w:highlight w:val="none"/>
        </w:rPr>
        <w:t>投标</w:t>
      </w:r>
      <w:r>
        <w:rPr>
          <w:rFonts w:ascii="宋体" w:hAnsi="宋体"/>
          <w:szCs w:val="21"/>
          <w:highlight w:val="none"/>
        </w:rPr>
        <w:t>文件中的服务</w:t>
      </w:r>
      <w:r>
        <w:rPr>
          <w:rFonts w:hint="eastAsia" w:ascii="宋体" w:hAnsi="宋体"/>
          <w:szCs w:val="21"/>
          <w:highlight w:val="none"/>
        </w:rPr>
        <w:t>费用</w:t>
      </w:r>
      <w:r>
        <w:rPr>
          <w:rFonts w:ascii="宋体" w:hAnsi="宋体"/>
          <w:szCs w:val="21"/>
          <w:highlight w:val="none"/>
        </w:rPr>
        <w:t>清单。</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1.1.1.9 其他合同文件：指经合同双方当事人确认构成合同文件的其他文件。</w:t>
      </w:r>
    </w:p>
    <w:p>
      <w:pPr>
        <w:adjustRightInd w:val="0"/>
        <w:snapToGrid w:val="0"/>
        <w:spacing w:line="360" w:lineRule="auto"/>
        <w:rPr>
          <w:rFonts w:ascii="宋体" w:hAnsi="宋体"/>
          <w:szCs w:val="21"/>
          <w:highlight w:val="none"/>
        </w:rPr>
      </w:pPr>
      <w:r>
        <w:rPr>
          <w:rFonts w:ascii="宋体" w:hAnsi="宋体"/>
          <w:szCs w:val="21"/>
          <w:highlight w:val="none"/>
        </w:rPr>
        <w:t>1.1.2 合同当事人和人员</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1.1.2.1 合同当事人：指</w:t>
      </w:r>
      <w:r>
        <w:rPr>
          <w:rFonts w:hint="eastAsia" w:ascii="宋体" w:hAnsi="宋体"/>
          <w:szCs w:val="21"/>
          <w:highlight w:val="none"/>
        </w:rPr>
        <w:t>委托</w:t>
      </w:r>
      <w:r>
        <w:rPr>
          <w:rFonts w:ascii="宋体" w:hAnsi="宋体"/>
          <w:szCs w:val="21"/>
          <w:highlight w:val="none"/>
        </w:rPr>
        <w:t>人和（或）</w:t>
      </w:r>
      <w:r>
        <w:rPr>
          <w:rFonts w:hint="eastAsia" w:ascii="宋体" w:hAnsi="宋体"/>
          <w:szCs w:val="21"/>
          <w:highlight w:val="none"/>
        </w:rPr>
        <w:t>承包</w:t>
      </w:r>
      <w:r>
        <w:rPr>
          <w:rFonts w:ascii="宋体" w:hAnsi="宋体"/>
          <w:szCs w:val="21"/>
          <w:highlight w:val="none"/>
        </w:rPr>
        <w:t>人。</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 xml:space="preserve">1.1.2.2 </w:t>
      </w:r>
      <w:r>
        <w:rPr>
          <w:rFonts w:hint="eastAsia" w:ascii="宋体" w:hAnsi="宋体"/>
          <w:szCs w:val="21"/>
          <w:highlight w:val="none"/>
        </w:rPr>
        <w:t>委托</w:t>
      </w:r>
      <w:r>
        <w:rPr>
          <w:rFonts w:ascii="宋体" w:hAnsi="宋体"/>
          <w:szCs w:val="21"/>
          <w:highlight w:val="none"/>
        </w:rPr>
        <w:t>人：指与</w:t>
      </w:r>
      <w:r>
        <w:rPr>
          <w:rFonts w:hint="eastAsia" w:ascii="宋体" w:hAnsi="宋体"/>
          <w:szCs w:val="21"/>
          <w:highlight w:val="none"/>
        </w:rPr>
        <w:t>承包</w:t>
      </w:r>
      <w:r>
        <w:rPr>
          <w:rFonts w:ascii="宋体" w:hAnsi="宋体"/>
          <w:szCs w:val="21"/>
          <w:highlight w:val="none"/>
        </w:rPr>
        <w:t>人签订合同协议书的当事人，及其合法继承人。</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 xml:space="preserve">1.1.2.3 </w:t>
      </w:r>
      <w:r>
        <w:rPr>
          <w:rFonts w:hint="eastAsia" w:ascii="宋体" w:hAnsi="宋体"/>
          <w:szCs w:val="21"/>
          <w:highlight w:val="none"/>
        </w:rPr>
        <w:t>承包</w:t>
      </w:r>
      <w:r>
        <w:rPr>
          <w:rFonts w:ascii="宋体" w:hAnsi="宋体"/>
          <w:szCs w:val="21"/>
          <w:highlight w:val="none"/>
        </w:rPr>
        <w:t>人：指与</w:t>
      </w:r>
      <w:r>
        <w:rPr>
          <w:rFonts w:hint="eastAsia" w:ascii="宋体" w:hAnsi="宋体"/>
          <w:szCs w:val="21"/>
          <w:highlight w:val="none"/>
        </w:rPr>
        <w:t>委托</w:t>
      </w:r>
      <w:r>
        <w:rPr>
          <w:rFonts w:ascii="宋体" w:hAnsi="宋体"/>
          <w:szCs w:val="21"/>
          <w:highlight w:val="none"/>
        </w:rPr>
        <w:t>人签订合同协议书的当事人，及其合法继承人。</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 xml:space="preserve">1.1.2.4 </w:t>
      </w:r>
      <w:r>
        <w:rPr>
          <w:rFonts w:hint="eastAsia" w:ascii="宋体" w:hAnsi="宋体"/>
          <w:szCs w:val="21"/>
          <w:highlight w:val="none"/>
        </w:rPr>
        <w:t>委托</w:t>
      </w:r>
      <w:r>
        <w:rPr>
          <w:rFonts w:ascii="宋体" w:hAnsi="宋体"/>
          <w:szCs w:val="21"/>
          <w:highlight w:val="none"/>
        </w:rPr>
        <w:t>人代表：指由</w:t>
      </w:r>
      <w:r>
        <w:rPr>
          <w:rFonts w:hint="eastAsia" w:ascii="宋体" w:hAnsi="宋体"/>
          <w:szCs w:val="21"/>
          <w:highlight w:val="none"/>
        </w:rPr>
        <w:t>委托</w:t>
      </w:r>
      <w:r>
        <w:rPr>
          <w:rFonts w:ascii="宋体" w:hAnsi="宋体"/>
          <w:szCs w:val="21"/>
          <w:highlight w:val="none"/>
        </w:rPr>
        <w:t>人任命，并在授权范围和期限内代表</w:t>
      </w:r>
      <w:r>
        <w:rPr>
          <w:rFonts w:hint="eastAsia" w:ascii="宋体" w:hAnsi="宋体"/>
          <w:szCs w:val="21"/>
          <w:highlight w:val="none"/>
        </w:rPr>
        <w:t>委托</w:t>
      </w:r>
      <w:r>
        <w:rPr>
          <w:rFonts w:ascii="宋体" w:hAnsi="宋体"/>
          <w:szCs w:val="21"/>
          <w:highlight w:val="none"/>
        </w:rPr>
        <w:t>人行使权利和履行义务的全权负责人。</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1.1.2.5 项目负责人：指由</w:t>
      </w:r>
      <w:r>
        <w:rPr>
          <w:rFonts w:hint="eastAsia" w:ascii="宋体" w:hAnsi="宋体"/>
          <w:szCs w:val="21"/>
          <w:highlight w:val="none"/>
        </w:rPr>
        <w:t>承包</w:t>
      </w:r>
      <w:r>
        <w:rPr>
          <w:rFonts w:ascii="宋体" w:hAnsi="宋体"/>
          <w:szCs w:val="21"/>
          <w:highlight w:val="none"/>
        </w:rPr>
        <w:t>人任命，代表</w:t>
      </w:r>
      <w:r>
        <w:rPr>
          <w:rFonts w:hint="eastAsia" w:ascii="宋体" w:hAnsi="宋体"/>
          <w:szCs w:val="21"/>
          <w:highlight w:val="none"/>
        </w:rPr>
        <w:t>承包</w:t>
      </w:r>
      <w:r>
        <w:rPr>
          <w:rFonts w:ascii="宋体" w:hAnsi="宋体"/>
          <w:szCs w:val="21"/>
          <w:highlight w:val="none"/>
        </w:rPr>
        <w:t>人行使权利和履行义务的全权负责人。</w:t>
      </w:r>
    </w:p>
    <w:p>
      <w:pPr>
        <w:adjustRightInd w:val="0"/>
        <w:snapToGrid w:val="0"/>
        <w:spacing w:line="360" w:lineRule="auto"/>
        <w:rPr>
          <w:rFonts w:ascii="宋体" w:hAnsi="宋体"/>
          <w:szCs w:val="21"/>
          <w:highlight w:val="none"/>
        </w:rPr>
      </w:pPr>
      <w:r>
        <w:rPr>
          <w:rFonts w:ascii="宋体" w:hAnsi="宋体"/>
          <w:szCs w:val="21"/>
          <w:highlight w:val="none"/>
        </w:rPr>
        <w:t>1.1.3 日期</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1.1.3.1 开始</w:t>
      </w:r>
      <w:r>
        <w:rPr>
          <w:rFonts w:hint="eastAsia" w:ascii="宋体" w:hAnsi="宋体"/>
          <w:szCs w:val="21"/>
          <w:highlight w:val="none"/>
        </w:rPr>
        <w:t>服务</w:t>
      </w:r>
      <w:r>
        <w:rPr>
          <w:rFonts w:ascii="宋体" w:hAnsi="宋体"/>
          <w:szCs w:val="21"/>
          <w:highlight w:val="none"/>
        </w:rPr>
        <w:t>通知：指</w:t>
      </w:r>
      <w:r>
        <w:rPr>
          <w:rFonts w:hint="eastAsia" w:ascii="宋体" w:hAnsi="宋体"/>
          <w:szCs w:val="21"/>
          <w:highlight w:val="none"/>
        </w:rPr>
        <w:t>委托</w:t>
      </w:r>
      <w:r>
        <w:rPr>
          <w:rFonts w:ascii="宋体" w:hAnsi="宋体"/>
          <w:szCs w:val="21"/>
          <w:highlight w:val="none"/>
        </w:rPr>
        <w:t>人通知</w:t>
      </w:r>
      <w:r>
        <w:rPr>
          <w:rFonts w:hint="eastAsia" w:ascii="宋体" w:hAnsi="宋体"/>
          <w:szCs w:val="21"/>
          <w:highlight w:val="none"/>
        </w:rPr>
        <w:t>承包</w:t>
      </w:r>
      <w:r>
        <w:rPr>
          <w:rFonts w:ascii="宋体" w:hAnsi="宋体"/>
          <w:szCs w:val="21"/>
          <w:highlight w:val="none"/>
        </w:rPr>
        <w:t>人开始</w:t>
      </w:r>
      <w:r>
        <w:rPr>
          <w:rFonts w:hint="eastAsia" w:ascii="宋体" w:hAnsi="宋体"/>
          <w:szCs w:val="21"/>
          <w:highlight w:val="none"/>
        </w:rPr>
        <w:t>服务</w:t>
      </w:r>
      <w:r>
        <w:rPr>
          <w:rFonts w:ascii="宋体" w:hAnsi="宋体"/>
          <w:szCs w:val="21"/>
          <w:highlight w:val="none"/>
        </w:rPr>
        <w:t>的函件。</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1.1.3.2 开始</w:t>
      </w:r>
      <w:r>
        <w:rPr>
          <w:rFonts w:hint="eastAsia" w:ascii="宋体" w:hAnsi="宋体"/>
          <w:szCs w:val="21"/>
          <w:highlight w:val="none"/>
        </w:rPr>
        <w:t>服务</w:t>
      </w:r>
      <w:r>
        <w:rPr>
          <w:rFonts w:ascii="宋体" w:hAnsi="宋体"/>
          <w:szCs w:val="21"/>
          <w:highlight w:val="none"/>
        </w:rPr>
        <w:t>日期：指</w:t>
      </w:r>
      <w:r>
        <w:rPr>
          <w:rFonts w:hint="eastAsia" w:ascii="宋体" w:hAnsi="宋体"/>
          <w:szCs w:val="21"/>
          <w:highlight w:val="none"/>
        </w:rPr>
        <w:t>委托</w:t>
      </w:r>
      <w:r>
        <w:rPr>
          <w:rFonts w:ascii="宋体" w:hAnsi="宋体"/>
          <w:szCs w:val="21"/>
          <w:highlight w:val="none"/>
        </w:rPr>
        <w:t>人发出的开始</w:t>
      </w:r>
      <w:r>
        <w:rPr>
          <w:rFonts w:hint="eastAsia" w:ascii="宋体" w:hAnsi="宋体"/>
          <w:szCs w:val="21"/>
          <w:highlight w:val="none"/>
        </w:rPr>
        <w:t>服务</w:t>
      </w:r>
      <w:r>
        <w:rPr>
          <w:rFonts w:ascii="宋体" w:hAnsi="宋体"/>
          <w:szCs w:val="21"/>
          <w:highlight w:val="none"/>
        </w:rPr>
        <w:t>通知中写明的开始</w:t>
      </w:r>
      <w:r>
        <w:rPr>
          <w:rFonts w:hint="eastAsia" w:ascii="宋体" w:hAnsi="宋体"/>
          <w:szCs w:val="21"/>
          <w:highlight w:val="none"/>
        </w:rPr>
        <w:t>服务</w:t>
      </w:r>
      <w:r>
        <w:rPr>
          <w:rFonts w:ascii="宋体" w:hAnsi="宋体"/>
          <w:szCs w:val="21"/>
          <w:highlight w:val="none"/>
        </w:rPr>
        <w:t>日期。</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1.1.3.3服务期限：指</w:t>
      </w:r>
      <w:r>
        <w:rPr>
          <w:rFonts w:hint="eastAsia" w:ascii="宋体" w:hAnsi="宋体"/>
          <w:szCs w:val="21"/>
          <w:highlight w:val="none"/>
        </w:rPr>
        <w:t>承包</w:t>
      </w:r>
      <w:r>
        <w:rPr>
          <w:rFonts w:ascii="宋体" w:hAnsi="宋体"/>
          <w:szCs w:val="21"/>
          <w:highlight w:val="none"/>
        </w:rPr>
        <w:t>人在</w:t>
      </w:r>
      <w:r>
        <w:rPr>
          <w:rFonts w:hint="eastAsia" w:ascii="宋体" w:hAnsi="宋体"/>
          <w:szCs w:val="21"/>
          <w:highlight w:val="none"/>
        </w:rPr>
        <w:t>响应</w:t>
      </w:r>
      <w:r>
        <w:rPr>
          <w:rFonts w:ascii="宋体" w:hAnsi="宋体"/>
          <w:szCs w:val="21"/>
          <w:highlight w:val="none"/>
        </w:rPr>
        <w:t>函中承诺的完成合同服务所需的期限。</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1.1.3.4 完成</w:t>
      </w:r>
      <w:r>
        <w:rPr>
          <w:rFonts w:hint="eastAsia" w:ascii="宋体" w:hAnsi="宋体"/>
          <w:szCs w:val="21"/>
          <w:highlight w:val="none"/>
        </w:rPr>
        <w:t>服务</w:t>
      </w:r>
      <w:r>
        <w:rPr>
          <w:rFonts w:ascii="宋体" w:hAnsi="宋体"/>
          <w:szCs w:val="21"/>
          <w:highlight w:val="none"/>
        </w:rPr>
        <w:t>日期：指第 2</w:t>
      </w:r>
      <w:r>
        <w:rPr>
          <w:rFonts w:hint="eastAsia" w:ascii="宋体" w:hAnsi="宋体"/>
          <w:szCs w:val="21"/>
          <w:highlight w:val="none"/>
        </w:rPr>
        <w:t>条</w:t>
      </w:r>
      <w:r>
        <w:rPr>
          <w:rFonts w:ascii="宋体" w:hAnsi="宋体"/>
          <w:szCs w:val="21"/>
          <w:highlight w:val="none"/>
        </w:rPr>
        <w:t>约定服务期限届满时的日期。</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1.1.3.5 天：除特别指明外，指日历天。合同中按天计算时间的，开始当天不计入，从次日开始计算。期限最后一天的截止时间为当天24:00。</w:t>
      </w:r>
    </w:p>
    <w:p>
      <w:pPr>
        <w:adjustRightInd w:val="0"/>
        <w:snapToGrid w:val="0"/>
        <w:spacing w:line="360" w:lineRule="auto"/>
        <w:rPr>
          <w:rFonts w:ascii="宋体" w:hAnsi="宋体"/>
          <w:szCs w:val="21"/>
          <w:highlight w:val="none"/>
        </w:rPr>
      </w:pPr>
      <w:r>
        <w:rPr>
          <w:rFonts w:ascii="宋体" w:hAnsi="宋体"/>
          <w:szCs w:val="21"/>
          <w:highlight w:val="none"/>
        </w:rPr>
        <w:t>1.1.4 合同价格和费用</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1.1.4.1 签约合同价：指签订合同时合同协议书中写明的</w:t>
      </w:r>
      <w:r>
        <w:rPr>
          <w:rFonts w:hint="eastAsia" w:ascii="宋体" w:hAnsi="宋体"/>
          <w:szCs w:val="21"/>
          <w:highlight w:val="none"/>
        </w:rPr>
        <w:t>服务</w:t>
      </w:r>
      <w:r>
        <w:rPr>
          <w:rFonts w:ascii="宋体" w:hAnsi="宋体"/>
          <w:szCs w:val="21"/>
          <w:highlight w:val="none"/>
        </w:rPr>
        <w:t>费用总金额。</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1.1.4.2 合同价格：指</w:t>
      </w:r>
      <w:r>
        <w:rPr>
          <w:rFonts w:hint="eastAsia" w:ascii="宋体" w:hAnsi="宋体"/>
          <w:szCs w:val="21"/>
          <w:highlight w:val="none"/>
        </w:rPr>
        <w:t>承包</w:t>
      </w:r>
      <w:r>
        <w:rPr>
          <w:rFonts w:ascii="宋体" w:hAnsi="宋体"/>
          <w:szCs w:val="21"/>
          <w:highlight w:val="none"/>
        </w:rPr>
        <w:t>人按合同约定完成了全部</w:t>
      </w:r>
      <w:r>
        <w:rPr>
          <w:rFonts w:hint="eastAsia" w:ascii="宋体" w:hAnsi="宋体"/>
          <w:szCs w:val="21"/>
          <w:highlight w:val="none"/>
        </w:rPr>
        <w:t>服务</w:t>
      </w:r>
      <w:r>
        <w:rPr>
          <w:rFonts w:ascii="宋体" w:hAnsi="宋体"/>
          <w:szCs w:val="21"/>
          <w:highlight w:val="none"/>
        </w:rPr>
        <w:t>工作后，</w:t>
      </w:r>
      <w:r>
        <w:rPr>
          <w:rFonts w:hint="eastAsia" w:ascii="宋体" w:hAnsi="宋体"/>
          <w:szCs w:val="21"/>
          <w:highlight w:val="none"/>
        </w:rPr>
        <w:t>委托</w:t>
      </w:r>
      <w:r>
        <w:rPr>
          <w:rFonts w:ascii="宋体" w:hAnsi="宋体"/>
          <w:szCs w:val="21"/>
          <w:highlight w:val="none"/>
        </w:rPr>
        <w:t>人应付给</w:t>
      </w:r>
      <w:r>
        <w:rPr>
          <w:rFonts w:hint="eastAsia" w:ascii="宋体" w:hAnsi="宋体"/>
          <w:szCs w:val="21"/>
          <w:highlight w:val="none"/>
        </w:rPr>
        <w:t>承包</w:t>
      </w:r>
      <w:r>
        <w:rPr>
          <w:rFonts w:ascii="宋体" w:hAnsi="宋体"/>
          <w:szCs w:val="21"/>
          <w:highlight w:val="none"/>
        </w:rPr>
        <w:t>人的金额，包括在履行合同过程中按合同约定进行的变更和调整。</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1.1.4.3 费用：指为履行合同所发生的或将要发生的所有合理开支，包括管理费和应分摊的其他费用，但不包括利润。</w:t>
      </w:r>
    </w:p>
    <w:p>
      <w:pPr>
        <w:adjustRightInd w:val="0"/>
        <w:snapToGrid w:val="0"/>
        <w:spacing w:line="360" w:lineRule="auto"/>
        <w:rPr>
          <w:rFonts w:ascii="宋体" w:hAnsi="宋体"/>
          <w:szCs w:val="21"/>
          <w:highlight w:val="none"/>
        </w:rPr>
      </w:pPr>
      <w:r>
        <w:rPr>
          <w:rFonts w:ascii="宋体" w:hAnsi="宋体"/>
          <w:szCs w:val="21"/>
          <w:highlight w:val="none"/>
        </w:rPr>
        <w:t>1.1.5 其他</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1.1.5.1 书面形式：指合同文件、信件和数据电文（包括电报、电传、传真、电子数据交换和电子邮件）等可以有形地表现所载内容的形式。</w:t>
      </w:r>
    </w:p>
    <w:p>
      <w:pPr>
        <w:pStyle w:val="5"/>
        <w:widowControl/>
        <w:spacing w:before="0" w:after="0" w:line="360" w:lineRule="auto"/>
        <w:rPr>
          <w:rFonts w:ascii="宋体" w:hAnsi="宋体"/>
          <w:szCs w:val="21"/>
          <w:highlight w:val="none"/>
        </w:rPr>
      </w:pPr>
      <w:bookmarkStart w:id="732" w:name="_Toc494385502"/>
      <w:bookmarkStart w:id="733" w:name="_Toc494384273"/>
      <w:bookmarkStart w:id="734" w:name="_Toc6737800"/>
      <w:r>
        <w:rPr>
          <w:rFonts w:ascii="宋体" w:hAnsi="宋体"/>
          <w:szCs w:val="21"/>
          <w:highlight w:val="none"/>
        </w:rPr>
        <w:t>1.2 语言文字</w:t>
      </w:r>
      <w:bookmarkEnd w:id="732"/>
      <w:bookmarkEnd w:id="733"/>
      <w:bookmarkEnd w:id="734"/>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合同使用的语言文字为中文。专用术语使用外文的，应附有中文注释。</w:t>
      </w:r>
    </w:p>
    <w:p>
      <w:pPr>
        <w:pStyle w:val="5"/>
        <w:widowControl/>
        <w:spacing w:before="0" w:after="0" w:line="360" w:lineRule="auto"/>
        <w:rPr>
          <w:rFonts w:ascii="宋体" w:hAnsi="宋体"/>
          <w:szCs w:val="21"/>
          <w:highlight w:val="none"/>
        </w:rPr>
      </w:pPr>
      <w:bookmarkStart w:id="735" w:name="_Toc494385503"/>
      <w:bookmarkStart w:id="736" w:name="_Toc6737801"/>
      <w:bookmarkStart w:id="737" w:name="_Toc494384274"/>
      <w:r>
        <w:rPr>
          <w:rFonts w:ascii="宋体" w:hAnsi="宋体"/>
          <w:szCs w:val="21"/>
          <w:highlight w:val="none"/>
        </w:rPr>
        <w:t>1.3 适用法律</w:t>
      </w:r>
      <w:bookmarkEnd w:id="735"/>
      <w:bookmarkEnd w:id="736"/>
      <w:bookmarkEnd w:id="737"/>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适用于合同的法律包括中华人民共和国法律、行政法规、部门规章，以及</w:t>
      </w:r>
      <w:r>
        <w:rPr>
          <w:rFonts w:hint="eastAsia" w:ascii="宋体" w:hAnsi="宋体"/>
          <w:szCs w:val="21"/>
          <w:highlight w:val="none"/>
        </w:rPr>
        <w:t>服务</w:t>
      </w:r>
      <w:r>
        <w:rPr>
          <w:rFonts w:ascii="宋体" w:hAnsi="宋体"/>
          <w:szCs w:val="21"/>
          <w:highlight w:val="none"/>
        </w:rPr>
        <w:t>所在地的地方法规、自治条例、单行条例和地方政府规章。</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本合同适用的其他规范性文件，可在专用合同条款中约定。</w:t>
      </w:r>
    </w:p>
    <w:p>
      <w:pPr>
        <w:pStyle w:val="5"/>
        <w:widowControl/>
        <w:spacing w:before="0" w:after="0" w:line="360" w:lineRule="auto"/>
        <w:rPr>
          <w:rFonts w:ascii="宋体" w:hAnsi="宋体"/>
          <w:szCs w:val="21"/>
          <w:highlight w:val="none"/>
        </w:rPr>
      </w:pPr>
      <w:bookmarkStart w:id="738" w:name="_Toc6737802"/>
      <w:bookmarkStart w:id="739" w:name="_Toc494384275"/>
      <w:bookmarkStart w:id="740" w:name="_Toc494385504"/>
      <w:r>
        <w:rPr>
          <w:rFonts w:ascii="宋体" w:hAnsi="宋体"/>
          <w:szCs w:val="21"/>
          <w:highlight w:val="none"/>
        </w:rPr>
        <w:t>1.4 合同文件的优先顺序</w:t>
      </w:r>
      <w:bookmarkEnd w:id="738"/>
      <w:bookmarkEnd w:id="739"/>
      <w:bookmarkEnd w:id="740"/>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组成合同的各项文件应互相解释，互为说明。除专用合同条款另有约定外，解释合同文件的优先顺序如下：</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（1）合同协议书；</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中标</w:t>
      </w:r>
      <w:r>
        <w:rPr>
          <w:rFonts w:ascii="宋体" w:hAnsi="宋体"/>
          <w:szCs w:val="21"/>
          <w:highlight w:val="none"/>
        </w:rPr>
        <w:t>通知书；</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投标</w:t>
      </w:r>
      <w:r>
        <w:rPr>
          <w:rFonts w:ascii="宋体" w:hAnsi="宋体"/>
          <w:szCs w:val="21"/>
          <w:highlight w:val="none"/>
        </w:rPr>
        <w:t>函及</w:t>
      </w:r>
      <w:r>
        <w:rPr>
          <w:rFonts w:hint="eastAsia" w:ascii="宋体" w:hAnsi="宋体"/>
          <w:szCs w:val="21"/>
          <w:highlight w:val="none"/>
        </w:rPr>
        <w:t>投标</w:t>
      </w:r>
      <w:r>
        <w:rPr>
          <w:rFonts w:ascii="宋体" w:hAnsi="宋体"/>
          <w:szCs w:val="21"/>
          <w:highlight w:val="none"/>
        </w:rPr>
        <w:t>函附录；</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（4）专用合同条款；</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（5）通用合同条款；</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（6）</w:t>
      </w:r>
      <w:r>
        <w:rPr>
          <w:rFonts w:hint="eastAsia" w:ascii="宋体" w:hAnsi="宋体"/>
          <w:szCs w:val="21"/>
          <w:highlight w:val="none"/>
        </w:rPr>
        <w:t>委托</w:t>
      </w:r>
      <w:r>
        <w:rPr>
          <w:rFonts w:ascii="宋体" w:hAnsi="宋体"/>
          <w:szCs w:val="21"/>
          <w:highlight w:val="none"/>
        </w:rPr>
        <w:t>人要求；</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（7）</w:t>
      </w:r>
      <w:r>
        <w:rPr>
          <w:rFonts w:hint="eastAsia" w:ascii="宋体" w:hAnsi="宋体"/>
          <w:szCs w:val="21"/>
          <w:highlight w:val="none"/>
        </w:rPr>
        <w:t>服务</w:t>
      </w:r>
      <w:r>
        <w:rPr>
          <w:rFonts w:ascii="宋体" w:hAnsi="宋体"/>
          <w:szCs w:val="21"/>
          <w:highlight w:val="none"/>
        </w:rPr>
        <w:t>费用清单；</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（8）</w:t>
      </w:r>
      <w:r>
        <w:rPr>
          <w:rFonts w:hint="eastAsia" w:ascii="宋体" w:hAnsi="宋体"/>
          <w:szCs w:val="21"/>
          <w:highlight w:val="none"/>
        </w:rPr>
        <w:t>服务大纲</w:t>
      </w:r>
      <w:r>
        <w:rPr>
          <w:rFonts w:ascii="宋体" w:hAnsi="宋体"/>
          <w:szCs w:val="21"/>
          <w:highlight w:val="none"/>
        </w:rPr>
        <w:t>；</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（9）其他合同文件。</w:t>
      </w:r>
    </w:p>
    <w:p>
      <w:pPr>
        <w:pStyle w:val="5"/>
        <w:widowControl/>
        <w:spacing w:before="0" w:after="0" w:line="360" w:lineRule="auto"/>
        <w:rPr>
          <w:rFonts w:ascii="宋体" w:hAnsi="宋体"/>
          <w:szCs w:val="21"/>
          <w:highlight w:val="none"/>
        </w:rPr>
      </w:pPr>
      <w:bookmarkStart w:id="741" w:name="_Toc494385505"/>
      <w:bookmarkStart w:id="742" w:name="_Toc494384276"/>
      <w:bookmarkStart w:id="743" w:name="_Toc6737803"/>
      <w:r>
        <w:rPr>
          <w:rFonts w:ascii="宋体" w:hAnsi="宋体"/>
          <w:szCs w:val="21"/>
          <w:highlight w:val="none"/>
        </w:rPr>
        <w:t>1.5 合同协议书</w:t>
      </w:r>
      <w:bookmarkEnd w:id="741"/>
      <w:bookmarkEnd w:id="742"/>
      <w:bookmarkEnd w:id="743"/>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承包</w:t>
      </w:r>
      <w:r>
        <w:rPr>
          <w:rFonts w:ascii="宋体" w:hAnsi="宋体"/>
          <w:szCs w:val="21"/>
          <w:highlight w:val="none"/>
        </w:rPr>
        <w:t>人按</w:t>
      </w:r>
      <w:r>
        <w:rPr>
          <w:rFonts w:hint="eastAsia" w:ascii="宋体" w:hAnsi="宋体"/>
          <w:szCs w:val="21"/>
          <w:highlight w:val="none"/>
        </w:rPr>
        <w:t>中标</w:t>
      </w:r>
      <w:r>
        <w:rPr>
          <w:rFonts w:ascii="宋体" w:hAnsi="宋体"/>
          <w:szCs w:val="21"/>
          <w:highlight w:val="none"/>
        </w:rPr>
        <w:t>通知书规定的时间与</w:t>
      </w:r>
      <w:r>
        <w:rPr>
          <w:rFonts w:hint="eastAsia" w:ascii="宋体" w:hAnsi="宋体"/>
          <w:szCs w:val="21"/>
          <w:highlight w:val="none"/>
        </w:rPr>
        <w:t>委托</w:t>
      </w:r>
      <w:r>
        <w:rPr>
          <w:rFonts w:ascii="宋体" w:hAnsi="宋体"/>
          <w:szCs w:val="21"/>
          <w:highlight w:val="none"/>
        </w:rPr>
        <w:t>人签订合同协议书。除法律另有规定或合同另有约定外，</w:t>
      </w:r>
      <w:r>
        <w:rPr>
          <w:rFonts w:hint="eastAsia" w:ascii="宋体" w:hAnsi="宋体"/>
          <w:szCs w:val="21"/>
          <w:highlight w:val="none"/>
        </w:rPr>
        <w:t>委托</w:t>
      </w:r>
      <w:r>
        <w:rPr>
          <w:rFonts w:ascii="宋体" w:hAnsi="宋体"/>
          <w:szCs w:val="21"/>
          <w:highlight w:val="none"/>
        </w:rPr>
        <w:t>人和</w:t>
      </w:r>
      <w:r>
        <w:rPr>
          <w:rFonts w:hint="eastAsia" w:ascii="宋体" w:hAnsi="宋体"/>
          <w:szCs w:val="21"/>
          <w:highlight w:val="none"/>
        </w:rPr>
        <w:t>承包</w:t>
      </w:r>
      <w:r>
        <w:rPr>
          <w:rFonts w:ascii="宋体" w:hAnsi="宋体"/>
          <w:szCs w:val="21"/>
          <w:highlight w:val="none"/>
        </w:rPr>
        <w:t>人的法定代表人或其委托代理人在合同协议书上签字并盖单位章后，合同生效。</w:t>
      </w:r>
    </w:p>
    <w:p>
      <w:pPr>
        <w:pStyle w:val="5"/>
        <w:widowControl/>
        <w:spacing w:before="0" w:after="0" w:line="360" w:lineRule="auto"/>
        <w:rPr>
          <w:rFonts w:ascii="宋体" w:hAnsi="宋体"/>
          <w:szCs w:val="21"/>
          <w:highlight w:val="none"/>
        </w:rPr>
      </w:pPr>
      <w:bookmarkStart w:id="744" w:name="_Toc494384277"/>
      <w:bookmarkStart w:id="745" w:name="_Toc6737804"/>
      <w:bookmarkStart w:id="746" w:name="_Toc494385506"/>
      <w:r>
        <w:rPr>
          <w:rFonts w:ascii="宋体" w:hAnsi="宋体"/>
          <w:szCs w:val="21"/>
          <w:highlight w:val="none"/>
        </w:rPr>
        <w:t>1.6 文件的提供和照管</w:t>
      </w:r>
      <w:bookmarkEnd w:id="744"/>
      <w:bookmarkEnd w:id="745"/>
      <w:bookmarkEnd w:id="746"/>
    </w:p>
    <w:p>
      <w:pPr>
        <w:adjustRightInd w:val="0"/>
        <w:snapToGrid w:val="0"/>
        <w:spacing w:line="360" w:lineRule="auto"/>
        <w:rPr>
          <w:rFonts w:ascii="宋体" w:hAnsi="宋体"/>
          <w:szCs w:val="21"/>
          <w:highlight w:val="none"/>
        </w:rPr>
      </w:pPr>
      <w:r>
        <w:rPr>
          <w:rFonts w:ascii="宋体" w:hAnsi="宋体"/>
          <w:szCs w:val="21"/>
          <w:highlight w:val="none"/>
        </w:rPr>
        <w:t xml:space="preserve">1.6.1 </w:t>
      </w:r>
      <w:r>
        <w:rPr>
          <w:rFonts w:hint="eastAsia" w:ascii="宋体" w:hAnsi="宋体"/>
          <w:szCs w:val="21"/>
          <w:highlight w:val="none"/>
        </w:rPr>
        <w:t>服务成果</w:t>
      </w:r>
      <w:r>
        <w:rPr>
          <w:rFonts w:ascii="宋体" w:hAnsi="宋体"/>
          <w:szCs w:val="21"/>
          <w:highlight w:val="none"/>
        </w:rPr>
        <w:t>文件的提供除专用合同条款另有约定外，</w:t>
      </w:r>
      <w:r>
        <w:rPr>
          <w:rFonts w:hint="eastAsia" w:ascii="宋体" w:hAnsi="宋体"/>
          <w:szCs w:val="21"/>
          <w:highlight w:val="none"/>
        </w:rPr>
        <w:t>承包</w:t>
      </w:r>
      <w:r>
        <w:rPr>
          <w:rFonts w:ascii="宋体" w:hAnsi="宋体"/>
          <w:szCs w:val="21"/>
          <w:highlight w:val="none"/>
        </w:rPr>
        <w:t>人应在合理的期限内按照合同约定的数量向</w:t>
      </w:r>
      <w:r>
        <w:rPr>
          <w:rFonts w:hint="eastAsia" w:ascii="宋体" w:hAnsi="宋体"/>
          <w:szCs w:val="21"/>
          <w:highlight w:val="none"/>
        </w:rPr>
        <w:t>委托</w:t>
      </w:r>
      <w:r>
        <w:rPr>
          <w:rFonts w:ascii="宋体" w:hAnsi="宋体"/>
          <w:szCs w:val="21"/>
          <w:highlight w:val="none"/>
        </w:rPr>
        <w:t>人提供</w:t>
      </w:r>
      <w:r>
        <w:rPr>
          <w:rFonts w:hint="eastAsia" w:ascii="宋体" w:hAnsi="宋体"/>
          <w:szCs w:val="21"/>
          <w:highlight w:val="none"/>
        </w:rPr>
        <w:t>服务成果</w:t>
      </w:r>
      <w:r>
        <w:rPr>
          <w:rFonts w:ascii="宋体" w:hAnsi="宋体"/>
          <w:szCs w:val="21"/>
          <w:highlight w:val="none"/>
        </w:rPr>
        <w:t>文件。合同约定</w:t>
      </w:r>
      <w:r>
        <w:rPr>
          <w:rFonts w:hint="eastAsia" w:ascii="宋体" w:hAnsi="宋体"/>
          <w:szCs w:val="21"/>
          <w:highlight w:val="none"/>
        </w:rPr>
        <w:t>服务成果</w:t>
      </w:r>
      <w:r>
        <w:rPr>
          <w:rFonts w:ascii="宋体" w:hAnsi="宋体"/>
          <w:szCs w:val="21"/>
          <w:highlight w:val="none"/>
        </w:rPr>
        <w:t>文件应经</w:t>
      </w:r>
      <w:r>
        <w:rPr>
          <w:rFonts w:hint="eastAsia" w:ascii="宋体" w:hAnsi="宋体"/>
          <w:szCs w:val="21"/>
          <w:highlight w:val="none"/>
        </w:rPr>
        <w:t>委托</w:t>
      </w:r>
      <w:r>
        <w:rPr>
          <w:rFonts w:ascii="宋体" w:hAnsi="宋体"/>
          <w:szCs w:val="21"/>
          <w:highlight w:val="none"/>
        </w:rPr>
        <w:t>人批复的，</w:t>
      </w:r>
      <w:r>
        <w:rPr>
          <w:rFonts w:hint="eastAsia" w:ascii="宋体" w:hAnsi="宋体"/>
          <w:szCs w:val="21"/>
          <w:highlight w:val="none"/>
        </w:rPr>
        <w:t>委托</w:t>
      </w:r>
      <w:r>
        <w:rPr>
          <w:rFonts w:ascii="宋体" w:hAnsi="宋体"/>
          <w:szCs w:val="21"/>
          <w:highlight w:val="none"/>
        </w:rPr>
        <w:t>人应当在合同约定的期限内批复或提出修改意见。</w:t>
      </w:r>
    </w:p>
    <w:p>
      <w:pPr>
        <w:adjustRightInd w:val="0"/>
        <w:snapToGrid w:val="0"/>
        <w:spacing w:line="360" w:lineRule="auto"/>
        <w:rPr>
          <w:rFonts w:ascii="宋体" w:hAnsi="宋体"/>
          <w:szCs w:val="21"/>
          <w:highlight w:val="none"/>
        </w:rPr>
      </w:pPr>
      <w:r>
        <w:rPr>
          <w:rFonts w:ascii="宋体" w:hAnsi="宋体"/>
          <w:szCs w:val="21"/>
          <w:highlight w:val="none"/>
        </w:rPr>
        <w:t xml:space="preserve">1.6.2 </w:t>
      </w:r>
      <w:r>
        <w:rPr>
          <w:rFonts w:hint="eastAsia" w:ascii="宋体" w:hAnsi="宋体"/>
          <w:szCs w:val="21"/>
          <w:highlight w:val="none"/>
        </w:rPr>
        <w:t>委托</w:t>
      </w:r>
      <w:r>
        <w:rPr>
          <w:rFonts w:ascii="宋体" w:hAnsi="宋体"/>
          <w:szCs w:val="21"/>
          <w:highlight w:val="none"/>
        </w:rPr>
        <w:t>人提供的文件按专用合同条款约定由</w:t>
      </w:r>
      <w:r>
        <w:rPr>
          <w:rFonts w:hint="eastAsia" w:ascii="宋体" w:hAnsi="宋体"/>
          <w:szCs w:val="21"/>
          <w:highlight w:val="none"/>
        </w:rPr>
        <w:t>委托</w:t>
      </w:r>
      <w:r>
        <w:rPr>
          <w:rFonts w:ascii="宋体" w:hAnsi="宋体"/>
          <w:szCs w:val="21"/>
          <w:highlight w:val="none"/>
        </w:rPr>
        <w:t>人提供的文件，</w:t>
      </w:r>
      <w:r>
        <w:rPr>
          <w:rFonts w:hint="eastAsia" w:ascii="宋体" w:hAnsi="宋体"/>
          <w:szCs w:val="21"/>
          <w:highlight w:val="none"/>
        </w:rPr>
        <w:t>委托</w:t>
      </w:r>
      <w:r>
        <w:rPr>
          <w:rFonts w:ascii="宋体" w:hAnsi="宋体"/>
          <w:szCs w:val="21"/>
          <w:highlight w:val="none"/>
        </w:rPr>
        <w:t>人应按约定的数量和期限交给</w:t>
      </w:r>
      <w:r>
        <w:rPr>
          <w:rFonts w:hint="eastAsia" w:ascii="宋体" w:hAnsi="宋体"/>
          <w:szCs w:val="21"/>
          <w:highlight w:val="none"/>
        </w:rPr>
        <w:t>承包</w:t>
      </w:r>
      <w:r>
        <w:rPr>
          <w:rFonts w:ascii="宋体" w:hAnsi="宋体"/>
          <w:szCs w:val="21"/>
          <w:highlight w:val="none"/>
        </w:rPr>
        <w:t>人。由于</w:t>
      </w:r>
      <w:r>
        <w:rPr>
          <w:rFonts w:hint="eastAsia" w:ascii="宋体" w:hAnsi="宋体"/>
          <w:szCs w:val="21"/>
          <w:highlight w:val="none"/>
        </w:rPr>
        <w:t>委托</w:t>
      </w:r>
      <w:r>
        <w:rPr>
          <w:rFonts w:ascii="宋体" w:hAnsi="宋体"/>
          <w:szCs w:val="21"/>
          <w:highlight w:val="none"/>
        </w:rPr>
        <w:t>人未按时提供文件造成服务期限延误的，按第10.1款约定执行。</w:t>
      </w:r>
    </w:p>
    <w:p>
      <w:pPr>
        <w:adjustRightInd w:val="0"/>
        <w:snapToGrid w:val="0"/>
        <w:spacing w:line="360" w:lineRule="auto"/>
        <w:rPr>
          <w:rFonts w:ascii="宋体" w:hAnsi="宋体"/>
          <w:szCs w:val="21"/>
          <w:highlight w:val="none"/>
        </w:rPr>
      </w:pPr>
      <w:r>
        <w:rPr>
          <w:rFonts w:ascii="宋体" w:hAnsi="宋体"/>
          <w:szCs w:val="21"/>
          <w:highlight w:val="none"/>
        </w:rPr>
        <w:t>1.6.3 文件错误的通知 任何一方当事人发现文件中存在的明显错误或疏忽，均应及时通知对方当事人，并应立即采取适当的措施防止损失扩大。</w:t>
      </w:r>
    </w:p>
    <w:p>
      <w:pPr>
        <w:pStyle w:val="5"/>
        <w:widowControl/>
        <w:spacing w:before="0" w:after="0" w:line="360" w:lineRule="auto"/>
        <w:rPr>
          <w:rFonts w:ascii="宋体" w:hAnsi="宋体"/>
          <w:szCs w:val="21"/>
          <w:highlight w:val="none"/>
        </w:rPr>
      </w:pPr>
      <w:bookmarkStart w:id="747" w:name="_Toc494384278"/>
      <w:bookmarkStart w:id="748" w:name="_Toc494385507"/>
      <w:bookmarkStart w:id="749" w:name="_Toc6737805"/>
      <w:r>
        <w:rPr>
          <w:rFonts w:ascii="宋体" w:hAnsi="宋体"/>
          <w:szCs w:val="21"/>
          <w:highlight w:val="none"/>
        </w:rPr>
        <w:t>1.7 联络</w:t>
      </w:r>
      <w:bookmarkEnd w:id="747"/>
      <w:bookmarkEnd w:id="748"/>
      <w:bookmarkEnd w:id="749"/>
    </w:p>
    <w:p>
      <w:pPr>
        <w:adjustRightInd w:val="0"/>
        <w:snapToGrid w:val="0"/>
        <w:spacing w:line="360" w:lineRule="auto"/>
        <w:rPr>
          <w:rFonts w:ascii="宋体" w:hAnsi="宋体"/>
          <w:szCs w:val="21"/>
          <w:highlight w:val="none"/>
        </w:rPr>
      </w:pPr>
      <w:r>
        <w:rPr>
          <w:rFonts w:ascii="宋体" w:hAnsi="宋体"/>
          <w:szCs w:val="21"/>
          <w:highlight w:val="none"/>
        </w:rPr>
        <w:t>1.7.1 与合同有关的通知、批准、证明、证书、指示、要求、请求、同意、意见、确定和决定等，均应采用书面形式。</w:t>
      </w:r>
    </w:p>
    <w:p>
      <w:pPr>
        <w:adjustRightInd w:val="0"/>
        <w:snapToGrid w:val="0"/>
        <w:spacing w:line="360" w:lineRule="auto"/>
        <w:rPr>
          <w:rFonts w:ascii="宋体" w:hAnsi="宋体"/>
          <w:szCs w:val="21"/>
          <w:highlight w:val="none"/>
        </w:rPr>
      </w:pPr>
      <w:r>
        <w:rPr>
          <w:rFonts w:ascii="宋体" w:hAnsi="宋体"/>
          <w:szCs w:val="21"/>
          <w:highlight w:val="none"/>
        </w:rPr>
        <w:t>1.7.2 上述通知、批准、证明、证书、指示、要求、请求、同意、意见、确定和决定等来往函件，均应在合同约定的期限内送达指定的地点和指定的接收人，并办理签收手续。</w:t>
      </w:r>
    </w:p>
    <w:p>
      <w:pPr>
        <w:pStyle w:val="5"/>
        <w:widowControl/>
        <w:spacing w:before="0" w:after="0" w:line="360" w:lineRule="auto"/>
        <w:rPr>
          <w:rFonts w:ascii="宋体" w:hAnsi="宋体"/>
          <w:szCs w:val="21"/>
          <w:highlight w:val="none"/>
        </w:rPr>
      </w:pPr>
      <w:bookmarkStart w:id="750" w:name="_Toc494384279"/>
      <w:bookmarkStart w:id="751" w:name="_Toc494385508"/>
      <w:bookmarkStart w:id="752" w:name="_Toc6737806"/>
      <w:r>
        <w:rPr>
          <w:rFonts w:ascii="宋体" w:hAnsi="宋体"/>
          <w:szCs w:val="21"/>
          <w:highlight w:val="none"/>
        </w:rPr>
        <w:t>1.8 转让</w:t>
      </w:r>
      <w:bookmarkEnd w:id="750"/>
      <w:bookmarkEnd w:id="751"/>
      <w:bookmarkEnd w:id="752"/>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除专用合同条款另有约定外，未经对方当事人同意，一方当事人不得将合同权利全部或部分转让给第三人，也不得全部或部分转移合同义务。</w:t>
      </w:r>
    </w:p>
    <w:p>
      <w:pPr>
        <w:pStyle w:val="5"/>
        <w:widowControl/>
        <w:spacing w:before="0" w:after="0" w:line="360" w:lineRule="auto"/>
        <w:rPr>
          <w:rFonts w:ascii="宋体" w:hAnsi="宋体"/>
          <w:szCs w:val="21"/>
          <w:highlight w:val="none"/>
        </w:rPr>
      </w:pPr>
      <w:bookmarkStart w:id="753" w:name="_Toc494384280"/>
      <w:bookmarkStart w:id="754" w:name="_Toc494385509"/>
      <w:bookmarkStart w:id="755" w:name="_Toc6737807"/>
      <w:r>
        <w:rPr>
          <w:rFonts w:ascii="宋体" w:hAnsi="宋体"/>
          <w:szCs w:val="21"/>
          <w:highlight w:val="none"/>
        </w:rPr>
        <w:t>1.9 严禁贿赂</w:t>
      </w:r>
      <w:bookmarkEnd w:id="753"/>
      <w:bookmarkEnd w:id="754"/>
      <w:bookmarkEnd w:id="755"/>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合同双方当事人不得以贿赂或变相贿赂的方式，谋取不当利益或损害对方权益。因贿赂造成对方当事人损失的，行为人应当赔偿损失，并承担相应的法律责任。</w:t>
      </w:r>
    </w:p>
    <w:p>
      <w:pPr>
        <w:pStyle w:val="5"/>
        <w:widowControl/>
        <w:spacing w:before="0" w:after="0" w:line="360" w:lineRule="auto"/>
        <w:rPr>
          <w:rFonts w:ascii="宋体" w:hAnsi="宋体"/>
          <w:szCs w:val="21"/>
          <w:highlight w:val="none"/>
        </w:rPr>
      </w:pPr>
      <w:bookmarkStart w:id="756" w:name="_Toc6737808"/>
      <w:bookmarkStart w:id="757" w:name="_Toc494385510"/>
      <w:bookmarkStart w:id="758" w:name="_Toc494384281"/>
      <w:r>
        <w:rPr>
          <w:rFonts w:ascii="宋体" w:hAnsi="宋体"/>
          <w:szCs w:val="21"/>
          <w:highlight w:val="none"/>
        </w:rPr>
        <w:t>1.10 知识产权</w:t>
      </w:r>
      <w:bookmarkEnd w:id="756"/>
      <w:bookmarkEnd w:id="757"/>
      <w:bookmarkEnd w:id="758"/>
    </w:p>
    <w:p>
      <w:pPr>
        <w:adjustRightInd w:val="0"/>
        <w:snapToGrid w:val="0"/>
        <w:spacing w:line="360" w:lineRule="auto"/>
        <w:rPr>
          <w:rFonts w:ascii="宋体" w:hAnsi="宋体"/>
          <w:szCs w:val="21"/>
          <w:highlight w:val="none"/>
        </w:rPr>
      </w:pPr>
      <w:r>
        <w:rPr>
          <w:rFonts w:ascii="宋体" w:hAnsi="宋体"/>
          <w:szCs w:val="21"/>
          <w:highlight w:val="none"/>
        </w:rPr>
        <w:t>1.10.1 除专用合同条款另有约定外，</w:t>
      </w:r>
      <w:r>
        <w:rPr>
          <w:rFonts w:hint="eastAsia" w:ascii="宋体" w:hAnsi="宋体"/>
          <w:szCs w:val="21"/>
          <w:highlight w:val="none"/>
        </w:rPr>
        <w:t>承包</w:t>
      </w:r>
      <w:r>
        <w:rPr>
          <w:rFonts w:ascii="宋体" w:hAnsi="宋体"/>
          <w:szCs w:val="21"/>
          <w:highlight w:val="none"/>
        </w:rPr>
        <w:t>人完成的工作成果，除署名权以外的著作权和其他知识产权均归</w:t>
      </w:r>
      <w:r>
        <w:rPr>
          <w:rFonts w:hint="eastAsia" w:ascii="宋体" w:hAnsi="宋体"/>
          <w:szCs w:val="21"/>
          <w:highlight w:val="none"/>
        </w:rPr>
        <w:t>委托</w:t>
      </w:r>
      <w:r>
        <w:rPr>
          <w:rFonts w:ascii="宋体" w:hAnsi="宋体"/>
          <w:szCs w:val="21"/>
          <w:highlight w:val="none"/>
        </w:rPr>
        <w:t>人享有。</w:t>
      </w:r>
    </w:p>
    <w:p>
      <w:pPr>
        <w:adjustRightInd w:val="0"/>
        <w:snapToGrid w:val="0"/>
        <w:spacing w:line="360" w:lineRule="auto"/>
        <w:rPr>
          <w:rFonts w:ascii="宋体" w:hAnsi="宋体"/>
          <w:szCs w:val="21"/>
          <w:highlight w:val="none"/>
        </w:rPr>
      </w:pPr>
      <w:r>
        <w:rPr>
          <w:rFonts w:hint="eastAsia" w:ascii="宋体" w:hAnsi="宋体"/>
          <w:szCs w:val="21"/>
          <w:highlight w:val="none"/>
        </w:rPr>
        <w:t>1</w:t>
      </w:r>
      <w:r>
        <w:rPr>
          <w:rFonts w:ascii="宋体" w:hAnsi="宋体"/>
          <w:szCs w:val="21"/>
          <w:highlight w:val="none"/>
        </w:rPr>
        <w:t>0.2.2</w:t>
      </w:r>
      <w:r>
        <w:rPr>
          <w:rFonts w:hint="eastAsia" w:ascii="宋体" w:hAnsi="宋体"/>
          <w:szCs w:val="21"/>
          <w:highlight w:val="none"/>
        </w:rPr>
        <w:t>承包</w:t>
      </w:r>
      <w:r>
        <w:rPr>
          <w:rFonts w:ascii="宋体" w:hAnsi="宋体"/>
          <w:szCs w:val="21"/>
          <w:highlight w:val="none"/>
        </w:rPr>
        <w:t>人</w:t>
      </w:r>
      <w:r>
        <w:rPr>
          <w:rFonts w:hint="eastAsia" w:ascii="宋体" w:hAnsi="宋体"/>
          <w:szCs w:val="21"/>
          <w:highlight w:val="none"/>
        </w:rPr>
        <w:t>保证提供的服务不侵犯任何第三方的知识产权、技术秘密或其他权利，因侵犯第三方权利，引发的任何诉讼、仲裁或其他任何形式的索赔，均有承包</w:t>
      </w:r>
      <w:r>
        <w:rPr>
          <w:rFonts w:ascii="宋体" w:hAnsi="宋体"/>
          <w:szCs w:val="21"/>
          <w:highlight w:val="none"/>
        </w:rPr>
        <w:t>人</w:t>
      </w:r>
      <w:r>
        <w:rPr>
          <w:rFonts w:hint="eastAsia" w:ascii="宋体" w:hAnsi="宋体"/>
          <w:szCs w:val="21"/>
          <w:highlight w:val="none"/>
        </w:rPr>
        <w:t>负责处理和承担相应的赔偿责任；如发生本条前述的诉讼、仲裁、索赔，给委托人造成损失的，承包</w:t>
      </w:r>
      <w:r>
        <w:rPr>
          <w:rFonts w:ascii="宋体" w:hAnsi="宋体"/>
          <w:szCs w:val="21"/>
          <w:highlight w:val="none"/>
        </w:rPr>
        <w:t>人</w:t>
      </w:r>
      <w:r>
        <w:rPr>
          <w:rFonts w:hint="eastAsia" w:ascii="宋体" w:hAnsi="宋体"/>
          <w:szCs w:val="21"/>
          <w:highlight w:val="none"/>
        </w:rPr>
        <w:t>应赔偿委托人因此遭受的全部损失，包括但不限于向第三方支付的赔偿费用、诉讼费、律师费以及委托人采用替代产品所支出的费用。</w:t>
      </w:r>
    </w:p>
    <w:p>
      <w:pPr>
        <w:adjustRightInd w:val="0"/>
        <w:snapToGrid w:val="0"/>
        <w:spacing w:line="360" w:lineRule="auto"/>
        <w:rPr>
          <w:rFonts w:ascii="宋体" w:hAnsi="宋体"/>
          <w:szCs w:val="21"/>
          <w:highlight w:val="none"/>
        </w:rPr>
      </w:pPr>
      <w:r>
        <w:rPr>
          <w:rFonts w:ascii="宋体" w:hAnsi="宋体"/>
          <w:szCs w:val="21"/>
          <w:highlight w:val="none"/>
        </w:rPr>
        <w:t>1.10.3因</w:t>
      </w:r>
      <w:r>
        <w:rPr>
          <w:rFonts w:hint="eastAsia" w:ascii="宋体" w:hAnsi="宋体"/>
          <w:szCs w:val="21"/>
          <w:highlight w:val="none"/>
        </w:rPr>
        <w:t>委托</w:t>
      </w:r>
      <w:r>
        <w:rPr>
          <w:rFonts w:ascii="宋体" w:hAnsi="宋体"/>
          <w:szCs w:val="21"/>
          <w:highlight w:val="none"/>
        </w:rPr>
        <w:t>人提供的资料导致侵权的，由</w:t>
      </w:r>
      <w:r>
        <w:rPr>
          <w:rFonts w:hint="eastAsia" w:ascii="宋体" w:hAnsi="宋体"/>
          <w:szCs w:val="21"/>
          <w:highlight w:val="none"/>
        </w:rPr>
        <w:t>委托</w:t>
      </w:r>
      <w:r>
        <w:rPr>
          <w:rFonts w:ascii="宋体" w:hAnsi="宋体"/>
          <w:szCs w:val="21"/>
          <w:highlight w:val="none"/>
        </w:rPr>
        <w:t>人承担责任。</w:t>
      </w:r>
    </w:p>
    <w:p>
      <w:pPr>
        <w:adjustRightInd w:val="0"/>
        <w:snapToGrid w:val="0"/>
        <w:spacing w:line="360" w:lineRule="auto"/>
        <w:rPr>
          <w:rFonts w:ascii="宋体" w:hAnsi="宋体"/>
          <w:szCs w:val="21"/>
          <w:highlight w:val="none"/>
        </w:rPr>
      </w:pPr>
      <w:r>
        <w:rPr>
          <w:rFonts w:ascii="宋体" w:hAnsi="宋体"/>
          <w:szCs w:val="21"/>
          <w:highlight w:val="none"/>
        </w:rPr>
        <w:t xml:space="preserve">1.10.4 </w:t>
      </w:r>
      <w:r>
        <w:rPr>
          <w:rFonts w:hint="eastAsia" w:ascii="宋体" w:hAnsi="宋体"/>
          <w:szCs w:val="21"/>
          <w:highlight w:val="none"/>
        </w:rPr>
        <w:t>承包</w:t>
      </w:r>
      <w:r>
        <w:rPr>
          <w:rFonts w:ascii="宋体" w:hAnsi="宋体"/>
          <w:szCs w:val="21"/>
          <w:highlight w:val="none"/>
        </w:rPr>
        <w:t>人在</w:t>
      </w:r>
      <w:r>
        <w:rPr>
          <w:rFonts w:hint="eastAsia" w:ascii="宋体" w:hAnsi="宋体"/>
          <w:szCs w:val="21"/>
          <w:highlight w:val="none"/>
        </w:rPr>
        <w:t>投标</w:t>
      </w:r>
      <w:r>
        <w:rPr>
          <w:rFonts w:ascii="宋体" w:hAnsi="宋体"/>
          <w:szCs w:val="21"/>
          <w:highlight w:val="none"/>
        </w:rPr>
        <w:t>文件中采用专利技术、专有技术的，相应的使用费视为已包含在报价之中。</w:t>
      </w:r>
    </w:p>
    <w:p>
      <w:pPr>
        <w:pStyle w:val="5"/>
        <w:widowControl/>
        <w:spacing w:before="0" w:after="0" w:line="360" w:lineRule="auto"/>
        <w:rPr>
          <w:rFonts w:ascii="宋体" w:hAnsi="宋体"/>
          <w:szCs w:val="21"/>
          <w:highlight w:val="none"/>
        </w:rPr>
      </w:pPr>
      <w:bookmarkStart w:id="759" w:name="_Toc494384282"/>
      <w:bookmarkStart w:id="760" w:name="_Toc6737809"/>
      <w:bookmarkStart w:id="761" w:name="_Toc494385511"/>
      <w:r>
        <w:rPr>
          <w:rFonts w:ascii="宋体" w:hAnsi="宋体"/>
          <w:szCs w:val="21"/>
          <w:highlight w:val="none"/>
        </w:rPr>
        <w:t>1.11 文件及信息的保密</w:t>
      </w:r>
      <w:bookmarkEnd w:id="759"/>
      <w:bookmarkEnd w:id="760"/>
      <w:bookmarkEnd w:id="761"/>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未经对方同意，任何一方当事人不得将有关文件、技术秘密、需要保密的资料和信息泄露给他人或公开发表与引用。</w:t>
      </w:r>
    </w:p>
    <w:p>
      <w:pPr>
        <w:pStyle w:val="5"/>
        <w:widowControl/>
        <w:spacing w:before="0" w:after="0" w:line="360" w:lineRule="auto"/>
        <w:rPr>
          <w:rFonts w:ascii="宋体" w:hAnsi="宋体"/>
          <w:szCs w:val="21"/>
          <w:highlight w:val="none"/>
        </w:rPr>
      </w:pPr>
      <w:bookmarkStart w:id="762" w:name="_Toc494384283"/>
      <w:bookmarkStart w:id="763" w:name="_Toc494385512"/>
      <w:bookmarkStart w:id="764" w:name="_Toc6737810"/>
      <w:r>
        <w:rPr>
          <w:rFonts w:ascii="宋体" w:hAnsi="宋体"/>
          <w:szCs w:val="21"/>
          <w:highlight w:val="none"/>
        </w:rPr>
        <w:t xml:space="preserve">1.12 </w:t>
      </w:r>
      <w:r>
        <w:rPr>
          <w:rFonts w:hint="eastAsia" w:ascii="宋体" w:hAnsi="宋体"/>
          <w:szCs w:val="21"/>
          <w:highlight w:val="none"/>
        </w:rPr>
        <w:t>委托</w:t>
      </w:r>
      <w:r>
        <w:rPr>
          <w:rFonts w:ascii="宋体" w:hAnsi="宋体"/>
          <w:szCs w:val="21"/>
          <w:highlight w:val="none"/>
        </w:rPr>
        <w:t>人要求</w:t>
      </w:r>
      <w:bookmarkEnd w:id="762"/>
      <w:bookmarkEnd w:id="763"/>
      <w:bookmarkEnd w:id="764"/>
    </w:p>
    <w:p>
      <w:pPr>
        <w:adjustRightInd w:val="0"/>
        <w:snapToGrid w:val="0"/>
        <w:spacing w:line="360" w:lineRule="auto"/>
        <w:rPr>
          <w:rFonts w:ascii="宋体" w:hAnsi="宋体"/>
          <w:szCs w:val="21"/>
          <w:highlight w:val="none"/>
        </w:rPr>
      </w:pPr>
      <w:r>
        <w:rPr>
          <w:rFonts w:ascii="宋体" w:hAnsi="宋体"/>
          <w:szCs w:val="21"/>
          <w:highlight w:val="none"/>
        </w:rPr>
        <w:t xml:space="preserve">1.12.1 </w:t>
      </w:r>
      <w:r>
        <w:rPr>
          <w:rFonts w:hint="eastAsia" w:ascii="宋体" w:hAnsi="宋体"/>
          <w:szCs w:val="21"/>
          <w:highlight w:val="none"/>
        </w:rPr>
        <w:t>承包</w:t>
      </w:r>
      <w:r>
        <w:rPr>
          <w:rFonts w:ascii="宋体" w:hAnsi="宋体"/>
          <w:szCs w:val="21"/>
          <w:highlight w:val="none"/>
        </w:rPr>
        <w:t>人应认真阅读、复核</w:t>
      </w:r>
      <w:r>
        <w:rPr>
          <w:rFonts w:hint="eastAsia" w:ascii="宋体" w:hAnsi="宋体"/>
          <w:szCs w:val="21"/>
          <w:highlight w:val="none"/>
        </w:rPr>
        <w:t>委托</w:t>
      </w:r>
      <w:r>
        <w:rPr>
          <w:rFonts w:ascii="宋体" w:hAnsi="宋体"/>
          <w:szCs w:val="21"/>
          <w:highlight w:val="none"/>
        </w:rPr>
        <w:t>人要求，发现错误的，应及时书面通知</w:t>
      </w:r>
      <w:r>
        <w:rPr>
          <w:rFonts w:hint="eastAsia" w:ascii="宋体" w:hAnsi="宋体"/>
          <w:szCs w:val="21"/>
          <w:highlight w:val="none"/>
        </w:rPr>
        <w:t>委托</w:t>
      </w:r>
      <w:r>
        <w:rPr>
          <w:rFonts w:ascii="宋体" w:hAnsi="宋体"/>
          <w:szCs w:val="21"/>
          <w:highlight w:val="none"/>
        </w:rPr>
        <w:t>人。无论是否存在错误，</w:t>
      </w:r>
      <w:r>
        <w:rPr>
          <w:rFonts w:hint="eastAsia" w:ascii="宋体" w:hAnsi="宋体"/>
          <w:szCs w:val="21"/>
          <w:highlight w:val="none"/>
        </w:rPr>
        <w:t>委托</w:t>
      </w:r>
      <w:r>
        <w:rPr>
          <w:rFonts w:ascii="宋体" w:hAnsi="宋体"/>
          <w:szCs w:val="21"/>
          <w:highlight w:val="none"/>
        </w:rPr>
        <w:t>人均有权修改</w:t>
      </w:r>
      <w:r>
        <w:rPr>
          <w:rFonts w:hint="eastAsia" w:ascii="宋体" w:hAnsi="宋体"/>
          <w:szCs w:val="21"/>
          <w:highlight w:val="none"/>
        </w:rPr>
        <w:t>委托</w:t>
      </w:r>
      <w:r>
        <w:rPr>
          <w:rFonts w:ascii="宋体" w:hAnsi="宋体"/>
          <w:szCs w:val="21"/>
          <w:highlight w:val="none"/>
        </w:rPr>
        <w:t>人要求，并在修改后 3 日内通知</w:t>
      </w:r>
      <w:r>
        <w:rPr>
          <w:rFonts w:hint="eastAsia" w:ascii="宋体" w:hAnsi="宋体"/>
          <w:szCs w:val="21"/>
          <w:highlight w:val="none"/>
        </w:rPr>
        <w:t>承包人</w:t>
      </w:r>
      <w:r>
        <w:rPr>
          <w:rFonts w:ascii="宋体" w:hAnsi="宋体"/>
          <w:szCs w:val="21"/>
          <w:highlight w:val="none"/>
        </w:rPr>
        <w:t>。除专用合同条款另有约定外，由此导致</w:t>
      </w:r>
      <w:r>
        <w:rPr>
          <w:rFonts w:hint="eastAsia" w:ascii="宋体" w:hAnsi="宋体"/>
          <w:szCs w:val="21"/>
          <w:highlight w:val="none"/>
        </w:rPr>
        <w:t>承包人</w:t>
      </w:r>
      <w:r>
        <w:rPr>
          <w:rFonts w:ascii="宋体" w:hAnsi="宋体"/>
          <w:szCs w:val="21"/>
          <w:highlight w:val="none"/>
        </w:rPr>
        <w:t>费用增加和(或)周期延误的，</w:t>
      </w:r>
      <w:r>
        <w:rPr>
          <w:rFonts w:hint="eastAsia" w:ascii="宋体" w:hAnsi="宋体"/>
          <w:szCs w:val="21"/>
          <w:highlight w:val="none"/>
        </w:rPr>
        <w:t>委托</w:t>
      </w:r>
      <w:r>
        <w:rPr>
          <w:rFonts w:ascii="宋体" w:hAnsi="宋体"/>
          <w:szCs w:val="21"/>
          <w:highlight w:val="none"/>
        </w:rPr>
        <w:t>人应当相应地增加费用和(或)延长周期。</w:t>
      </w:r>
    </w:p>
    <w:p>
      <w:pPr>
        <w:adjustRightInd w:val="0"/>
        <w:snapToGrid w:val="0"/>
        <w:spacing w:line="360" w:lineRule="auto"/>
        <w:rPr>
          <w:rFonts w:ascii="宋体" w:hAnsi="宋体"/>
          <w:szCs w:val="21"/>
          <w:highlight w:val="none"/>
        </w:rPr>
      </w:pPr>
      <w:r>
        <w:rPr>
          <w:rFonts w:ascii="宋体" w:hAnsi="宋体"/>
          <w:szCs w:val="21"/>
          <w:highlight w:val="none"/>
        </w:rPr>
        <w:t>1.12.2 如果</w:t>
      </w:r>
      <w:r>
        <w:rPr>
          <w:rFonts w:hint="eastAsia" w:ascii="宋体" w:hAnsi="宋体"/>
          <w:szCs w:val="21"/>
          <w:highlight w:val="none"/>
        </w:rPr>
        <w:t>委托</w:t>
      </w:r>
      <w:r>
        <w:rPr>
          <w:rFonts w:ascii="宋体" w:hAnsi="宋体"/>
          <w:szCs w:val="21"/>
          <w:highlight w:val="none"/>
        </w:rPr>
        <w:t>人要求违反法律规定，</w:t>
      </w:r>
      <w:r>
        <w:rPr>
          <w:rFonts w:hint="eastAsia" w:ascii="宋体" w:hAnsi="宋体"/>
          <w:szCs w:val="21"/>
          <w:highlight w:val="none"/>
        </w:rPr>
        <w:t>承包人</w:t>
      </w:r>
      <w:r>
        <w:rPr>
          <w:rFonts w:ascii="宋体" w:hAnsi="宋体"/>
          <w:szCs w:val="21"/>
          <w:highlight w:val="none"/>
        </w:rPr>
        <w:t>应在发现后及时书面通知</w:t>
      </w:r>
      <w:r>
        <w:rPr>
          <w:rFonts w:hint="eastAsia" w:ascii="宋体" w:hAnsi="宋体"/>
          <w:szCs w:val="21"/>
          <w:highlight w:val="none"/>
        </w:rPr>
        <w:t>委托</w:t>
      </w:r>
      <w:r>
        <w:rPr>
          <w:rFonts w:ascii="宋体" w:hAnsi="宋体"/>
          <w:szCs w:val="21"/>
          <w:highlight w:val="none"/>
        </w:rPr>
        <w:t>人，要求其改正。</w:t>
      </w:r>
      <w:r>
        <w:rPr>
          <w:rFonts w:hint="eastAsia" w:ascii="宋体" w:hAnsi="宋体"/>
          <w:szCs w:val="21"/>
          <w:highlight w:val="none"/>
        </w:rPr>
        <w:t>委托</w:t>
      </w:r>
      <w:r>
        <w:rPr>
          <w:rFonts w:ascii="宋体" w:hAnsi="宋体"/>
          <w:szCs w:val="21"/>
          <w:highlight w:val="none"/>
        </w:rPr>
        <w:t>人收到通知书后不予改正或不予答复的，</w:t>
      </w:r>
      <w:r>
        <w:rPr>
          <w:rFonts w:hint="eastAsia" w:ascii="宋体" w:hAnsi="宋体"/>
          <w:szCs w:val="21"/>
          <w:highlight w:val="none"/>
        </w:rPr>
        <w:t>承包人</w:t>
      </w:r>
      <w:r>
        <w:rPr>
          <w:rFonts w:ascii="宋体" w:hAnsi="宋体"/>
          <w:szCs w:val="21"/>
          <w:highlight w:val="none"/>
        </w:rPr>
        <w:t>有权拒绝履行合同义务，直至解除合同；由此引起的</w:t>
      </w:r>
      <w:r>
        <w:rPr>
          <w:rFonts w:hint="eastAsia" w:ascii="宋体" w:hAnsi="宋体"/>
          <w:szCs w:val="21"/>
          <w:highlight w:val="none"/>
        </w:rPr>
        <w:t>承包人</w:t>
      </w:r>
      <w:r>
        <w:rPr>
          <w:rFonts w:ascii="宋体" w:hAnsi="宋体"/>
          <w:szCs w:val="21"/>
          <w:highlight w:val="none"/>
        </w:rPr>
        <w:t>的全部损失由</w:t>
      </w:r>
      <w:r>
        <w:rPr>
          <w:rFonts w:hint="eastAsia" w:ascii="宋体" w:hAnsi="宋体"/>
          <w:szCs w:val="21"/>
          <w:highlight w:val="none"/>
        </w:rPr>
        <w:t>委托</w:t>
      </w:r>
      <w:r>
        <w:rPr>
          <w:rFonts w:ascii="宋体" w:hAnsi="宋体"/>
          <w:szCs w:val="21"/>
          <w:highlight w:val="none"/>
        </w:rPr>
        <w:t>人承担。</w:t>
      </w:r>
    </w:p>
    <w:p>
      <w:pPr>
        <w:adjustRightInd w:val="0"/>
        <w:snapToGrid w:val="0"/>
        <w:spacing w:line="360" w:lineRule="auto"/>
        <w:rPr>
          <w:rFonts w:ascii="宋体" w:hAnsi="宋体"/>
          <w:szCs w:val="21"/>
          <w:highlight w:val="none"/>
        </w:rPr>
      </w:pPr>
      <w:r>
        <w:rPr>
          <w:rFonts w:ascii="宋体" w:hAnsi="宋体"/>
          <w:szCs w:val="21"/>
          <w:highlight w:val="none"/>
        </w:rPr>
        <w:t xml:space="preserve">1.12.3 </w:t>
      </w:r>
      <w:r>
        <w:rPr>
          <w:rFonts w:hint="eastAsia" w:ascii="宋体" w:hAnsi="宋体"/>
          <w:szCs w:val="21"/>
          <w:highlight w:val="none"/>
        </w:rPr>
        <w:t>委托</w:t>
      </w:r>
      <w:r>
        <w:rPr>
          <w:rFonts w:ascii="宋体" w:hAnsi="宋体"/>
          <w:szCs w:val="21"/>
          <w:highlight w:val="none"/>
        </w:rPr>
        <w:t>人要求采用国外规范和标准进行</w:t>
      </w:r>
      <w:r>
        <w:rPr>
          <w:rFonts w:hint="eastAsia" w:ascii="宋体" w:hAnsi="宋体"/>
          <w:szCs w:val="21"/>
          <w:highlight w:val="none"/>
        </w:rPr>
        <w:t>服务</w:t>
      </w:r>
      <w:r>
        <w:rPr>
          <w:rFonts w:ascii="宋体" w:hAnsi="宋体"/>
          <w:szCs w:val="21"/>
          <w:highlight w:val="none"/>
        </w:rPr>
        <w:t>时，应由</w:t>
      </w:r>
      <w:r>
        <w:rPr>
          <w:rFonts w:hint="eastAsia" w:ascii="宋体" w:hAnsi="宋体"/>
          <w:szCs w:val="21"/>
          <w:highlight w:val="none"/>
        </w:rPr>
        <w:t>委托</w:t>
      </w:r>
      <w:r>
        <w:rPr>
          <w:rFonts w:ascii="宋体" w:hAnsi="宋体"/>
          <w:szCs w:val="21"/>
          <w:highlight w:val="none"/>
        </w:rPr>
        <w:t>人负责提供该规范和标准的外国文本和中文译本，提供的时间、份数和其他要求在专用合同条款中约定。</w:t>
      </w:r>
    </w:p>
    <w:p>
      <w:pPr>
        <w:pStyle w:val="4"/>
        <w:adjustRightInd/>
        <w:spacing w:before="0" w:after="0" w:line="360" w:lineRule="auto"/>
        <w:jc w:val="both"/>
        <w:textAlignment w:val="auto"/>
        <w:rPr>
          <w:rFonts w:ascii="宋体" w:hAnsi="宋体" w:eastAsia="宋体"/>
          <w:b/>
          <w:bCs w:val="0"/>
          <w:sz w:val="21"/>
          <w:szCs w:val="21"/>
          <w:highlight w:val="none"/>
        </w:rPr>
      </w:pPr>
      <w:bookmarkStart w:id="765" w:name="_Toc133503145"/>
      <w:bookmarkStart w:id="766" w:name="_Toc132633052"/>
      <w:bookmarkStart w:id="767" w:name="_Toc155259195"/>
      <w:r>
        <w:rPr>
          <w:rFonts w:hint="eastAsia" w:ascii="宋体" w:hAnsi="宋体" w:eastAsia="宋体"/>
          <w:b/>
          <w:bCs w:val="0"/>
          <w:sz w:val="21"/>
          <w:szCs w:val="21"/>
          <w:highlight w:val="none"/>
        </w:rPr>
        <w:t>2</w:t>
      </w:r>
      <w:r>
        <w:rPr>
          <w:rFonts w:ascii="宋体" w:hAnsi="宋体" w:eastAsia="宋体"/>
          <w:b/>
          <w:bCs w:val="0"/>
          <w:sz w:val="21"/>
          <w:szCs w:val="21"/>
          <w:highlight w:val="none"/>
        </w:rPr>
        <w:t>.</w:t>
      </w:r>
      <w:r>
        <w:rPr>
          <w:rFonts w:hint="eastAsia" w:ascii="宋体" w:hAnsi="宋体" w:eastAsia="宋体"/>
          <w:b/>
          <w:bCs w:val="0"/>
          <w:sz w:val="21"/>
          <w:szCs w:val="21"/>
          <w:highlight w:val="none"/>
        </w:rPr>
        <w:t>服务期限</w:t>
      </w:r>
      <w:bookmarkEnd w:id="765"/>
      <w:bookmarkEnd w:id="766"/>
      <w:bookmarkEnd w:id="767"/>
    </w:p>
    <w:p>
      <w:pPr>
        <w:spacing w:line="360" w:lineRule="auto"/>
        <w:ind w:firstLine="420" w:firstLineChars="200"/>
        <w:rPr>
          <w:rFonts w:ascii="宋体" w:hAnsi="宋体"/>
          <w:szCs w:val="21"/>
          <w:highlight w:val="none"/>
        </w:rPr>
      </w:pPr>
      <w:r>
        <w:rPr>
          <w:rFonts w:hint="eastAsia" w:ascii="宋体" w:hAnsi="宋体"/>
          <w:szCs w:val="21"/>
          <w:highlight w:val="none"/>
        </w:rPr>
        <w:t>承包人实际开始日期与专用条款约定期限不一致的，服务期以实际起始时间为准；实际起始时间迟于约定服务期限起始日的，服务期限不予顺延。</w:t>
      </w:r>
    </w:p>
    <w:p>
      <w:pPr>
        <w:pStyle w:val="4"/>
        <w:adjustRightInd/>
        <w:spacing w:before="0" w:after="0" w:line="360" w:lineRule="auto"/>
        <w:jc w:val="both"/>
        <w:textAlignment w:val="auto"/>
        <w:rPr>
          <w:rFonts w:ascii="宋体" w:hAnsi="宋体" w:eastAsia="宋体"/>
          <w:b/>
          <w:bCs w:val="0"/>
          <w:sz w:val="21"/>
          <w:szCs w:val="21"/>
          <w:highlight w:val="none"/>
        </w:rPr>
      </w:pPr>
      <w:bookmarkStart w:id="768" w:name="_Toc133503146"/>
      <w:bookmarkStart w:id="769" w:name="_Toc132633053"/>
      <w:bookmarkStart w:id="770" w:name="_Toc155259196"/>
      <w:r>
        <w:rPr>
          <w:rFonts w:ascii="宋体" w:hAnsi="宋体" w:eastAsia="宋体"/>
          <w:b/>
          <w:bCs w:val="0"/>
          <w:sz w:val="21"/>
          <w:szCs w:val="21"/>
          <w:highlight w:val="none"/>
        </w:rPr>
        <w:t>3.</w:t>
      </w:r>
      <w:r>
        <w:rPr>
          <w:rFonts w:hint="eastAsia" w:ascii="宋体" w:hAnsi="宋体" w:eastAsia="宋体"/>
          <w:b/>
          <w:bCs w:val="0"/>
          <w:sz w:val="21"/>
          <w:szCs w:val="21"/>
          <w:highlight w:val="none"/>
        </w:rPr>
        <w:t>委托人权利义务</w:t>
      </w:r>
      <w:bookmarkEnd w:id="768"/>
      <w:bookmarkEnd w:id="769"/>
      <w:bookmarkEnd w:id="770"/>
    </w:p>
    <w:p>
      <w:pPr>
        <w:spacing w:line="360" w:lineRule="auto"/>
        <w:rPr>
          <w:rFonts w:ascii="宋体" w:hAnsi="宋体"/>
          <w:highlight w:val="none"/>
        </w:rPr>
      </w:pPr>
      <w:r>
        <w:rPr>
          <w:rFonts w:ascii="宋体" w:hAnsi="宋体"/>
          <w:highlight w:val="none"/>
        </w:rPr>
        <w:t>3.1</w:t>
      </w:r>
      <w:r>
        <w:rPr>
          <w:rFonts w:hint="eastAsia" w:ascii="宋体" w:hAnsi="宋体"/>
          <w:highlight w:val="none"/>
        </w:rPr>
        <w:t>委托人依据考核办法，对承包人进行考核，根据考核结果，确定服务费支付金额。</w:t>
      </w:r>
    </w:p>
    <w:p>
      <w:pPr>
        <w:spacing w:line="360" w:lineRule="auto"/>
        <w:rPr>
          <w:rFonts w:ascii="宋体" w:hAnsi="宋体"/>
          <w:highlight w:val="none"/>
        </w:rPr>
      </w:pPr>
      <w:r>
        <w:rPr>
          <w:rFonts w:ascii="宋体" w:hAnsi="宋体"/>
          <w:highlight w:val="none"/>
        </w:rPr>
        <w:t>3.2</w:t>
      </w:r>
      <w:r>
        <w:rPr>
          <w:rFonts w:hint="eastAsia" w:ascii="宋体" w:hAnsi="宋体"/>
          <w:highlight w:val="none"/>
        </w:rPr>
        <w:t>委托人有权对承包人服务过程中存在的问题提出意见和建议，责令承包人及时整改、完善。</w:t>
      </w:r>
    </w:p>
    <w:p>
      <w:pPr>
        <w:spacing w:line="360" w:lineRule="auto"/>
        <w:rPr>
          <w:rFonts w:ascii="宋体" w:hAnsi="宋体"/>
          <w:highlight w:val="none"/>
        </w:rPr>
      </w:pPr>
      <w:r>
        <w:rPr>
          <w:rFonts w:ascii="宋体" w:hAnsi="宋体"/>
          <w:highlight w:val="none"/>
        </w:rPr>
        <w:t>3.3</w:t>
      </w:r>
      <w:r>
        <w:rPr>
          <w:rFonts w:hint="eastAsia" w:ascii="宋体" w:hAnsi="宋体"/>
          <w:highlight w:val="none"/>
        </w:rPr>
        <w:t>委托人有权审核承包人是否按约定给其服务人员缴纳社会保险费，如承包人未缴纳，按违约追究责任。</w:t>
      </w:r>
    </w:p>
    <w:p>
      <w:pPr>
        <w:spacing w:line="360" w:lineRule="auto"/>
        <w:rPr>
          <w:rFonts w:ascii="宋体" w:hAnsi="宋体"/>
          <w:highlight w:val="none"/>
        </w:rPr>
      </w:pPr>
      <w:r>
        <w:rPr>
          <w:rFonts w:ascii="宋体" w:hAnsi="宋体"/>
          <w:highlight w:val="none"/>
        </w:rPr>
        <w:t>3.4</w:t>
      </w:r>
      <w:r>
        <w:rPr>
          <w:rFonts w:hint="eastAsia" w:ascii="宋体" w:hAnsi="宋体"/>
          <w:highlight w:val="none"/>
        </w:rPr>
        <w:t>对因承包人引起的安全、环保等责任，导致政府部门处罚委托人的，委托人有权从承包人服务费用中扣除该处罚费用，并追究其违约责任。</w:t>
      </w:r>
    </w:p>
    <w:p>
      <w:pPr>
        <w:spacing w:line="360" w:lineRule="auto"/>
        <w:rPr>
          <w:rFonts w:ascii="宋体" w:hAnsi="宋体"/>
          <w:highlight w:val="none"/>
        </w:rPr>
      </w:pPr>
      <w:r>
        <w:rPr>
          <w:rFonts w:ascii="宋体" w:hAnsi="宋体"/>
          <w:highlight w:val="none"/>
        </w:rPr>
        <w:t>3.5</w:t>
      </w:r>
      <w:r>
        <w:rPr>
          <w:rFonts w:hint="eastAsia" w:ascii="宋体" w:hAnsi="宋体"/>
          <w:highlight w:val="none"/>
        </w:rPr>
        <w:t>为使承包人有效进行服务工作，委托人需为承包人提供相关资料或者工作条件。</w:t>
      </w:r>
    </w:p>
    <w:p>
      <w:pPr>
        <w:spacing w:line="360" w:lineRule="auto"/>
        <w:rPr>
          <w:rFonts w:ascii="宋体" w:hAnsi="宋体"/>
          <w:highlight w:val="none"/>
        </w:rPr>
      </w:pPr>
      <w:r>
        <w:rPr>
          <w:rFonts w:ascii="宋体" w:hAnsi="宋体"/>
          <w:highlight w:val="none"/>
        </w:rPr>
        <w:t>3.6</w:t>
      </w:r>
      <w:r>
        <w:rPr>
          <w:rFonts w:hint="eastAsia" w:ascii="宋体" w:hAnsi="宋体"/>
          <w:highlight w:val="none"/>
        </w:rPr>
        <w:t>委托人应按合同约定，按时支付承包人服务费。</w:t>
      </w:r>
    </w:p>
    <w:p>
      <w:pPr>
        <w:spacing w:line="360" w:lineRule="auto"/>
        <w:rPr>
          <w:rFonts w:ascii="宋体" w:hAnsi="宋体"/>
          <w:highlight w:val="none"/>
        </w:rPr>
      </w:pPr>
      <w:r>
        <w:rPr>
          <w:rFonts w:ascii="宋体" w:hAnsi="宋体"/>
          <w:highlight w:val="none"/>
        </w:rPr>
        <w:t>3.7</w:t>
      </w:r>
      <w:r>
        <w:rPr>
          <w:rFonts w:hint="eastAsia" w:ascii="宋体" w:hAnsi="宋体"/>
          <w:highlight w:val="none"/>
        </w:rPr>
        <w:t>因委托人人为因素造成承包人服务设备、设施损坏、灭失的，应按照直接损失进行赔偿。</w:t>
      </w:r>
    </w:p>
    <w:p>
      <w:pPr>
        <w:pStyle w:val="4"/>
        <w:adjustRightInd/>
        <w:spacing w:before="0" w:after="0" w:line="360" w:lineRule="auto"/>
        <w:jc w:val="both"/>
        <w:textAlignment w:val="auto"/>
        <w:rPr>
          <w:rFonts w:ascii="宋体" w:hAnsi="宋体" w:eastAsia="宋体"/>
          <w:b/>
          <w:bCs w:val="0"/>
          <w:sz w:val="21"/>
          <w:szCs w:val="21"/>
          <w:highlight w:val="none"/>
        </w:rPr>
      </w:pPr>
      <w:bookmarkStart w:id="771" w:name="_Toc132633054"/>
      <w:bookmarkStart w:id="772" w:name="_Toc133503147"/>
      <w:bookmarkStart w:id="773" w:name="_Toc155259197"/>
      <w:r>
        <w:rPr>
          <w:rFonts w:ascii="宋体" w:hAnsi="宋体" w:eastAsia="宋体"/>
          <w:b/>
          <w:bCs w:val="0"/>
          <w:sz w:val="21"/>
          <w:szCs w:val="21"/>
          <w:highlight w:val="none"/>
        </w:rPr>
        <w:t>4.</w:t>
      </w:r>
      <w:r>
        <w:rPr>
          <w:rFonts w:hint="eastAsia" w:ascii="宋体" w:hAnsi="宋体" w:eastAsia="宋体"/>
          <w:b/>
          <w:bCs w:val="0"/>
          <w:sz w:val="21"/>
          <w:szCs w:val="21"/>
          <w:highlight w:val="none"/>
        </w:rPr>
        <w:t>承包人的权利义务</w:t>
      </w:r>
      <w:bookmarkEnd w:id="771"/>
      <w:bookmarkEnd w:id="772"/>
      <w:bookmarkEnd w:id="773"/>
    </w:p>
    <w:p>
      <w:pPr>
        <w:spacing w:line="360" w:lineRule="auto"/>
        <w:rPr>
          <w:rFonts w:ascii="宋体" w:hAnsi="宋体"/>
          <w:highlight w:val="none"/>
        </w:rPr>
      </w:pPr>
      <w:r>
        <w:rPr>
          <w:rFonts w:ascii="宋体" w:hAnsi="宋体"/>
          <w:highlight w:val="none"/>
        </w:rPr>
        <w:t>4.1</w:t>
      </w:r>
      <w:r>
        <w:rPr>
          <w:rFonts w:hint="eastAsia" w:ascii="宋体" w:hAnsi="宋体"/>
          <w:highlight w:val="none"/>
        </w:rPr>
        <w:t>承包人负责服务设备的安装、调试（含试运行），并做记录，安装、调试记录需经委托人确认。</w:t>
      </w:r>
    </w:p>
    <w:p>
      <w:pPr>
        <w:spacing w:line="360" w:lineRule="auto"/>
        <w:rPr>
          <w:rFonts w:ascii="宋体" w:hAnsi="宋体"/>
          <w:highlight w:val="none"/>
        </w:rPr>
      </w:pPr>
      <w:r>
        <w:rPr>
          <w:rFonts w:ascii="宋体" w:hAnsi="宋体"/>
          <w:highlight w:val="none"/>
        </w:rPr>
        <w:t>4.2</w:t>
      </w:r>
      <w:r>
        <w:rPr>
          <w:rFonts w:hint="eastAsia" w:ascii="宋体" w:hAnsi="宋体"/>
          <w:highlight w:val="none"/>
        </w:rPr>
        <w:t>承包人应接受委托人的管理，因承包人违反相关法律、法规或委托人操作规程等造成的损失，由承包人承担。</w:t>
      </w:r>
    </w:p>
    <w:p>
      <w:pPr>
        <w:spacing w:line="360" w:lineRule="auto"/>
        <w:rPr>
          <w:rFonts w:ascii="宋体" w:hAnsi="宋体"/>
          <w:highlight w:val="none"/>
        </w:rPr>
      </w:pPr>
      <w:r>
        <w:rPr>
          <w:rFonts w:ascii="宋体" w:hAnsi="宋体"/>
          <w:highlight w:val="none"/>
        </w:rPr>
        <w:t>4.3</w:t>
      </w:r>
      <w:r>
        <w:rPr>
          <w:rFonts w:hint="eastAsia" w:ascii="宋体" w:hAnsi="宋体"/>
          <w:highlight w:val="none"/>
        </w:rPr>
        <w:t>承包人应接受委托人的考核结果，考核制度和规定以委托人实际通知承包人的考核规定为准，若委托人修订制度、办法，以修订后的为准。</w:t>
      </w:r>
    </w:p>
    <w:p>
      <w:pPr>
        <w:spacing w:line="360" w:lineRule="auto"/>
        <w:rPr>
          <w:rFonts w:ascii="宋体" w:hAnsi="宋体"/>
          <w:highlight w:val="none"/>
        </w:rPr>
      </w:pPr>
      <w:r>
        <w:rPr>
          <w:rFonts w:ascii="宋体" w:hAnsi="宋体"/>
          <w:highlight w:val="none"/>
        </w:rPr>
        <w:t>4.4</w:t>
      </w:r>
      <w:r>
        <w:rPr>
          <w:rFonts w:hint="eastAsia" w:ascii="宋体" w:hAnsi="宋体"/>
          <w:highlight w:val="none"/>
        </w:rPr>
        <w:t>承包人不得将已交给委托人挂账的增值税发票私自作废。</w:t>
      </w:r>
    </w:p>
    <w:p>
      <w:pPr>
        <w:spacing w:line="360" w:lineRule="auto"/>
        <w:rPr>
          <w:rFonts w:ascii="宋体" w:hAnsi="宋体"/>
          <w:highlight w:val="none"/>
        </w:rPr>
      </w:pPr>
      <w:r>
        <w:rPr>
          <w:rFonts w:ascii="宋体" w:hAnsi="宋体"/>
          <w:highlight w:val="none"/>
        </w:rPr>
        <w:t>4.5</w:t>
      </w:r>
      <w:r>
        <w:rPr>
          <w:rFonts w:hint="eastAsia" w:ascii="宋体" w:hAnsi="宋体"/>
          <w:highlight w:val="none"/>
        </w:rPr>
        <w:t>质量要求不明确的，按照国家标准、行业标准履行；没有国家标准、行业标准的，按照专用合同条款约定的符合合同目的的特定标准执行。</w:t>
      </w:r>
    </w:p>
    <w:p>
      <w:pPr>
        <w:spacing w:line="360" w:lineRule="auto"/>
        <w:rPr>
          <w:rFonts w:ascii="宋体" w:hAnsi="宋体"/>
          <w:highlight w:val="none"/>
        </w:rPr>
      </w:pPr>
      <w:r>
        <w:rPr>
          <w:rFonts w:ascii="宋体" w:hAnsi="宋体"/>
          <w:highlight w:val="none"/>
        </w:rPr>
        <w:t>4.6</w:t>
      </w:r>
      <w:r>
        <w:rPr>
          <w:rFonts w:hint="eastAsia" w:ascii="宋体" w:hAnsi="宋体"/>
          <w:highlight w:val="none"/>
        </w:rPr>
        <w:t>如委托人有要求，承包人服务人员应当接受委托人的安全培训，取得委托人规定的资格证；地方、行业、国家等特殊工种证由承包人自行办理。</w:t>
      </w:r>
    </w:p>
    <w:p>
      <w:pPr>
        <w:spacing w:line="360" w:lineRule="auto"/>
        <w:rPr>
          <w:rFonts w:ascii="宋体" w:hAnsi="宋体"/>
          <w:highlight w:val="none"/>
        </w:rPr>
      </w:pPr>
      <w:r>
        <w:rPr>
          <w:rFonts w:ascii="宋体" w:hAnsi="宋体"/>
          <w:highlight w:val="none"/>
        </w:rPr>
        <w:t>4.7</w:t>
      </w:r>
      <w:r>
        <w:rPr>
          <w:rFonts w:hint="eastAsia" w:ascii="宋体" w:hAnsi="宋体"/>
          <w:highlight w:val="none"/>
        </w:rPr>
        <w:t>承包人服务人员应当围绕委托人的生产作业计划开展服务。</w:t>
      </w:r>
    </w:p>
    <w:p>
      <w:pPr>
        <w:spacing w:line="360" w:lineRule="auto"/>
        <w:rPr>
          <w:rFonts w:ascii="宋体" w:hAnsi="宋体"/>
          <w:highlight w:val="none"/>
        </w:rPr>
      </w:pPr>
      <w:r>
        <w:rPr>
          <w:rFonts w:ascii="宋体" w:hAnsi="宋体"/>
          <w:highlight w:val="none"/>
        </w:rPr>
        <w:t>4.8</w:t>
      </w:r>
      <w:r>
        <w:rPr>
          <w:rFonts w:hint="eastAsia" w:ascii="宋体" w:hAnsi="宋体"/>
          <w:highlight w:val="none"/>
        </w:rPr>
        <w:t>承包人对委托人的生产、生活、办公等设施、设备造成损坏的，应承担全部赔偿责任。</w:t>
      </w:r>
    </w:p>
    <w:p>
      <w:pPr>
        <w:spacing w:line="360" w:lineRule="auto"/>
        <w:rPr>
          <w:rFonts w:ascii="宋体" w:hAnsi="宋体"/>
          <w:highlight w:val="none"/>
        </w:rPr>
      </w:pPr>
      <w:r>
        <w:rPr>
          <w:rFonts w:ascii="宋体" w:hAnsi="宋体"/>
          <w:highlight w:val="none"/>
        </w:rPr>
        <w:t>4.9</w:t>
      </w:r>
      <w:r>
        <w:rPr>
          <w:rFonts w:hint="eastAsia" w:ascii="宋体" w:hAnsi="宋体"/>
          <w:highlight w:val="none"/>
        </w:rPr>
        <w:t>服务期内，如有国家或地方政府对服务涉及的相关设备和技术有禁止性规定的，承包人应当更换和改进，委托人不承担由此产生的一切费用。</w:t>
      </w:r>
    </w:p>
    <w:p>
      <w:pPr>
        <w:spacing w:line="360" w:lineRule="auto"/>
        <w:rPr>
          <w:rFonts w:ascii="宋体" w:hAnsi="宋体"/>
          <w:highlight w:val="none"/>
        </w:rPr>
      </w:pPr>
      <w:r>
        <w:rPr>
          <w:rFonts w:ascii="宋体" w:hAnsi="宋体"/>
          <w:highlight w:val="none"/>
        </w:rPr>
        <w:t>4.10</w:t>
      </w:r>
      <w:r>
        <w:rPr>
          <w:rFonts w:hint="eastAsia" w:ascii="宋体" w:hAnsi="宋体"/>
          <w:highlight w:val="none"/>
        </w:rPr>
        <w:t>承包人必须为其工作人员缴纳工伤保险等国家规定的其他保险费用。</w:t>
      </w:r>
    </w:p>
    <w:p>
      <w:pPr>
        <w:spacing w:line="360" w:lineRule="auto"/>
        <w:rPr>
          <w:rFonts w:hint="eastAsia" w:ascii="宋体" w:hAnsi="宋体"/>
          <w:highlight w:val="none"/>
        </w:rPr>
      </w:pPr>
      <w:r>
        <w:rPr>
          <w:rFonts w:hint="eastAsia" w:ascii="宋体" w:hAnsi="宋体"/>
          <w:highlight w:val="none"/>
        </w:rPr>
        <w:t>4.</w:t>
      </w:r>
      <w:r>
        <w:rPr>
          <w:rFonts w:ascii="宋体" w:hAnsi="宋体"/>
          <w:highlight w:val="none"/>
        </w:rPr>
        <w:t>11</w:t>
      </w:r>
      <w:r>
        <w:rPr>
          <w:rFonts w:hint="eastAsia" w:ascii="宋体" w:hAnsi="宋体"/>
          <w:highlight w:val="none"/>
        </w:rPr>
        <w:t xml:space="preserve"> 联合体</w:t>
      </w:r>
    </w:p>
    <w:p>
      <w:pPr>
        <w:spacing w:line="360" w:lineRule="auto"/>
        <w:rPr>
          <w:rFonts w:hint="eastAsia" w:ascii="宋体" w:hAnsi="宋体"/>
          <w:highlight w:val="none"/>
        </w:rPr>
      </w:pPr>
      <w:r>
        <w:rPr>
          <w:rFonts w:hint="eastAsia" w:ascii="宋体" w:hAnsi="宋体"/>
          <w:highlight w:val="none"/>
        </w:rPr>
        <w:t>4.</w:t>
      </w:r>
      <w:r>
        <w:rPr>
          <w:rFonts w:ascii="宋体" w:hAnsi="宋体"/>
          <w:highlight w:val="none"/>
        </w:rPr>
        <w:t>11</w:t>
      </w:r>
      <w:r>
        <w:rPr>
          <w:rFonts w:hint="eastAsia" w:ascii="宋体" w:hAnsi="宋体"/>
          <w:highlight w:val="none"/>
        </w:rPr>
        <w:t>.1 联合体各方应共同与委托人签订合同。联合体各方应为履行合同承担连带责任。</w:t>
      </w:r>
    </w:p>
    <w:p>
      <w:pPr>
        <w:spacing w:line="360" w:lineRule="auto"/>
        <w:rPr>
          <w:rFonts w:hint="eastAsia" w:ascii="宋体" w:hAnsi="宋体"/>
          <w:highlight w:val="none"/>
        </w:rPr>
      </w:pPr>
      <w:r>
        <w:rPr>
          <w:rFonts w:hint="eastAsia" w:ascii="宋体" w:hAnsi="宋体"/>
          <w:highlight w:val="none"/>
        </w:rPr>
        <w:t>4.</w:t>
      </w:r>
      <w:r>
        <w:rPr>
          <w:rFonts w:ascii="宋体" w:hAnsi="宋体"/>
          <w:highlight w:val="none"/>
        </w:rPr>
        <w:t>11</w:t>
      </w:r>
      <w:r>
        <w:rPr>
          <w:rFonts w:hint="eastAsia" w:ascii="宋体" w:hAnsi="宋体"/>
          <w:highlight w:val="none"/>
        </w:rPr>
        <w:t>.2 联合体协议经委托人确认后作为合同附件。在履行合同过程中，未经委托人同意，不得修改联合体协议。</w:t>
      </w:r>
    </w:p>
    <w:p>
      <w:pPr>
        <w:spacing w:line="360" w:lineRule="auto"/>
        <w:rPr>
          <w:rFonts w:hint="eastAsia" w:ascii="宋体" w:hAnsi="宋体"/>
          <w:highlight w:val="none"/>
        </w:rPr>
      </w:pPr>
      <w:r>
        <w:rPr>
          <w:rFonts w:hint="eastAsia" w:ascii="宋体" w:hAnsi="宋体"/>
          <w:highlight w:val="none"/>
        </w:rPr>
        <w:t>4.</w:t>
      </w:r>
      <w:r>
        <w:rPr>
          <w:rFonts w:ascii="宋体" w:hAnsi="宋体"/>
          <w:highlight w:val="none"/>
        </w:rPr>
        <w:t>11</w:t>
      </w:r>
      <w:r>
        <w:rPr>
          <w:rFonts w:hint="eastAsia" w:ascii="宋体" w:hAnsi="宋体"/>
          <w:highlight w:val="none"/>
        </w:rPr>
        <w:t>.3 联合体牵头人或联合体授权的代表负责与委托人联系，并接受指示，负责组织联合体各成员全面履行合同。</w:t>
      </w:r>
    </w:p>
    <w:p>
      <w:pPr>
        <w:pStyle w:val="4"/>
        <w:adjustRightInd/>
        <w:spacing w:before="0" w:after="0" w:line="360" w:lineRule="auto"/>
        <w:jc w:val="both"/>
        <w:textAlignment w:val="auto"/>
        <w:rPr>
          <w:rFonts w:ascii="宋体" w:hAnsi="宋体" w:eastAsia="宋体"/>
          <w:b/>
          <w:bCs w:val="0"/>
          <w:sz w:val="21"/>
          <w:szCs w:val="21"/>
          <w:highlight w:val="none"/>
        </w:rPr>
      </w:pPr>
      <w:bookmarkStart w:id="774" w:name="_Toc494384292"/>
      <w:bookmarkStart w:id="775" w:name="_Toc6737819"/>
      <w:bookmarkStart w:id="776" w:name="_Toc132633055"/>
      <w:bookmarkStart w:id="777" w:name="_Toc494385521"/>
      <w:bookmarkStart w:id="778" w:name="_Toc133503148"/>
      <w:bookmarkStart w:id="779" w:name="_Toc155259198"/>
      <w:r>
        <w:rPr>
          <w:rFonts w:ascii="宋体" w:hAnsi="宋体" w:eastAsia="宋体"/>
          <w:b/>
          <w:bCs w:val="0"/>
          <w:sz w:val="21"/>
          <w:szCs w:val="21"/>
          <w:highlight w:val="none"/>
        </w:rPr>
        <w:t>5.</w:t>
      </w:r>
      <w:r>
        <w:rPr>
          <w:rFonts w:hint="eastAsia" w:ascii="宋体" w:hAnsi="宋体" w:eastAsia="宋体"/>
          <w:b/>
          <w:bCs w:val="0"/>
          <w:sz w:val="21"/>
          <w:szCs w:val="21"/>
          <w:highlight w:val="none"/>
        </w:rPr>
        <w:t>委托人</w:t>
      </w:r>
      <w:r>
        <w:rPr>
          <w:rFonts w:ascii="宋体" w:hAnsi="宋体" w:eastAsia="宋体"/>
          <w:b/>
          <w:bCs w:val="0"/>
          <w:sz w:val="21"/>
          <w:szCs w:val="21"/>
          <w:highlight w:val="none"/>
        </w:rPr>
        <w:t>代表</w:t>
      </w:r>
      <w:bookmarkEnd w:id="774"/>
      <w:bookmarkEnd w:id="775"/>
      <w:bookmarkEnd w:id="776"/>
      <w:bookmarkEnd w:id="777"/>
      <w:bookmarkEnd w:id="778"/>
      <w:bookmarkEnd w:id="779"/>
    </w:p>
    <w:p>
      <w:pPr>
        <w:spacing w:line="360" w:lineRule="auto"/>
        <w:rPr>
          <w:rFonts w:ascii="宋体" w:hAnsi="宋体"/>
          <w:highlight w:val="none"/>
        </w:rPr>
      </w:pPr>
      <w:r>
        <w:rPr>
          <w:rFonts w:ascii="宋体" w:hAnsi="宋体"/>
          <w:highlight w:val="none"/>
        </w:rPr>
        <w:t>5.1除专用合同条款另有约定外，</w:t>
      </w:r>
      <w:r>
        <w:rPr>
          <w:rFonts w:hint="eastAsia" w:ascii="宋体" w:hAnsi="宋体"/>
          <w:highlight w:val="none"/>
        </w:rPr>
        <w:t>委托人</w:t>
      </w:r>
      <w:r>
        <w:rPr>
          <w:rFonts w:ascii="宋体" w:hAnsi="宋体"/>
          <w:highlight w:val="none"/>
        </w:rPr>
        <w:t>应在合同签订后 14 天内，将</w:t>
      </w:r>
      <w:r>
        <w:rPr>
          <w:rFonts w:hint="eastAsia" w:ascii="宋体" w:hAnsi="宋体"/>
          <w:highlight w:val="none"/>
        </w:rPr>
        <w:t>委托人</w:t>
      </w:r>
      <w:r>
        <w:rPr>
          <w:rFonts w:ascii="宋体" w:hAnsi="宋体"/>
          <w:highlight w:val="none"/>
        </w:rPr>
        <w:t>代表的姓名、职务、联系方式、授权范围和授权期限书面通知</w:t>
      </w:r>
      <w:r>
        <w:rPr>
          <w:rFonts w:hint="eastAsia" w:ascii="宋体" w:hAnsi="宋体"/>
          <w:highlight w:val="none"/>
        </w:rPr>
        <w:t>承包人</w:t>
      </w:r>
      <w:r>
        <w:rPr>
          <w:rFonts w:ascii="宋体" w:hAnsi="宋体"/>
          <w:highlight w:val="none"/>
        </w:rPr>
        <w:t>，由</w:t>
      </w:r>
      <w:r>
        <w:rPr>
          <w:rFonts w:hint="eastAsia" w:ascii="宋体" w:hAnsi="宋体"/>
          <w:highlight w:val="none"/>
        </w:rPr>
        <w:t>委托人</w:t>
      </w:r>
      <w:r>
        <w:rPr>
          <w:rFonts w:ascii="宋体" w:hAnsi="宋体"/>
          <w:highlight w:val="none"/>
        </w:rPr>
        <w:t>代表在其授权范围和授权期限内，代表</w:t>
      </w:r>
      <w:r>
        <w:rPr>
          <w:rFonts w:hint="eastAsia" w:ascii="宋体" w:hAnsi="宋体"/>
          <w:highlight w:val="none"/>
        </w:rPr>
        <w:t>委托人</w:t>
      </w:r>
      <w:r>
        <w:rPr>
          <w:rFonts w:ascii="宋体" w:hAnsi="宋体"/>
          <w:highlight w:val="none"/>
        </w:rPr>
        <w:t>行使权利、履行义务和处理合同履行中的具体事宜。</w:t>
      </w:r>
      <w:r>
        <w:rPr>
          <w:rFonts w:hint="eastAsia" w:ascii="宋体" w:hAnsi="宋体"/>
          <w:highlight w:val="none"/>
        </w:rPr>
        <w:t>委托人</w:t>
      </w:r>
      <w:r>
        <w:rPr>
          <w:rFonts w:ascii="宋体" w:hAnsi="宋体"/>
          <w:highlight w:val="none"/>
        </w:rPr>
        <w:t>代表在授权范围内的行为由</w:t>
      </w:r>
      <w:r>
        <w:rPr>
          <w:rFonts w:hint="eastAsia" w:ascii="宋体" w:hAnsi="宋体"/>
          <w:highlight w:val="none"/>
        </w:rPr>
        <w:t>委托人</w:t>
      </w:r>
      <w:r>
        <w:rPr>
          <w:rFonts w:ascii="宋体" w:hAnsi="宋体"/>
          <w:highlight w:val="none"/>
        </w:rPr>
        <w:t>承担法律责任。</w:t>
      </w:r>
    </w:p>
    <w:p>
      <w:pPr>
        <w:spacing w:line="360" w:lineRule="auto"/>
        <w:rPr>
          <w:rFonts w:ascii="宋体" w:hAnsi="宋体"/>
          <w:highlight w:val="none"/>
        </w:rPr>
      </w:pPr>
      <w:r>
        <w:rPr>
          <w:rFonts w:ascii="宋体" w:hAnsi="宋体"/>
          <w:highlight w:val="none"/>
        </w:rPr>
        <w:t xml:space="preserve">5.2 </w:t>
      </w:r>
      <w:r>
        <w:rPr>
          <w:rFonts w:hint="eastAsia" w:ascii="宋体" w:hAnsi="宋体"/>
          <w:highlight w:val="none"/>
        </w:rPr>
        <w:t>委托人</w:t>
      </w:r>
      <w:r>
        <w:rPr>
          <w:rFonts w:ascii="宋体" w:hAnsi="宋体"/>
          <w:highlight w:val="none"/>
        </w:rPr>
        <w:t>代表违反法律法规、违背职业道德守则或者不按合同约定履行职责及义务，导致合同无法继续正常履行的，</w:t>
      </w:r>
      <w:r>
        <w:rPr>
          <w:rFonts w:hint="eastAsia" w:ascii="宋体" w:hAnsi="宋体"/>
          <w:highlight w:val="none"/>
        </w:rPr>
        <w:t>承包人</w:t>
      </w:r>
      <w:r>
        <w:rPr>
          <w:rFonts w:ascii="宋体" w:hAnsi="宋体"/>
          <w:highlight w:val="none"/>
        </w:rPr>
        <w:t>有权通知</w:t>
      </w:r>
      <w:r>
        <w:rPr>
          <w:rFonts w:hint="eastAsia" w:ascii="宋体" w:hAnsi="宋体"/>
          <w:highlight w:val="none"/>
        </w:rPr>
        <w:t>委托人</w:t>
      </w:r>
      <w:r>
        <w:rPr>
          <w:rFonts w:ascii="宋体" w:hAnsi="宋体"/>
          <w:highlight w:val="none"/>
        </w:rPr>
        <w:t>更换</w:t>
      </w:r>
      <w:r>
        <w:rPr>
          <w:rFonts w:hint="eastAsia" w:ascii="宋体" w:hAnsi="宋体"/>
          <w:highlight w:val="none"/>
        </w:rPr>
        <w:t>委托人</w:t>
      </w:r>
      <w:r>
        <w:rPr>
          <w:rFonts w:ascii="宋体" w:hAnsi="宋体"/>
          <w:highlight w:val="none"/>
        </w:rPr>
        <w:t>代表。</w:t>
      </w:r>
      <w:r>
        <w:rPr>
          <w:rFonts w:hint="eastAsia" w:ascii="宋体" w:hAnsi="宋体"/>
          <w:highlight w:val="none"/>
        </w:rPr>
        <w:t>委托人</w:t>
      </w:r>
      <w:r>
        <w:rPr>
          <w:rFonts w:ascii="宋体" w:hAnsi="宋体"/>
          <w:highlight w:val="none"/>
        </w:rPr>
        <w:t>收到通知后7天内，应当核实完毕并将处理结果通知</w:t>
      </w:r>
      <w:r>
        <w:rPr>
          <w:rFonts w:hint="eastAsia" w:ascii="宋体" w:hAnsi="宋体"/>
          <w:highlight w:val="none"/>
        </w:rPr>
        <w:t>承包人</w:t>
      </w:r>
      <w:r>
        <w:rPr>
          <w:rFonts w:ascii="宋体" w:hAnsi="宋体"/>
          <w:highlight w:val="none"/>
        </w:rPr>
        <w:t>。</w:t>
      </w:r>
    </w:p>
    <w:p>
      <w:pPr>
        <w:spacing w:line="360" w:lineRule="auto"/>
        <w:rPr>
          <w:rFonts w:ascii="宋体" w:hAnsi="宋体"/>
          <w:highlight w:val="none"/>
        </w:rPr>
      </w:pPr>
      <w:r>
        <w:rPr>
          <w:rFonts w:ascii="宋体" w:hAnsi="宋体"/>
          <w:highlight w:val="none"/>
        </w:rPr>
        <w:t xml:space="preserve">5.3 </w:t>
      </w:r>
      <w:r>
        <w:rPr>
          <w:rFonts w:hint="eastAsia" w:ascii="宋体" w:hAnsi="宋体"/>
          <w:highlight w:val="none"/>
        </w:rPr>
        <w:t>委托人</w:t>
      </w:r>
      <w:r>
        <w:rPr>
          <w:rFonts w:ascii="宋体" w:hAnsi="宋体"/>
          <w:highlight w:val="none"/>
        </w:rPr>
        <w:t>更换</w:t>
      </w:r>
      <w:r>
        <w:rPr>
          <w:rFonts w:hint="eastAsia" w:ascii="宋体" w:hAnsi="宋体"/>
          <w:highlight w:val="none"/>
        </w:rPr>
        <w:t>委托人</w:t>
      </w:r>
      <w:r>
        <w:rPr>
          <w:rFonts w:ascii="宋体" w:hAnsi="宋体"/>
          <w:highlight w:val="none"/>
        </w:rPr>
        <w:t>代表的，应提前14天将更换人员的姓名、职务、联系方式、授权范围和授权期限书面通知</w:t>
      </w:r>
      <w:r>
        <w:rPr>
          <w:rFonts w:hint="eastAsia" w:ascii="宋体" w:hAnsi="宋体"/>
          <w:highlight w:val="none"/>
        </w:rPr>
        <w:t>承包人</w:t>
      </w:r>
      <w:r>
        <w:rPr>
          <w:rFonts w:ascii="宋体" w:hAnsi="宋体"/>
          <w:highlight w:val="none"/>
        </w:rPr>
        <w:t>。</w:t>
      </w:r>
    </w:p>
    <w:p>
      <w:pPr>
        <w:spacing w:line="360" w:lineRule="auto"/>
        <w:rPr>
          <w:rFonts w:ascii="宋体" w:hAnsi="宋体"/>
          <w:highlight w:val="none"/>
        </w:rPr>
      </w:pPr>
      <w:r>
        <w:rPr>
          <w:rFonts w:ascii="宋体" w:hAnsi="宋体"/>
          <w:highlight w:val="none"/>
        </w:rPr>
        <w:t xml:space="preserve">5.4 </w:t>
      </w:r>
      <w:r>
        <w:rPr>
          <w:rFonts w:hint="eastAsia" w:ascii="宋体" w:hAnsi="宋体"/>
          <w:highlight w:val="none"/>
        </w:rPr>
        <w:t>委托人</w:t>
      </w:r>
      <w:r>
        <w:rPr>
          <w:rFonts w:ascii="宋体" w:hAnsi="宋体"/>
          <w:highlight w:val="none"/>
        </w:rPr>
        <w:t>代表可以授权</w:t>
      </w:r>
      <w:r>
        <w:rPr>
          <w:rFonts w:hint="eastAsia" w:ascii="宋体" w:hAnsi="宋体"/>
          <w:highlight w:val="none"/>
        </w:rPr>
        <w:t>委托人</w:t>
      </w:r>
      <w:r>
        <w:rPr>
          <w:rFonts w:ascii="宋体" w:hAnsi="宋体"/>
          <w:highlight w:val="none"/>
        </w:rPr>
        <w:t>的其他人员负责执行其指派的一项或多项工作。</w:t>
      </w:r>
      <w:r>
        <w:rPr>
          <w:rFonts w:hint="eastAsia" w:ascii="宋体" w:hAnsi="宋体"/>
          <w:highlight w:val="none"/>
        </w:rPr>
        <w:t>委托人</w:t>
      </w:r>
      <w:r>
        <w:rPr>
          <w:rFonts w:ascii="宋体" w:hAnsi="宋体"/>
          <w:highlight w:val="none"/>
        </w:rPr>
        <w:t>代表应将被授权人员的姓名及其授权范围通知</w:t>
      </w:r>
      <w:r>
        <w:rPr>
          <w:rFonts w:hint="eastAsia" w:ascii="宋体" w:hAnsi="宋体"/>
          <w:highlight w:val="none"/>
        </w:rPr>
        <w:t>承包人</w:t>
      </w:r>
      <w:r>
        <w:rPr>
          <w:rFonts w:ascii="宋体" w:hAnsi="宋体"/>
          <w:highlight w:val="none"/>
        </w:rPr>
        <w:t>。被授权人员在授权范围内发出的指示视为已得到</w:t>
      </w:r>
      <w:r>
        <w:rPr>
          <w:rFonts w:hint="eastAsia" w:ascii="宋体" w:hAnsi="宋体"/>
          <w:highlight w:val="none"/>
        </w:rPr>
        <w:t>委托人</w:t>
      </w:r>
      <w:r>
        <w:rPr>
          <w:rFonts w:ascii="宋体" w:hAnsi="宋体"/>
          <w:highlight w:val="none"/>
        </w:rPr>
        <w:t>代表的同意，与</w:t>
      </w:r>
      <w:r>
        <w:rPr>
          <w:rFonts w:hint="eastAsia" w:ascii="宋体" w:hAnsi="宋体"/>
          <w:highlight w:val="none"/>
        </w:rPr>
        <w:t>委托人</w:t>
      </w:r>
      <w:r>
        <w:rPr>
          <w:rFonts w:ascii="宋体" w:hAnsi="宋体"/>
          <w:highlight w:val="none"/>
        </w:rPr>
        <w:t>代表发出的指示具有同等效力。</w:t>
      </w:r>
    </w:p>
    <w:p>
      <w:pPr>
        <w:pStyle w:val="4"/>
        <w:adjustRightInd/>
        <w:spacing w:before="0" w:after="0" w:line="360" w:lineRule="auto"/>
        <w:jc w:val="both"/>
        <w:textAlignment w:val="auto"/>
        <w:rPr>
          <w:rFonts w:ascii="宋体" w:hAnsi="宋体" w:eastAsia="宋体"/>
          <w:b/>
          <w:bCs w:val="0"/>
          <w:sz w:val="21"/>
          <w:szCs w:val="21"/>
          <w:highlight w:val="none"/>
        </w:rPr>
      </w:pPr>
      <w:bookmarkStart w:id="780" w:name="_Toc132633056"/>
      <w:bookmarkStart w:id="781" w:name="_Toc133503149"/>
      <w:bookmarkStart w:id="782" w:name="_Toc155259199"/>
      <w:r>
        <w:rPr>
          <w:rFonts w:ascii="宋体" w:hAnsi="宋体" w:eastAsia="宋体"/>
          <w:b/>
          <w:bCs w:val="0"/>
          <w:sz w:val="21"/>
          <w:szCs w:val="21"/>
          <w:highlight w:val="none"/>
        </w:rPr>
        <w:t>6.</w:t>
      </w:r>
      <w:r>
        <w:rPr>
          <w:rFonts w:hint="eastAsia" w:ascii="宋体" w:hAnsi="宋体" w:eastAsia="宋体"/>
          <w:b/>
          <w:bCs w:val="0"/>
          <w:sz w:val="21"/>
          <w:szCs w:val="21"/>
          <w:highlight w:val="none"/>
        </w:rPr>
        <w:t>承包人项目负责人</w:t>
      </w:r>
      <w:bookmarkEnd w:id="780"/>
      <w:bookmarkEnd w:id="781"/>
      <w:bookmarkEnd w:id="782"/>
    </w:p>
    <w:p>
      <w:pPr>
        <w:spacing w:line="360" w:lineRule="auto"/>
        <w:rPr>
          <w:rFonts w:ascii="宋体" w:hAnsi="宋体"/>
          <w:highlight w:val="none"/>
        </w:rPr>
      </w:pPr>
      <w:r>
        <w:rPr>
          <w:rFonts w:ascii="宋体" w:hAnsi="宋体"/>
          <w:highlight w:val="none"/>
        </w:rPr>
        <w:t xml:space="preserve">6.1 </w:t>
      </w:r>
      <w:r>
        <w:rPr>
          <w:rFonts w:hint="eastAsia" w:ascii="宋体" w:hAnsi="宋体"/>
          <w:highlight w:val="none"/>
        </w:rPr>
        <w:t>承包人</w:t>
      </w:r>
      <w:r>
        <w:rPr>
          <w:rFonts w:ascii="宋体" w:hAnsi="宋体"/>
          <w:highlight w:val="none"/>
        </w:rPr>
        <w:t>应按合同协议书的约定指派项目负责人，并在约定的期限内到职。</w:t>
      </w:r>
      <w:r>
        <w:rPr>
          <w:rFonts w:hint="eastAsia" w:ascii="宋体" w:hAnsi="宋体"/>
          <w:highlight w:val="none"/>
        </w:rPr>
        <w:t>承包人</w:t>
      </w:r>
      <w:r>
        <w:rPr>
          <w:rFonts w:ascii="宋体" w:hAnsi="宋体"/>
          <w:highlight w:val="none"/>
        </w:rPr>
        <w:t>更换项目负责人应事先征得</w:t>
      </w:r>
      <w:r>
        <w:rPr>
          <w:rFonts w:hint="eastAsia" w:ascii="宋体" w:hAnsi="宋体"/>
          <w:highlight w:val="none"/>
        </w:rPr>
        <w:t>委托人</w:t>
      </w:r>
      <w:r>
        <w:rPr>
          <w:rFonts w:ascii="宋体" w:hAnsi="宋体"/>
          <w:highlight w:val="none"/>
        </w:rPr>
        <w:t>同意，并应在更换 14 天前将拟更换的项目负责人的姓名和详细资料提交</w:t>
      </w:r>
      <w:r>
        <w:rPr>
          <w:rFonts w:hint="eastAsia" w:ascii="宋体" w:hAnsi="宋体"/>
          <w:highlight w:val="none"/>
        </w:rPr>
        <w:t>委托</w:t>
      </w:r>
      <w:r>
        <w:rPr>
          <w:rFonts w:ascii="宋体" w:hAnsi="宋体"/>
          <w:highlight w:val="none"/>
        </w:rPr>
        <w:t>人。项目负责人 2 天内不能履行职责的，应事先征得</w:t>
      </w:r>
      <w:r>
        <w:rPr>
          <w:rFonts w:hint="eastAsia" w:ascii="宋体" w:hAnsi="宋体"/>
          <w:highlight w:val="none"/>
        </w:rPr>
        <w:t>委托人</w:t>
      </w:r>
      <w:r>
        <w:rPr>
          <w:rFonts w:ascii="宋体" w:hAnsi="宋体"/>
          <w:highlight w:val="none"/>
        </w:rPr>
        <w:t>同意，并委派代表代行其职责。</w:t>
      </w:r>
    </w:p>
    <w:p>
      <w:pPr>
        <w:spacing w:line="360" w:lineRule="auto"/>
        <w:rPr>
          <w:rFonts w:ascii="宋体" w:hAnsi="宋体"/>
          <w:highlight w:val="none"/>
        </w:rPr>
      </w:pPr>
      <w:r>
        <w:rPr>
          <w:rFonts w:ascii="宋体" w:hAnsi="宋体"/>
          <w:highlight w:val="none"/>
        </w:rPr>
        <w:t>6.2 项目负责人应按合同约定以及</w:t>
      </w:r>
      <w:r>
        <w:rPr>
          <w:rFonts w:hint="eastAsia" w:ascii="宋体" w:hAnsi="宋体"/>
          <w:highlight w:val="none"/>
        </w:rPr>
        <w:t>委托人</w:t>
      </w:r>
      <w:r>
        <w:rPr>
          <w:rFonts w:ascii="宋体" w:hAnsi="宋体"/>
          <w:highlight w:val="none"/>
        </w:rPr>
        <w:t>要求，负责组织合同工作的实施。在情况紧急且无法与</w:t>
      </w:r>
      <w:r>
        <w:rPr>
          <w:rFonts w:hint="eastAsia" w:ascii="宋体" w:hAnsi="宋体"/>
          <w:highlight w:val="none"/>
        </w:rPr>
        <w:t>委托人</w:t>
      </w:r>
      <w:r>
        <w:rPr>
          <w:rFonts w:ascii="宋体" w:hAnsi="宋体"/>
          <w:highlight w:val="none"/>
        </w:rPr>
        <w:t>取得联系时，可采取保证</w:t>
      </w:r>
      <w:r>
        <w:rPr>
          <w:rFonts w:hint="eastAsia" w:ascii="宋体" w:hAnsi="宋体"/>
          <w:highlight w:val="none"/>
        </w:rPr>
        <w:t>服务</w:t>
      </w:r>
      <w:r>
        <w:rPr>
          <w:rFonts w:ascii="宋体" w:hAnsi="宋体"/>
          <w:highlight w:val="none"/>
        </w:rPr>
        <w:t>和人员生命财产安全的紧急措施，并在采取措施后24小时内向</w:t>
      </w:r>
      <w:r>
        <w:rPr>
          <w:rFonts w:hint="eastAsia" w:ascii="宋体" w:hAnsi="宋体"/>
          <w:highlight w:val="none"/>
        </w:rPr>
        <w:t>委托人</w:t>
      </w:r>
      <w:r>
        <w:rPr>
          <w:rFonts w:ascii="宋体" w:hAnsi="宋体"/>
          <w:highlight w:val="none"/>
        </w:rPr>
        <w:t>提交书面报告。</w:t>
      </w:r>
    </w:p>
    <w:p>
      <w:pPr>
        <w:spacing w:line="360" w:lineRule="auto"/>
        <w:rPr>
          <w:rFonts w:ascii="宋体" w:hAnsi="宋体"/>
          <w:highlight w:val="none"/>
        </w:rPr>
      </w:pPr>
      <w:r>
        <w:rPr>
          <w:rFonts w:ascii="宋体" w:hAnsi="宋体"/>
          <w:highlight w:val="none"/>
        </w:rPr>
        <w:t>6.3</w:t>
      </w:r>
      <w:r>
        <w:rPr>
          <w:rFonts w:hint="eastAsia" w:ascii="宋体" w:hAnsi="宋体"/>
          <w:highlight w:val="none"/>
        </w:rPr>
        <w:t>承包人</w:t>
      </w:r>
      <w:r>
        <w:rPr>
          <w:rFonts w:ascii="宋体" w:hAnsi="宋体"/>
          <w:highlight w:val="none"/>
        </w:rPr>
        <w:t>为履行合同发出的一切函件均应盖有</w:t>
      </w:r>
      <w:r>
        <w:rPr>
          <w:rFonts w:hint="eastAsia" w:ascii="宋体" w:hAnsi="宋体"/>
          <w:highlight w:val="none"/>
        </w:rPr>
        <w:t>承包人</w:t>
      </w:r>
      <w:r>
        <w:rPr>
          <w:rFonts w:ascii="宋体" w:hAnsi="宋体"/>
          <w:highlight w:val="none"/>
        </w:rPr>
        <w:t>单位章，并由</w:t>
      </w:r>
      <w:r>
        <w:rPr>
          <w:rFonts w:hint="eastAsia" w:ascii="宋体" w:hAnsi="宋体"/>
          <w:highlight w:val="none"/>
        </w:rPr>
        <w:t>承包人</w:t>
      </w:r>
      <w:r>
        <w:rPr>
          <w:rFonts w:ascii="宋体" w:hAnsi="宋体"/>
          <w:highlight w:val="none"/>
        </w:rPr>
        <w:t>的项目负责人签字确认。</w:t>
      </w:r>
    </w:p>
    <w:p>
      <w:pPr>
        <w:spacing w:line="360" w:lineRule="auto"/>
        <w:rPr>
          <w:rFonts w:ascii="宋体" w:hAnsi="宋体"/>
          <w:highlight w:val="none"/>
        </w:rPr>
      </w:pPr>
      <w:r>
        <w:rPr>
          <w:rFonts w:ascii="宋体" w:hAnsi="宋体"/>
          <w:highlight w:val="none"/>
        </w:rPr>
        <w:t>6.4 按照专用合同条款约定，项目负责人可以授权其下属人员履行其某项职责，但事先应将这些人员的姓名和授权范围书面通知</w:t>
      </w:r>
      <w:r>
        <w:rPr>
          <w:rFonts w:hint="eastAsia" w:ascii="宋体" w:hAnsi="宋体"/>
          <w:highlight w:val="none"/>
        </w:rPr>
        <w:t>委托</w:t>
      </w:r>
      <w:r>
        <w:rPr>
          <w:rFonts w:ascii="宋体" w:hAnsi="宋体"/>
          <w:highlight w:val="none"/>
        </w:rPr>
        <w:t>人。</w:t>
      </w:r>
    </w:p>
    <w:p>
      <w:pPr>
        <w:pStyle w:val="4"/>
        <w:adjustRightInd/>
        <w:spacing w:before="0" w:after="0" w:line="360" w:lineRule="auto"/>
        <w:jc w:val="both"/>
        <w:textAlignment w:val="auto"/>
        <w:rPr>
          <w:rFonts w:ascii="宋体" w:hAnsi="宋体" w:eastAsia="宋体"/>
          <w:b/>
          <w:bCs w:val="0"/>
          <w:sz w:val="21"/>
          <w:szCs w:val="21"/>
          <w:highlight w:val="none"/>
        </w:rPr>
      </w:pPr>
      <w:bookmarkStart w:id="783" w:name="_Toc133503150"/>
      <w:bookmarkStart w:id="784" w:name="_Toc494384335"/>
      <w:bookmarkStart w:id="785" w:name="_Toc6737862"/>
      <w:bookmarkStart w:id="786" w:name="_Toc131148732"/>
      <w:bookmarkStart w:id="787" w:name="_Toc494385564"/>
      <w:bookmarkStart w:id="788" w:name="_Toc155259200"/>
      <w:bookmarkStart w:id="789" w:name="_Toc132633057"/>
      <w:r>
        <w:rPr>
          <w:rFonts w:ascii="宋体" w:hAnsi="宋体" w:eastAsia="宋体"/>
          <w:b/>
          <w:bCs w:val="0"/>
          <w:sz w:val="21"/>
          <w:szCs w:val="21"/>
          <w:highlight w:val="none"/>
        </w:rPr>
        <w:t>7. 合同价格与支付</w:t>
      </w:r>
      <w:bookmarkEnd w:id="783"/>
      <w:bookmarkEnd w:id="784"/>
      <w:bookmarkEnd w:id="785"/>
      <w:bookmarkEnd w:id="786"/>
      <w:bookmarkEnd w:id="787"/>
      <w:bookmarkEnd w:id="788"/>
      <w:bookmarkEnd w:id="789"/>
    </w:p>
    <w:p>
      <w:pPr>
        <w:pStyle w:val="5"/>
        <w:widowControl/>
        <w:spacing w:before="0" w:after="0" w:line="360" w:lineRule="auto"/>
        <w:rPr>
          <w:rFonts w:ascii="宋体" w:hAnsi="宋体"/>
          <w:szCs w:val="21"/>
          <w:highlight w:val="none"/>
        </w:rPr>
      </w:pPr>
      <w:bookmarkStart w:id="790" w:name="_Toc494384336"/>
      <w:bookmarkStart w:id="791" w:name="_Toc6737863"/>
      <w:bookmarkStart w:id="792" w:name="_Toc494385565"/>
      <w:r>
        <w:rPr>
          <w:rFonts w:ascii="宋体" w:hAnsi="宋体"/>
          <w:szCs w:val="21"/>
          <w:highlight w:val="none"/>
        </w:rPr>
        <w:t>7.1 合同价格</w:t>
      </w:r>
      <w:bookmarkEnd w:id="790"/>
      <w:bookmarkEnd w:id="791"/>
      <w:bookmarkEnd w:id="792"/>
    </w:p>
    <w:p>
      <w:pPr>
        <w:spacing w:line="360" w:lineRule="auto"/>
        <w:rPr>
          <w:rFonts w:ascii="宋体" w:hAnsi="宋体"/>
          <w:highlight w:val="none"/>
        </w:rPr>
      </w:pPr>
      <w:r>
        <w:rPr>
          <w:rFonts w:ascii="宋体" w:hAnsi="宋体"/>
          <w:highlight w:val="none"/>
        </w:rPr>
        <w:t>7.1.1 本合同的价款确定方式、调整方式和风险范围划分，在专用合同条款中约定。</w:t>
      </w:r>
    </w:p>
    <w:p>
      <w:pPr>
        <w:spacing w:line="360" w:lineRule="auto"/>
        <w:rPr>
          <w:rFonts w:ascii="宋体" w:hAnsi="宋体"/>
          <w:highlight w:val="none"/>
        </w:rPr>
      </w:pPr>
      <w:r>
        <w:rPr>
          <w:rFonts w:ascii="宋体" w:hAnsi="宋体"/>
          <w:highlight w:val="none"/>
        </w:rPr>
        <w:t xml:space="preserve">7.1.2 </w:t>
      </w:r>
      <w:r>
        <w:rPr>
          <w:rFonts w:hint="eastAsia" w:ascii="宋体" w:hAnsi="宋体"/>
          <w:highlight w:val="none"/>
        </w:rPr>
        <w:t>服务</w:t>
      </w:r>
      <w:r>
        <w:rPr>
          <w:rFonts w:ascii="宋体" w:hAnsi="宋体"/>
          <w:highlight w:val="none"/>
        </w:rPr>
        <w:t>费用实行</w:t>
      </w:r>
      <w:r>
        <w:rPr>
          <w:rFonts w:hint="eastAsia" w:ascii="宋体" w:hAnsi="宋体"/>
          <w:highlight w:val="none"/>
        </w:rPr>
        <w:t>委托人</w:t>
      </w:r>
      <w:r>
        <w:rPr>
          <w:rFonts w:ascii="宋体" w:hAnsi="宋体"/>
          <w:highlight w:val="none"/>
        </w:rPr>
        <w:t>签证制度，即</w:t>
      </w:r>
      <w:r>
        <w:rPr>
          <w:rFonts w:hint="eastAsia" w:ascii="宋体" w:hAnsi="宋体"/>
          <w:highlight w:val="none"/>
        </w:rPr>
        <w:t>承包人</w:t>
      </w:r>
      <w:r>
        <w:rPr>
          <w:rFonts w:ascii="宋体" w:hAnsi="宋体"/>
          <w:highlight w:val="none"/>
        </w:rPr>
        <w:t>完成</w:t>
      </w:r>
      <w:r>
        <w:rPr>
          <w:rFonts w:hint="eastAsia" w:ascii="宋体" w:hAnsi="宋体"/>
          <w:highlight w:val="none"/>
        </w:rPr>
        <w:t>服务</w:t>
      </w:r>
      <w:r>
        <w:rPr>
          <w:rFonts w:ascii="宋体" w:hAnsi="宋体"/>
          <w:highlight w:val="none"/>
        </w:rPr>
        <w:t>项目后通知</w:t>
      </w:r>
      <w:r>
        <w:rPr>
          <w:rFonts w:hint="eastAsia" w:ascii="宋体" w:hAnsi="宋体"/>
          <w:highlight w:val="none"/>
        </w:rPr>
        <w:t>委托人</w:t>
      </w:r>
      <w:r>
        <w:rPr>
          <w:rFonts w:ascii="宋体" w:hAnsi="宋体"/>
          <w:highlight w:val="none"/>
        </w:rPr>
        <w:t>进行验收，通过验收后由</w:t>
      </w:r>
      <w:r>
        <w:rPr>
          <w:rFonts w:hint="eastAsia" w:ascii="宋体" w:hAnsi="宋体"/>
          <w:highlight w:val="none"/>
        </w:rPr>
        <w:t>委托人</w:t>
      </w:r>
      <w:r>
        <w:rPr>
          <w:rFonts w:ascii="宋体" w:hAnsi="宋体"/>
          <w:highlight w:val="none"/>
        </w:rPr>
        <w:t>代表对实施的</w:t>
      </w:r>
      <w:r>
        <w:rPr>
          <w:rFonts w:hint="eastAsia" w:ascii="宋体" w:hAnsi="宋体"/>
          <w:highlight w:val="none"/>
        </w:rPr>
        <w:t>服务</w:t>
      </w:r>
      <w:r>
        <w:rPr>
          <w:rFonts w:ascii="宋体" w:hAnsi="宋体"/>
          <w:highlight w:val="none"/>
        </w:rPr>
        <w:t>项目、数量、质量和实施时间签字确认，以此作为计算</w:t>
      </w:r>
      <w:r>
        <w:rPr>
          <w:rFonts w:hint="eastAsia" w:ascii="宋体" w:hAnsi="宋体"/>
          <w:highlight w:val="none"/>
        </w:rPr>
        <w:t>服务</w:t>
      </w:r>
      <w:r>
        <w:rPr>
          <w:rFonts w:ascii="宋体" w:hAnsi="宋体"/>
          <w:highlight w:val="none"/>
        </w:rPr>
        <w:t>费用的依据之一。</w:t>
      </w:r>
    </w:p>
    <w:p>
      <w:pPr>
        <w:spacing w:line="360" w:lineRule="auto"/>
        <w:rPr>
          <w:rFonts w:ascii="宋体" w:hAnsi="宋体"/>
          <w:highlight w:val="none"/>
        </w:rPr>
      </w:pPr>
      <w:r>
        <w:rPr>
          <w:rFonts w:ascii="宋体" w:hAnsi="宋体"/>
          <w:highlight w:val="none"/>
        </w:rPr>
        <w:t>7.1.3 除专用合同条款另有约定外，合同价格应当包括全部</w:t>
      </w:r>
      <w:r>
        <w:rPr>
          <w:rFonts w:hint="eastAsia" w:ascii="宋体" w:hAnsi="宋体"/>
          <w:highlight w:val="none"/>
        </w:rPr>
        <w:t>服务</w:t>
      </w:r>
      <w:r>
        <w:rPr>
          <w:rFonts w:ascii="宋体" w:hAnsi="宋体"/>
          <w:highlight w:val="none"/>
        </w:rPr>
        <w:t>费用和国家规定的增值税税金。</w:t>
      </w:r>
    </w:p>
    <w:p>
      <w:pPr>
        <w:pStyle w:val="5"/>
        <w:widowControl/>
        <w:spacing w:before="0" w:after="0" w:line="360" w:lineRule="auto"/>
        <w:rPr>
          <w:rFonts w:ascii="宋体" w:hAnsi="宋体"/>
          <w:szCs w:val="21"/>
          <w:highlight w:val="none"/>
        </w:rPr>
      </w:pPr>
      <w:bookmarkStart w:id="793" w:name="_Toc494385566"/>
      <w:bookmarkStart w:id="794" w:name="_Toc494384337"/>
      <w:bookmarkStart w:id="795" w:name="_Toc6737864"/>
      <w:r>
        <w:rPr>
          <w:rFonts w:ascii="宋体" w:hAnsi="宋体"/>
          <w:szCs w:val="21"/>
          <w:highlight w:val="none"/>
        </w:rPr>
        <w:t>7.2预付款</w:t>
      </w:r>
      <w:bookmarkEnd w:id="793"/>
      <w:bookmarkEnd w:id="794"/>
      <w:bookmarkEnd w:id="795"/>
    </w:p>
    <w:p>
      <w:pPr>
        <w:spacing w:line="360" w:lineRule="auto"/>
        <w:rPr>
          <w:rFonts w:ascii="宋体" w:hAnsi="宋体"/>
          <w:highlight w:val="none"/>
        </w:rPr>
      </w:pPr>
      <w:r>
        <w:rPr>
          <w:rFonts w:ascii="宋体" w:hAnsi="宋体"/>
          <w:highlight w:val="none"/>
        </w:rPr>
        <w:t>7.2.1预付款应专用于</w:t>
      </w:r>
      <w:r>
        <w:rPr>
          <w:rFonts w:hint="eastAsia" w:ascii="宋体" w:hAnsi="宋体"/>
          <w:highlight w:val="none"/>
        </w:rPr>
        <w:t>本服务</w:t>
      </w:r>
      <w:r>
        <w:rPr>
          <w:rFonts w:ascii="宋体" w:hAnsi="宋体"/>
          <w:highlight w:val="none"/>
        </w:rPr>
        <w:t>。预付款的额度、支付方式及抵扣方式在专用合同条款中约定。</w:t>
      </w:r>
    </w:p>
    <w:p>
      <w:pPr>
        <w:spacing w:line="360" w:lineRule="auto"/>
        <w:rPr>
          <w:rFonts w:ascii="宋体" w:hAnsi="宋体"/>
          <w:highlight w:val="none"/>
        </w:rPr>
      </w:pPr>
      <w:r>
        <w:rPr>
          <w:rFonts w:ascii="宋体" w:hAnsi="宋体"/>
          <w:highlight w:val="none"/>
        </w:rPr>
        <w:t xml:space="preserve">7.2.2 </w:t>
      </w:r>
      <w:r>
        <w:rPr>
          <w:rFonts w:hint="eastAsia" w:ascii="宋体" w:hAnsi="宋体"/>
          <w:highlight w:val="none"/>
        </w:rPr>
        <w:t>委托人</w:t>
      </w:r>
      <w:r>
        <w:rPr>
          <w:rFonts w:ascii="宋体" w:hAnsi="宋体"/>
          <w:highlight w:val="none"/>
        </w:rPr>
        <w:t>应在收到预付款支付申请后 28 天内，将预付款支付给</w:t>
      </w:r>
      <w:r>
        <w:rPr>
          <w:rFonts w:hint="eastAsia" w:ascii="宋体" w:hAnsi="宋体"/>
          <w:highlight w:val="none"/>
        </w:rPr>
        <w:t>承包人</w:t>
      </w:r>
      <w:r>
        <w:rPr>
          <w:rFonts w:ascii="宋体" w:hAnsi="宋体"/>
          <w:highlight w:val="none"/>
        </w:rPr>
        <w:t>；</w:t>
      </w:r>
      <w:r>
        <w:rPr>
          <w:rFonts w:hint="eastAsia" w:ascii="宋体" w:hAnsi="宋体"/>
          <w:highlight w:val="none"/>
        </w:rPr>
        <w:t>承包人</w:t>
      </w:r>
      <w:r>
        <w:rPr>
          <w:rFonts w:ascii="宋体" w:hAnsi="宋体"/>
          <w:highlight w:val="none"/>
        </w:rPr>
        <w:t>应当提供等额的增值税发票。</w:t>
      </w:r>
    </w:p>
    <w:p>
      <w:pPr>
        <w:pStyle w:val="5"/>
        <w:widowControl/>
        <w:spacing w:before="0" w:after="0" w:line="360" w:lineRule="auto"/>
        <w:rPr>
          <w:rFonts w:ascii="宋体" w:hAnsi="宋体"/>
          <w:szCs w:val="21"/>
          <w:highlight w:val="none"/>
        </w:rPr>
      </w:pPr>
      <w:bookmarkStart w:id="796" w:name="_Toc6737865"/>
      <w:bookmarkStart w:id="797" w:name="_Toc494384338"/>
      <w:bookmarkStart w:id="798" w:name="_Toc494385567"/>
      <w:r>
        <w:rPr>
          <w:rFonts w:ascii="宋体" w:hAnsi="宋体"/>
          <w:szCs w:val="21"/>
          <w:highlight w:val="none"/>
        </w:rPr>
        <w:t>7.3 中期支付</w:t>
      </w:r>
      <w:bookmarkEnd w:id="796"/>
      <w:bookmarkEnd w:id="797"/>
      <w:bookmarkEnd w:id="798"/>
    </w:p>
    <w:p>
      <w:pPr>
        <w:spacing w:line="360" w:lineRule="auto"/>
        <w:rPr>
          <w:rFonts w:ascii="宋体" w:hAnsi="宋体"/>
          <w:highlight w:val="none"/>
        </w:rPr>
      </w:pPr>
      <w:r>
        <w:rPr>
          <w:rFonts w:ascii="宋体" w:hAnsi="宋体"/>
          <w:highlight w:val="none"/>
        </w:rPr>
        <w:t xml:space="preserve">7.3.1 </w:t>
      </w:r>
      <w:r>
        <w:rPr>
          <w:rFonts w:hint="eastAsia" w:ascii="宋体" w:hAnsi="宋体"/>
          <w:highlight w:val="none"/>
        </w:rPr>
        <w:t>承包人</w:t>
      </w:r>
      <w:r>
        <w:rPr>
          <w:rFonts w:ascii="宋体" w:hAnsi="宋体"/>
          <w:highlight w:val="none"/>
        </w:rPr>
        <w:t>应按</w:t>
      </w:r>
      <w:r>
        <w:rPr>
          <w:rFonts w:hint="eastAsia" w:ascii="宋体" w:hAnsi="宋体"/>
          <w:highlight w:val="none"/>
        </w:rPr>
        <w:t>委托人</w:t>
      </w:r>
      <w:r>
        <w:rPr>
          <w:rFonts w:ascii="宋体" w:hAnsi="宋体"/>
          <w:highlight w:val="none"/>
        </w:rPr>
        <w:t>批准或专用合同条款约定的格式及份数，向</w:t>
      </w:r>
      <w:r>
        <w:rPr>
          <w:rFonts w:hint="eastAsia" w:ascii="宋体" w:hAnsi="宋体"/>
          <w:highlight w:val="none"/>
        </w:rPr>
        <w:t>委托人</w:t>
      </w:r>
      <w:r>
        <w:rPr>
          <w:rFonts w:ascii="宋体" w:hAnsi="宋体"/>
          <w:highlight w:val="none"/>
        </w:rPr>
        <w:t>提交中期支付申请，并附相应的支持性证明文件。</w:t>
      </w:r>
    </w:p>
    <w:p>
      <w:pPr>
        <w:spacing w:line="360" w:lineRule="auto"/>
        <w:rPr>
          <w:rFonts w:ascii="宋体" w:hAnsi="宋体"/>
          <w:highlight w:val="none"/>
        </w:rPr>
      </w:pPr>
      <w:r>
        <w:rPr>
          <w:rFonts w:ascii="宋体" w:hAnsi="宋体"/>
          <w:highlight w:val="none"/>
        </w:rPr>
        <w:t xml:space="preserve">7.3.2 </w:t>
      </w:r>
      <w:r>
        <w:rPr>
          <w:rFonts w:hint="eastAsia" w:ascii="宋体" w:hAnsi="宋体"/>
          <w:highlight w:val="none"/>
        </w:rPr>
        <w:t>委托人</w:t>
      </w:r>
      <w:r>
        <w:rPr>
          <w:rFonts w:ascii="宋体" w:hAnsi="宋体"/>
          <w:highlight w:val="none"/>
        </w:rPr>
        <w:t>应在收到中期支付申请后的 28 天内，将应付款项支付给</w:t>
      </w:r>
      <w:r>
        <w:rPr>
          <w:rFonts w:hint="eastAsia" w:ascii="宋体" w:hAnsi="宋体"/>
          <w:highlight w:val="none"/>
        </w:rPr>
        <w:t>承包人</w:t>
      </w:r>
      <w:r>
        <w:rPr>
          <w:rFonts w:ascii="宋体" w:hAnsi="宋体"/>
          <w:highlight w:val="none"/>
        </w:rPr>
        <w:t>；</w:t>
      </w:r>
      <w:r>
        <w:rPr>
          <w:rFonts w:hint="eastAsia" w:ascii="宋体" w:hAnsi="宋体"/>
          <w:highlight w:val="none"/>
        </w:rPr>
        <w:t>承包人</w:t>
      </w:r>
      <w:r>
        <w:rPr>
          <w:rFonts w:ascii="宋体" w:hAnsi="宋体"/>
          <w:highlight w:val="none"/>
        </w:rPr>
        <w:t>应当提供等额的增值税发票。</w:t>
      </w:r>
      <w:r>
        <w:rPr>
          <w:rFonts w:hint="eastAsia" w:ascii="宋体" w:hAnsi="宋体"/>
          <w:highlight w:val="none"/>
        </w:rPr>
        <w:t>委托人</w:t>
      </w:r>
      <w:r>
        <w:rPr>
          <w:rFonts w:ascii="宋体" w:hAnsi="宋体"/>
          <w:highlight w:val="none"/>
        </w:rPr>
        <w:t>未能在前述时间内完成审批或不予答复的，视为</w:t>
      </w:r>
      <w:r>
        <w:rPr>
          <w:rFonts w:hint="eastAsia" w:ascii="宋体" w:hAnsi="宋体"/>
          <w:highlight w:val="none"/>
        </w:rPr>
        <w:t>委托人</w:t>
      </w:r>
      <w:r>
        <w:rPr>
          <w:rFonts w:ascii="宋体" w:hAnsi="宋体"/>
          <w:highlight w:val="none"/>
        </w:rPr>
        <w:t>同意中期支付申请。</w:t>
      </w:r>
      <w:r>
        <w:rPr>
          <w:rFonts w:hint="eastAsia" w:ascii="宋体" w:hAnsi="宋体"/>
          <w:highlight w:val="none"/>
        </w:rPr>
        <w:t>委托人</w:t>
      </w:r>
      <w:r>
        <w:rPr>
          <w:rFonts w:ascii="宋体" w:hAnsi="宋体"/>
          <w:highlight w:val="none"/>
        </w:rPr>
        <w:t>不按期支付的，按10.1条款的约定支付逾期付款违约金。</w:t>
      </w:r>
    </w:p>
    <w:p>
      <w:pPr>
        <w:pStyle w:val="5"/>
        <w:widowControl/>
        <w:spacing w:before="0" w:after="0" w:line="360" w:lineRule="auto"/>
        <w:rPr>
          <w:rFonts w:ascii="宋体" w:hAnsi="宋体"/>
          <w:szCs w:val="21"/>
          <w:highlight w:val="none"/>
        </w:rPr>
      </w:pPr>
      <w:bookmarkStart w:id="799" w:name="_Toc494384339"/>
      <w:bookmarkStart w:id="800" w:name="_Toc6737866"/>
      <w:bookmarkStart w:id="801" w:name="_Toc494385568"/>
      <w:r>
        <w:rPr>
          <w:rFonts w:ascii="宋体" w:hAnsi="宋体"/>
          <w:szCs w:val="21"/>
          <w:highlight w:val="none"/>
        </w:rPr>
        <w:t>7.4 费用结算</w:t>
      </w:r>
      <w:bookmarkEnd w:id="799"/>
      <w:bookmarkEnd w:id="800"/>
      <w:bookmarkEnd w:id="801"/>
    </w:p>
    <w:p>
      <w:pPr>
        <w:spacing w:line="360" w:lineRule="auto"/>
        <w:rPr>
          <w:rFonts w:ascii="宋体" w:hAnsi="宋体"/>
          <w:highlight w:val="none"/>
        </w:rPr>
      </w:pPr>
      <w:r>
        <w:rPr>
          <w:rFonts w:ascii="宋体" w:hAnsi="宋体"/>
          <w:highlight w:val="none"/>
        </w:rPr>
        <w:t>7.4.1 合同工作完成后，</w:t>
      </w:r>
      <w:r>
        <w:rPr>
          <w:rFonts w:hint="eastAsia" w:ascii="宋体" w:hAnsi="宋体"/>
          <w:highlight w:val="none"/>
        </w:rPr>
        <w:t>承包人</w:t>
      </w:r>
      <w:r>
        <w:rPr>
          <w:rFonts w:ascii="宋体" w:hAnsi="宋体"/>
          <w:highlight w:val="none"/>
        </w:rPr>
        <w:t>可按专用合同条款约定的份数和期限，向</w:t>
      </w:r>
      <w:r>
        <w:rPr>
          <w:rFonts w:hint="eastAsia" w:ascii="宋体" w:hAnsi="宋体"/>
          <w:highlight w:val="none"/>
        </w:rPr>
        <w:t>委托人</w:t>
      </w:r>
      <w:r>
        <w:rPr>
          <w:rFonts w:ascii="宋体" w:hAnsi="宋体"/>
          <w:highlight w:val="none"/>
        </w:rPr>
        <w:t>提交</w:t>
      </w:r>
      <w:r>
        <w:rPr>
          <w:rFonts w:hint="eastAsia" w:ascii="宋体" w:hAnsi="宋体"/>
          <w:highlight w:val="none"/>
        </w:rPr>
        <w:t>服务</w:t>
      </w:r>
      <w:r>
        <w:rPr>
          <w:rFonts w:ascii="宋体" w:hAnsi="宋体"/>
          <w:highlight w:val="none"/>
        </w:rPr>
        <w:t>费用结算申请，并提供相关证明材料。</w:t>
      </w:r>
    </w:p>
    <w:p>
      <w:pPr>
        <w:spacing w:line="360" w:lineRule="auto"/>
        <w:rPr>
          <w:rFonts w:ascii="宋体" w:hAnsi="宋体"/>
          <w:highlight w:val="none"/>
        </w:rPr>
      </w:pPr>
      <w:r>
        <w:rPr>
          <w:rFonts w:ascii="宋体" w:hAnsi="宋体"/>
          <w:highlight w:val="none"/>
        </w:rPr>
        <w:t xml:space="preserve">7.4.2 </w:t>
      </w:r>
      <w:r>
        <w:rPr>
          <w:rFonts w:hint="eastAsia" w:ascii="宋体" w:hAnsi="宋体"/>
          <w:highlight w:val="none"/>
        </w:rPr>
        <w:t>委托人</w:t>
      </w:r>
      <w:r>
        <w:rPr>
          <w:rFonts w:ascii="宋体" w:hAnsi="宋体"/>
          <w:highlight w:val="none"/>
        </w:rPr>
        <w:t>应在收到费用结算申请后的 28 天内，将应付款项支付给</w:t>
      </w:r>
      <w:r>
        <w:rPr>
          <w:rFonts w:hint="eastAsia" w:ascii="宋体" w:hAnsi="宋体"/>
          <w:highlight w:val="none"/>
        </w:rPr>
        <w:t>承包人</w:t>
      </w:r>
      <w:r>
        <w:rPr>
          <w:rFonts w:ascii="宋体" w:hAnsi="宋体"/>
          <w:highlight w:val="none"/>
        </w:rPr>
        <w:t>；</w:t>
      </w:r>
      <w:r>
        <w:rPr>
          <w:rFonts w:hint="eastAsia" w:ascii="宋体" w:hAnsi="宋体"/>
          <w:highlight w:val="none"/>
        </w:rPr>
        <w:t>承包人</w:t>
      </w:r>
      <w:r>
        <w:rPr>
          <w:rFonts w:ascii="宋体" w:hAnsi="宋体"/>
          <w:highlight w:val="none"/>
        </w:rPr>
        <w:t>应当提供等额的增值税发票。</w:t>
      </w:r>
      <w:r>
        <w:rPr>
          <w:rFonts w:hint="eastAsia" w:ascii="宋体" w:hAnsi="宋体"/>
          <w:highlight w:val="none"/>
        </w:rPr>
        <w:t>委托人</w:t>
      </w:r>
      <w:r>
        <w:rPr>
          <w:rFonts w:ascii="宋体" w:hAnsi="宋体"/>
          <w:highlight w:val="none"/>
        </w:rPr>
        <w:t>未能在前述时间内完成审批或不予答复的，视为</w:t>
      </w:r>
      <w:r>
        <w:rPr>
          <w:rFonts w:hint="eastAsia" w:ascii="宋体" w:hAnsi="宋体"/>
          <w:highlight w:val="none"/>
        </w:rPr>
        <w:t>委托人</w:t>
      </w:r>
      <w:r>
        <w:rPr>
          <w:rFonts w:ascii="宋体" w:hAnsi="宋体"/>
          <w:highlight w:val="none"/>
        </w:rPr>
        <w:t>同意费用结算申请。</w:t>
      </w:r>
      <w:r>
        <w:rPr>
          <w:rFonts w:hint="eastAsia" w:ascii="宋体" w:hAnsi="宋体"/>
          <w:highlight w:val="none"/>
        </w:rPr>
        <w:t>委托人</w:t>
      </w:r>
      <w:r>
        <w:rPr>
          <w:rFonts w:ascii="宋体" w:hAnsi="宋体"/>
          <w:highlight w:val="none"/>
        </w:rPr>
        <w:t>不按期支付的，按10.1条款的约定支付逾期付款违约金。</w:t>
      </w:r>
    </w:p>
    <w:p>
      <w:pPr>
        <w:spacing w:line="360" w:lineRule="auto"/>
        <w:rPr>
          <w:rFonts w:ascii="宋体" w:hAnsi="宋体"/>
          <w:highlight w:val="none"/>
        </w:rPr>
      </w:pPr>
      <w:r>
        <w:rPr>
          <w:rFonts w:ascii="宋体" w:hAnsi="宋体"/>
          <w:highlight w:val="none"/>
        </w:rPr>
        <w:t xml:space="preserve">7.4.3 </w:t>
      </w:r>
      <w:r>
        <w:rPr>
          <w:rFonts w:hint="eastAsia" w:ascii="宋体" w:hAnsi="宋体"/>
          <w:highlight w:val="none"/>
        </w:rPr>
        <w:t>委托人</w:t>
      </w:r>
      <w:r>
        <w:rPr>
          <w:rFonts w:ascii="宋体" w:hAnsi="宋体"/>
          <w:highlight w:val="none"/>
        </w:rPr>
        <w:t>对费用结算申请内容有异议的，有权要求</w:t>
      </w:r>
      <w:r>
        <w:rPr>
          <w:rFonts w:hint="eastAsia" w:ascii="宋体" w:hAnsi="宋体"/>
          <w:highlight w:val="none"/>
        </w:rPr>
        <w:t>承包人</w:t>
      </w:r>
      <w:r>
        <w:rPr>
          <w:rFonts w:ascii="宋体" w:hAnsi="宋体"/>
          <w:highlight w:val="none"/>
        </w:rPr>
        <w:t>进行修正和提供补充资料，由</w:t>
      </w:r>
      <w:r>
        <w:rPr>
          <w:rFonts w:hint="eastAsia" w:ascii="宋体" w:hAnsi="宋体"/>
          <w:highlight w:val="none"/>
        </w:rPr>
        <w:t>承包人</w:t>
      </w:r>
      <w:r>
        <w:rPr>
          <w:rFonts w:ascii="宋体" w:hAnsi="宋体"/>
          <w:highlight w:val="none"/>
        </w:rPr>
        <w:t>重新提交。</w:t>
      </w:r>
      <w:r>
        <w:rPr>
          <w:rFonts w:hint="eastAsia" w:ascii="宋体" w:hAnsi="宋体"/>
          <w:highlight w:val="none"/>
        </w:rPr>
        <w:t>承包人</w:t>
      </w:r>
      <w:r>
        <w:rPr>
          <w:rFonts w:ascii="宋体" w:hAnsi="宋体"/>
          <w:highlight w:val="none"/>
        </w:rPr>
        <w:t>对此有异议的，按第14条的约定执行。</w:t>
      </w:r>
    </w:p>
    <w:p>
      <w:pPr>
        <w:pStyle w:val="4"/>
        <w:adjustRightInd/>
        <w:spacing w:before="0" w:after="0" w:line="360" w:lineRule="auto"/>
        <w:jc w:val="both"/>
        <w:textAlignment w:val="auto"/>
        <w:rPr>
          <w:rFonts w:ascii="宋体" w:hAnsi="宋体" w:eastAsia="宋体"/>
          <w:b/>
          <w:bCs w:val="0"/>
          <w:sz w:val="21"/>
          <w:szCs w:val="21"/>
          <w:highlight w:val="none"/>
        </w:rPr>
      </w:pPr>
      <w:bookmarkStart w:id="802" w:name="_Toc133503151"/>
      <w:bookmarkStart w:id="803" w:name="_Toc132633058"/>
      <w:bookmarkStart w:id="804" w:name="_Toc155259201"/>
      <w:bookmarkStart w:id="805" w:name="_Toc494384333"/>
      <w:bookmarkStart w:id="806" w:name="_Toc6737860"/>
      <w:bookmarkStart w:id="807" w:name="_Toc494385562"/>
      <w:r>
        <w:rPr>
          <w:rFonts w:ascii="宋体" w:hAnsi="宋体" w:eastAsia="宋体"/>
          <w:b/>
          <w:bCs w:val="0"/>
          <w:sz w:val="21"/>
          <w:szCs w:val="21"/>
          <w:highlight w:val="none"/>
        </w:rPr>
        <w:t>8.合同变更</w:t>
      </w:r>
      <w:bookmarkEnd w:id="802"/>
      <w:bookmarkEnd w:id="803"/>
      <w:bookmarkEnd w:id="804"/>
    </w:p>
    <w:p>
      <w:pPr>
        <w:pStyle w:val="5"/>
        <w:widowControl/>
        <w:spacing w:before="0" w:after="0" w:line="360" w:lineRule="auto"/>
        <w:rPr>
          <w:rFonts w:ascii="宋体" w:hAnsi="宋体"/>
          <w:szCs w:val="21"/>
          <w:highlight w:val="none"/>
        </w:rPr>
      </w:pPr>
      <w:r>
        <w:rPr>
          <w:rFonts w:ascii="宋体" w:hAnsi="宋体"/>
          <w:szCs w:val="21"/>
          <w:highlight w:val="none"/>
        </w:rPr>
        <w:t>8.1 变更情形</w:t>
      </w:r>
      <w:bookmarkEnd w:id="805"/>
      <w:bookmarkEnd w:id="806"/>
      <w:bookmarkEnd w:id="807"/>
    </w:p>
    <w:p>
      <w:pPr>
        <w:adjustRightInd w:val="0"/>
        <w:snapToGrid w:val="0"/>
        <w:spacing w:line="360" w:lineRule="auto"/>
        <w:rPr>
          <w:rFonts w:ascii="宋体" w:hAnsi="宋体"/>
          <w:szCs w:val="21"/>
          <w:highlight w:val="none"/>
        </w:rPr>
      </w:pPr>
      <w:r>
        <w:rPr>
          <w:rFonts w:ascii="宋体" w:hAnsi="宋体"/>
          <w:szCs w:val="21"/>
          <w:highlight w:val="none"/>
        </w:rPr>
        <w:t>8.1.1 合同履行中发生下述情形时，合同一方均可向对方提出变更请求，经双方协商一致后进行变更，服务期限和费用的调整方法在专用合同条款中约定。</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服务</w:t>
      </w:r>
      <w:r>
        <w:rPr>
          <w:rFonts w:ascii="宋体" w:hAnsi="宋体"/>
          <w:szCs w:val="21"/>
          <w:highlight w:val="none"/>
        </w:rPr>
        <w:t>范围发生变化；</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（2）除不可抗力外，非</w:t>
      </w:r>
      <w:r>
        <w:rPr>
          <w:rFonts w:hint="eastAsia" w:ascii="宋体" w:hAnsi="宋体"/>
          <w:szCs w:val="21"/>
          <w:highlight w:val="none"/>
        </w:rPr>
        <w:t>承包人</w:t>
      </w:r>
      <w:r>
        <w:rPr>
          <w:rFonts w:ascii="宋体" w:hAnsi="宋体"/>
          <w:szCs w:val="21"/>
          <w:highlight w:val="none"/>
        </w:rPr>
        <w:t>的原因引起的周期延误；</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（3）非</w:t>
      </w:r>
      <w:r>
        <w:rPr>
          <w:rFonts w:hint="eastAsia" w:ascii="宋体" w:hAnsi="宋体"/>
          <w:szCs w:val="21"/>
          <w:highlight w:val="none"/>
        </w:rPr>
        <w:t>承包人</w:t>
      </w:r>
      <w:r>
        <w:rPr>
          <w:rFonts w:ascii="宋体" w:hAnsi="宋体"/>
          <w:szCs w:val="21"/>
          <w:highlight w:val="none"/>
        </w:rPr>
        <w:t>的原因，暂停</w:t>
      </w:r>
      <w:r>
        <w:rPr>
          <w:rFonts w:hint="eastAsia" w:ascii="宋体" w:hAnsi="宋体"/>
          <w:szCs w:val="21"/>
          <w:highlight w:val="none"/>
        </w:rPr>
        <w:t>服务</w:t>
      </w:r>
      <w:r>
        <w:rPr>
          <w:rFonts w:ascii="宋体" w:hAnsi="宋体"/>
          <w:szCs w:val="21"/>
          <w:highlight w:val="none"/>
        </w:rPr>
        <w:t>及恢复</w:t>
      </w:r>
      <w:r>
        <w:rPr>
          <w:rFonts w:hint="eastAsia" w:ascii="宋体" w:hAnsi="宋体"/>
          <w:szCs w:val="21"/>
          <w:highlight w:val="none"/>
        </w:rPr>
        <w:t>服务</w:t>
      </w:r>
      <w:r>
        <w:rPr>
          <w:rFonts w:ascii="宋体" w:hAnsi="宋体"/>
          <w:szCs w:val="21"/>
          <w:highlight w:val="none"/>
        </w:rPr>
        <w:t>。</w:t>
      </w:r>
    </w:p>
    <w:p>
      <w:pPr>
        <w:pStyle w:val="4"/>
        <w:adjustRightInd/>
        <w:spacing w:before="0" w:after="0" w:line="360" w:lineRule="auto"/>
        <w:jc w:val="both"/>
        <w:textAlignment w:val="auto"/>
        <w:rPr>
          <w:rFonts w:ascii="宋体" w:hAnsi="宋体" w:eastAsia="宋体"/>
          <w:b/>
          <w:bCs w:val="0"/>
          <w:sz w:val="21"/>
          <w:szCs w:val="21"/>
          <w:highlight w:val="none"/>
        </w:rPr>
      </w:pPr>
      <w:bookmarkStart w:id="808" w:name="_Toc6737867"/>
      <w:bookmarkStart w:id="809" w:name="_Toc155259202"/>
      <w:bookmarkStart w:id="810" w:name="_Toc131148733"/>
      <w:bookmarkStart w:id="811" w:name="_Toc133503152"/>
      <w:bookmarkStart w:id="812" w:name="_Toc132633059"/>
      <w:bookmarkStart w:id="813" w:name="_Toc494384340"/>
      <w:bookmarkStart w:id="814" w:name="_Toc494385569"/>
      <w:r>
        <w:rPr>
          <w:rFonts w:ascii="宋体" w:hAnsi="宋体" w:eastAsia="宋体"/>
          <w:b/>
          <w:bCs w:val="0"/>
          <w:sz w:val="21"/>
          <w:szCs w:val="21"/>
          <w:highlight w:val="none"/>
        </w:rPr>
        <w:t>9. 不可抗力</w:t>
      </w:r>
      <w:bookmarkEnd w:id="808"/>
      <w:bookmarkEnd w:id="809"/>
      <w:bookmarkEnd w:id="810"/>
      <w:bookmarkEnd w:id="811"/>
      <w:bookmarkEnd w:id="812"/>
      <w:bookmarkEnd w:id="813"/>
      <w:bookmarkEnd w:id="814"/>
    </w:p>
    <w:p>
      <w:pPr>
        <w:pStyle w:val="5"/>
        <w:widowControl/>
        <w:spacing w:before="0" w:after="0" w:line="360" w:lineRule="auto"/>
        <w:rPr>
          <w:rFonts w:ascii="宋体" w:hAnsi="宋体"/>
          <w:szCs w:val="21"/>
          <w:highlight w:val="none"/>
        </w:rPr>
      </w:pPr>
      <w:bookmarkStart w:id="815" w:name="_Toc6737868"/>
      <w:bookmarkStart w:id="816" w:name="_Toc494384341"/>
      <w:bookmarkStart w:id="817" w:name="_Toc494385570"/>
      <w:r>
        <w:rPr>
          <w:rFonts w:ascii="宋体" w:hAnsi="宋体"/>
          <w:szCs w:val="21"/>
          <w:highlight w:val="none"/>
        </w:rPr>
        <w:t>9.1 不可抗力的确认</w:t>
      </w:r>
      <w:bookmarkEnd w:id="815"/>
      <w:bookmarkEnd w:id="816"/>
      <w:bookmarkEnd w:id="817"/>
    </w:p>
    <w:p>
      <w:pPr>
        <w:adjustRightInd w:val="0"/>
        <w:snapToGrid w:val="0"/>
        <w:spacing w:line="360" w:lineRule="auto"/>
        <w:rPr>
          <w:rFonts w:ascii="宋体" w:hAnsi="宋体"/>
          <w:szCs w:val="21"/>
          <w:highlight w:val="none"/>
        </w:rPr>
      </w:pPr>
      <w:r>
        <w:rPr>
          <w:rFonts w:ascii="宋体" w:hAnsi="宋体"/>
          <w:szCs w:val="21"/>
          <w:highlight w:val="none"/>
        </w:rPr>
        <w:t>9.1.1 不可抗力是指</w:t>
      </w:r>
      <w:r>
        <w:rPr>
          <w:rFonts w:hint="eastAsia" w:ascii="宋体" w:hAnsi="宋体"/>
          <w:szCs w:val="21"/>
          <w:highlight w:val="none"/>
        </w:rPr>
        <w:t>承包人</w:t>
      </w:r>
      <w:r>
        <w:rPr>
          <w:rFonts w:ascii="宋体" w:hAnsi="宋体"/>
          <w:szCs w:val="21"/>
          <w:highlight w:val="none"/>
        </w:rPr>
        <w:t>和</w:t>
      </w:r>
      <w:r>
        <w:rPr>
          <w:rFonts w:hint="eastAsia" w:ascii="宋体" w:hAnsi="宋体"/>
          <w:szCs w:val="21"/>
          <w:highlight w:val="none"/>
        </w:rPr>
        <w:t>委托人</w:t>
      </w:r>
      <w:r>
        <w:rPr>
          <w:rFonts w:ascii="宋体" w:hAnsi="宋体"/>
          <w:szCs w:val="21"/>
          <w:highlight w:val="none"/>
        </w:rPr>
        <w:t>在订立合同时不可预见，在履行合同过程中不可避免发生并不能克服的自然灾害和社会性突发事件，如地震、海啸、瘟疫、水灾、骚乱、暴动、战争和专用合同条款约定的其他情形。</w:t>
      </w:r>
    </w:p>
    <w:p>
      <w:pPr>
        <w:adjustRightInd w:val="0"/>
        <w:snapToGrid w:val="0"/>
        <w:spacing w:line="360" w:lineRule="auto"/>
        <w:rPr>
          <w:rFonts w:ascii="宋体" w:hAnsi="宋体"/>
          <w:szCs w:val="21"/>
          <w:highlight w:val="none"/>
        </w:rPr>
      </w:pPr>
      <w:r>
        <w:rPr>
          <w:rFonts w:ascii="宋体" w:hAnsi="宋体"/>
          <w:szCs w:val="21"/>
          <w:highlight w:val="none"/>
        </w:rPr>
        <w:t>9.1.2 不可抗力发生后，</w:t>
      </w:r>
      <w:r>
        <w:rPr>
          <w:rFonts w:hint="eastAsia" w:ascii="宋体" w:hAnsi="宋体"/>
          <w:szCs w:val="21"/>
          <w:highlight w:val="none"/>
        </w:rPr>
        <w:t>委托人</w:t>
      </w:r>
      <w:r>
        <w:rPr>
          <w:rFonts w:ascii="宋体" w:hAnsi="宋体"/>
          <w:szCs w:val="21"/>
          <w:highlight w:val="none"/>
        </w:rPr>
        <w:t>和</w:t>
      </w:r>
      <w:r>
        <w:rPr>
          <w:rFonts w:hint="eastAsia" w:ascii="宋体" w:hAnsi="宋体"/>
          <w:szCs w:val="21"/>
          <w:highlight w:val="none"/>
        </w:rPr>
        <w:t>承包人</w:t>
      </w:r>
      <w:r>
        <w:rPr>
          <w:rFonts w:ascii="宋体" w:hAnsi="宋体"/>
          <w:szCs w:val="21"/>
          <w:highlight w:val="none"/>
        </w:rPr>
        <w:t>应及时认真统计所造成的损失，收集不可抗力造成损失的证据。合同双方对是否属于不可抗力或其损失的意见不一致的，由合同双方协商确定。</w:t>
      </w:r>
    </w:p>
    <w:p>
      <w:pPr>
        <w:pStyle w:val="5"/>
        <w:widowControl/>
        <w:spacing w:before="0" w:after="0" w:line="360" w:lineRule="auto"/>
        <w:rPr>
          <w:rFonts w:ascii="宋体" w:hAnsi="宋体"/>
          <w:szCs w:val="21"/>
          <w:highlight w:val="none"/>
        </w:rPr>
      </w:pPr>
      <w:bookmarkStart w:id="818" w:name="_Toc494385571"/>
      <w:bookmarkStart w:id="819" w:name="_Toc6737869"/>
      <w:bookmarkStart w:id="820" w:name="_Toc494384342"/>
      <w:r>
        <w:rPr>
          <w:rFonts w:ascii="宋体" w:hAnsi="宋体"/>
          <w:szCs w:val="21"/>
          <w:highlight w:val="none"/>
        </w:rPr>
        <w:t>9.2 不可抗力的通知</w:t>
      </w:r>
      <w:bookmarkEnd w:id="818"/>
      <w:bookmarkEnd w:id="819"/>
      <w:bookmarkEnd w:id="820"/>
    </w:p>
    <w:p>
      <w:pPr>
        <w:adjustRightInd w:val="0"/>
        <w:snapToGrid w:val="0"/>
        <w:spacing w:line="360" w:lineRule="auto"/>
        <w:rPr>
          <w:rFonts w:ascii="宋体" w:hAnsi="宋体"/>
          <w:szCs w:val="21"/>
          <w:highlight w:val="none"/>
        </w:rPr>
      </w:pPr>
      <w:r>
        <w:rPr>
          <w:rFonts w:ascii="宋体" w:hAnsi="宋体"/>
          <w:szCs w:val="21"/>
          <w:highlight w:val="none"/>
        </w:rPr>
        <w:t>9.2.1 合同一方当事人遇到不可抗力事件，使其履行合同义务受到阻碍时，应立即通知合同另一方当事人，书面说明不可抗力和受阻碍的详细情况，并提供必要的证明。</w:t>
      </w:r>
    </w:p>
    <w:p>
      <w:pPr>
        <w:adjustRightInd w:val="0"/>
        <w:snapToGrid w:val="0"/>
        <w:spacing w:line="360" w:lineRule="auto"/>
        <w:rPr>
          <w:rFonts w:ascii="宋体" w:hAnsi="宋体"/>
          <w:szCs w:val="21"/>
          <w:highlight w:val="none"/>
        </w:rPr>
      </w:pPr>
      <w:r>
        <w:rPr>
          <w:rFonts w:ascii="宋体" w:hAnsi="宋体"/>
          <w:szCs w:val="21"/>
          <w:highlight w:val="none"/>
        </w:rPr>
        <w:t>9.2.2 如不可抗力持续发生，合同一方当事人应及时向合同另一方当事人提交中间报告，说明不可抗力和履行合同受阻的情况，并于不可抗力事件结束后 28 天内提交最终报告及有关资料。</w:t>
      </w:r>
    </w:p>
    <w:p>
      <w:pPr>
        <w:pStyle w:val="5"/>
        <w:widowControl/>
        <w:spacing w:before="0" w:after="0" w:line="360" w:lineRule="auto"/>
        <w:rPr>
          <w:rFonts w:ascii="宋体" w:hAnsi="宋体"/>
          <w:szCs w:val="21"/>
          <w:highlight w:val="none"/>
        </w:rPr>
      </w:pPr>
      <w:bookmarkStart w:id="821" w:name="_Toc494384343"/>
      <w:bookmarkStart w:id="822" w:name="_Toc6737870"/>
      <w:bookmarkStart w:id="823" w:name="_Toc494385572"/>
      <w:r>
        <w:rPr>
          <w:rFonts w:ascii="宋体" w:hAnsi="宋体"/>
          <w:szCs w:val="21"/>
          <w:highlight w:val="none"/>
        </w:rPr>
        <w:t>9.3 不可抗力后果及其处理</w:t>
      </w:r>
      <w:bookmarkEnd w:id="821"/>
      <w:bookmarkEnd w:id="822"/>
      <w:bookmarkEnd w:id="823"/>
    </w:p>
    <w:p>
      <w:pPr>
        <w:adjustRightInd w:val="0"/>
        <w:snapToGrid w:val="0"/>
        <w:spacing w:line="360" w:lineRule="auto"/>
        <w:rPr>
          <w:rFonts w:ascii="宋体" w:hAnsi="宋体"/>
          <w:szCs w:val="21"/>
          <w:highlight w:val="none"/>
        </w:rPr>
      </w:pPr>
      <w:r>
        <w:rPr>
          <w:rFonts w:ascii="宋体" w:hAnsi="宋体"/>
          <w:szCs w:val="21"/>
          <w:highlight w:val="none"/>
        </w:rPr>
        <w:t>9.3.1 不可抗力引起的后果及其损失，应由合同当事人依据法律规定各自承担。不可抗力发生前已完成的</w:t>
      </w:r>
      <w:r>
        <w:rPr>
          <w:rFonts w:hint="eastAsia" w:ascii="宋体" w:hAnsi="宋体"/>
          <w:szCs w:val="21"/>
          <w:highlight w:val="none"/>
        </w:rPr>
        <w:t>服务</w:t>
      </w:r>
      <w:r>
        <w:rPr>
          <w:rFonts w:ascii="宋体" w:hAnsi="宋体"/>
          <w:szCs w:val="21"/>
          <w:highlight w:val="none"/>
        </w:rPr>
        <w:t>工作，应当按照合同约定进行支付。</w:t>
      </w:r>
    </w:p>
    <w:p>
      <w:pPr>
        <w:adjustRightInd w:val="0"/>
        <w:snapToGrid w:val="0"/>
        <w:spacing w:line="360" w:lineRule="auto"/>
        <w:rPr>
          <w:rFonts w:ascii="宋体" w:hAnsi="宋体"/>
          <w:szCs w:val="21"/>
          <w:highlight w:val="none"/>
        </w:rPr>
      </w:pPr>
      <w:r>
        <w:rPr>
          <w:rFonts w:ascii="宋体" w:hAnsi="宋体"/>
          <w:szCs w:val="21"/>
          <w:highlight w:val="none"/>
        </w:rPr>
        <w:t>9.3.2 不可抗力发生后，合同当事人应当采取有效措施避免损失进一步扩大，如未采取有效措施致使损失扩大的，应当自行承担扩大部分的损失。</w:t>
      </w:r>
    </w:p>
    <w:p>
      <w:pPr>
        <w:adjustRightInd w:val="0"/>
        <w:snapToGrid w:val="0"/>
        <w:spacing w:line="360" w:lineRule="auto"/>
        <w:rPr>
          <w:rFonts w:ascii="宋体" w:hAnsi="宋体"/>
          <w:szCs w:val="21"/>
          <w:highlight w:val="none"/>
        </w:rPr>
      </w:pPr>
      <w:r>
        <w:rPr>
          <w:rFonts w:ascii="宋体" w:hAnsi="宋体"/>
          <w:szCs w:val="21"/>
          <w:highlight w:val="none"/>
        </w:rPr>
        <w:t>9.3.3 因一方当事人迟延履行合同义务，致使迟延履行期间遭遇不可抗力的，应由该当事人承担全部损失。</w:t>
      </w:r>
    </w:p>
    <w:p>
      <w:pPr>
        <w:pStyle w:val="4"/>
        <w:adjustRightInd/>
        <w:spacing w:before="0" w:after="0" w:line="360" w:lineRule="auto"/>
        <w:jc w:val="both"/>
        <w:textAlignment w:val="auto"/>
        <w:rPr>
          <w:rFonts w:ascii="宋体" w:hAnsi="宋体" w:eastAsia="宋体"/>
          <w:b/>
          <w:bCs w:val="0"/>
          <w:sz w:val="21"/>
          <w:szCs w:val="21"/>
          <w:highlight w:val="none"/>
        </w:rPr>
      </w:pPr>
      <w:bookmarkStart w:id="824" w:name="_Toc155259203"/>
      <w:bookmarkStart w:id="825" w:name="_Toc133503153"/>
      <w:bookmarkStart w:id="826" w:name="_Toc132633060"/>
      <w:r>
        <w:rPr>
          <w:rFonts w:ascii="宋体" w:hAnsi="宋体" w:eastAsia="宋体"/>
          <w:b/>
          <w:bCs w:val="0"/>
          <w:sz w:val="21"/>
          <w:szCs w:val="21"/>
          <w:highlight w:val="none"/>
        </w:rPr>
        <w:t>10.</w:t>
      </w:r>
      <w:r>
        <w:rPr>
          <w:rFonts w:hint="eastAsia" w:ascii="宋体" w:hAnsi="宋体" w:eastAsia="宋体"/>
          <w:b/>
          <w:bCs w:val="0"/>
          <w:sz w:val="21"/>
          <w:szCs w:val="21"/>
          <w:highlight w:val="none"/>
        </w:rPr>
        <w:t>违约责任</w:t>
      </w:r>
      <w:bookmarkEnd w:id="824"/>
      <w:bookmarkEnd w:id="825"/>
      <w:bookmarkEnd w:id="826"/>
    </w:p>
    <w:p>
      <w:pPr>
        <w:pStyle w:val="5"/>
        <w:widowControl/>
        <w:spacing w:before="0" w:after="0" w:line="360" w:lineRule="auto"/>
        <w:rPr>
          <w:rFonts w:ascii="宋体" w:hAnsi="宋体"/>
          <w:szCs w:val="21"/>
          <w:highlight w:val="none"/>
        </w:rPr>
      </w:pPr>
      <w:r>
        <w:rPr>
          <w:rFonts w:ascii="等线" w:hAnsi="等线" w:eastAsia="等线"/>
          <w:szCs w:val="21"/>
          <w:highlight w:val="none"/>
        </w:rPr>
        <w:t>10</w:t>
      </w:r>
      <w:r>
        <w:rPr>
          <w:rFonts w:ascii="宋体" w:hAnsi="宋体"/>
          <w:szCs w:val="21"/>
          <w:highlight w:val="none"/>
        </w:rPr>
        <w:t>.1</w:t>
      </w:r>
      <w:r>
        <w:rPr>
          <w:rFonts w:hint="eastAsia" w:ascii="宋体" w:hAnsi="宋体"/>
          <w:szCs w:val="21"/>
          <w:highlight w:val="none"/>
        </w:rPr>
        <w:t>委托人违约</w:t>
      </w:r>
    </w:p>
    <w:p>
      <w:pPr>
        <w:adjustRightInd w:val="0"/>
        <w:snapToGrid w:val="0"/>
        <w:spacing w:line="360" w:lineRule="auto"/>
        <w:rPr>
          <w:rFonts w:ascii="宋体" w:hAnsi="宋体"/>
          <w:szCs w:val="21"/>
          <w:highlight w:val="none"/>
        </w:rPr>
      </w:pPr>
      <w:r>
        <w:rPr>
          <w:rFonts w:ascii="等线" w:hAnsi="等线" w:eastAsia="等线"/>
          <w:bCs/>
          <w:szCs w:val="21"/>
          <w:highlight w:val="none"/>
        </w:rPr>
        <w:t>10</w:t>
      </w:r>
      <w:r>
        <w:rPr>
          <w:rFonts w:ascii="宋体" w:hAnsi="宋体"/>
          <w:szCs w:val="21"/>
          <w:highlight w:val="none"/>
        </w:rPr>
        <w:t>.1.1</w:t>
      </w:r>
      <w:r>
        <w:rPr>
          <w:rFonts w:hint="eastAsia" w:ascii="宋体" w:hAnsi="宋体"/>
          <w:szCs w:val="21"/>
          <w:highlight w:val="none"/>
        </w:rPr>
        <w:t>委托人无正当理由拒付服务费并且迟付款超过6个月的，承包人有权要求委托人承担延期支付金额的利息。</w:t>
      </w:r>
    </w:p>
    <w:p>
      <w:pPr>
        <w:adjustRightInd w:val="0"/>
        <w:snapToGrid w:val="0"/>
        <w:spacing w:line="360" w:lineRule="auto"/>
        <w:rPr>
          <w:rFonts w:ascii="宋体" w:hAnsi="宋体"/>
          <w:szCs w:val="21"/>
          <w:highlight w:val="none"/>
        </w:rPr>
      </w:pPr>
      <w:r>
        <w:rPr>
          <w:rFonts w:ascii="等线" w:hAnsi="等线" w:eastAsia="等线"/>
          <w:bCs/>
          <w:szCs w:val="21"/>
          <w:highlight w:val="none"/>
        </w:rPr>
        <w:t>10</w:t>
      </w:r>
      <w:r>
        <w:rPr>
          <w:rFonts w:ascii="宋体" w:hAnsi="宋体"/>
          <w:szCs w:val="21"/>
          <w:highlight w:val="none"/>
        </w:rPr>
        <w:t>.1.2</w:t>
      </w:r>
      <w:r>
        <w:rPr>
          <w:rFonts w:hint="eastAsia" w:ascii="宋体" w:hAnsi="宋体"/>
          <w:szCs w:val="21"/>
          <w:highlight w:val="none"/>
        </w:rPr>
        <w:t>委托人无正当理由对承包人的服务成果不验收、不接受的，自约定的验收和接受时间届满后3个月起，承包人有权要求委托人支付应付和合同价款。</w:t>
      </w:r>
    </w:p>
    <w:p>
      <w:pPr>
        <w:adjustRightInd w:val="0"/>
        <w:snapToGrid w:val="0"/>
        <w:spacing w:line="360" w:lineRule="auto"/>
        <w:rPr>
          <w:rFonts w:ascii="宋体" w:hAnsi="宋体"/>
          <w:szCs w:val="21"/>
          <w:highlight w:val="none"/>
        </w:rPr>
      </w:pPr>
      <w:r>
        <w:rPr>
          <w:rFonts w:ascii="等线" w:hAnsi="等线" w:eastAsia="等线"/>
          <w:bCs/>
          <w:szCs w:val="21"/>
          <w:highlight w:val="none"/>
        </w:rPr>
        <w:t>10</w:t>
      </w:r>
      <w:r>
        <w:rPr>
          <w:rFonts w:ascii="宋体" w:hAnsi="宋体"/>
          <w:szCs w:val="21"/>
          <w:highlight w:val="none"/>
        </w:rPr>
        <w:t>.1.3</w:t>
      </w:r>
      <w:r>
        <w:rPr>
          <w:rFonts w:hint="eastAsia" w:ascii="宋体" w:hAnsi="宋体"/>
          <w:szCs w:val="21"/>
          <w:highlight w:val="none"/>
        </w:rPr>
        <w:t>合同签订后，委托人未按本合同约定或法定情形解除合同的，应向承包人支付服务费用总金额1</w:t>
      </w:r>
      <w:r>
        <w:rPr>
          <w:rFonts w:ascii="宋体" w:hAnsi="宋体"/>
          <w:szCs w:val="21"/>
          <w:highlight w:val="none"/>
        </w:rPr>
        <w:t>0%</w:t>
      </w:r>
      <w:r>
        <w:rPr>
          <w:rFonts w:hint="eastAsia" w:ascii="宋体" w:hAnsi="宋体"/>
          <w:szCs w:val="21"/>
          <w:highlight w:val="none"/>
        </w:rPr>
        <w:t>的违约金。</w:t>
      </w:r>
    </w:p>
    <w:p>
      <w:pPr>
        <w:pStyle w:val="5"/>
        <w:widowControl/>
        <w:spacing w:before="0" w:after="0" w:line="360" w:lineRule="auto"/>
        <w:rPr>
          <w:rFonts w:ascii="宋体" w:hAnsi="宋体"/>
          <w:szCs w:val="21"/>
          <w:highlight w:val="none"/>
        </w:rPr>
      </w:pPr>
      <w:r>
        <w:rPr>
          <w:rFonts w:ascii="等线" w:hAnsi="等线" w:eastAsia="等线"/>
          <w:szCs w:val="21"/>
          <w:highlight w:val="none"/>
        </w:rPr>
        <w:t>10</w:t>
      </w:r>
      <w:r>
        <w:rPr>
          <w:rFonts w:ascii="宋体" w:hAnsi="宋体"/>
          <w:szCs w:val="21"/>
          <w:highlight w:val="none"/>
        </w:rPr>
        <w:t>.2</w:t>
      </w:r>
      <w:r>
        <w:rPr>
          <w:rFonts w:hint="eastAsia" w:ascii="宋体" w:hAnsi="宋体"/>
          <w:szCs w:val="21"/>
          <w:highlight w:val="none"/>
        </w:rPr>
        <w:t>承包人违约</w:t>
      </w:r>
    </w:p>
    <w:p>
      <w:pPr>
        <w:adjustRightInd w:val="0"/>
        <w:snapToGrid w:val="0"/>
        <w:spacing w:line="360" w:lineRule="auto"/>
        <w:rPr>
          <w:rFonts w:ascii="宋体" w:hAnsi="宋体"/>
          <w:szCs w:val="21"/>
          <w:highlight w:val="none"/>
        </w:rPr>
      </w:pPr>
      <w:r>
        <w:rPr>
          <w:rFonts w:ascii="等线" w:hAnsi="等线" w:eastAsia="等线"/>
          <w:bCs/>
          <w:szCs w:val="21"/>
          <w:highlight w:val="none"/>
        </w:rPr>
        <w:t>10</w:t>
      </w:r>
      <w:r>
        <w:rPr>
          <w:rFonts w:ascii="宋体" w:hAnsi="宋体"/>
          <w:szCs w:val="21"/>
          <w:highlight w:val="none"/>
        </w:rPr>
        <w:t>.2.1</w:t>
      </w:r>
      <w:r>
        <w:rPr>
          <w:rFonts w:hint="eastAsia" w:ascii="宋体" w:hAnsi="宋体"/>
          <w:szCs w:val="21"/>
          <w:highlight w:val="none"/>
        </w:rPr>
        <w:t>承包人不能按照约定的时间提供专业化服务或者提交服务成果的，每延迟或者中断1</w:t>
      </w:r>
      <w:r>
        <w:rPr>
          <w:rFonts w:ascii="宋体" w:hAnsi="宋体"/>
          <w:szCs w:val="21"/>
          <w:highlight w:val="none"/>
        </w:rPr>
        <w:t>0</w:t>
      </w:r>
      <w:r>
        <w:rPr>
          <w:rFonts w:hint="eastAsia" w:ascii="宋体" w:hAnsi="宋体"/>
          <w:szCs w:val="21"/>
          <w:highlight w:val="none"/>
        </w:rPr>
        <w:t>天，按合同总额2‰向委托人支付违约金；延迟或者中断超过5</w:t>
      </w:r>
      <w:r>
        <w:rPr>
          <w:rFonts w:ascii="宋体" w:hAnsi="宋体"/>
          <w:szCs w:val="21"/>
          <w:highlight w:val="none"/>
        </w:rPr>
        <w:t>0</w:t>
      </w:r>
      <w:r>
        <w:rPr>
          <w:rFonts w:hint="eastAsia" w:ascii="宋体" w:hAnsi="宋体"/>
          <w:szCs w:val="21"/>
          <w:highlight w:val="none"/>
        </w:rPr>
        <w:t>天时，承包人每天按合同总额</w:t>
      </w:r>
      <w:r>
        <w:rPr>
          <w:rFonts w:ascii="宋体" w:hAnsi="宋体"/>
          <w:szCs w:val="21"/>
          <w:highlight w:val="none"/>
        </w:rPr>
        <w:t>10</w:t>
      </w:r>
      <w:r>
        <w:rPr>
          <w:rFonts w:hint="eastAsia" w:ascii="宋体" w:hAnsi="宋体"/>
          <w:szCs w:val="21"/>
          <w:highlight w:val="none"/>
        </w:rPr>
        <w:t>‰向委托人支付违约金。如影响委托人整体安全或系统性生产，委托人有权单方面解除本合同，按合同总额3</w:t>
      </w:r>
      <w:r>
        <w:rPr>
          <w:rFonts w:ascii="宋体" w:hAnsi="宋体"/>
          <w:szCs w:val="21"/>
          <w:highlight w:val="none"/>
        </w:rPr>
        <w:t>0%</w:t>
      </w:r>
      <w:r>
        <w:rPr>
          <w:rFonts w:hint="eastAsia" w:ascii="宋体" w:hAnsi="宋体"/>
          <w:szCs w:val="21"/>
          <w:highlight w:val="none"/>
        </w:rPr>
        <w:t>向委托人支付违约金。</w:t>
      </w:r>
    </w:p>
    <w:p>
      <w:pPr>
        <w:adjustRightInd w:val="0"/>
        <w:snapToGrid w:val="0"/>
        <w:spacing w:line="360" w:lineRule="auto"/>
        <w:rPr>
          <w:rFonts w:ascii="宋体" w:hAnsi="宋体"/>
          <w:szCs w:val="21"/>
          <w:highlight w:val="none"/>
        </w:rPr>
      </w:pPr>
      <w:r>
        <w:rPr>
          <w:rFonts w:ascii="等线" w:hAnsi="等线" w:eastAsia="等线"/>
          <w:bCs/>
          <w:szCs w:val="21"/>
          <w:highlight w:val="none"/>
        </w:rPr>
        <w:t>10</w:t>
      </w:r>
      <w:r>
        <w:rPr>
          <w:rFonts w:ascii="宋体" w:hAnsi="宋体"/>
          <w:szCs w:val="21"/>
          <w:highlight w:val="none"/>
        </w:rPr>
        <w:t>.2.2</w:t>
      </w:r>
      <w:r>
        <w:rPr>
          <w:rFonts w:hint="eastAsia" w:ascii="宋体" w:hAnsi="宋体"/>
          <w:szCs w:val="21"/>
          <w:highlight w:val="none"/>
        </w:rPr>
        <w:t>承包人提供的服务不符合合同约定的，承包人应在委托人要求的时限内整改完善，未在规定的时限内完成的，承包人应向委托人支付违约金，违约金计算方式：违约发生次数×合同总额2‰；一个结算周期内违约发生次数累计不超过5次，超过5次的，委托人可解除合同并不承担补偿或赔偿。</w:t>
      </w:r>
    </w:p>
    <w:p>
      <w:pPr>
        <w:adjustRightInd w:val="0"/>
        <w:snapToGrid w:val="0"/>
        <w:spacing w:line="360" w:lineRule="auto"/>
        <w:rPr>
          <w:rFonts w:ascii="宋体" w:hAnsi="宋体"/>
          <w:szCs w:val="21"/>
          <w:highlight w:val="none"/>
        </w:rPr>
      </w:pPr>
      <w:r>
        <w:rPr>
          <w:rFonts w:ascii="等线" w:hAnsi="等线" w:eastAsia="等线"/>
          <w:bCs/>
          <w:szCs w:val="21"/>
          <w:highlight w:val="none"/>
        </w:rPr>
        <w:t>10</w:t>
      </w:r>
      <w:r>
        <w:rPr>
          <w:rFonts w:ascii="宋体" w:hAnsi="宋体"/>
          <w:szCs w:val="21"/>
          <w:highlight w:val="none"/>
        </w:rPr>
        <w:t>.2.3</w:t>
      </w:r>
      <w:r>
        <w:rPr>
          <w:rFonts w:hint="eastAsia" w:ascii="宋体" w:hAnsi="宋体"/>
          <w:szCs w:val="21"/>
          <w:highlight w:val="none"/>
        </w:rPr>
        <w:t>承包人不按期提供付款所需的相关凭证，迟延3</w:t>
      </w:r>
      <w:r>
        <w:rPr>
          <w:rFonts w:ascii="宋体" w:hAnsi="宋体"/>
          <w:szCs w:val="21"/>
          <w:highlight w:val="none"/>
        </w:rPr>
        <w:t>0</w:t>
      </w:r>
      <w:r>
        <w:rPr>
          <w:rFonts w:hint="eastAsia" w:ascii="宋体" w:hAnsi="宋体"/>
          <w:szCs w:val="21"/>
          <w:highlight w:val="none"/>
        </w:rPr>
        <w:t>天以内（含3</w:t>
      </w:r>
      <w:r>
        <w:rPr>
          <w:rFonts w:ascii="宋体" w:hAnsi="宋体"/>
          <w:szCs w:val="21"/>
          <w:highlight w:val="none"/>
        </w:rPr>
        <w:t>0</w:t>
      </w:r>
      <w:r>
        <w:rPr>
          <w:rFonts w:hint="eastAsia" w:ascii="宋体" w:hAnsi="宋体"/>
          <w:szCs w:val="21"/>
          <w:highlight w:val="none"/>
        </w:rPr>
        <w:t>天），违约金为合同金额的0</w:t>
      </w:r>
      <w:r>
        <w:rPr>
          <w:rFonts w:ascii="宋体" w:hAnsi="宋体"/>
          <w:szCs w:val="21"/>
          <w:highlight w:val="none"/>
        </w:rPr>
        <w:t>.05%/</w:t>
      </w:r>
      <w:r>
        <w:rPr>
          <w:rFonts w:hint="eastAsia" w:ascii="宋体" w:hAnsi="宋体"/>
          <w:szCs w:val="21"/>
          <w:highlight w:val="none"/>
        </w:rPr>
        <w:t>天；迟延3</w:t>
      </w:r>
      <w:r>
        <w:rPr>
          <w:rFonts w:ascii="宋体" w:hAnsi="宋体"/>
          <w:szCs w:val="21"/>
          <w:highlight w:val="none"/>
        </w:rPr>
        <w:t>0</w:t>
      </w:r>
      <w:r>
        <w:rPr>
          <w:rFonts w:hint="eastAsia" w:ascii="宋体" w:hAnsi="宋体"/>
          <w:szCs w:val="21"/>
          <w:highlight w:val="none"/>
        </w:rPr>
        <w:t>天以上的，违约金为合同金额的</w:t>
      </w:r>
      <w:r>
        <w:rPr>
          <w:rFonts w:ascii="宋体" w:hAnsi="宋体"/>
          <w:szCs w:val="21"/>
          <w:highlight w:val="none"/>
        </w:rPr>
        <w:t>0.5%/</w:t>
      </w:r>
      <w:r>
        <w:rPr>
          <w:rFonts w:hint="eastAsia" w:ascii="宋体" w:hAnsi="宋体"/>
          <w:szCs w:val="21"/>
          <w:highlight w:val="none"/>
        </w:rPr>
        <w:t>天。</w:t>
      </w:r>
    </w:p>
    <w:p>
      <w:pPr>
        <w:adjustRightInd w:val="0"/>
        <w:snapToGrid w:val="0"/>
        <w:spacing w:line="360" w:lineRule="auto"/>
        <w:rPr>
          <w:rFonts w:ascii="宋体" w:hAnsi="宋体"/>
          <w:szCs w:val="21"/>
          <w:highlight w:val="none"/>
        </w:rPr>
      </w:pPr>
      <w:r>
        <w:rPr>
          <w:rFonts w:ascii="等线" w:hAnsi="等线" w:eastAsia="等线"/>
          <w:bCs/>
          <w:szCs w:val="21"/>
          <w:highlight w:val="none"/>
        </w:rPr>
        <w:t>10</w:t>
      </w:r>
      <w:r>
        <w:rPr>
          <w:rFonts w:ascii="宋体" w:hAnsi="宋体"/>
          <w:szCs w:val="21"/>
          <w:highlight w:val="none"/>
        </w:rPr>
        <w:t>.2.4</w:t>
      </w:r>
      <w:r>
        <w:rPr>
          <w:rFonts w:hint="eastAsia" w:ascii="宋体" w:hAnsi="宋体"/>
          <w:szCs w:val="21"/>
          <w:highlight w:val="none"/>
        </w:rPr>
        <w:t>合同签订后，承包人未按合同约定情形或法定情形终止合同执行的，承包人需承担合同金额的</w:t>
      </w:r>
      <w:r>
        <w:rPr>
          <w:rFonts w:ascii="宋体" w:hAnsi="宋体"/>
          <w:szCs w:val="21"/>
          <w:highlight w:val="none"/>
        </w:rPr>
        <w:t>30%</w:t>
      </w:r>
      <w:r>
        <w:rPr>
          <w:rFonts w:hint="eastAsia" w:ascii="宋体" w:hAnsi="宋体"/>
          <w:szCs w:val="21"/>
          <w:highlight w:val="none"/>
        </w:rPr>
        <w:t>的违约金。</w:t>
      </w:r>
    </w:p>
    <w:p>
      <w:pPr>
        <w:adjustRightInd w:val="0"/>
        <w:snapToGrid w:val="0"/>
        <w:spacing w:line="360" w:lineRule="auto"/>
        <w:rPr>
          <w:rFonts w:ascii="宋体" w:hAnsi="宋体"/>
          <w:szCs w:val="21"/>
          <w:highlight w:val="none"/>
        </w:rPr>
      </w:pPr>
      <w:r>
        <w:rPr>
          <w:rFonts w:ascii="等线" w:hAnsi="等线" w:eastAsia="等线"/>
          <w:bCs/>
          <w:szCs w:val="21"/>
          <w:highlight w:val="none"/>
        </w:rPr>
        <w:t>10</w:t>
      </w:r>
      <w:r>
        <w:rPr>
          <w:rFonts w:ascii="宋体" w:hAnsi="宋体"/>
          <w:szCs w:val="21"/>
          <w:highlight w:val="none"/>
        </w:rPr>
        <w:t>.2.5</w:t>
      </w:r>
      <w:r>
        <w:rPr>
          <w:rFonts w:hint="eastAsia" w:ascii="宋体" w:hAnsi="宋体"/>
          <w:szCs w:val="21"/>
          <w:highlight w:val="none"/>
        </w:rPr>
        <w:t>承包人未给其工作人员缴纳工伤保险等国家规定的其他保险费，违约金为未缴纳保险人员数×合同总额2‰。</w:t>
      </w:r>
    </w:p>
    <w:p>
      <w:pPr>
        <w:adjustRightInd w:val="0"/>
        <w:snapToGrid w:val="0"/>
        <w:spacing w:line="360" w:lineRule="auto"/>
        <w:rPr>
          <w:rFonts w:ascii="宋体" w:hAnsi="宋体"/>
          <w:szCs w:val="21"/>
          <w:highlight w:val="none"/>
        </w:rPr>
      </w:pPr>
      <w:r>
        <w:rPr>
          <w:rFonts w:ascii="等线" w:hAnsi="等线" w:eastAsia="等线"/>
          <w:bCs/>
          <w:szCs w:val="21"/>
          <w:highlight w:val="none"/>
        </w:rPr>
        <w:t>10</w:t>
      </w:r>
      <w:r>
        <w:rPr>
          <w:rFonts w:ascii="宋体" w:hAnsi="宋体"/>
          <w:szCs w:val="21"/>
          <w:highlight w:val="none"/>
        </w:rPr>
        <w:t>.2.6</w:t>
      </w:r>
      <w:r>
        <w:rPr>
          <w:rFonts w:hint="eastAsia" w:ascii="宋体" w:hAnsi="宋体"/>
          <w:szCs w:val="21"/>
          <w:highlight w:val="none"/>
        </w:rPr>
        <w:t>对因承包人引起的安全、环保等责任，导致政府部门处罚委托人的，委托人有权从承包人服务费用扣除该处罚费用，并追究其违约责任，违约金不低于地方主管部门罚款数额。</w:t>
      </w:r>
    </w:p>
    <w:p>
      <w:pPr>
        <w:pStyle w:val="4"/>
        <w:adjustRightInd/>
        <w:spacing w:before="0" w:after="0" w:line="360" w:lineRule="auto"/>
        <w:jc w:val="both"/>
        <w:textAlignment w:val="auto"/>
        <w:rPr>
          <w:rFonts w:ascii="宋体" w:hAnsi="宋体" w:eastAsia="宋体"/>
          <w:b/>
          <w:bCs w:val="0"/>
          <w:sz w:val="21"/>
          <w:szCs w:val="21"/>
          <w:highlight w:val="none"/>
        </w:rPr>
      </w:pPr>
      <w:bookmarkStart w:id="827" w:name="_Toc155259204"/>
      <w:bookmarkStart w:id="828" w:name="_Toc132633061"/>
      <w:bookmarkStart w:id="829" w:name="_Toc133503154"/>
      <w:r>
        <w:rPr>
          <w:rFonts w:ascii="宋体" w:hAnsi="宋体" w:eastAsia="宋体"/>
          <w:b/>
          <w:bCs w:val="0"/>
          <w:sz w:val="21"/>
          <w:szCs w:val="21"/>
          <w:highlight w:val="none"/>
        </w:rPr>
        <w:t>11.</w:t>
      </w:r>
      <w:r>
        <w:rPr>
          <w:rFonts w:hint="eastAsia" w:ascii="宋体" w:hAnsi="宋体" w:eastAsia="宋体"/>
          <w:b/>
          <w:bCs w:val="0"/>
          <w:sz w:val="21"/>
          <w:szCs w:val="21"/>
          <w:highlight w:val="none"/>
        </w:rPr>
        <w:t>索赔</w:t>
      </w:r>
      <w:bookmarkEnd w:id="827"/>
      <w:bookmarkEnd w:id="828"/>
      <w:bookmarkEnd w:id="829"/>
    </w:p>
    <w:p>
      <w:pPr>
        <w:adjustRightInd w:val="0"/>
        <w:snapToGrid w:val="0"/>
        <w:spacing w:line="360" w:lineRule="auto"/>
        <w:rPr>
          <w:rFonts w:ascii="宋体" w:hAnsi="宋体"/>
          <w:szCs w:val="21"/>
          <w:highlight w:val="none"/>
        </w:rPr>
      </w:pPr>
      <w:r>
        <w:rPr>
          <w:rFonts w:ascii="宋体" w:hAnsi="宋体"/>
          <w:szCs w:val="21"/>
          <w:highlight w:val="none"/>
        </w:rPr>
        <w:t>11.1</w:t>
      </w:r>
      <w:r>
        <w:rPr>
          <w:rFonts w:hint="eastAsia" w:ascii="宋体" w:hAnsi="宋体"/>
          <w:szCs w:val="21"/>
          <w:highlight w:val="none"/>
        </w:rPr>
        <w:t>承包人除应承担不能按照约定的时间提供服务或者提供的服务不符合合同的约定的违约责任，给委托人造成损失的还应予如下赔偿。</w:t>
      </w:r>
    </w:p>
    <w:p>
      <w:pPr>
        <w:adjustRightInd w:val="0"/>
        <w:snapToGrid w:val="0"/>
        <w:spacing w:line="360" w:lineRule="auto"/>
        <w:rPr>
          <w:rFonts w:ascii="宋体" w:hAnsi="宋体"/>
          <w:szCs w:val="21"/>
          <w:highlight w:val="none"/>
        </w:rPr>
      </w:pPr>
      <w:r>
        <w:rPr>
          <w:rFonts w:hint="eastAsia" w:ascii="宋体" w:hAnsi="宋体"/>
          <w:szCs w:val="21"/>
          <w:highlight w:val="none"/>
        </w:rPr>
        <w:t>赔偿范围包括但不限于委托人误工或减产损失、替代专业化服务的费用、重新招标（采购）委托的费用、已支付款项的同期银行利息及由此造成的其他费用。</w:t>
      </w:r>
    </w:p>
    <w:p>
      <w:pPr>
        <w:adjustRightInd w:val="0"/>
        <w:snapToGrid w:val="0"/>
        <w:spacing w:line="360" w:lineRule="auto"/>
        <w:rPr>
          <w:rFonts w:ascii="宋体" w:hAnsi="宋体"/>
          <w:szCs w:val="21"/>
          <w:highlight w:val="none"/>
        </w:rPr>
      </w:pPr>
      <w:r>
        <w:rPr>
          <w:rFonts w:ascii="宋体" w:hAnsi="宋体"/>
          <w:szCs w:val="21"/>
          <w:highlight w:val="none"/>
        </w:rPr>
        <w:t>11.2</w:t>
      </w:r>
      <w:r>
        <w:rPr>
          <w:rFonts w:hint="eastAsia" w:ascii="宋体" w:hAnsi="宋体"/>
          <w:szCs w:val="21"/>
          <w:highlight w:val="none"/>
        </w:rPr>
        <w:t>承包人在收到委托人索赔通知后1</w:t>
      </w:r>
      <w:r>
        <w:rPr>
          <w:rFonts w:ascii="宋体" w:hAnsi="宋体"/>
          <w:szCs w:val="21"/>
          <w:highlight w:val="none"/>
        </w:rPr>
        <w:t>4</w:t>
      </w:r>
      <w:r>
        <w:rPr>
          <w:rFonts w:hint="eastAsia" w:ascii="宋体" w:hAnsi="宋体"/>
          <w:szCs w:val="21"/>
          <w:highlight w:val="none"/>
        </w:rPr>
        <w:t>天未作出答复，视为接受委托人的索赔主张。</w:t>
      </w:r>
    </w:p>
    <w:p>
      <w:pPr>
        <w:adjustRightInd w:val="0"/>
        <w:snapToGrid w:val="0"/>
        <w:spacing w:line="360" w:lineRule="auto"/>
        <w:rPr>
          <w:rFonts w:ascii="宋体" w:hAnsi="宋体"/>
          <w:szCs w:val="21"/>
          <w:highlight w:val="none"/>
        </w:rPr>
      </w:pPr>
      <w:r>
        <w:rPr>
          <w:rFonts w:ascii="宋体" w:hAnsi="宋体"/>
          <w:szCs w:val="21"/>
          <w:highlight w:val="none"/>
        </w:rPr>
        <w:t>11.3</w:t>
      </w:r>
      <w:r>
        <w:rPr>
          <w:rFonts w:hint="eastAsia" w:ascii="宋体" w:hAnsi="宋体"/>
          <w:szCs w:val="21"/>
          <w:highlight w:val="none"/>
        </w:rPr>
        <w:t>对承包人违反约定给委托人造成的损失，委托人可从承包人的履约保证金或全部应付承包人款项的余额中扣除。</w:t>
      </w:r>
    </w:p>
    <w:p>
      <w:pPr>
        <w:adjustRightInd w:val="0"/>
        <w:snapToGrid w:val="0"/>
        <w:spacing w:line="360" w:lineRule="auto"/>
        <w:rPr>
          <w:rFonts w:ascii="宋体" w:hAnsi="宋体"/>
          <w:szCs w:val="21"/>
          <w:highlight w:val="none"/>
        </w:rPr>
      </w:pPr>
      <w:r>
        <w:rPr>
          <w:rFonts w:ascii="宋体" w:hAnsi="宋体"/>
          <w:szCs w:val="21"/>
          <w:highlight w:val="none"/>
        </w:rPr>
        <w:t>11.4</w:t>
      </w:r>
      <w:r>
        <w:rPr>
          <w:rFonts w:hint="eastAsia" w:ascii="宋体" w:hAnsi="宋体"/>
          <w:szCs w:val="21"/>
          <w:highlight w:val="none"/>
        </w:rPr>
        <w:t xml:space="preserve">承包人合同履约不力或发生争议，委托人可暂停支付。 </w:t>
      </w:r>
    </w:p>
    <w:p>
      <w:pPr>
        <w:adjustRightInd w:val="0"/>
        <w:snapToGrid w:val="0"/>
        <w:spacing w:line="360" w:lineRule="auto"/>
        <w:rPr>
          <w:rFonts w:ascii="宋体" w:hAnsi="宋体"/>
          <w:szCs w:val="21"/>
          <w:highlight w:val="none"/>
        </w:rPr>
      </w:pPr>
      <w:r>
        <w:rPr>
          <w:rFonts w:ascii="宋体" w:hAnsi="宋体"/>
          <w:szCs w:val="21"/>
          <w:highlight w:val="none"/>
        </w:rPr>
        <w:t>11.5</w:t>
      </w:r>
      <w:r>
        <w:rPr>
          <w:rFonts w:hint="eastAsia" w:ascii="宋体" w:hAnsi="宋体"/>
          <w:szCs w:val="21"/>
          <w:highlight w:val="none"/>
        </w:rPr>
        <w:t>双方承担违约金的金额合计计算，不做增减调整。</w:t>
      </w:r>
    </w:p>
    <w:p>
      <w:pPr>
        <w:pStyle w:val="4"/>
        <w:adjustRightInd/>
        <w:spacing w:before="0" w:after="0" w:line="360" w:lineRule="auto"/>
        <w:jc w:val="both"/>
        <w:textAlignment w:val="auto"/>
        <w:rPr>
          <w:rFonts w:ascii="宋体" w:hAnsi="宋体" w:eastAsia="宋体"/>
          <w:b/>
          <w:bCs w:val="0"/>
          <w:sz w:val="21"/>
          <w:szCs w:val="21"/>
          <w:highlight w:val="none"/>
        </w:rPr>
      </w:pPr>
      <w:bookmarkStart w:id="830" w:name="_Toc132633062"/>
      <w:bookmarkStart w:id="831" w:name="_Toc133503155"/>
      <w:bookmarkStart w:id="832" w:name="_Toc155259205"/>
      <w:r>
        <w:rPr>
          <w:rFonts w:ascii="宋体" w:hAnsi="宋体" w:eastAsia="宋体"/>
          <w:b/>
          <w:bCs w:val="0"/>
          <w:sz w:val="21"/>
          <w:szCs w:val="21"/>
          <w:highlight w:val="none"/>
        </w:rPr>
        <w:t>12.</w:t>
      </w:r>
      <w:r>
        <w:rPr>
          <w:rFonts w:hint="eastAsia" w:ascii="宋体" w:hAnsi="宋体" w:eastAsia="宋体"/>
          <w:b/>
          <w:bCs w:val="0"/>
          <w:sz w:val="21"/>
          <w:szCs w:val="21"/>
          <w:highlight w:val="none"/>
        </w:rPr>
        <w:t>失信行为处置</w:t>
      </w:r>
      <w:bookmarkEnd w:id="830"/>
      <w:bookmarkEnd w:id="831"/>
      <w:bookmarkEnd w:id="832"/>
    </w:p>
    <w:p>
      <w:pPr>
        <w:spacing w:line="360" w:lineRule="auto"/>
        <w:ind w:firstLine="420" w:firstLineChars="200"/>
        <w:rPr>
          <w:highlight w:val="none"/>
        </w:rPr>
      </w:pPr>
      <w:r>
        <w:rPr>
          <w:rFonts w:hint="eastAsia"/>
          <w:highlight w:val="none"/>
        </w:rPr>
        <w:t>承包人违反合同约定，委托人有权依据相关制度给予失信行为处置。</w:t>
      </w:r>
    </w:p>
    <w:p>
      <w:pPr>
        <w:pStyle w:val="4"/>
        <w:adjustRightInd/>
        <w:spacing w:before="0" w:after="0" w:line="360" w:lineRule="auto"/>
        <w:jc w:val="both"/>
        <w:textAlignment w:val="auto"/>
        <w:rPr>
          <w:rFonts w:ascii="宋体" w:hAnsi="宋体" w:eastAsia="宋体"/>
          <w:b/>
          <w:bCs w:val="0"/>
          <w:sz w:val="21"/>
          <w:szCs w:val="21"/>
          <w:highlight w:val="none"/>
        </w:rPr>
      </w:pPr>
      <w:bookmarkStart w:id="833" w:name="_Toc133503156"/>
      <w:bookmarkStart w:id="834" w:name="_Toc132633063"/>
      <w:bookmarkStart w:id="835" w:name="_Toc155259206"/>
      <w:r>
        <w:rPr>
          <w:rFonts w:ascii="宋体" w:hAnsi="宋体" w:eastAsia="宋体"/>
          <w:b/>
          <w:bCs w:val="0"/>
          <w:sz w:val="21"/>
          <w:szCs w:val="21"/>
          <w:highlight w:val="none"/>
        </w:rPr>
        <w:t>13.</w:t>
      </w:r>
      <w:r>
        <w:rPr>
          <w:rFonts w:hint="eastAsia" w:ascii="宋体" w:hAnsi="宋体" w:eastAsia="宋体"/>
          <w:b/>
          <w:bCs w:val="0"/>
          <w:sz w:val="21"/>
          <w:szCs w:val="21"/>
          <w:highlight w:val="none"/>
        </w:rPr>
        <w:t>合同解除</w:t>
      </w:r>
      <w:bookmarkEnd w:id="833"/>
      <w:bookmarkEnd w:id="834"/>
      <w:bookmarkEnd w:id="835"/>
    </w:p>
    <w:p>
      <w:pPr>
        <w:adjustRightInd w:val="0"/>
        <w:snapToGrid w:val="0"/>
        <w:spacing w:line="360" w:lineRule="auto"/>
        <w:rPr>
          <w:rFonts w:ascii="宋体" w:hAnsi="宋体"/>
          <w:szCs w:val="21"/>
          <w:highlight w:val="none"/>
        </w:rPr>
      </w:pPr>
      <w:r>
        <w:rPr>
          <w:rFonts w:ascii="宋体" w:hAnsi="宋体"/>
          <w:szCs w:val="21"/>
          <w:highlight w:val="none"/>
        </w:rPr>
        <w:t>13.1</w:t>
      </w:r>
      <w:r>
        <w:rPr>
          <w:rFonts w:hint="eastAsia" w:ascii="宋体" w:hAnsi="宋体"/>
          <w:szCs w:val="21"/>
          <w:highlight w:val="none"/>
        </w:rPr>
        <w:t>发生不可抗力事件，致使本合同的履行成为不必要或不可能的，任一方均可解除本合同并不承担解约责任。</w:t>
      </w:r>
    </w:p>
    <w:p>
      <w:pPr>
        <w:adjustRightInd w:val="0"/>
        <w:snapToGrid w:val="0"/>
        <w:spacing w:line="360" w:lineRule="auto"/>
        <w:rPr>
          <w:rFonts w:ascii="宋体" w:hAnsi="宋体"/>
          <w:szCs w:val="21"/>
          <w:highlight w:val="none"/>
        </w:rPr>
      </w:pPr>
      <w:r>
        <w:rPr>
          <w:rFonts w:ascii="宋体" w:hAnsi="宋体"/>
          <w:szCs w:val="21"/>
          <w:highlight w:val="none"/>
        </w:rPr>
        <w:t>13.2</w:t>
      </w:r>
      <w:r>
        <w:rPr>
          <w:rFonts w:hint="eastAsia" w:ascii="宋体" w:hAnsi="宋体"/>
          <w:szCs w:val="21"/>
          <w:highlight w:val="none"/>
        </w:rPr>
        <w:t>委托人解除</w:t>
      </w:r>
    </w:p>
    <w:p>
      <w:pPr>
        <w:adjustRightInd w:val="0"/>
        <w:snapToGrid w:val="0"/>
        <w:spacing w:line="360" w:lineRule="auto"/>
        <w:rPr>
          <w:rFonts w:ascii="宋体" w:hAnsi="宋体"/>
          <w:szCs w:val="21"/>
          <w:highlight w:val="none"/>
        </w:rPr>
      </w:pPr>
      <w:r>
        <w:rPr>
          <w:rFonts w:ascii="宋体" w:hAnsi="宋体"/>
          <w:szCs w:val="21"/>
          <w:highlight w:val="none"/>
        </w:rPr>
        <w:t>13.2.1</w:t>
      </w:r>
      <w:r>
        <w:rPr>
          <w:rFonts w:hint="eastAsia" w:ascii="宋体" w:hAnsi="宋体"/>
          <w:szCs w:val="21"/>
          <w:highlight w:val="none"/>
        </w:rPr>
        <w:t>因本合同履行，承包人被委托人或委托人上级单位给予“暂停资格”“取消资格”的处置的，委托人可根据实际情况，采取中止、变更、终止、解除合同或暂停付款等措施，且不负任何补偿或赔偿责任。</w:t>
      </w:r>
    </w:p>
    <w:p>
      <w:pPr>
        <w:adjustRightInd w:val="0"/>
        <w:snapToGrid w:val="0"/>
        <w:spacing w:line="360" w:lineRule="auto"/>
        <w:rPr>
          <w:rFonts w:ascii="宋体" w:hAnsi="宋体"/>
          <w:szCs w:val="21"/>
          <w:highlight w:val="none"/>
        </w:rPr>
      </w:pPr>
      <w:r>
        <w:rPr>
          <w:rFonts w:ascii="宋体" w:hAnsi="宋体"/>
          <w:szCs w:val="21"/>
          <w:highlight w:val="none"/>
        </w:rPr>
        <w:t>13.2.2</w:t>
      </w:r>
      <w:r>
        <w:rPr>
          <w:rFonts w:hint="eastAsia" w:ascii="宋体" w:hAnsi="宋体"/>
          <w:szCs w:val="21"/>
          <w:highlight w:val="none"/>
        </w:rPr>
        <w:t>委托人因上级单位决定、相关政策发生重大调整或富余人员安置等需要终止的，委托人可单方解除合同。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委托人解除合同的，应书面通知承包人，通知送达承包人后，合同解除。</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承包人收到上述解除通知后，应立即或按照合同解除通知载明的日期，停止本合同项下和所有工作，为了保护已完的工作成果的除外。</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在委托人履行支付义务或者给予支付保证的前提下，承包人应当：</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（1）将截至解除日已完的工作成果交付委托人。</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（2）在解除日将承包人准备的与工作有关的所有文件、资料交给委托人。</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（3）将承包人的所有设备、物资搬离，清理现场。</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委托人应向承包人支付下列费用：</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（1）在解除日之前承包人已完成并验收合格部分的价款。</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（2）承包人已支付的并有合法合规票据的订货费用。</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（3）承包人为保护工作成果而支出的费用。</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（4）在解除日承包人对未执行的工作部分所享有和合理利润额（未完成的工作部分的合同价格×承包人报价时声明的利润率×1</w:t>
      </w:r>
      <w:r>
        <w:rPr>
          <w:rFonts w:ascii="宋体" w:hAnsi="宋体"/>
          <w:szCs w:val="21"/>
          <w:highlight w:val="none"/>
        </w:rPr>
        <w:t>0%</w:t>
      </w:r>
      <w:r>
        <w:rPr>
          <w:rFonts w:hint="eastAsia" w:ascii="宋体" w:hAnsi="宋体"/>
          <w:szCs w:val="21"/>
          <w:highlight w:val="none"/>
        </w:rPr>
        <w:t>）</w:t>
      </w:r>
    </w:p>
    <w:p>
      <w:pPr>
        <w:adjustRightInd w:val="0"/>
        <w:snapToGrid w:val="0"/>
        <w:spacing w:line="360" w:lineRule="auto"/>
        <w:rPr>
          <w:rFonts w:ascii="宋体" w:hAnsi="宋体"/>
          <w:szCs w:val="21"/>
          <w:highlight w:val="none"/>
        </w:rPr>
      </w:pPr>
      <w:r>
        <w:rPr>
          <w:rFonts w:ascii="宋体" w:hAnsi="宋体"/>
          <w:szCs w:val="21"/>
          <w:highlight w:val="none"/>
        </w:rPr>
        <w:t>13.3</w:t>
      </w:r>
      <w:r>
        <w:rPr>
          <w:rFonts w:hint="eastAsia" w:ascii="宋体" w:hAnsi="宋体"/>
          <w:szCs w:val="21"/>
          <w:highlight w:val="none"/>
        </w:rPr>
        <w:t>因承包人过错导致的合同解除</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如果承包人发生下述情形之一，委托人可直接向承包人书面解除合同通知并解除合同。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（1）承包人在服务期内发生重大安全事故的。</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（2）承包人服务不合格，且这种不合格的状况在承包人采取补救措施后仍然存在的。</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（3）承包人擅自全部或部分转让合同的，此外应向委托人支付合同总额2</w:t>
      </w:r>
      <w:r>
        <w:rPr>
          <w:rFonts w:ascii="宋体" w:hAnsi="宋体"/>
          <w:szCs w:val="21"/>
          <w:highlight w:val="none"/>
        </w:rPr>
        <w:t>0%</w:t>
      </w:r>
      <w:r>
        <w:rPr>
          <w:rFonts w:hint="eastAsia" w:ascii="宋体" w:hAnsi="宋体"/>
          <w:szCs w:val="21"/>
          <w:highlight w:val="none"/>
        </w:rPr>
        <w:t>的违约金并赔偿全部损失。</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（4）承包人未向第三方支付本合同项目相关费用的，或对委托人正常生产工作秩序造成影响的。</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（5）违反本合同项下其他相关约定，可能或已经给委托人造成损失的。</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收到委托人解除合同通知后，承包人应当无条件地做好合同解除后的工作；其提交的所有保证金不予退还；承包人为履行本合同所产生的所有费用由承包人自行承担，承包人无权向委托人提出任何补偿或赔偿要求；委托人可将其列入黑名单。</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合同解除后，给委托人造成损失的，委托人应当依据本合同1</w:t>
      </w:r>
      <w:r>
        <w:rPr>
          <w:rFonts w:ascii="宋体" w:hAnsi="宋体"/>
          <w:szCs w:val="21"/>
          <w:highlight w:val="none"/>
        </w:rPr>
        <w:t>0.2</w:t>
      </w:r>
      <w:r>
        <w:rPr>
          <w:rFonts w:hint="eastAsia" w:ascii="宋体" w:hAnsi="宋体"/>
          <w:szCs w:val="21"/>
          <w:highlight w:val="none"/>
        </w:rPr>
        <w:t>和“索赔”之规定予以赔偿。</w:t>
      </w:r>
    </w:p>
    <w:p>
      <w:pPr>
        <w:pStyle w:val="4"/>
        <w:adjustRightInd/>
        <w:spacing w:before="0" w:after="0" w:line="360" w:lineRule="auto"/>
        <w:jc w:val="both"/>
        <w:textAlignment w:val="auto"/>
        <w:rPr>
          <w:rFonts w:ascii="宋体" w:hAnsi="宋体" w:eastAsia="宋体"/>
          <w:b/>
          <w:bCs w:val="0"/>
          <w:sz w:val="21"/>
          <w:szCs w:val="21"/>
          <w:highlight w:val="none"/>
        </w:rPr>
      </w:pPr>
      <w:bookmarkStart w:id="836" w:name="_Toc6737875"/>
      <w:bookmarkStart w:id="837" w:name="_Toc131148735"/>
      <w:bookmarkStart w:id="838" w:name="_Toc155259207"/>
      <w:bookmarkStart w:id="839" w:name="_Toc132633064"/>
      <w:bookmarkStart w:id="840" w:name="_Toc133503157"/>
      <w:bookmarkStart w:id="841" w:name="_Toc494384348"/>
      <w:bookmarkStart w:id="842" w:name="_Toc494385577"/>
      <w:r>
        <w:rPr>
          <w:rFonts w:ascii="宋体" w:hAnsi="宋体" w:eastAsia="宋体"/>
          <w:b/>
          <w:bCs w:val="0"/>
          <w:sz w:val="21"/>
          <w:szCs w:val="21"/>
          <w:highlight w:val="none"/>
        </w:rPr>
        <w:t>14.争议的解决</w:t>
      </w:r>
      <w:bookmarkEnd w:id="836"/>
      <w:bookmarkEnd w:id="837"/>
      <w:bookmarkEnd w:id="838"/>
      <w:bookmarkEnd w:id="839"/>
      <w:bookmarkEnd w:id="840"/>
      <w:bookmarkEnd w:id="841"/>
      <w:bookmarkEnd w:id="842"/>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委托人</w:t>
      </w:r>
      <w:r>
        <w:rPr>
          <w:rFonts w:ascii="宋体" w:hAnsi="宋体"/>
          <w:szCs w:val="21"/>
          <w:highlight w:val="none"/>
        </w:rPr>
        <w:t>和</w:t>
      </w:r>
      <w:r>
        <w:rPr>
          <w:rFonts w:hint="eastAsia" w:ascii="宋体" w:hAnsi="宋体"/>
          <w:szCs w:val="21"/>
          <w:highlight w:val="none"/>
        </w:rPr>
        <w:t>承包人</w:t>
      </w:r>
      <w:r>
        <w:rPr>
          <w:rFonts w:ascii="宋体" w:hAnsi="宋体"/>
          <w:szCs w:val="21"/>
          <w:highlight w:val="none"/>
        </w:rPr>
        <w:t>在履行合同中发生争议的，可以友好协商解决。合同当事人友好协商解决不成的，可在专用合同条款中约定下列一种方式解决：</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（1）向约定的仲裁委员会申请仲裁；</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（2）向有管辖权的人民法院提起诉讼。</w:t>
      </w:r>
    </w:p>
    <w:p>
      <w:pPr>
        <w:pStyle w:val="4"/>
        <w:adjustRightInd/>
        <w:spacing w:before="0" w:after="0" w:line="360" w:lineRule="auto"/>
        <w:jc w:val="both"/>
        <w:textAlignment w:val="auto"/>
        <w:rPr>
          <w:rFonts w:ascii="宋体" w:hAnsi="宋体" w:eastAsia="宋体"/>
          <w:b/>
          <w:bCs w:val="0"/>
          <w:sz w:val="21"/>
          <w:szCs w:val="21"/>
          <w:highlight w:val="none"/>
        </w:rPr>
      </w:pPr>
      <w:bookmarkStart w:id="843" w:name="_Toc132633065"/>
      <w:bookmarkStart w:id="844" w:name="_Toc133503158"/>
      <w:bookmarkStart w:id="845" w:name="_Toc155259208"/>
      <w:r>
        <w:rPr>
          <w:rFonts w:ascii="宋体" w:hAnsi="宋体" w:eastAsia="宋体"/>
          <w:b/>
          <w:bCs w:val="0"/>
          <w:sz w:val="21"/>
          <w:szCs w:val="21"/>
          <w:highlight w:val="none"/>
        </w:rPr>
        <w:t>15.</w:t>
      </w:r>
      <w:r>
        <w:rPr>
          <w:rFonts w:hint="eastAsia" w:ascii="宋体" w:hAnsi="宋体" w:eastAsia="宋体"/>
          <w:b/>
          <w:bCs w:val="0"/>
          <w:sz w:val="21"/>
          <w:szCs w:val="21"/>
          <w:highlight w:val="none"/>
        </w:rPr>
        <w:t>其他</w:t>
      </w:r>
      <w:bookmarkEnd w:id="843"/>
      <w:bookmarkEnd w:id="844"/>
      <w:bookmarkEnd w:id="845"/>
    </w:p>
    <w:p>
      <w:pPr>
        <w:spacing w:line="360" w:lineRule="auto"/>
        <w:rPr>
          <w:rFonts w:ascii="宋体" w:hAnsi="宋体"/>
          <w:szCs w:val="21"/>
          <w:highlight w:val="none"/>
        </w:rPr>
      </w:pPr>
      <w:r>
        <w:rPr>
          <w:rFonts w:ascii="宋体" w:hAnsi="宋体"/>
          <w:szCs w:val="21"/>
          <w:highlight w:val="none"/>
        </w:rPr>
        <w:t>15.1</w:t>
      </w:r>
      <w:r>
        <w:rPr>
          <w:rFonts w:hint="eastAsia" w:ascii="宋体" w:hAnsi="宋体"/>
          <w:szCs w:val="21"/>
          <w:highlight w:val="none"/>
        </w:rPr>
        <w:t>承包人应当遵守委托人的规章制度，该规章制度以委托人通知的为准。</w:t>
      </w:r>
    </w:p>
    <w:p>
      <w:pPr>
        <w:adjustRightInd w:val="0"/>
        <w:snapToGrid w:val="0"/>
        <w:spacing w:line="360" w:lineRule="auto"/>
        <w:rPr>
          <w:rFonts w:ascii="宋体" w:hAnsi="宋体"/>
          <w:szCs w:val="21"/>
          <w:highlight w:val="none"/>
        </w:rPr>
      </w:pPr>
    </w:p>
    <w:p>
      <w:pPr>
        <w:adjustRightInd w:val="0"/>
        <w:snapToGrid w:val="0"/>
        <w:spacing w:line="360" w:lineRule="auto"/>
        <w:rPr>
          <w:rFonts w:ascii="宋体" w:hAnsi="宋体"/>
          <w:szCs w:val="21"/>
          <w:highlight w:val="none"/>
        </w:rPr>
      </w:pPr>
    </w:p>
    <w:p>
      <w:pPr>
        <w:adjustRightInd w:val="0"/>
        <w:snapToGrid w:val="0"/>
        <w:spacing w:line="360" w:lineRule="auto"/>
        <w:rPr>
          <w:rFonts w:ascii="宋体" w:hAnsi="宋体"/>
          <w:szCs w:val="21"/>
          <w:highlight w:val="none"/>
        </w:rPr>
      </w:pPr>
    </w:p>
    <w:p>
      <w:pPr>
        <w:adjustRightInd w:val="0"/>
        <w:snapToGrid w:val="0"/>
        <w:spacing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pPr>
    </w:p>
    <w:p>
      <w:pPr>
        <w:adjustRightInd w:val="0"/>
        <w:snapToGrid w:val="0"/>
        <w:spacing w:line="360" w:lineRule="auto"/>
        <w:rPr>
          <w:rFonts w:ascii="宋体" w:hAnsi="宋体"/>
          <w:szCs w:val="21"/>
          <w:highlight w:val="none"/>
        </w:rPr>
      </w:pPr>
    </w:p>
    <w:p>
      <w:pPr>
        <w:adjustRightInd w:val="0"/>
        <w:snapToGrid w:val="0"/>
        <w:spacing w:line="360" w:lineRule="auto"/>
        <w:rPr>
          <w:rFonts w:hint="eastAsia" w:ascii="宋体" w:hAnsi="宋体"/>
          <w:szCs w:val="21"/>
          <w:highlight w:val="none"/>
        </w:rPr>
      </w:pPr>
    </w:p>
    <w:p>
      <w:pPr>
        <w:adjustRightInd w:val="0"/>
        <w:snapToGrid w:val="0"/>
        <w:spacing w:line="360" w:lineRule="auto"/>
        <w:rPr>
          <w:rFonts w:ascii="宋体" w:hAnsi="宋体"/>
          <w:szCs w:val="21"/>
          <w:highlight w:val="none"/>
        </w:rPr>
      </w:pPr>
    </w:p>
    <w:p>
      <w:pPr>
        <w:pStyle w:val="4"/>
        <w:spacing w:before="0" w:after="0" w:line="360" w:lineRule="auto"/>
        <w:jc w:val="center"/>
        <w:rPr>
          <w:rFonts w:hint="eastAsia" w:ascii="等线" w:hAnsi="等线" w:eastAsia="等线"/>
          <w:sz w:val="28"/>
          <w:szCs w:val="28"/>
          <w:highlight w:val="none"/>
        </w:rPr>
      </w:pPr>
      <w:bookmarkStart w:id="846" w:name="_Toc133503159"/>
      <w:bookmarkStart w:id="847" w:name="_Toc155259209"/>
      <w:bookmarkStart w:id="848" w:name="_Toc132633066"/>
      <w:r>
        <w:rPr>
          <w:rFonts w:hint="eastAsia" w:ascii="等线" w:hAnsi="等线" w:eastAsia="等线"/>
          <w:sz w:val="28"/>
          <w:szCs w:val="28"/>
          <w:highlight w:val="none"/>
        </w:rPr>
        <w:t>第二节 专用合同条款</w:t>
      </w:r>
      <w:bookmarkEnd w:id="846"/>
      <w:bookmarkEnd w:id="847"/>
      <w:bookmarkEnd w:id="848"/>
      <w:r>
        <w:rPr>
          <w:rFonts w:hint="eastAsia" w:ascii="等线" w:hAnsi="等线" w:eastAsia="等线"/>
          <w:sz w:val="28"/>
          <w:szCs w:val="28"/>
          <w:highlight w:val="none"/>
        </w:rPr>
        <w:t>【参考】</w:t>
      </w:r>
    </w:p>
    <w:p>
      <w:pPr>
        <w:pStyle w:val="4"/>
        <w:adjustRightInd/>
        <w:spacing w:before="0" w:after="0" w:line="360" w:lineRule="auto"/>
        <w:jc w:val="both"/>
        <w:textAlignment w:val="auto"/>
        <w:rPr>
          <w:rFonts w:ascii="宋体" w:hAnsi="宋体" w:eastAsia="宋体"/>
          <w:b/>
          <w:bCs w:val="0"/>
          <w:sz w:val="21"/>
          <w:szCs w:val="21"/>
          <w:highlight w:val="none"/>
        </w:rPr>
      </w:pPr>
      <w:bookmarkStart w:id="849" w:name="_Toc132633067"/>
      <w:bookmarkStart w:id="850" w:name="_Toc133503160"/>
      <w:bookmarkStart w:id="851" w:name="_Toc155259210"/>
      <w:r>
        <w:rPr>
          <w:rFonts w:ascii="宋体" w:hAnsi="宋体" w:eastAsia="宋体"/>
          <w:b/>
          <w:bCs w:val="0"/>
          <w:sz w:val="21"/>
          <w:szCs w:val="21"/>
          <w:highlight w:val="none"/>
        </w:rPr>
        <w:t>1. 一般约定</w:t>
      </w:r>
      <w:bookmarkEnd w:id="849"/>
      <w:bookmarkEnd w:id="850"/>
      <w:bookmarkEnd w:id="851"/>
    </w:p>
    <w:p>
      <w:pPr>
        <w:pStyle w:val="5"/>
        <w:widowControl/>
        <w:spacing w:before="0" w:after="0" w:line="360" w:lineRule="auto"/>
        <w:rPr>
          <w:rFonts w:ascii="宋体" w:hAnsi="宋体"/>
          <w:szCs w:val="21"/>
          <w:highlight w:val="none"/>
        </w:rPr>
      </w:pPr>
      <w:r>
        <w:rPr>
          <w:rFonts w:ascii="宋体" w:hAnsi="宋体"/>
          <w:szCs w:val="21"/>
          <w:highlight w:val="none"/>
        </w:rPr>
        <w:t>1.6 文件的提供和照管</w:t>
      </w:r>
    </w:p>
    <w:p>
      <w:pPr>
        <w:spacing w:line="360" w:lineRule="auto"/>
        <w:rPr>
          <w:rFonts w:ascii="宋体" w:hAnsi="宋体"/>
          <w:szCs w:val="21"/>
          <w:highlight w:val="none"/>
        </w:rPr>
      </w:pPr>
      <w:r>
        <w:rPr>
          <w:rFonts w:ascii="宋体" w:hAnsi="宋体"/>
          <w:szCs w:val="21"/>
          <w:highlight w:val="none"/>
        </w:rPr>
        <w:t xml:space="preserve">1.6.1 </w:t>
      </w:r>
      <w:r>
        <w:rPr>
          <w:rFonts w:hint="eastAsia" w:ascii="宋体" w:hAnsi="宋体"/>
          <w:szCs w:val="21"/>
          <w:highlight w:val="none"/>
        </w:rPr>
        <w:t>服务成果</w:t>
      </w:r>
      <w:r>
        <w:rPr>
          <w:rFonts w:ascii="宋体" w:hAnsi="宋体"/>
          <w:szCs w:val="21"/>
          <w:highlight w:val="none"/>
        </w:rPr>
        <w:t>文件</w:t>
      </w:r>
      <w:r>
        <w:rPr>
          <w:rFonts w:hint="eastAsia" w:ascii="宋体" w:hAnsi="宋体"/>
          <w:szCs w:val="21"/>
          <w:highlight w:val="none"/>
        </w:rPr>
        <w:t>包括：</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 xml:space="preserve"> </w:t>
      </w:r>
    </w:p>
    <w:p>
      <w:pPr>
        <w:pStyle w:val="4"/>
        <w:adjustRightInd/>
        <w:spacing w:before="0" w:after="0" w:line="360" w:lineRule="auto"/>
        <w:jc w:val="both"/>
        <w:textAlignment w:val="auto"/>
        <w:rPr>
          <w:rFonts w:ascii="宋体" w:hAnsi="宋体" w:eastAsia="宋体"/>
          <w:b/>
          <w:bCs w:val="0"/>
          <w:sz w:val="21"/>
          <w:szCs w:val="21"/>
          <w:highlight w:val="none"/>
        </w:rPr>
      </w:pPr>
      <w:bookmarkStart w:id="852" w:name="_Toc133503161"/>
      <w:bookmarkStart w:id="853" w:name="_Toc132633068"/>
      <w:bookmarkStart w:id="854" w:name="_Toc155259211"/>
      <w:r>
        <w:rPr>
          <w:rFonts w:hint="eastAsia" w:ascii="宋体" w:hAnsi="宋体" w:eastAsia="宋体"/>
          <w:b/>
          <w:bCs w:val="0"/>
          <w:sz w:val="21"/>
          <w:szCs w:val="21"/>
          <w:highlight w:val="none"/>
        </w:rPr>
        <w:t>2</w:t>
      </w:r>
      <w:r>
        <w:rPr>
          <w:rFonts w:ascii="宋体" w:hAnsi="宋体" w:eastAsia="宋体"/>
          <w:b/>
          <w:bCs w:val="0"/>
          <w:sz w:val="21"/>
          <w:szCs w:val="21"/>
          <w:highlight w:val="none"/>
        </w:rPr>
        <w:t>.</w:t>
      </w:r>
      <w:r>
        <w:rPr>
          <w:rFonts w:hint="eastAsia" w:ascii="宋体" w:hAnsi="宋体" w:eastAsia="宋体"/>
          <w:b/>
          <w:bCs w:val="0"/>
          <w:sz w:val="21"/>
          <w:szCs w:val="21"/>
          <w:highlight w:val="none"/>
        </w:rPr>
        <w:t>服务期限</w:t>
      </w:r>
      <w:bookmarkEnd w:id="852"/>
      <w:bookmarkEnd w:id="853"/>
      <w:bookmarkEnd w:id="854"/>
    </w:p>
    <w:p>
      <w:pPr>
        <w:spacing w:line="360" w:lineRule="auto"/>
        <w:ind w:firstLine="420" w:firstLineChars="200"/>
        <w:rPr>
          <w:highlight w:val="none"/>
        </w:rPr>
      </w:pPr>
      <w:r>
        <w:rPr>
          <w:rFonts w:hint="eastAsia"/>
          <w:highlight w:val="none"/>
        </w:rPr>
        <w:t>自</w:t>
      </w:r>
      <w:r>
        <w:rPr>
          <w:rFonts w:hint="eastAsia"/>
          <w:highlight w:val="none"/>
          <w:u w:val="single"/>
        </w:rPr>
        <w:t xml:space="preserve"> </w:t>
      </w:r>
      <w:r>
        <w:rPr>
          <w:highlight w:val="none"/>
          <w:u w:val="single"/>
        </w:rPr>
        <w:t xml:space="preserve">     </w:t>
      </w:r>
      <w:r>
        <w:rPr>
          <w:rFonts w:hint="eastAsia"/>
          <w:highlight w:val="none"/>
        </w:rPr>
        <w:t>年</w:t>
      </w:r>
      <w:r>
        <w:rPr>
          <w:rFonts w:hint="eastAsia"/>
          <w:highlight w:val="none"/>
          <w:u w:val="single"/>
        </w:rPr>
        <w:t xml:space="preserve"> </w:t>
      </w:r>
      <w:r>
        <w:rPr>
          <w:highlight w:val="none"/>
          <w:u w:val="single"/>
        </w:rPr>
        <w:t xml:space="preserve">      </w:t>
      </w:r>
      <w:r>
        <w:rPr>
          <w:rFonts w:hint="eastAsia"/>
          <w:highlight w:val="none"/>
        </w:rPr>
        <w:t>月</w:t>
      </w:r>
      <w:r>
        <w:rPr>
          <w:rFonts w:hint="eastAsia"/>
          <w:highlight w:val="none"/>
          <w:u w:val="single"/>
        </w:rPr>
        <w:t xml:space="preserve"> </w:t>
      </w:r>
      <w:r>
        <w:rPr>
          <w:highlight w:val="none"/>
          <w:u w:val="single"/>
        </w:rPr>
        <w:t xml:space="preserve">      </w:t>
      </w:r>
      <w:r>
        <w:rPr>
          <w:rFonts w:hint="eastAsia"/>
          <w:highlight w:val="none"/>
        </w:rPr>
        <w:t>日起至</w:t>
      </w:r>
      <w:r>
        <w:rPr>
          <w:rFonts w:hint="eastAsia"/>
          <w:highlight w:val="none"/>
          <w:u w:val="single"/>
        </w:rPr>
        <w:t xml:space="preserve"> </w:t>
      </w:r>
      <w:r>
        <w:rPr>
          <w:highlight w:val="none"/>
          <w:u w:val="single"/>
        </w:rPr>
        <w:t xml:space="preserve">     </w:t>
      </w:r>
      <w:r>
        <w:rPr>
          <w:rFonts w:hint="eastAsia"/>
          <w:highlight w:val="none"/>
        </w:rPr>
        <w:t>年</w:t>
      </w:r>
      <w:r>
        <w:rPr>
          <w:rFonts w:hint="eastAsia"/>
          <w:highlight w:val="none"/>
          <w:u w:val="single"/>
        </w:rPr>
        <w:t xml:space="preserve"> </w:t>
      </w:r>
      <w:r>
        <w:rPr>
          <w:highlight w:val="none"/>
          <w:u w:val="single"/>
        </w:rPr>
        <w:t xml:space="preserve">      </w:t>
      </w:r>
      <w:r>
        <w:rPr>
          <w:rFonts w:hint="eastAsia"/>
          <w:highlight w:val="none"/>
        </w:rPr>
        <w:t>月</w:t>
      </w:r>
      <w:r>
        <w:rPr>
          <w:rFonts w:hint="eastAsia"/>
          <w:highlight w:val="none"/>
          <w:u w:val="single"/>
        </w:rPr>
        <w:t xml:space="preserve"> </w:t>
      </w:r>
      <w:r>
        <w:rPr>
          <w:highlight w:val="none"/>
          <w:u w:val="single"/>
        </w:rPr>
        <w:t xml:space="preserve">      </w:t>
      </w:r>
      <w:r>
        <w:rPr>
          <w:rFonts w:hint="eastAsia"/>
          <w:highlight w:val="none"/>
        </w:rPr>
        <w:t>日止。</w:t>
      </w:r>
    </w:p>
    <w:p>
      <w:pPr>
        <w:pStyle w:val="4"/>
        <w:adjustRightInd/>
        <w:spacing w:before="0" w:after="0" w:line="360" w:lineRule="auto"/>
        <w:jc w:val="both"/>
        <w:textAlignment w:val="auto"/>
        <w:rPr>
          <w:rFonts w:ascii="宋体" w:hAnsi="宋体" w:eastAsia="宋体"/>
          <w:b/>
          <w:bCs w:val="0"/>
          <w:sz w:val="21"/>
          <w:szCs w:val="21"/>
          <w:highlight w:val="none"/>
        </w:rPr>
      </w:pPr>
      <w:bookmarkStart w:id="855" w:name="_Toc133503162"/>
      <w:bookmarkStart w:id="856" w:name="_Toc132633069"/>
      <w:bookmarkStart w:id="857" w:name="_Toc155259212"/>
      <w:r>
        <w:rPr>
          <w:rFonts w:ascii="宋体" w:hAnsi="宋体" w:eastAsia="宋体"/>
          <w:b/>
          <w:bCs w:val="0"/>
          <w:sz w:val="21"/>
          <w:szCs w:val="21"/>
          <w:highlight w:val="none"/>
        </w:rPr>
        <w:t>4.</w:t>
      </w:r>
      <w:r>
        <w:rPr>
          <w:rFonts w:hint="eastAsia" w:ascii="宋体" w:hAnsi="宋体" w:eastAsia="宋体"/>
          <w:b/>
          <w:bCs w:val="0"/>
          <w:sz w:val="21"/>
          <w:szCs w:val="21"/>
          <w:highlight w:val="none"/>
        </w:rPr>
        <w:t>承包人的权利义务</w:t>
      </w:r>
      <w:bookmarkEnd w:id="855"/>
      <w:bookmarkEnd w:id="856"/>
      <w:bookmarkEnd w:id="857"/>
    </w:p>
    <w:p>
      <w:pPr>
        <w:widowControl/>
        <w:spacing w:line="360" w:lineRule="auto"/>
        <w:jc w:val="left"/>
        <w:rPr>
          <w:rFonts w:ascii="宋体" w:hAnsi="宋体"/>
          <w:szCs w:val="21"/>
          <w:highlight w:val="none"/>
          <w:u w:val="single"/>
        </w:rPr>
      </w:pPr>
      <w:r>
        <w:rPr>
          <w:rFonts w:ascii="宋体" w:hAnsi="宋体"/>
          <w:highlight w:val="none"/>
        </w:rPr>
        <w:t>4.5</w:t>
      </w:r>
      <w:r>
        <w:rPr>
          <w:rFonts w:hint="eastAsia" w:ascii="宋体" w:hAnsi="宋体"/>
          <w:highlight w:val="none"/>
        </w:rPr>
        <w:t>质量标准：</w:t>
      </w:r>
      <w:r>
        <w:rPr>
          <w:rFonts w:hint="eastAsia" w:ascii="宋体" w:hAnsi="宋体"/>
          <w:highlight w:val="none"/>
          <w:u w:val="single"/>
        </w:rPr>
        <w:t xml:space="preserve"> </w:t>
      </w:r>
      <w:r>
        <w:rPr>
          <w:rFonts w:ascii="宋体" w:hAnsi="宋体"/>
          <w:highlight w:val="none"/>
          <w:u w:val="single"/>
        </w:rPr>
        <w:t xml:space="preserve">                                          </w:t>
      </w:r>
    </w:p>
    <w:p>
      <w:pPr>
        <w:pStyle w:val="4"/>
        <w:adjustRightInd/>
        <w:spacing w:before="0" w:after="0" w:line="360" w:lineRule="auto"/>
        <w:jc w:val="both"/>
        <w:textAlignment w:val="auto"/>
        <w:rPr>
          <w:rFonts w:ascii="宋体" w:hAnsi="宋体" w:eastAsia="宋体"/>
          <w:b/>
          <w:bCs w:val="0"/>
          <w:sz w:val="21"/>
          <w:szCs w:val="21"/>
          <w:highlight w:val="none"/>
        </w:rPr>
      </w:pPr>
      <w:bookmarkStart w:id="858" w:name="_Toc133503163"/>
      <w:bookmarkStart w:id="859" w:name="_Toc6737888"/>
      <w:bookmarkStart w:id="860" w:name="_Toc131148742"/>
      <w:bookmarkStart w:id="861" w:name="_Toc155259213"/>
      <w:bookmarkStart w:id="862" w:name="_Toc494385598"/>
      <w:bookmarkStart w:id="863" w:name="_Toc494384369"/>
      <w:bookmarkStart w:id="864" w:name="_Toc132633070"/>
      <w:r>
        <w:rPr>
          <w:rFonts w:ascii="宋体" w:hAnsi="宋体" w:eastAsia="宋体"/>
          <w:b/>
          <w:bCs w:val="0"/>
          <w:sz w:val="21"/>
          <w:szCs w:val="21"/>
          <w:highlight w:val="none"/>
        </w:rPr>
        <w:t>7. 合同价格与支付</w:t>
      </w:r>
      <w:bookmarkEnd w:id="858"/>
      <w:bookmarkEnd w:id="859"/>
      <w:bookmarkEnd w:id="860"/>
      <w:bookmarkEnd w:id="861"/>
      <w:bookmarkEnd w:id="862"/>
      <w:bookmarkEnd w:id="863"/>
      <w:bookmarkEnd w:id="864"/>
    </w:p>
    <w:p>
      <w:pPr>
        <w:pStyle w:val="5"/>
        <w:widowControl/>
        <w:spacing w:before="0" w:after="0" w:line="360" w:lineRule="auto"/>
        <w:rPr>
          <w:rFonts w:ascii="宋体" w:hAnsi="宋体"/>
          <w:szCs w:val="21"/>
          <w:highlight w:val="none"/>
        </w:rPr>
      </w:pPr>
      <w:bookmarkStart w:id="865" w:name="_Toc494384370"/>
      <w:bookmarkStart w:id="866" w:name="_Toc494385599"/>
      <w:bookmarkStart w:id="867" w:name="_Toc6737889"/>
      <w:r>
        <w:rPr>
          <w:rFonts w:ascii="宋体" w:hAnsi="宋体"/>
          <w:szCs w:val="21"/>
          <w:highlight w:val="none"/>
        </w:rPr>
        <w:t>7.1合同价格</w:t>
      </w:r>
      <w:bookmarkEnd w:id="865"/>
      <w:bookmarkEnd w:id="866"/>
      <w:bookmarkEnd w:id="867"/>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合同总价款</w:t>
      </w:r>
      <w:r>
        <w:rPr>
          <w:rFonts w:ascii="宋体" w:hAnsi="宋体"/>
          <w:szCs w:val="21"/>
          <w:highlight w:val="none"/>
          <w:u w:val="single"/>
        </w:rPr>
        <w:t xml:space="preserve">       </w:t>
      </w:r>
      <w:r>
        <w:rPr>
          <w:rFonts w:hint="eastAsia" w:ascii="宋体" w:hAnsi="宋体"/>
          <w:szCs w:val="21"/>
          <w:highlight w:val="none"/>
        </w:rPr>
        <w:t>万元人民币（大写：</w:t>
      </w:r>
      <w:r>
        <w:rPr>
          <w:rFonts w:ascii="宋体" w:hAnsi="宋体"/>
          <w:szCs w:val="21"/>
          <w:highlight w:val="none"/>
          <w:u w:val="single"/>
        </w:rPr>
        <w:t xml:space="preserve">      </w:t>
      </w:r>
      <w:r>
        <w:rPr>
          <w:rFonts w:hint="eastAsia" w:ascii="宋体" w:hAnsi="宋体"/>
          <w:szCs w:val="21"/>
          <w:highlight w:val="none"/>
        </w:rPr>
        <w:t>元人民币），其中不含增值税价格为</w:t>
      </w:r>
      <w:r>
        <w:rPr>
          <w:rFonts w:ascii="宋体" w:hAnsi="宋体"/>
          <w:szCs w:val="21"/>
          <w:highlight w:val="none"/>
          <w:u w:val="single"/>
        </w:rPr>
        <w:t xml:space="preserve">          </w:t>
      </w:r>
      <w:r>
        <w:rPr>
          <w:rFonts w:hint="eastAsia" w:ascii="宋体" w:hAnsi="宋体"/>
          <w:szCs w:val="21"/>
          <w:highlight w:val="none"/>
        </w:rPr>
        <w:t>万元，增值税为</w:t>
      </w:r>
      <w:r>
        <w:rPr>
          <w:rFonts w:ascii="宋体" w:hAnsi="宋体"/>
          <w:szCs w:val="21"/>
          <w:highlight w:val="none"/>
          <w:u w:val="single"/>
        </w:rPr>
        <w:t xml:space="preserve">             </w:t>
      </w:r>
      <w:r>
        <w:rPr>
          <w:rFonts w:hint="eastAsia" w:ascii="宋体" w:hAnsi="宋体"/>
          <w:szCs w:val="21"/>
          <w:highlight w:val="none"/>
        </w:rPr>
        <w:t>万元（增值税税率详见合同附件“服务</w:t>
      </w:r>
      <w:r>
        <w:rPr>
          <w:rFonts w:ascii="宋体" w:hAnsi="宋体"/>
          <w:szCs w:val="21"/>
          <w:highlight w:val="none"/>
        </w:rPr>
        <w:t>费用清单</w:t>
      </w:r>
      <w:r>
        <w:rPr>
          <w:rFonts w:hint="eastAsia" w:ascii="宋体" w:hAnsi="宋体"/>
          <w:szCs w:val="21"/>
          <w:highlight w:val="none"/>
        </w:rPr>
        <w:t>”）。除非合同另有约定，合同价款应是固定不变的。</w:t>
      </w:r>
    </w:p>
    <w:p>
      <w:pPr>
        <w:adjustRightInd w:val="0"/>
        <w:snapToGrid w:val="0"/>
        <w:spacing w:line="360" w:lineRule="auto"/>
        <w:ind w:firstLine="420" w:firstLineChars="200"/>
        <w:rPr>
          <w:rFonts w:ascii="等线" w:hAnsi="等线"/>
          <w:szCs w:val="21"/>
          <w:highlight w:val="none"/>
        </w:rPr>
      </w:pPr>
      <w:r>
        <w:rPr>
          <w:rFonts w:hint="eastAsia" w:ascii="等线" w:hAnsi="等线"/>
          <w:szCs w:val="21"/>
          <w:highlight w:val="none"/>
        </w:rPr>
        <w:t>付款方式：银行汇票或电汇或“融和e链电子债权凭证”支付。</w:t>
      </w:r>
    </w:p>
    <w:p>
      <w:pPr>
        <w:pStyle w:val="5"/>
        <w:spacing w:before="0" w:after="0" w:line="360" w:lineRule="auto"/>
        <w:ind w:firstLine="103"/>
        <w:rPr>
          <w:rFonts w:ascii="宋体" w:hAnsi="宋体"/>
          <w:b/>
          <w:bCs w:val="0"/>
          <w:szCs w:val="21"/>
          <w:highlight w:val="none"/>
        </w:rPr>
      </w:pPr>
      <w:bookmarkStart w:id="868" w:name="_Toc6737890"/>
      <w:r>
        <w:rPr>
          <w:rFonts w:ascii="宋体" w:hAnsi="宋体"/>
          <w:szCs w:val="21"/>
          <w:highlight w:val="none"/>
        </w:rPr>
        <w:t>7.2预付款</w:t>
      </w:r>
      <w:bookmarkEnd w:id="868"/>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委托人按下列时间及金额，向承包人支付预付款：</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合同生效后</w:t>
      </w:r>
      <w:r>
        <w:rPr>
          <w:rFonts w:ascii="宋体" w:hAnsi="宋体"/>
          <w:szCs w:val="21"/>
          <w:highlight w:val="none"/>
        </w:rPr>
        <w:t>30日内，支付合同总价款的10%作为合同预付款；</w:t>
      </w:r>
    </w:p>
    <w:p>
      <w:pPr>
        <w:pStyle w:val="5"/>
        <w:spacing w:before="0" w:after="0" w:line="360" w:lineRule="auto"/>
        <w:ind w:firstLine="103"/>
        <w:rPr>
          <w:rFonts w:ascii="宋体" w:hAnsi="宋体"/>
          <w:szCs w:val="21"/>
          <w:highlight w:val="none"/>
        </w:rPr>
      </w:pPr>
      <w:bookmarkStart w:id="869" w:name="_Toc6737891"/>
      <w:r>
        <w:rPr>
          <w:rFonts w:ascii="宋体" w:hAnsi="宋体"/>
          <w:szCs w:val="21"/>
          <w:highlight w:val="none"/>
        </w:rPr>
        <w:t>7.3 中期支付</w:t>
      </w:r>
      <w:bookmarkEnd w:id="869"/>
    </w:p>
    <w:p>
      <w:pPr>
        <w:spacing w:line="360" w:lineRule="auto"/>
        <w:ind w:firstLine="420" w:firstLineChars="200"/>
        <w:rPr>
          <w:highlight w:val="none"/>
        </w:rPr>
      </w:pPr>
      <w:r>
        <w:rPr>
          <w:rFonts w:hint="eastAsia"/>
          <w:highlight w:val="none"/>
        </w:rPr>
        <w:t>支付周期：按</w:t>
      </w:r>
      <w:r>
        <w:rPr>
          <w:rFonts w:hint="eastAsia"/>
          <w:highlight w:val="none"/>
          <w:u w:val="single"/>
        </w:rPr>
        <w:t xml:space="preserve"> </w:t>
      </w:r>
      <w:r>
        <w:rPr>
          <w:highlight w:val="none"/>
          <w:u w:val="single"/>
        </w:rPr>
        <w:t xml:space="preserve">      </w:t>
      </w:r>
      <w:r>
        <w:rPr>
          <w:rFonts w:hint="eastAsia"/>
          <w:highlight w:val="none"/>
          <w:u w:val="single"/>
        </w:rPr>
        <w:t>（</w:t>
      </w:r>
      <w:r>
        <w:rPr>
          <w:rFonts w:hint="eastAsia"/>
          <w:highlight w:val="none"/>
        </w:rPr>
        <w:t>月、季度）支付服务费。</w:t>
      </w:r>
    </w:p>
    <w:p>
      <w:pPr>
        <w:spacing w:line="360" w:lineRule="auto"/>
        <w:ind w:firstLine="420" w:firstLineChars="200"/>
        <w:rPr>
          <w:rFonts w:ascii="宋体" w:hAnsi="宋体"/>
          <w:szCs w:val="21"/>
          <w:highlight w:val="none"/>
        </w:rPr>
      </w:pPr>
      <w:r>
        <w:rPr>
          <w:rFonts w:hint="eastAsia"/>
          <w:highlight w:val="none"/>
        </w:rPr>
        <w:t>合同履行完毕后，退还履约保证金，约定质保期的，质保期为</w:t>
      </w:r>
      <w:r>
        <w:rPr>
          <w:rFonts w:hint="eastAsia"/>
          <w:highlight w:val="none"/>
          <w:u w:val="single"/>
        </w:rPr>
        <w:t xml:space="preserve"> </w:t>
      </w:r>
      <w:r>
        <w:rPr>
          <w:highlight w:val="none"/>
          <w:u w:val="single"/>
        </w:rPr>
        <w:t xml:space="preserve">  </w:t>
      </w:r>
      <w:r>
        <w:rPr>
          <w:rFonts w:hint="eastAsia"/>
          <w:highlight w:val="none"/>
        </w:rPr>
        <w:t>年，待质保期满后 ，履约保证金退还承包人</w:t>
      </w:r>
      <w:r>
        <w:rPr>
          <w:rFonts w:hint="eastAsia" w:ascii="宋体" w:hAnsi="宋体"/>
          <w:szCs w:val="21"/>
          <w:highlight w:val="none"/>
        </w:rPr>
        <w:t>。</w:t>
      </w:r>
    </w:p>
    <w:p>
      <w:pPr>
        <w:pStyle w:val="4"/>
        <w:adjustRightInd/>
        <w:spacing w:before="0" w:after="0" w:line="360" w:lineRule="auto"/>
        <w:jc w:val="both"/>
        <w:textAlignment w:val="auto"/>
        <w:rPr>
          <w:rFonts w:ascii="宋体" w:hAnsi="宋体" w:eastAsia="宋体"/>
          <w:b/>
          <w:bCs w:val="0"/>
          <w:sz w:val="21"/>
          <w:szCs w:val="21"/>
          <w:highlight w:val="none"/>
        </w:rPr>
      </w:pPr>
      <w:bookmarkStart w:id="870" w:name="_Toc155259214"/>
      <w:bookmarkStart w:id="871" w:name="_Toc132633071"/>
      <w:bookmarkStart w:id="872" w:name="_Toc133503164"/>
      <w:r>
        <w:rPr>
          <w:rFonts w:ascii="宋体" w:hAnsi="宋体" w:eastAsia="宋体"/>
          <w:b/>
          <w:bCs w:val="0"/>
          <w:sz w:val="21"/>
          <w:szCs w:val="21"/>
          <w:highlight w:val="none"/>
        </w:rPr>
        <w:t>8.合同变更</w:t>
      </w:r>
      <w:bookmarkEnd w:id="870"/>
      <w:bookmarkEnd w:id="871"/>
      <w:bookmarkEnd w:id="872"/>
    </w:p>
    <w:p>
      <w:pPr>
        <w:pStyle w:val="5"/>
        <w:widowControl/>
        <w:adjustRightInd w:val="0"/>
        <w:snapToGrid w:val="0"/>
        <w:spacing w:before="0" w:after="0" w:line="360" w:lineRule="auto"/>
        <w:rPr>
          <w:rFonts w:ascii="宋体" w:hAnsi="宋体"/>
          <w:szCs w:val="21"/>
          <w:highlight w:val="none"/>
        </w:rPr>
      </w:pPr>
      <w:r>
        <w:rPr>
          <w:rFonts w:ascii="宋体" w:hAnsi="宋体"/>
          <w:szCs w:val="21"/>
          <w:highlight w:val="none"/>
        </w:rPr>
        <w:t>8.1 变更情形</w:t>
      </w:r>
    </w:p>
    <w:p>
      <w:pPr>
        <w:widowControl/>
        <w:adjustRightInd w:val="0"/>
        <w:snapToGrid w:val="0"/>
        <w:spacing w:line="360" w:lineRule="auto"/>
        <w:jc w:val="left"/>
        <w:rPr>
          <w:rFonts w:ascii="宋体" w:hAnsi="宋体"/>
          <w:szCs w:val="21"/>
          <w:highlight w:val="none"/>
        </w:rPr>
      </w:pPr>
      <w:r>
        <w:rPr>
          <w:rFonts w:hint="eastAsia" w:ascii="宋体" w:hAnsi="宋体"/>
          <w:szCs w:val="21"/>
          <w:highlight w:val="none"/>
        </w:rPr>
        <w:t>8</w:t>
      </w:r>
      <w:r>
        <w:rPr>
          <w:rFonts w:ascii="宋体" w:hAnsi="宋体"/>
          <w:szCs w:val="21"/>
          <w:highlight w:val="none"/>
        </w:rPr>
        <w:t>.1.1服务期限和费用的调整方法</w:t>
      </w:r>
      <w:r>
        <w:rPr>
          <w:rFonts w:hint="eastAsia" w:ascii="宋体" w:hAnsi="宋体"/>
          <w:szCs w:val="21"/>
          <w:highlight w:val="none"/>
        </w:rPr>
        <w:t>：</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 xml:space="preserve"> </w:t>
      </w:r>
    </w:p>
    <w:p>
      <w:pPr>
        <w:pStyle w:val="4"/>
        <w:adjustRightInd/>
        <w:spacing w:before="0" w:after="0" w:line="360" w:lineRule="auto"/>
        <w:jc w:val="both"/>
        <w:textAlignment w:val="auto"/>
        <w:rPr>
          <w:rFonts w:ascii="宋体" w:hAnsi="宋体" w:eastAsia="宋体"/>
          <w:b/>
          <w:bCs w:val="0"/>
          <w:sz w:val="21"/>
          <w:szCs w:val="21"/>
          <w:highlight w:val="none"/>
        </w:rPr>
      </w:pPr>
      <w:bookmarkStart w:id="873" w:name="_Toc155259215"/>
      <w:bookmarkStart w:id="874" w:name="_Toc132633072"/>
      <w:bookmarkStart w:id="875" w:name="_Toc133503165"/>
      <w:r>
        <w:rPr>
          <w:rFonts w:ascii="宋体" w:hAnsi="宋体" w:eastAsia="宋体"/>
          <w:b/>
          <w:bCs w:val="0"/>
          <w:sz w:val="21"/>
          <w:szCs w:val="21"/>
          <w:highlight w:val="none"/>
        </w:rPr>
        <w:t>15.</w:t>
      </w:r>
      <w:r>
        <w:rPr>
          <w:rFonts w:hint="eastAsia" w:ascii="宋体" w:hAnsi="宋体" w:eastAsia="宋体"/>
          <w:b/>
          <w:bCs w:val="0"/>
          <w:sz w:val="21"/>
          <w:szCs w:val="21"/>
          <w:highlight w:val="none"/>
        </w:rPr>
        <w:t>其他</w:t>
      </w:r>
      <w:bookmarkEnd w:id="873"/>
      <w:bookmarkEnd w:id="874"/>
      <w:bookmarkEnd w:id="875"/>
    </w:p>
    <w:p>
      <w:pPr>
        <w:adjustRightInd w:val="0"/>
        <w:snapToGrid w:val="0"/>
        <w:spacing w:line="360" w:lineRule="auto"/>
        <w:rPr>
          <w:highlight w:val="none"/>
        </w:rPr>
      </w:pPr>
      <w:r>
        <w:rPr>
          <w:rFonts w:ascii="宋体" w:hAnsi="宋体"/>
          <w:szCs w:val="21"/>
          <w:highlight w:val="none"/>
        </w:rPr>
        <w:t>15.2</w:t>
      </w:r>
      <w:r>
        <w:rPr>
          <w:rFonts w:hint="eastAsia" w:ascii="宋体" w:hAnsi="宋体"/>
          <w:szCs w:val="21"/>
          <w:highlight w:val="none"/>
        </w:rPr>
        <w:t>本合同由双方法定代表人或授权人签字</w:t>
      </w:r>
      <w:r>
        <w:rPr>
          <w:rFonts w:ascii="宋体" w:hAnsi="宋体"/>
          <w:szCs w:val="21"/>
          <w:highlight w:val="none"/>
        </w:rPr>
        <w:t>并盖单位章后</w:t>
      </w:r>
      <w:r>
        <w:rPr>
          <w:rFonts w:hint="eastAsia" w:ascii="宋体" w:hAnsi="宋体"/>
          <w:szCs w:val="21"/>
          <w:highlight w:val="none"/>
        </w:rPr>
        <w:t>生效。本合同一式</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份，委托人执</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份，承包人执</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份。</w:t>
      </w:r>
    </w:p>
    <w:p>
      <w:pPr>
        <w:pStyle w:val="46"/>
        <w:adjustRightInd w:val="0"/>
        <w:snapToGrid w:val="0"/>
        <w:rPr>
          <w:rFonts w:ascii="宋体"/>
          <w:szCs w:val="21"/>
          <w:highlight w:val="none"/>
        </w:rPr>
      </w:pPr>
      <w:r>
        <w:rPr>
          <w:rFonts w:ascii="宋体"/>
          <w:szCs w:val="21"/>
          <w:highlight w:val="none"/>
        </w:rPr>
        <w:t xml:space="preserve">  </w:t>
      </w:r>
    </w:p>
    <w:p>
      <w:pPr>
        <w:pStyle w:val="4"/>
        <w:spacing w:before="0" w:after="0" w:line="360" w:lineRule="auto"/>
        <w:jc w:val="center"/>
        <w:rPr>
          <w:rFonts w:ascii="宋体" w:hAnsi="宋体" w:eastAsia="宋体"/>
          <w:sz w:val="28"/>
          <w:szCs w:val="28"/>
          <w:highlight w:val="none"/>
        </w:rPr>
      </w:pPr>
      <w:r>
        <w:rPr>
          <w:rFonts w:ascii="宋体"/>
          <w:szCs w:val="21"/>
          <w:highlight w:val="none"/>
        </w:rPr>
        <w:br w:type="page"/>
      </w:r>
      <w:bookmarkStart w:id="876" w:name="_Toc6584785"/>
      <w:bookmarkStart w:id="877" w:name="_Toc144905078"/>
      <w:bookmarkStart w:id="878" w:name="_Toc155259216"/>
      <w:bookmarkStart w:id="879" w:name="_Toc5738290"/>
      <w:r>
        <w:rPr>
          <w:rFonts w:hint="eastAsia" w:ascii="宋体" w:hAnsi="宋体" w:eastAsia="宋体"/>
          <w:sz w:val="28"/>
          <w:szCs w:val="28"/>
          <w:highlight w:val="none"/>
        </w:rPr>
        <w:t>第三节</w:t>
      </w:r>
      <w:r>
        <w:rPr>
          <w:rFonts w:ascii="宋体" w:hAnsi="宋体" w:eastAsia="宋体"/>
          <w:sz w:val="28"/>
          <w:szCs w:val="28"/>
          <w:highlight w:val="none"/>
        </w:rPr>
        <w:t xml:space="preserve"> </w:t>
      </w:r>
      <w:r>
        <w:rPr>
          <w:rFonts w:hint="eastAsia" w:ascii="宋体" w:hAnsi="宋体" w:eastAsia="宋体"/>
          <w:sz w:val="28"/>
          <w:szCs w:val="28"/>
          <w:highlight w:val="none"/>
        </w:rPr>
        <w:t>合同附件格式</w:t>
      </w:r>
      <w:bookmarkEnd w:id="876"/>
      <w:bookmarkEnd w:id="877"/>
      <w:bookmarkEnd w:id="878"/>
      <w:bookmarkEnd w:id="879"/>
    </w:p>
    <w:p>
      <w:pPr>
        <w:pStyle w:val="46"/>
        <w:adjustRightInd w:val="0"/>
        <w:snapToGrid w:val="0"/>
        <w:rPr>
          <w:rFonts w:hint="eastAsia" w:ascii="宋体" w:eastAsia="宋体"/>
          <w:bCs/>
          <w:color w:val="FF0000"/>
          <w:szCs w:val="21"/>
          <w:highlight w:val="none"/>
        </w:rPr>
      </w:pPr>
    </w:p>
    <w:p>
      <w:pPr>
        <w:pStyle w:val="5"/>
        <w:widowControl/>
        <w:spacing w:before="0" w:after="0" w:line="360" w:lineRule="auto"/>
        <w:textAlignment w:val="baseline"/>
        <w:rPr>
          <w:rFonts w:ascii="宋体" w:hAnsi="宋体"/>
          <w:kern w:val="0"/>
          <w:szCs w:val="21"/>
          <w:highlight w:val="none"/>
        </w:rPr>
      </w:pPr>
      <w:r>
        <w:rPr>
          <w:rFonts w:hint="eastAsia" w:ascii="宋体" w:hAnsi="宋体"/>
          <w:kern w:val="0"/>
          <w:szCs w:val="21"/>
          <w:highlight w:val="none"/>
        </w:rPr>
        <w:t xml:space="preserve">附件一 </w:t>
      </w:r>
      <w:r>
        <w:rPr>
          <w:rFonts w:ascii="宋体" w:hAnsi="宋体"/>
          <w:kern w:val="0"/>
          <w:szCs w:val="21"/>
          <w:highlight w:val="none"/>
        </w:rPr>
        <w:t>合同协议书（格式）</w:t>
      </w:r>
      <w:bookmarkEnd w:id="717"/>
      <w:bookmarkEnd w:id="718"/>
      <w:bookmarkEnd w:id="719"/>
      <w:bookmarkEnd w:id="720"/>
      <w:bookmarkEnd w:id="721"/>
    </w:p>
    <w:p>
      <w:pPr>
        <w:rPr>
          <w:rFonts w:ascii="宋体" w:hAnsi="宋体"/>
          <w:highlight w:val="none"/>
        </w:rPr>
      </w:pPr>
    </w:p>
    <w:p>
      <w:pPr>
        <w:spacing w:line="360" w:lineRule="auto"/>
        <w:jc w:val="center"/>
        <w:rPr>
          <w:rFonts w:ascii="宋体" w:hAnsi="宋体"/>
          <w:b/>
          <w:highlight w:val="none"/>
        </w:rPr>
      </w:pPr>
      <w:r>
        <w:rPr>
          <w:rFonts w:hint="eastAsia" w:ascii="宋体" w:hAnsi="宋体"/>
          <w:b/>
          <w:highlight w:val="none"/>
        </w:rPr>
        <w:t>合同协议书</w:t>
      </w:r>
      <w:bookmarkEnd w:id="722"/>
    </w:p>
    <w:p>
      <w:pPr>
        <w:rPr>
          <w:rFonts w:hint="eastAsia" w:ascii="宋体" w:hAnsi="宋体"/>
          <w:highlight w:val="none"/>
        </w:rPr>
      </w:pP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u w:val="single"/>
        </w:rPr>
        <w:t xml:space="preserve">                   </w:t>
      </w:r>
      <w:r>
        <w:rPr>
          <w:rFonts w:hint="eastAsia" w:ascii="宋体" w:hAnsi="宋体"/>
          <w:szCs w:val="21"/>
          <w:highlight w:val="none"/>
        </w:rPr>
        <w:t>（委托人名称，以下简称</w:t>
      </w:r>
      <w:r>
        <w:rPr>
          <w:rFonts w:ascii="宋体" w:hAnsi="宋体"/>
          <w:szCs w:val="21"/>
          <w:highlight w:val="none"/>
        </w:rPr>
        <w:t>“</w:t>
      </w:r>
      <w:r>
        <w:rPr>
          <w:rFonts w:hint="eastAsia" w:ascii="宋体" w:hAnsi="宋体"/>
          <w:szCs w:val="21"/>
          <w:highlight w:val="none"/>
        </w:rPr>
        <w:t>委托人</w:t>
      </w:r>
      <w:r>
        <w:rPr>
          <w:rFonts w:ascii="宋体" w:hAnsi="宋体"/>
          <w:szCs w:val="21"/>
          <w:highlight w:val="none"/>
        </w:rPr>
        <w:t>”</w:t>
      </w:r>
      <w:r>
        <w:rPr>
          <w:rFonts w:hint="eastAsia" w:ascii="宋体" w:hAnsi="宋体"/>
          <w:szCs w:val="21"/>
          <w:highlight w:val="none"/>
        </w:rPr>
        <w:t>）为实施</w:t>
      </w:r>
      <w:r>
        <w:rPr>
          <w:rFonts w:ascii="宋体" w:hAnsi="宋体"/>
          <w:szCs w:val="21"/>
          <w:highlight w:val="none"/>
          <w:u w:val="single"/>
        </w:rPr>
        <w:t xml:space="preserve">                </w:t>
      </w:r>
      <w:r>
        <w:rPr>
          <w:rFonts w:hint="eastAsia" w:ascii="宋体" w:hAnsi="宋体"/>
          <w:szCs w:val="21"/>
          <w:highlight w:val="none"/>
        </w:rPr>
        <w:t>（项目名称），已接受</w:t>
      </w:r>
      <w:r>
        <w:rPr>
          <w:rFonts w:ascii="宋体" w:hAnsi="宋体"/>
          <w:szCs w:val="21"/>
          <w:highlight w:val="none"/>
          <w:u w:val="single"/>
        </w:rPr>
        <w:t xml:space="preserve">                    </w:t>
      </w:r>
      <w:r>
        <w:rPr>
          <w:rFonts w:hint="eastAsia" w:ascii="宋体" w:hAnsi="宋体"/>
          <w:szCs w:val="21"/>
          <w:highlight w:val="none"/>
        </w:rPr>
        <w:t>（承包人名称，以下简称</w:t>
      </w:r>
      <w:r>
        <w:rPr>
          <w:rFonts w:ascii="宋体" w:hAnsi="宋体"/>
          <w:szCs w:val="21"/>
          <w:highlight w:val="none"/>
        </w:rPr>
        <w:t>“</w:t>
      </w:r>
      <w:r>
        <w:rPr>
          <w:rFonts w:hint="eastAsia" w:ascii="宋体" w:hAnsi="宋体"/>
          <w:szCs w:val="21"/>
          <w:highlight w:val="none"/>
        </w:rPr>
        <w:t>承包人</w:t>
      </w:r>
      <w:r>
        <w:rPr>
          <w:rFonts w:ascii="宋体" w:hAnsi="宋体"/>
          <w:szCs w:val="21"/>
          <w:highlight w:val="none"/>
        </w:rPr>
        <w:t>”</w:t>
      </w:r>
      <w:r>
        <w:rPr>
          <w:rFonts w:hint="eastAsia" w:ascii="宋体" w:hAnsi="宋体"/>
          <w:szCs w:val="21"/>
          <w:highlight w:val="none"/>
        </w:rPr>
        <w:t>）对该项目服务投标。委托人和承包人共同达成如下协议。</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合同文件构成：</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1）合同协议书；</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2）中标通知书；</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3）投标函及投标函附录；</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4）专用合同条款；</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5）通用合同条款；</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6）</w:t>
      </w:r>
      <w:r>
        <w:rPr>
          <w:rFonts w:hint="eastAsia" w:ascii="宋体" w:hAnsi="宋体"/>
          <w:szCs w:val="21"/>
          <w:highlight w:val="none"/>
        </w:rPr>
        <w:t>委托</w:t>
      </w:r>
      <w:r>
        <w:rPr>
          <w:rFonts w:ascii="宋体" w:hAnsi="宋体"/>
          <w:szCs w:val="21"/>
          <w:highlight w:val="none"/>
        </w:rPr>
        <w:t>人要求；</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7）</w:t>
      </w:r>
      <w:r>
        <w:rPr>
          <w:rFonts w:hint="eastAsia" w:ascii="宋体" w:hAnsi="宋体"/>
          <w:szCs w:val="21"/>
          <w:highlight w:val="none"/>
        </w:rPr>
        <w:t>服务</w:t>
      </w:r>
      <w:r>
        <w:rPr>
          <w:rFonts w:ascii="宋体" w:hAnsi="宋体"/>
          <w:szCs w:val="21"/>
          <w:highlight w:val="none"/>
        </w:rPr>
        <w:t>费用清单；</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8）</w:t>
      </w:r>
      <w:r>
        <w:rPr>
          <w:rFonts w:hint="eastAsia" w:ascii="宋体" w:hAnsi="宋体"/>
          <w:szCs w:val="21"/>
          <w:highlight w:val="none"/>
        </w:rPr>
        <w:t>服务大纲</w:t>
      </w:r>
      <w:r>
        <w:rPr>
          <w:rFonts w:ascii="宋体" w:hAnsi="宋体"/>
          <w:szCs w:val="21"/>
          <w:highlight w:val="none"/>
        </w:rPr>
        <w:t>；</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9）其他合同文件。</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 xml:space="preserve">2. </w:t>
      </w:r>
      <w:r>
        <w:rPr>
          <w:rFonts w:hint="eastAsia" w:ascii="宋体" w:hAnsi="宋体"/>
          <w:szCs w:val="21"/>
          <w:highlight w:val="none"/>
        </w:rPr>
        <w:t>上述合同文件互相补充和解释。如果合同文件之间存在矛盾或不一致之处，以上述文件的排列顺序在先者为准。</w:t>
      </w:r>
    </w:p>
    <w:p>
      <w:pPr>
        <w:adjustRightInd w:val="0"/>
        <w:snapToGrid w:val="0"/>
        <w:spacing w:line="360" w:lineRule="auto"/>
        <w:ind w:firstLine="420" w:firstLineChars="200"/>
        <w:rPr>
          <w:rFonts w:ascii="宋体" w:hAnsi="宋体"/>
          <w:color w:val="000000"/>
          <w:szCs w:val="21"/>
          <w:highlight w:val="none"/>
        </w:rPr>
      </w:pPr>
      <w:r>
        <w:rPr>
          <w:rFonts w:ascii="宋体" w:hAnsi="宋体"/>
          <w:szCs w:val="21"/>
          <w:highlight w:val="none"/>
        </w:rPr>
        <w:t xml:space="preserve">3. </w:t>
      </w:r>
      <w:r>
        <w:rPr>
          <w:rFonts w:hint="eastAsia" w:ascii="宋体" w:hAnsi="宋体"/>
          <w:szCs w:val="21"/>
          <w:highlight w:val="none"/>
        </w:rPr>
        <w:t>签约合同价：人民币（大写）</w:t>
      </w:r>
      <w:r>
        <w:rPr>
          <w:rFonts w:ascii="宋体" w:hAnsi="宋体"/>
          <w:color w:val="000000"/>
          <w:szCs w:val="21"/>
          <w:highlight w:val="none"/>
          <w:u w:val="single"/>
        </w:rPr>
        <w:t xml:space="preserve">              </w:t>
      </w:r>
      <w:r>
        <w:rPr>
          <w:rFonts w:hint="eastAsia" w:ascii="宋体" w:hAnsi="宋体"/>
          <w:szCs w:val="21"/>
          <w:highlight w:val="none"/>
        </w:rPr>
        <w:t>（</w:t>
      </w:r>
      <w:r>
        <w:rPr>
          <w:rFonts w:ascii="宋体" w:hAnsi="宋体"/>
          <w:szCs w:val="21"/>
          <w:highlight w:val="none"/>
        </w:rPr>
        <w:t>¥</w:t>
      </w:r>
      <w:r>
        <w:rPr>
          <w:rFonts w:ascii="宋体" w:hAnsi="宋体"/>
          <w:color w:val="000000"/>
          <w:szCs w:val="21"/>
          <w:highlight w:val="none"/>
          <w:u w:val="single"/>
        </w:rPr>
        <w:t xml:space="preserve">              </w:t>
      </w:r>
      <w:r>
        <w:rPr>
          <w:rFonts w:hint="eastAsia" w:ascii="宋体" w:hAnsi="宋体"/>
          <w:szCs w:val="21"/>
          <w:highlight w:val="none"/>
        </w:rPr>
        <w:t>），</w:t>
      </w:r>
      <w:r>
        <w:rPr>
          <w:rFonts w:hint="eastAsia" w:ascii="宋体" w:hAnsi="宋体"/>
          <w:color w:val="000000"/>
          <w:szCs w:val="21"/>
          <w:highlight w:val="none"/>
        </w:rPr>
        <w:t>不含增值税人民币（大写）</w:t>
      </w:r>
      <w:r>
        <w:rPr>
          <w:rFonts w:ascii="宋体" w:hAnsi="宋体"/>
          <w:color w:val="000000"/>
          <w:szCs w:val="21"/>
          <w:highlight w:val="none"/>
          <w:u w:val="single"/>
        </w:rPr>
        <w:t xml:space="preserve">                </w:t>
      </w:r>
      <w:r>
        <w:rPr>
          <w:rFonts w:hint="eastAsia" w:ascii="宋体" w:hAnsi="宋体"/>
          <w:color w:val="000000"/>
          <w:szCs w:val="21"/>
          <w:highlight w:val="none"/>
        </w:rPr>
        <w:t>元（</w:t>
      </w:r>
      <w:r>
        <w:rPr>
          <w:rFonts w:ascii="宋体" w:hAnsi="宋体"/>
          <w:color w:val="000000"/>
          <w:szCs w:val="21"/>
          <w:highlight w:val="none"/>
        </w:rPr>
        <w:t>¥</w:t>
      </w:r>
      <w:r>
        <w:rPr>
          <w:rFonts w:ascii="宋体" w:hAnsi="宋体"/>
          <w:color w:val="000000"/>
          <w:szCs w:val="21"/>
          <w:highlight w:val="none"/>
          <w:u w:val="single"/>
        </w:rPr>
        <w:t xml:space="preserve">            </w:t>
      </w:r>
      <w:r>
        <w:rPr>
          <w:rFonts w:hint="eastAsia" w:ascii="宋体" w:hAnsi="宋体"/>
          <w:color w:val="000000"/>
          <w:szCs w:val="21"/>
          <w:highlight w:val="none"/>
        </w:rPr>
        <w:t>），如遇国家增值税税率政策调整，本合同的不含</w:t>
      </w:r>
      <w:r>
        <w:rPr>
          <w:rFonts w:hint="eastAsia" w:ascii="宋体" w:hAnsi="宋体"/>
          <w:szCs w:val="21"/>
          <w:highlight w:val="none"/>
        </w:rPr>
        <w:t>增值</w:t>
      </w:r>
      <w:r>
        <w:rPr>
          <w:rFonts w:hint="eastAsia" w:ascii="宋体" w:hAnsi="宋体"/>
          <w:color w:val="000000"/>
          <w:szCs w:val="21"/>
          <w:highlight w:val="none"/>
        </w:rPr>
        <w:t>税金额不变，含</w:t>
      </w:r>
      <w:r>
        <w:rPr>
          <w:rFonts w:hint="eastAsia" w:ascii="宋体" w:hAnsi="宋体"/>
          <w:szCs w:val="21"/>
          <w:highlight w:val="none"/>
        </w:rPr>
        <w:t>增值</w:t>
      </w:r>
      <w:r>
        <w:rPr>
          <w:rFonts w:hint="eastAsia" w:ascii="宋体" w:hAnsi="宋体"/>
          <w:color w:val="000000"/>
          <w:szCs w:val="21"/>
          <w:highlight w:val="none"/>
        </w:rPr>
        <w:t>税金额根据国家政策进行调整。</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 xml:space="preserve">4. </w:t>
      </w:r>
      <w:r>
        <w:rPr>
          <w:rFonts w:hint="eastAsia" w:ascii="宋体" w:hAnsi="宋体"/>
          <w:szCs w:val="21"/>
          <w:highlight w:val="none"/>
        </w:rPr>
        <w:t>项目负责人：</w:t>
      </w:r>
      <w:r>
        <w:rPr>
          <w:rFonts w:ascii="宋体" w:hAnsi="宋体"/>
          <w:szCs w:val="21"/>
          <w:highlight w:val="none"/>
          <w:u w:val="single"/>
        </w:rPr>
        <w:t xml:space="preserve">          </w:t>
      </w:r>
      <w:r>
        <w:rPr>
          <w:rFonts w:hint="eastAsia" w:ascii="宋体" w:hAnsi="宋体"/>
          <w:szCs w:val="21"/>
          <w:highlight w:val="none"/>
        </w:rPr>
        <w:t>。</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5.</w:t>
      </w:r>
      <w:r>
        <w:rPr>
          <w:rFonts w:hint="eastAsia" w:ascii="宋体" w:hAnsi="宋体"/>
          <w:szCs w:val="21"/>
          <w:highlight w:val="none"/>
        </w:rPr>
        <w:t>工作质量符合的标准和要求：</w:t>
      </w:r>
      <w:r>
        <w:rPr>
          <w:rFonts w:ascii="宋体" w:hAnsi="宋体"/>
          <w:szCs w:val="21"/>
          <w:highlight w:val="none"/>
          <w:u w:val="single"/>
        </w:rPr>
        <w:t xml:space="preserve">                       </w:t>
      </w:r>
      <w:r>
        <w:rPr>
          <w:rFonts w:hint="eastAsia" w:ascii="宋体" w:hAnsi="宋体"/>
          <w:szCs w:val="21"/>
          <w:highlight w:val="none"/>
        </w:rPr>
        <w:t>。</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 xml:space="preserve">6. </w:t>
      </w:r>
      <w:r>
        <w:rPr>
          <w:rFonts w:hint="eastAsia" w:ascii="宋体" w:hAnsi="宋体"/>
          <w:szCs w:val="21"/>
          <w:highlight w:val="none"/>
        </w:rPr>
        <w:t>承包人承诺按合同约定承担相关服务工作。</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 xml:space="preserve">7. </w:t>
      </w:r>
      <w:r>
        <w:rPr>
          <w:rFonts w:hint="eastAsia" w:ascii="宋体" w:hAnsi="宋体"/>
          <w:szCs w:val="21"/>
          <w:highlight w:val="none"/>
        </w:rPr>
        <w:t>委托人承诺按合同约定的条件、时间和方式向承包人支付合同价款。</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8.</w:t>
      </w:r>
      <w:r>
        <w:rPr>
          <w:rFonts w:hint="eastAsia" w:ascii="宋体" w:hAnsi="宋体"/>
          <w:szCs w:val="21"/>
          <w:highlight w:val="none"/>
        </w:rPr>
        <w:t>计划开始日期：</w:t>
      </w:r>
      <w:r>
        <w:rPr>
          <w:rFonts w:ascii="宋体" w:hAnsi="宋体"/>
          <w:szCs w:val="21"/>
          <w:highlight w:val="none"/>
          <w:u w:val="single"/>
        </w:rPr>
        <w:t xml:space="preserve">             </w:t>
      </w:r>
      <w:r>
        <w:rPr>
          <w:rFonts w:hint="eastAsia" w:ascii="宋体" w:hAnsi="宋体"/>
          <w:szCs w:val="21"/>
          <w:highlight w:val="none"/>
        </w:rPr>
        <w:t>，实际日期按照委托人在开始通知中载明的开始服务日期为准。服务期限为</w:t>
      </w:r>
      <w:r>
        <w:rPr>
          <w:rFonts w:ascii="宋体" w:hAnsi="宋体"/>
          <w:szCs w:val="21"/>
          <w:highlight w:val="none"/>
          <w:u w:val="single"/>
        </w:rPr>
        <w:t xml:space="preserve">    </w:t>
      </w:r>
      <w:r>
        <w:rPr>
          <w:rFonts w:hint="eastAsia" w:ascii="宋体" w:hAnsi="宋体"/>
          <w:szCs w:val="21"/>
          <w:highlight w:val="none"/>
        </w:rPr>
        <w:t>天。</w:t>
      </w:r>
    </w:p>
    <w:p>
      <w:pPr>
        <w:adjustRightInd w:val="0"/>
        <w:snapToGrid w:val="0"/>
        <w:spacing w:line="360" w:lineRule="auto"/>
        <w:ind w:firstLine="420" w:firstLineChars="200"/>
        <w:rPr>
          <w:rFonts w:ascii="宋体" w:hAnsi="宋体"/>
          <w:szCs w:val="21"/>
          <w:highlight w:val="none"/>
        </w:rPr>
      </w:pPr>
      <w:bookmarkStart w:id="880" w:name="_Toc144974830"/>
      <w:bookmarkStart w:id="881" w:name="_Toc152042550"/>
      <w:r>
        <w:rPr>
          <w:rFonts w:ascii="宋体" w:hAnsi="宋体"/>
          <w:szCs w:val="21"/>
          <w:highlight w:val="none"/>
        </w:rPr>
        <w:t>9.  本合同正本一式</w:t>
      </w:r>
      <w:r>
        <w:rPr>
          <w:rFonts w:ascii="宋体" w:hAnsi="宋体"/>
          <w:szCs w:val="21"/>
          <w:highlight w:val="none"/>
          <w:u w:val="single"/>
        </w:rPr>
        <w:t xml:space="preserve">     </w:t>
      </w:r>
      <w:r>
        <w:rPr>
          <w:rFonts w:ascii="宋体" w:hAnsi="宋体"/>
          <w:szCs w:val="21"/>
          <w:highlight w:val="none"/>
        </w:rPr>
        <w:t>份，副本一式</w:t>
      </w:r>
      <w:r>
        <w:rPr>
          <w:rFonts w:ascii="宋体" w:hAnsi="宋体"/>
          <w:szCs w:val="21"/>
          <w:highlight w:val="none"/>
          <w:u w:val="single"/>
        </w:rPr>
        <w:t xml:space="preserve">     </w:t>
      </w:r>
      <w:r>
        <w:rPr>
          <w:rFonts w:ascii="宋体" w:hAnsi="宋体"/>
          <w:szCs w:val="21"/>
          <w:highlight w:val="none"/>
        </w:rPr>
        <w:t>份；买卖双方各执正本</w:t>
      </w:r>
      <w:r>
        <w:rPr>
          <w:rFonts w:ascii="宋体" w:hAnsi="宋体"/>
          <w:szCs w:val="21"/>
          <w:highlight w:val="none"/>
          <w:u w:val="single"/>
        </w:rPr>
        <w:t xml:space="preserve">     </w:t>
      </w:r>
      <w:r>
        <w:rPr>
          <w:rFonts w:ascii="宋体" w:hAnsi="宋体"/>
          <w:szCs w:val="21"/>
          <w:highlight w:val="none"/>
        </w:rPr>
        <w:t>份，副本</w:t>
      </w:r>
      <w:r>
        <w:rPr>
          <w:rFonts w:ascii="宋体" w:hAnsi="宋体"/>
          <w:szCs w:val="21"/>
          <w:highlight w:val="none"/>
          <w:u w:val="single"/>
        </w:rPr>
        <w:t xml:space="preserve">     </w:t>
      </w:r>
      <w:r>
        <w:rPr>
          <w:rFonts w:ascii="宋体" w:hAnsi="宋体"/>
          <w:szCs w:val="21"/>
          <w:highlight w:val="none"/>
        </w:rPr>
        <w:t>份。</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 xml:space="preserve">10. </w:t>
      </w:r>
      <w:r>
        <w:rPr>
          <w:rFonts w:hint="eastAsia" w:ascii="宋体" w:hAnsi="宋体"/>
          <w:szCs w:val="21"/>
          <w:highlight w:val="none"/>
        </w:rPr>
        <w:t>合同未尽事宜，双方另行签订补充协议。补充协议是合同的组成部分。</w:t>
      </w:r>
      <w:bookmarkEnd w:id="880"/>
      <w:bookmarkEnd w:id="881"/>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br w:type="page"/>
      </w:r>
    </w:p>
    <w:p>
      <w:pPr>
        <w:adjustRightInd w:val="0"/>
        <w:snapToGrid w:val="0"/>
        <w:spacing w:line="360" w:lineRule="auto"/>
        <w:ind w:firstLine="420"/>
        <w:rPr>
          <w:rFonts w:ascii="宋体" w:hAnsi="宋体"/>
          <w:highlight w:val="none"/>
        </w:rPr>
      </w:pPr>
      <w:r>
        <w:rPr>
          <w:rFonts w:hint="eastAsia" w:ascii="宋体" w:hAnsi="宋体"/>
          <w:highlight w:val="none"/>
        </w:rPr>
        <w:t>委托人</w:t>
      </w:r>
      <w:r>
        <w:rPr>
          <w:rFonts w:ascii="宋体" w:hAnsi="宋体"/>
          <w:highlight w:val="none"/>
        </w:rPr>
        <w:t>：（</w:t>
      </w:r>
      <w:r>
        <w:rPr>
          <w:rFonts w:hint="eastAsia" w:ascii="宋体" w:hAnsi="宋体"/>
          <w:highlight w:val="none"/>
        </w:rPr>
        <w:t>盖章/合同专用章</w:t>
      </w:r>
      <w:r>
        <w:rPr>
          <w:rFonts w:ascii="宋体" w:hAnsi="宋体"/>
          <w:highlight w:val="none"/>
        </w:rPr>
        <w:t>）</w:t>
      </w:r>
      <w:r>
        <w:rPr>
          <w:rFonts w:hint="eastAsia" w:ascii="宋体" w:hAnsi="宋体"/>
          <w:highlight w:val="none"/>
        </w:rPr>
        <w:t xml:space="preserve">                   承包人</w:t>
      </w:r>
      <w:r>
        <w:rPr>
          <w:rFonts w:ascii="宋体" w:hAnsi="宋体"/>
          <w:highlight w:val="none"/>
        </w:rPr>
        <w:t>：（</w:t>
      </w:r>
      <w:r>
        <w:rPr>
          <w:rFonts w:hint="eastAsia" w:ascii="宋体" w:hAnsi="宋体"/>
          <w:highlight w:val="none"/>
        </w:rPr>
        <w:t>盖章/合同专用章</w:t>
      </w:r>
      <w:r>
        <w:rPr>
          <w:rFonts w:ascii="宋体" w:hAnsi="宋体"/>
          <w:highlight w:val="none"/>
        </w:rPr>
        <w:t>）</w:t>
      </w:r>
    </w:p>
    <w:p>
      <w:pPr>
        <w:adjustRightInd w:val="0"/>
        <w:snapToGrid w:val="0"/>
        <w:spacing w:line="360" w:lineRule="auto"/>
        <w:ind w:firstLine="420"/>
        <w:rPr>
          <w:rFonts w:ascii="宋体" w:hAnsi="宋体"/>
          <w:highlight w:val="none"/>
        </w:rPr>
      </w:pPr>
    </w:p>
    <w:p>
      <w:pPr>
        <w:adjustRightInd w:val="0"/>
        <w:snapToGrid w:val="0"/>
        <w:spacing w:line="360" w:lineRule="auto"/>
        <w:ind w:firstLine="420"/>
        <w:rPr>
          <w:rFonts w:ascii="宋体" w:hAnsi="宋体"/>
          <w:highlight w:val="none"/>
        </w:rPr>
      </w:pPr>
      <w:r>
        <w:rPr>
          <w:rFonts w:hint="eastAsia" w:ascii="宋体" w:hAnsi="宋体"/>
          <w:highlight w:val="none"/>
        </w:rPr>
        <w:t>法定</w:t>
      </w:r>
      <w:r>
        <w:rPr>
          <w:rFonts w:ascii="宋体" w:hAnsi="宋体"/>
          <w:highlight w:val="none"/>
        </w:rPr>
        <w:t>代表人或其</w:t>
      </w:r>
      <w:r>
        <w:rPr>
          <w:rFonts w:hint="eastAsia" w:ascii="宋体" w:hAnsi="宋体"/>
          <w:highlight w:val="none"/>
        </w:rPr>
        <w:t>委托</w:t>
      </w:r>
      <w:r>
        <w:rPr>
          <w:rFonts w:ascii="宋体" w:hAnsi="宋体"/>
          <w:highlight w:val="none"/>
        </w:rPr>
        <w:t>代理人</w:t>
      </w:r>
      <w:r>
        <w:rPr>
          <w:rFonts w:hint="eastAsia" w:ascii="宋体" w:hAnsi="宋体"/>
          <w:highlight w:val="none"/>
        </w:rPr>
        <w:t xml:space="preserve">                     法定</w:t>
      </w:r>
      <w:r>
        <w:rPr>
          <w:rFonts w:ascii="宋体" w:hAnsi="宋体"/>
          <w:highlight w:val="none"/>
        </w:rPr>
        <w:t>代表人或其</w:t>
      </w:r>
      <w:r>
        <w:rPr>
          <w:rFonts w:hint="eastAsia" w:ascii="宋体" w:hAnsi="宋体"/>
          <w:highlight w:val="none"/>
        </w:rPr>
        <w:t>委托</w:t>
      </w:r>
      <w:r>
        <w:rPr>
          <w:rFonts w:ascii="宋体" w:hAnsi="宋体"/>
          <w:highlight w:val="none"/>
        </w:rPr>
        <w:t>代理人</w:t>
      </w:r>
    </w:p>
    <w:p>
      <w:pPr>
        <w:adjustRightInd w:val="0"/>
        <w:snapToGrid w:val="0"/>
        <w:spacing w:line="360" w:lineRule="auto"/>
        <w:ind w:firstLine="420"/>
        <w:rPr>
          <w:rFonts w:ascii="宋体" w:hAnsi="宋体"/>
          <w:highlight w:val="none"/>
        </w:rPr>
      </w:pPr>
      <w:r>
        <w:rPr>
          <w:rFonts w:hint="eastAsia" w:ascii="宋体" w:hAnsi="宋体"/>
          <w:highlight w:val="none"/>
        </w:rPr>
        <w:t xml:space="preserve">    （签字）   </w:t>
      </w:r>
      <w:r>
        <w:rPr>
          <w:rFonts w:ascii="宋体" w:hAnsi="宋体"/>
          <w:highlight w:val="none"/>
        </w:rPr>
        <w:t xml:space="preserve">                                     </w:t>
      </w:r>
      <w:r>
        <w:rPr>
          <w:rFonts w:hint="eastAsia" w:ascii="宋体" w:hAnsi="宋体"/>
          <w:highlight w:val="none"/>
        </w:rPr>
        <w:t>（签字）</w:t>
      </w:r>
    </w:p>
    <w:p>
      <w:pPr>
        <w:adjustRightInd w:val="0"/>
        <w:snapToGrid w:val="0"/>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签字日期：</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kern w:val="0"/>
          <w:szCs w:val="21"/>
          <w:highlight w:val="none"/>
        </w:rPr>
        <w:t>年</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kern w:val="0"/>
          <w:szCs w:val="21"/>
          <w:highlight w:val="none"/>
        </w:rPr>
        <w:t>月</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kern w:val="0"/>
          <w:szCs w:val="21"/>
          <w:highlight w:val="none"/>
        </w:rPr>
        <w:t>日      签字日期：</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kern w:val="0"/>
          <w:szCs w:val="21"/>
          <w:highlight w:val="none"/>
        </w:rPr>
        <w:t>年</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kern w:val="0"/>
          <w:szCs w:val="21"/>
          <w:highlight w:val="none"/>
        </w:rPr>
        <w:t>月</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kern w:val="0"/>
          <w:szCs w:val="21"/>
          <w:highlight w:val="none"/>
        </w:rPr>
        <w:t>日</w:t>
      </w:r>
    </w:p>
    <w:p>
      <w:pPr>
        <w:adjustRightInd w:val="0"/>
        <w:snapToGrid w:val="0"/>
        <w:spacing w:line="360" w:lineRule="auto"/>
        <w:ind w:firstLine="420"/>
        <w:rPr>
          <w:rFonts w:ascii="宋体" w:hAnsi="宋体"/>
          <w:highlight w:val="none"/>
        </w:rPr>
      </w:pPr>
      <w:r>
        <w:rPr>
          <w:rFonts w:hint="eastAsia" w:ascii="宋体" w:hAnsi="宋体"/>
          <w:highlight w:val="none"/>
        </w:rPr>
        <w:t>统一社会信用</w:t>
      </w:r>
      <w:r>
        <w:rPr>
          <w:rFonts w:ascii="宋体" w:hAnsi="宋体"/>
          <w:highlight w:val="none"/>
        </w:rPr>
        <w:t>代码：</w:t>
      </w:r>
      <w:r>
        <w:rPr>
          <w:rFonts w:hint="eastAsia" w:ascii="宋体" w:hAnsi="宋体"/>
          <w:highlight w:val="none"/>
        </w:rPr>
        <w:t xml:space="preserve">                    </w:t>
      </w:r>
      <w:r>
        <w:rPr>
          <w:rFonts w:ascii="宋体" w:hAnsi="宋体"/>
          <w:highlight w:val="none"/>
        </w:rPr>
        <w:t xml:space="preserve">      </w:t>
      </w:r>
      <w:r>
        <w:rPr>
          <w:rFonts w:hint="eastAsia" w:ascii="宋体" w:hAnsi="宋体"/>
          <w:highlight w:val="none"/>
        </w:rPr>
        <w:t xml:space="preserve"> 统一社会信用</w:t>
      </w:r>
      <w:r>
        <w:rPr>
          <w:rFonts w:ascii="宋体" w:hAnsi="宋体"/>
          <w:highlight w:val="none"/>
        </w:rPr>
        <w:t>代码：</w:t>
      </w:r>
      <w:r>
        <w:rPr>
          <w:rFonts w:ascii="宋体" w:hAnsi="宋体"/>
          <w:highlight w:val="none"/>
        </w:rPr>
        <w:tab/>
      </w:r>
    </w:p>
    <w:p>
      <w:pPr>
        <w:adjustRightInd w:val="0"/>
        <w:snapToGrid w:val="0"/>
        <w:spacing w:line="360" w:lineRule="auto"/>
        <w:ind w:firstLine="420"/>
        <w:rPr>
          <w:rFonts w:hint="eastAsia" w:ascii="宋体" w:hAnsi="宋体"/>
          <w:highlight w:val="none"/>
        </w:rPr>
      </w:pPr>
      <w:r>
        <w:rPr>
          <w:rFonts w:hint="eastAsia" w:ascii="宋体" w:hAnsi="宋体"/>
          <w:highlight w:val="none"/>
        </w:rPr>
        <w:t>地址</w:t>
      </w:r>
      <w:r>
        <w:rPr>
          <w:rFonts w:ascii="宋体" w:hAnsi="宋体"/>
          <w:highlight w:val="none"/>
        </w:rPr>
        <w:t>：</w:t>
      </w:r>
      <w:r>
        <w:rPr>
          <w:rFonts w:hint="eastAsia" w:ascii="宋体" w:hAnsi="宋体"/>
          <w:highlight w:val="none"/>
        </w:rPr>
        <w:t xml:space="preserve">                                </w:t>
      </w:r>
      <w:r>
        <w:rPr>
          <w:rFonts w:ascii="宋体" w:hAnsi="宋体"/>
          <w:highlight w:val="none"/>
        </w:rPr>
        <w:t xml:space="preserve">      </w:t>
      </w:r>
      <w:r>
        <w:rPr>
          <w:rFonts w:hint="eastAsia" w:ascii="宋体" w:hAnsi="宋体"/>
          <w:highlight w:val="none"/>
        </w:rPr>
        <w:t xml:space="preserve"> 地址</w:t>
      </w:r>
      <w:r>
        <w:rPr>
          <w:rFonts w:ascii="宋体" w:hAnsi="宋体"/>
          <w:highlight w:val="none"/>
        </w:rPr>
        <w:t>：</w:t>
      </w:r>
    </w:p>
    <w:p>
      <w:pPr>
        <w:adjustRightInd w:val="0"/>
        <w:snapToGrid w:val="0"/>
        <w:spacing w:line="360" w:lineRule="auto"/>
        <w:ind w:firstLine="420"/>
        <w:rPr>
          <w:rFonts w:hint="eastAsia" w:ascii="宋体" w:hAnsi="宋体"/>
          <w:highlight w:val="none"/>
        </w:rPr>
      </w:pPr>
      <w:r>
        <w:rPr>
          <w:rFonts w:hint="eastAsia" w:ascii="宋体" w:hAnsi="宋体"/>
          <w:highlight w:val="none"/>
        </w:rPr>
        <w:t>法定代表人</w:t>
      </w:r>
      <w:r>
        <w:rPr>
          <w:rFonts w:ascii="宋体" w:hAnsi="宋体"/>
          <w:highlight w:val="none"/>
        </w:rPr>
        <w:t>：</w:t>
      </w:r>
      <w:r>
        <w:rPr>
          <w:rFonts w:hint="eastAsia" w:ascii="宋体" w:hAnsi="宋体"/>
          <w:highlight w:val="none"/>
        </w:rPr>
        <w:t xml:space="preserve">                           </w:t>
      </w:r>
      <w:r>
        <w:rPr>
          <w:rFonts w:ascii="宋体" w:hAnsi="宋体"/>
          <w:highlight w:val="none"/>
        </w:rPr>
        <w:t xml:space="preserve">      </w:t>
      </w:r>
      <w:r>
        <w:rPr>
          <w:rFonts w:hint="eastAsia" w:ascii="宋体" w:hAnsi="宋体"/>
          <w:highlight w:val="none"/>
        </w:rPr>
        <w:t>法定代表人</w:t>
      </w:r>
      <w:r>
        <w:rPr>
          <w:rFonts w:ascii="宋体" w:hAnsi="宋体"/>
          <w:highlight w:val="none"/>
        </w:rPr>
        <w:t>：</w:t>
      </w:r>
    </w:p>
    <w:p>
      <w:pPr>
        <w:adjustRightInd w:val="0"/>
        <w:snapToGrid w:val="0"/>
        <w:spacing w:line="360" w:lineRule="auto"/>
        <w:ind w:firstLine="420"/>
        <w:rPr>
          <w:rFonts w:hint="eastAsia" w:ascii="宋体" w:hAnsi="宋体"/>
          <w:highlight w:val="none"/>
        </w:rPr>
      </w:pPr>
      <w:r>
        <w:rPr>
          <w:rFonts w:hint="eastAsia" w:ascii="宋体" w:hAnsi="宋体"/>
          <w:highlight w:val="none"/>
        </w:rPr>
        <w:t>委托代理人</w:t>
      </w:r>
      <w:r>
        <w:rPr>
          <w:rFonts w:ascii="宋体" w:hAnsi="宋体"/>
          <w:highlight w:val="none"/>
        </w:rPr>
        <w:t>：</w:t>
      </w:r>
      <w:r>
        <w:rPr>
          <w:rFonts w:hint="eastAsia" w:ascii="宋体" w:hAnsi="宋体"/>
          <w:highlight w:val="none"/>
        </w:rPr>
        <w:t xml:space="preserve">                </w:t>
      </w:r>
      <w:r>
        <w:rPr>
          <w:rFonts w:ascii="宋体" w:hAnsi="宋体"/>
          <w:highlight w:val="none"/>
        </w:rPr>
        <w:t xml:space="preserve">                 </w:t>
      </w:r>
      <w:r>
        <w:rPr>
          <w:rFonts w:hint="eastAsia" w:ascii="宋体" w:hAnsi="宋体"/>
          <w:highlight w:val="none"/>
        </w:rPr>
        <w:t>委托代理人</w:t>
      </w:r>
      <w:r>
        <w:rPr>
          <w:rFonts w:ascii="宋体" w:hAnsi="宋体"/>
          <w:highlight w:val="none"/>
        </w:rPr>
        <w:t>：</w:t>
      </w:r>
    </w:p>
    <w:p>
      <w:pPr>
        <w:adjustRightInd w:val="0"/>
        <w:snapToGrid w:val="0"/>
        <w:spacing w:line="360" w:lineRule="auto"/>
        <w:ind w:firstLine="420"/>
        <w:rPr>
          <w:rFonts w:hint="eastAsia" w:ascii="宋体" w:hAnsi="宋体"/>
          <w:highlight w:val="none"/>
        </w:rPr>
      </w:pPr>
      <w:r>
        <w:rPr>
          <w:rFonts w:hint="eastAsia" w:ascii="宋体" w:hAnsi="宋体"/>
          <w:highlight w:val="none"/>
        </w:rPr>
        <w:t>电话</w:t>
      </w:r>
      <w:r>
        <w:rPr>
          <w:rFonts w:ascii="宋体" w:hAnsi="宋体"/>
          <w:highlight w:val="none"/>
        </w:rPr>
        <w:t>：</w:t>
      </w:r>
      <w:r>
        <w:rPr>
          <w:rFonts w:hint="eastAsia" w:ascii="宋体" w:hAnsi="宋体"/>
          <w:highlight w:val="none"/>
        </w:rPr>
        <w:t xml:space="preserve">                                 </w:t>
      </w:r>
      <w:r>
        <w:rPr>
          <w:rFonts w:ascii="宋体" w:hAnsi="宋体"/>
          <w:highlight w:val="none"/>
        </w:rPr>
        <w:t xml:space="preserve">      </w:t>
      </w:r>
      <w:r>
        <w:rPr>
          <w:rFonts w:hint="eastAsia" w:ascii="宋体" w:hAnsi="宋体"/>
          <w:highlight w:val="none"/>
        </w:rPr>
        <w:t>电话</w:t>
      </w:r>
      <w:r>
        <w:rPr>
          <w:rFonts w:ascii="宋体" w:hAnsi="宋体"/>
          <w:highlight w:val="none"/>
        </w:rPr>
        <w:t>：</w:t>
      </w:r>
    </w:p>
    <w:p>
      <w:pPr>
        <w:adjustRightInd w:val="0"/>
        <w:snapToGrid w:val="0"/>
        <w:spacing w:line="360" w:lineRule="auto"/>
        <w:ind w:firstLine="420"/>
        <w:rPr>
          <w:rFonts w:hint="eastAsia" w:ascii="宋体" w:hAnsi="宋体"/>
          <w:highlight w:val="none"/>
        </w:rPr>
      </w:pPr>
      <w:r>
        <w:rPr>
          <w:rFonts w:hint="eastAsia" w:ascii="宋体" w:hAnsi="宋体"/>
          <w:highlight w:val="none"/>
        </w:rPr>
        <w:t>电子</w:t>
      </w:r>
      <w:r>
        <w:rPr>
          <w:rFonts w:ascii="宋体" w:hAnsi="宋体"/>
          <w:highlight w:val="none"/>
        </w:rPr>
        <w:t>邮箱：</w:t>
      </w:r>
      <w:r>
        <w:rPr>
          <w:rFonts w:hint="eastAsia" w:ascii="宋体" w:hAnsi="宋体"/>
          <w:highlight w:val="none"/>
        </w:rPr>
        <w:t xml:space="preserve">                            </w:t>
      </w:r>
      <w:r>
        <w:rPr>
          <w:rFonts w:ascii="宋体" w:hAnsi="宋体"/>
          <w:highlight w:val="none"/>
        </w:rPr>
        <w:t xml:space="preserve">      </w:t>
      </w:r>
      <w:r>
        <w:rPr>
          <w:rFonts w:hint="eastAsia" w:ascii="宋体" w:hAnsi="宋体"/>
          <w:highlight w:val="none"/>
        </w:rPr>
        <w:t xml:space="preserve"> 电子</w:t>
      </w:r>
      <w:r>
        <w:rPr>
          <w:rFonts w:ascii="宋体" w:hAnsi="宋体"/>
          <w:highlight w:val="none"/>
        </w:rPr>
        <w:t>邮箱：</w:t>
      </w:r>
    </w:p>
    <w:p>
      <w:pPr>
        <w:adjustRightInd w:val="0"/>
        <w:snapToGrid w:val="0"/>
        <w:spacing w:line="360" w:lineRule="auto"/>
        <w:ind w:firstLine="420"/>
        <w:rPr>
          <w:rFonts w:hint="eastAsia" w:ascii="宋体" w:hAnsi="宋体"/>
          <w:highlight w:val="none"/>
        </w:rPr>
      </w:pPr>
      <w:r>
        <w:rPr>
          <w:rFonts w:hint="eastAsia" w:ascii="宋体" w:hAnsi="宋体"/>
          <w:highlight w:val="none"/>
        </w:rPr>
        <w:t>开户</w:t>
      </w:r>
      <w:r>
        <w:rPr>
          <w:rFonts w:ascii="宋体" w:hAnsi="宋体"/>
          <w:highlight w:val="none"/>
        </w:rPr>
        <w:t>银行：</w:t>
      </w:r>
      <w:r>
        <w:rPr>
          <w:rFonts w:hint="eastAsia" w:ascii="宋体" w:hAnsi="宋体"/>
          <w:highlight w:val="none"/>
        </w:rPr>
        <w:t xml:space="preserve">                             </w:t>
      </w:r>
      <w:r>
        <w:rPr>
          <w:rFonts w:ascii="宋体" w:hAnsi="宋体"/>
          <w:highlight w:val="none"/>
        </w:rPr>
        <w:t xml:space="preserve">      </w:t>
      </w:r>
      <w:r>
        <w:rPr>
          <w:rFonts w:hint="eastAsia" w:ascii="宋体" w:hAnsi="宋体"/>
          <w:highlight w:val="none"/>
        </w:rPr>
        <w:t>开户</w:t>
      </w:r>
      <w:r>
        <w:rPr>
          <w:rFonts w:ascii="宋体" w:hAnsi="宋体"/>
          <w:highlight w:val="none"/>
        </w:rPr>
        <w:t>银行：</w:t>
      </w:r>
    </w:p>
    <w:p>
      <w:pPr>
        <w:spacing w:line="360" w:lineRule="auto"/>
        <w:ind w:firstLine="420" w:firstLineChars="200"/>
        <w:rPr>
          <w:rFonts w:hint="eastAsia" w:ascii="宋体" w:hAnsi="宋体"/>
          <w:bCs/>
          <w:color w:val="000000"/>
          <w:szCs w:val="21"/>
          <w:highlight w:val="none"/>
        </w:rPr>
      </w:pPr>
      <w:r>
        <w:rPr>
          <w:rFonts w:hint="eastAsia" w:ascii="宋体" w:hAnsi="宋体"/>
          <w:highlight w:val="none"/>
        </w:rPr>
        <w:t>账号</w:t>
      </w:r>
      <w:r>
        <w:rPr>
          <w:rFonts w:ascii="宋体" w:hAnsi="宋体"/>
          <w:highlight w:val="none"/>
        </w:rPr>
        <w:t>：</w:t>
      </w:r>
      <w:r>
        <w:rPr>
          <w:rFonts w:hint="eastAsia" w:ascii="宋体" w:hAnsi="宋体"/>
          <w:highlight w:val="none"/>
        </w:rPr>
        <w:t xml:space="preserve">                                 </w:t>
      </w:r>
      <w:r>
        <w:rPr>
          <w:rFonts w:ascii="宋体" w:hAnsi="宋体"/>
          <w:highlight w:val="none"/>
        </w:rPr>
        <w:t xml:space="preserve">      </w:t>
      </w:r>
      <w:r>
        <w:rPr>
          <w:rFonts w:hint="eastAsia" w:ascii="宋体" w:hAnsi="宋体"/>
          <w:highlight w:val="none"/>
        </w:rPr>
        <w:t>账号</w:t>
      </w:r>
      <w:r>
        <w:rPr>
          <w:rFonts w:ascii="宋体" w:hAnsi="宋体"/>
          <w:highlight w:val="none"/>
        </w:rPr>
        <w:t>：</w:t>
      </w:r>
    </w:p>
    <w:p>
      <w:pPr>
        <w:spacing w:line="360" w:lineRule="auto"/>
        <w:rPr>
          <w:rFonts w:hint="eastAsia" w:ascii="宋体" w:hAnsi="宋体"/>
          <w:bCs/>
          <w:color w:val="000000"/>
          <w:szCs w:val="21"/>
          <w:highlight w:val="none"/>
        </w:rPr>
      </w:pPr>
    </w:p>
    <w:p>
      <w:pPr>
        <w:spacing w:line="360" w:lineRule="auto"/>
        <w:jc w:val="left"/>
        <w:rPr>
          <w:rFonts w:hint="eastAsia" w:ascii="宋体" w:hAnsi="宋体"/>
          <w:color w:val="000000"/>
          <w:szCs w:val="21"/>
          <w:highlight w:val="none"/>
        </w:rPr>
        <w:sectPr>
          <w:pgSz w:w="11906" w:h="16838"/>
          <w:pgMar w:top="1474" w:right="1474" w:bottom="1474" w:left="1474" w:header="567" w:footer="992" w:gutter="0"/>
          <w:cols w:space="720" w:num="1"/>
          <w:docGrid w:linePitch="360" w:charSpace="0"/>
        </w:sectPr>
      </w:pPr>
    </w:p>
    <w:p>
      <w:pPr>
        <w:pStyle w:val="5"/>
        <w:widowControl/>
        <w:spacing w:before="0" w:after="0" w:line="360" w:lineRule="auto"/>
        <w:textAlignment w:val="baseline"/>
        <w:rPr>
          <w:rFonts w:hint="default" w:ascii="宋体" w:hAnsi="宋体" w:eastAsia="宋体"/>
          <w:kern w:val="0"/>
          <w:szCs w:val="21"/>
          <w:highlight w:val="none"/>
          <w:lang w:val="en-US" w:eastAsia="zh-CN"/>
        </w:rPr>
      </w:pPr>
      <w:bookmarkStart w:id="882" w:name="_Toc5821692"/>
      <w:bookmarkStart w:id="883" w:name="_Toc6584787"/>
      <w:bookmarkStart w:id="884" w:name="_Toc6561647"/>
      <w:bookmarkStart w:id="885" w:name="_Toc6701289"/>
      <w:bookmarkStart w:id="886" w:name="_Toc6407196"/>
      <w:bookmarkStart w:id="887" w:name="_Toc6702446"/>
      <w:r>
        <w:rPr>
          <w:rFonts w:hint="eastAsia" w:ascii="宋体" w:hAnsi="宋体"/>
          <w:kern w:val="0"/>
          <w:szCs w:val="21"/>
          <w:highlight w:val="none"/>
        </w:rPr>
        <w:t xml:space="preserve">附件二 </w:t>
      </w:r>
      <w:r>
        <w:rPr>
          <w:rFonts w:ascii="宋体" w:hAnsi="宋体"/>
          <w:kern w:val="0"/>
          <w:szCs w:val="21"/>
          <w:highlight w:val="none"/>
        </w:rPr>
        <w:t>履约</w:t>
      </w:r>
      <w:r>
        <w:rPr>
          <w:rFonts w:hint="eastAsia" w:ascii="宋体" w:hAnsi="宋体"/>
          <w:kern w:val="0"/>
          <w:szCs w:val="21"/>
          <w:highlight w:val="none"/>
        </w:rPr>
        <w:t>担保（</w:t>
      </w:r>
      <w:r>
        <w:rPr>
          <w:rFonts w:ascii="宋体" w:hAnsi="宋体"/>
          <w:kern w:val="0"/>
          <w:szCs w:val="21"/>
          <w:highlight w:val="none"/>
        </w:rPr>
        <w:t>格式）</w:t>
      </w:r>
      <w:bookmarkEnd w:id="882"/>
      <w:bookmarkEnd w:id="883"/>
      <w:bookmarkEnd w:id="884"/>
      <w:bookmarkEnd w:id="885"/>
      <w:bookmarkEnd w:id="886"/>
      <w:bookmarkEnd w:id="887"/>
    </w:p>
    <w:p>
      <w:pPr>
        <w:spacing w:line="360" w:lineRule="auto"/>
        <w:rPr>
          <w:rFonts w:hint="eastAsia" w:ascii="宋体" w:hAnsi="宋体"/>
          <w:b/>
          <w:color w:val="FF0000"/>
          <w:kern w:val="0"/>
          <w:szCs w:val="21"/>
          <w:highlight w:val="none"/>
        </w:rPr>
      </w:pPr>
    </w:p>
    <w:p>
      <w:pPr>
        <w:spacing w:line="360" w:lineRule="auto"/>
        <w:jc w:val="center"/>
        <w:rPr>
          <w:rFonts w:hint="eastAsia" w:ascii="宋体" w:hAnsi="宋体"/>
          <w:b/>
          <w:szCs w:val="21"/>
          <w:highlight w:val="none"/>
        </w:rPr>
      </w:pPr>
      <w:r>
        <w:rPr>
          <w:rFonts w:hint="eastAsia" w:ascii="宋体" w:hAnsi="宋体"/>
          <w:b/>
          <w:szCs w:val="21"/>
          <w:highlight w:val="none"/>
        </w:rPr>
        <w:t>履约</w:t>
      </w:r>
      <w:r>
        <w:rPr>
          <w:rFonts w:ascii="宋体" w:hAnsi="宋体"/>
          <w:b/>
          <w:szCs w:val="21"/>
          <w:highlight w:val="none"/>
        </w:rPr>
        <w:t>担保</w:t>
      </w:r>
    </w:p>
    <w:p>
      <w:pPr>
        <w:tabs>
          <w:tab w:val="left" w:pos="482"/>
        </w:tabs>
        <w:spacing w:line="360" w:lineRule="auto"/>
        <w:rPr>
          <w:rFonts w:hint="eastAsia" w:ascii="宋体" w:hAnsi="宋体"/>
          <w:color w:val="000000"/>
          <w:szCs w:val="21"/>
          <w:highlight w:val="none"/>
        </w:rPr>
      </w:pPr>
      <w:r>
        <w:rPr>
          <w:rFonts w:hint="eastAsia" w:ascii="宋体" w:hAnsi="宋体"/>
          <w:color w:val="000000"/>
          <w:szCs w:val="21"/>
          <w:highlight w:val="none"/>
        </w:rPr>
        <w:t>致:委托人</w:t>
      </w:r>
    </w:p>
    <w:p>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鉴于</w:t>
      </w:r>
      <w:r>
        <w:rPr>
          <w:rFonts w:hint="eastAsia" w:ascii="宋体" w:hAnsi="宋体"/>
          <w:color w:val="000000"/>
          <w:szCs w:val="21"/>
          <w:highlight w:val="none"/>
          <w:u w:val="single"/>
        </w:rPr>
        <w:t xml:space="preserve">      </w:t>
      </w:r>
      <w:r>
        <w:rPr>
          <w:rFonts w:hint="eastAsia" w:ascii="宋体" w:hAnsi="宋体"/>
          <w:color w:val="000000"/>
          <w:szCs w:val="21"/>
          <w:highlight w:val="none"/>
        </w:rPr>
        <w:t>（承包人名称，法定地址，以下简称“承包人”），和你方于</w:t>
      </w:r>
      <w:r>
        <w:rPr>
          <w:rFonts w:hint="eastAsia" w:ascii="宋体" w:hAnsi="宋体"/>
          <w:color w:val="000000"/>
          <w:szCs w:val="21"/>
          <w:highlight w:val="none"/>
          <w:u w:val="single"/>
        </w:rPr>
        <w:t xml:space="preserve">      </w:t>
      </w:r>
      <w:r>
        <w:rPr>
          <w:rFonts w:hint="eastAsia" w:ascii="宋体" w:hAnsi="宋体"/>
          <w:color w:val="000000"/>
          <w:szCs w:val="21"/>
          <w:highlight w:val="none"/>
        </w:rPr>
        <w:t>（签约日期）签订编号为</w:t>
      </w:r>
      <w:r>
        <w:rPr>
          <w:rFonts w:hint="eastAsia" w:ascii="宋体" w:hAnsi="宋体"/>
          <w:color w:val="000000"/>
          <w:szCs w:val="21"/>
          <w:highlight w:val="none"/>
          <w:u w:val="single"/>
        </w:rPr>
        <w:t xml:space="preserve">      </w:t>
      </w:r>
      <w:r>
        <w:rPr>
          <w:rFonts w:hint="eastAsia" w:ascii="宋体" w:hAnsi="宋体"/>
          <w:color w:val="000000"/>
          <w:szCs w:val="21"/>
          <w:highlight w:val="none"/>
        </w:rPr>
        <w:t>合同（合同名称），承担实施</w:t>
      </w:r>
      <w:r>
        <w:rPr>
          <w:rFonts w:hint="eastAsia" w:ascii="宋体" w:hAnsi="宋体"/>
          <w:color w:val="000000"/>
          <w:szCs w:val="21"/>
          <w:highlight w:val="none"/>
          <w:u w:val="single"/>
        </w:rPr>
        <w:t xml:space="preserve">        </w:t>
      </w:r>
      <w:r>
        <w:rPr>
          <w:rFonts w:hint="eastAsia" w:ascii="宋体" w:hAnsi="宋体"/>
          <w:color w:val="000000"/>
          <w:szCs w:val="21"/>
          <w:highlight w:val="none"/>
        </w:rPr>
        <w:t>（服务名称）。</w:t>
      </w:r>
    </w:p>
    <w:p>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鉴于你方在上述合同中要求承包人向你方提交下述金额的银行出具的保函，作为承包人履行本合同的保证金。</w:t>
      </w:r>
    </w:p>
    <w:p>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本银行</w:t>
      </w:r>
      <w:r>
        <w:rPr>
          <w:rFonts w:hint="eastAsia" w:ascii="宋体" w:hAnsi="宋体"/>
          <w:color w:val="000000"/>
          <w:szCs w:val="21"/>
          <w:highlight w:val="none"/>
          <w:u w:val="single"/>
        </w:rPr>
        <w:t xml:space="preserve">     （</w:t>
      </w:r>
      <w:r>
        <w:rPr>
          <w:rFonts w:hint="eastAsia" w:ascii="宋体" w:hAnsi="宋体"/>
          <w:color w:val="000000"/>
          <w:szCs w:val="21"/>
          <w:highlight w:val="none"/>
        </w:rPr>
        <w:t>担保人名称，法定地址），同意为承包人出具此项保函。</w:t>
      </w:r>
    </w:p>
    <w:p>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本银行在此作为担保人，代表承包人向你方承担支付人民币（大写</w:t>
      </w:r>
      <w:r>
        <w:rPr>
          <w:rFonts w:hint="eastAsia" w:ascii="宋体" w:hAnsi="宋体"/>
          <w:color w:val="000000"/>
          <w:szCs w:val="21"/>
          <w:highlight w:val="none"/>
          <w:u w:val="single"/>
        </w:rPr>
        <w:t xml:space="preserve">）                  </w:t>
      </w:r>
      <w:r>
        <w:rPr>
          <w:rFonts w:hint="eastAsia" w:ascii="宋体" w:hAnsi="宋体"/>
          <w:color w:val="000000"/>
          <w:szCs w:val="21"/>
          <w:highlight w:val="none"/>
        </w:rPr>
        <w:t>元（相当于合同总价的</w:t>
      </w:r>
      <w:r>
        <w:rPr>
          <w:rFonts w:hint="eastAsia" w:ascii="宋体" w:hAnsi="宋体"/>
          <w:color w:val="000000"/>
          <w:szCs w:val="21"/>
          <w:highlight w:val="none"/>
          <w:u w:val="single"/>
        </w:rPr>
        <w:t xml:space="preserve">   </w:t>
      </w:r>
      <w:r>
        <w:rPr>
          <w:rFonts w:hint="eastAsia" w:ascii="宋体" w:hAnsi="宋体"/>
          <w:color w:val="000000"/>
          <w:szCs w:val="21"/>
          <w:highlight w:val="none"/>
        </w:rPr>
        <w:t>％）的责任。当承包人在履行合同中，由于资金、技术、质量或非不可抗力等原因违约而给你方造成经济损失，你方以书面文件提出要求得到上述金额内的任何付款时，本银行即予支付，不挑剔、不争辩、也不要求你方出具证明或说明背景、理由。</w:t>
      </w:r>
    </w:p>
    <w:p>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本银行放弃你方应先向承包人要求赔偿上述金额然后再向本银行提出要求的权利。</w:t>
      </w:r>
    </w:p>
    <w:p>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本银行进一步同意你方和承包人之间的合同条件、合同项下的服务或合同发生变化、补充或修改后，本银行承担保函的责任也不改变，有关上述变化、补充和修改也无须通知本银行。</w:t>
      </w:r>
    </w:p>
    <w:p>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本保函直至承包人获得全部服务履约证书签发后60天内一直有效。</w:t>
      </w:r>
    </w:p>
    <w:p>
      <w:pPr>
        <w:tabs>
          <w:tab w:val="left" w:pos="482"/>
        </w:tabs>
        <w:spacing w:line="360" w:lineRule="auto"/>
        <w:rPr>
          <w:rFonts w:hint="eastAsia" w:ascii="宋体" w:hAnsi="宋体"/>
          <w:color w:val="000000"/>
          <w:szCs w:val="21"/>
          <w:highlight w:val="none"/>
        </w:rPr>
      </w:pPr>
    </w:p>
    <w:p>
      <w:pPr>
        <w:tabs>
          <w:tab w:val="left" w:pos="4905"/>
        </w:tabs>
        <w:spacing w:line="360" w:lineRule="auto"/>
        <w:rPr>
          <w:rFonts w:hint="eastAsia" w:ascii="宋体" w:hAnsi="宋体"/>
          <w:color w:val="000000"/>
          <w:szCs w:val="21"/>
          <w:highlight w:val="none"/>
        </w:rPr>
      </w:pPr>
      <w:r>
        <w:rPr>
          <w:rFonts w:hint="eastAsia" w:ascii="宋体" w:hAnsi="宋体"/>
          <w:color w:val="000000"/>
          <w:szCs w:val="21"/>
          <w:highlight w:val="none"/>
        </w:rPr>
        <w:tab/>
      </w:r>
      <w:r>
        <w:rPr>
          <w:rFonts w:hint="eastAsia" w:ascii="宋体" w:hAnsi="宋体"/>
          <w:color w:val="000000"/>
          <w:szCs w:val="21"/>
          <w:highlight w:val="none"/>
        </w:rPr>
        <w:t>银行名称：（盖章）</w:t>
      </w:r>
    </w:p>
    <w:p>
      <w:pPr>
        <w:tabs>
          <w:tab w:val="left" w:pos="4905"/>
        </w:tabs>
        <w:spacing w:line="360" w:lineRule="auto"/>
        <w:rPr>
          <w:rFonts w:hint="eastAsia" w:ascii="宋体" w:hAnsi="宋体"/>
          <w:color w:val="000000"/>
          <w:szCs w:val="21"/>
          <w:highlight w:val="none"/>
        </w:rPr>
      </w:pPr>
      <w:r>
        <w:rPr>
          <w:rFonts w:hint="eastAsia" w:ascii="宋体" w:hAnsi="宋体"/>
          <w:color w:val="000000"/>
          <w:szCs w:val="21"/>
          <w:highlight w:val="none"/>
        </w:rPr>
        <w:tab/>
      </w:r>
      <w:r>
        <w:rPr>
          <w:rFonts w:hint="eastAsia" w:ascii="宋体" w:hAnsi="宋体"/>
          <w:color w:val="000000"/>
          <w:szCs w:val="21"/>
          <w:highlight w:val="none"/>
        </w:rPr>
        <w:t>银行法定代表人：（签字或盖章）</w:t>
      </w:r>
    </w:p>
    <w:p>
      <w:pPr>
        <w:tabs>
          <w:tab w:val="left" w:pos="4905"/>
        </w:tabs>
        <w:spacing w:line="360" w:lineRule="auto"/>
        <w:rPr>
          <w:rFonts w:hint="eastAsia" w:ascii="宋体" w:hAnsi="宋体"/>
          <w:color w:val="000000"/>
          <w:szCs w:val="21"/>
          <w:highlight w:val="none"/>
        </w:rPr>
      </w:pPr>
      <w:r>
        <w:rPr>
          <w:rFonts w:hint="eastAsia" w:ascii="宋体" w:hAnsi="宋体"/>
          <w:color w:val="000000"/>
          <w:szCs w:val="21"/>
          <w:highlight w:val="none"/>
        </w:rPr>
        <w:tab/>
      </w:r>
      <w:r>
        <w:rPr>
          <w:rFonts w:hint="eastAsia" w:ascii="宋体" w:hAnsi="宋体"/>
          <w:color w:val="000000"/>
          <w:szCs w:val="21"/>
          <w:highlight w:val="none"/>
        </w:rPr>
        <w:t>地  址：</w:t>
      </w:r>
    </w:p>
    <w:p>
      <w:pPr>
        <w:tabs>
          <w:tab w:val="left" w:pos="4905"/>
        </w:tabs>
        <w:spacing w:line="360" w:lineRule="auto"/>
        <w:rPr>
          <w:rFonts w:hint="eastAsia" w:ascii="宋体" w:hAnsi="宋体"/>
          <w:color w:val="000000"/>
          <w:szCs w:val="21"/>
          <w:highlight w:val="none"/>
        </w:rPr>
      </w:pPr>
      <w:r>
        <w:rPr>
          <w:rFonts w:hint="eastAsia" w:ascii="宋体" w:hAnsi="宋体"/>
          <w:color w:val="000000"/>
          <w:szCs w:val="21"/>
          <w:highlight w:val="none"/>
        </w:rPr>
        <w:tab/>
      </w:r>
      <w:r>
        <w:rPr>
          <w:rFonts w:hint="eastAsia" w:ascii="宋体" w:hAnsi="宋体"/>
          <w:color w:val="000000"/>
          <w:szCs w:val="21"/>
          <w:highlight w:val="none"/>
        </w:rPr>
        <w:t>邮政编码：</w:t>
      </w:r>
    </w:p>
    <w:p>
      <w:pPr>
        <w:tabs>
          <w:tab w:val="left" w:pos="482"/>
        </w:tabs>
        <w:spacing w:line="360" w:lineRule="auto"/>
        <w:rPr>
          <w:rFonts w:hint="eastAsia" w:ascii="宋体" w:hAnsi="宋体"/>
          <w:color w:val="000000"/>
          <w:szCs w:val="21"/>
          <w:highlight w:val="none"/>
        </w:rPr>
      </w:pPr>
      <w:r>
        <w:rPr>
          <w:rFonts w:hint="eastAsia" w:ascii="宋体" w:hAnsi="宋体"/>
          <w:color w:val="000000"/>
          <w:szCs w:val="21"/>
          <w:highlight w:val="none"/>
        </w:rPr>
        <w:tab/>
      </w:r>
      <w:r>
        <w:rPr>
          <w:rFonts w:hint="eastAsia" w:ascii="宋体" w:hAnsi="宋体"/>
          <w:color w:val="000000"/>
          <w:szCs w:val="21"/>
          <w:highlight w:val="none"/>
        </w:rPr>
        <w:t xml:space="preserve">                                          日  期：</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日</w:t>
      </w:r>
    </w:p>
    <w:p>
      <w:pPr>
        <w:tabs>
          <w:tab w:val="left" w:pos="482"/>
        </w:tabs>
        <w:spacing w:line="360" w:lineRule="auto"/>
        <w:rPr>
          <w:rFonts w:ascii="宋体" w:hAnsi="宋体"/>
          <w:color w:val="000000"/>
          <w:szCs w:val="21"/>
          <w:highlight w:val="none"/>
        </w:rPr>
      </w:pPr>
    </w:p>
    <w:p>
      <w:pPr>
        <w:tabs>
          <w:tab w:val="left" w:pos="482"/>
        </w:tabs>
        <w:spacing w:line="360" w:lineRule="auto"/>
        <w:rPr>
          <w:rFonts w:ascii="宋体" w:hAnsi="宋体"/>
          <w:color w:val="000000"/>
          <w:szCs w:val="21"/>
          <w:highlight w:val="none"/>
        </w:rPr>
      </w:pPr>
    </w:p>
    <w:p>
      <w:pPr>
        <w:tabs>
          <w:tab w:val="left" w:pos="482"/>
        </w:tabs>
        <w:spacing w:line="360" w:lineRule="auto"/>
        <w:rPr>
          <w:rFonts w:ascii="宋体" w:hAnsi="宋体"/>
          <w:color w:val="000000"/>
          <w:szCs w:val="21"/>
          <w:highlight w:val="none"/>
        </w:rPr>
        <w:sectPr>
          <w:headerReference r:id="rId16" w:type="first"/>
          <w:headerReference r:id="rId14" w:type="default"/>
          <w:footerReference r:id="rId17" w:type="default"/>
          <w:headerReference r:id="rId15" w:type="even"/>
          <w:pgSz w:w="11906" w:h="16838"/>
          <w:pgMar w:top="1474" w:right="1474" w:bottom="1474" w:left="1474" w:header="567" w:footer="992" w:gutter="0"/>
          <w:cols w:space="720" w:num="1"/>
          <w:docGrid w:linePitch="360" w:charSpace="0"/>
        </w:sectPr>
      </w:pPr>
    </w:p>
    <w:p>
      <w:pPr>
        <w:pStyle w:val="5"/>
        <w:widowControl/>
        <w:spacing w:before="0" w:after="0" w:line="360" w:lineRule="auto"/>
        <w:textAlignment w:val="baseline"/>
        <w:rPr>
          <w:rFonts w:ascii="宋体" w:hAnsi="宋体"/>
          <w:b/>
          <w:highlight w:val="none"/>
        </w:rPr>
      </w:pPr>
      <w:bookmarkStart w:id="888" w:name="_Toc6702447"/>
      <w:bookmarkStart w:id="889" w:name="_Toc6701290"/>
      <w:bookmarkStart w:id="890" w:name="_Toc222285999"/>
      <w:bookmarkStart w:id="891" w:name="_Toc812"/>
      <w:bookmarkStart w:id="892" w:name="_Toc197692492"/>
      <w:bookmarkStart w:id="893" w:name="_Toc528870164"/>
      <w:bookmarkStart w:id="894" w:name="_Toc167266817"/>
      <w:bookmarkStart w:id="895" w:name="_Toc5714771"/>
      <w:r>
        <w:rPr>
          <w:rFonts w:hint="eastAsia" w:ascii="宋体" w:hAnsi="宋体"/>
          <w:kern w:val="0"/>
          <w:szCs w:val="21"/>
          <w:highlight w:val="none"/>
        </w:rPr>
        <w:t xml:space="preserve">附件三 </w:t>
      </w:r>
      <w:r>
        <w:rPr>
          <w:rFonts w:ascii="宋体" w:hAnsi="宋体"/>
          <w:kern w:val="0"/>
          <w:szCs w:val="21"/>
          <w:highlight w:val="none"/>
        </w:rPr>
        <w:t>预付款担保（格式）</w:t>
      </w:r>
      <w:bookmarkEnd w:id="888"/>
      <w:bookmarkEnd w:id="889"/>
    </w:p>
    <w:bookmarkEnd w:id="890"/>
    <w:bookmarkEnd w:id="891"/>
    <w:bookmarkEnd w:id="892"/>
    <w:bookmarkEnd w:id="893"/>
    <w:bookmarkEnd w:id="894"/>
    <w:bookmarkEnd w:id="895"/>
    <w:p>
      <w:pPr>
        <w:spacing w:line="360" w:lineRule="auto"/>
        <w:jc w:val="center"/>
        <w:rPr>
          <w:rFonts w:ascii="宋体" w:hAnsi="宋体"/>
          <w:szCs w:val="21"/>
          <w:highlight w:val="none"/>
        </w:rPr>
      </w:pPr>
    </w:p>
    <w:p>
      <w:pPr>
        <w:spacing w:line="360" w:lineRule="auto"/>
        <w:jc w:val="center"/>
        <w:rPr>
          <w:rFonts w:ascii="宋体" w:hAnsi="宋体"/>
          <w:b/>
          <w:szCs w:val="21"/>
          <w:highlight w:val="none"/>
        </w:rPr>
      </w:pPr>
      <w:r>
        <w:rPr>
          <w:rFonts w:hint="eastAsia" w:ascii="宋体" w:hAnsi="宋体"/>
          <w:b/>
          <w:szCs w:val="21"/>
          <w:highlight w:val="none"/>
        </w:rPr>
        <w:t>预付款担保</w:t>
      </w:r>
    </w:p>
    <w:p>
      <w:pPr>
        <w:spacing w:line="360" w:lineRule="auto"/>
        <w:jc w:val="center"/>
        <w:rPr>
          <w:rFonts w:hint="eastAsia" w:ascii="宋体" w:hAnsi="宋体"/>
          <w:szCs w:val="21"/>
          <w:highlight w:val="none"/>
        </w:rPr>
      </w:pPr>
    </w:p>
    <w:p>
      <w:pPr>
        <w:spacing w:line="360" w:lineRule="auto"/>
        <w:rPr>
          <w:rFonts w:ascii="宋体" w:hAnsi="宋体"/>
          <w:szCs w:val="21"/>
          <w:highlight w:val="none"/>
        </w:rPr>
      </w:pPr>
      <w:r>
        <w:rPr>
          <w:rFonts w:ascii="宋体" w:hAnsi="宋体"/>
          <w:szCs w:val="21"/>
          <w:highlight w:val="none"/>
          <w:u w:val="single"/>
        </w:rPr>
        <w:t xml:space="preserve">            </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rPr>
        <w:t xml:space="preserve"> （委托人名称）：</w:t>
      </w:r>
    </w:p>
    <w:p>
      <w:pPr>
        <w:spacing w:line="360" w:lineRule="auto"/>
        <w:ind w:firstLine="420" w:firstLineChars="200"/>
        <w:rPr>
          <w:rFonts w:ascii="宋体" w:hAnsi="宋体"/>
          <w:szCs w:val="21"/>
          <w:highlight w:val="none"/>
        </w:rPr>
      </w:pPr>
      <w:r>
        <w:rPr>
          <w:rFonts w:ascii="宋体" w:hAnsi="宋体"/>
          <w:szCs w:val="21"/>
          <w:highlight w:val="none"/>
        </w:rPr>
        <w:t>根据</w:t>
      </w:r>
      <w:r>
        <w:rPr>
          <w:rFonts w:ascii="宋体" w:hAnsi="宋体"/>
          <w:szCs w:val="21"/>
          <w:highlight w:val="none"/>
          <w:u w:val="single"/>
        </w:rPr>
        <w:t xml:space="preserve">         </w:t>
      </w:r>
      <w:r>
        <w:rPr>
          <w:rFonts w:ascii="宋体" w:hAnsi="宋体"/>
          <w:szCs w:val="21"/>
          <w:highlight w:val="none"/>
        </w:rPr>
        <w:t>（承包人名称</w:t>
      </w:r>
      <w:r>
        <w:rPr>
          <w:rFonts w:hint="eastAsia" w:ascii="宋体" w:hAnsi="宋体"/>
          <w:szCs w:val="21"/>
          <w:highlight w:val="none"/>
        </w:rPr>
        <w:t>，</w:t>
      </w:r>
      <w:r>
        <w:rPr>
          <w:rFonts w:ascii="宋体" w:hAnsi="宋体"/>
          <w:szCs w:val="21"/>
          <w:highlight w:val="none"/>
        </w:rPr>
        <w:t>以下称</w:t>
      </w:r>
      <w:r>
        <w:rPr>
          <w:rFonts w:hint="eastAsia" w:ascii="宋体" w:hAnsi="宋体"/>
          <w:szCs w:val="21"/>
          <w:highlight w:val="none"/>
        </w:rPr>
        <w:t>“</w:t>
      </w:r>
      <w:r>
        <w:rPr>
          <w:rFonts w:ascii="宋体" w:hAnsi="宋体"/>
          <w:szCs w:val="21"/>
          <w:highlight w:val="none"/>
        </w:rPr>
        <w:t>承包人</w:t>
      </w:r>
      <w:r>
        <w:rPr>
          <w:rFonts w:hint="eastAsia" w:ascii="宋体" w:hAnsi="宋体"/>
          <w:szCs w:val="21"/>
          <w:highlight w:val="none"/>
        </w:rPr>
        <w:t>”</w:t>
      </w:r>
      <w:r>
        <w:rPr>
          <w:rFonts w:ascii="宋体" w:hAnsi="宋体"/>
          <w:szCs w:val="21"/>
          <w:highlight w:val="none"/>
        </w:rPr>
        <w:t>）与</w:t>
      </w:r>
      <w:r>
        <w:rPr>
          <w:rFonts w:ascii="宋体" w:hAnsi="宋体"/>
          <w:szCs w:val="21"/>
          <w:highlight w:val="none"/>
          <w:u w:val="single"/>
        </w:rPr>
        <w:t xml:space="preserve">                </w:t>
      </w:r>
      <w:r>
        <w:rPr>
          <w:rFonts w:ascii="宋体" w:hAnsi="宋体"/>
          <w:szCs w:val="21"/>
          <w:highlight w:val="none"/>
        </w:rPr>
        <w:t>（委托人名称</w:t>
      </w:r>
      <w:r>
        <w:rPr>
          <w:rFonts w:hint="eastAsia" w:ascii="宋体" w:hAnsi="宋体"/>
          <w:szCs w:val="21"/>
          <w:highlight w:val="none"/>
        </w:rPr>
        <w:t>，</w:t>
      </w:r>
      <w:r>
        <w:rPr>
          <w:rFonts w:ascii="宋体" w:hAnsi="宋体"/>
          <w:szCs w:val="21"/>
          <w:highlight w:val="none"/>
        </w:rPr>
        <w:t>以下简称</w:t>
      </w:r>
      <w:r>
        <w:rPr>
          <w:rFonts w:hint="eastAsia" w:ascii="宋体" w:hAnsi="宋体"/>
          <w:szCs w:val="21"/>
          <w:highlight w:val="none"/>
        </w:rPr>
        <w:t>“</w:t>
      </w:r>
      <w:r>
        <w:rPr>
          <w:rFonts w:ascii="宋体" w:hAnsi="宋体"/>
          <w:szCs w:val="21"/>
          <w:highlight w:val="none"/>
        </w:rPr>
        <w:t>委托人</w:t>
      </w:r>
      <w:r>
        <w:rPr>
          <w:rFonts w:hint="eastAsia" w:ascii="宋体" w:hAnsi="宋体"/>
          <w:szCs w:val="21"/>
          <w:highlight w:val="none"/>
        </w:rPr>
        <w:t>”</w:t>
      </w:r>
      <w:r>
        <w:rPr>
          <w:rFonts w:ascii="宋体" w:hAnsi="宋体"/>
          <w:szCs w:val="21"/>
          <w:highlight w:val="none"/>
        </w:rPr>
        <w:t>）于</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日签订的</w:t>
      </w:r>
      <w:r>
        <w:rPr>
          <w:rFonts w:ascii="宋体" w:hAnsi="宋体"/>
          <w:szCs w:val="21"/>
          <w:highlight w:val="none"/>
          <w:u w:val="single"/>
        </w:rPr>
        <w:t xml:space="preserve">         </w:t>
      </w:r>
      <w:r>
        <w:rPr>
          <w:rFonts w:ascii="宋体" w:hAnsi="宋体"/>
          <w:szCs w:val="21"/>
          <w:highlight w:val="none"/>
        </w:rPr>
        <w:t>（项目名称）</w:t>
      </w:r>
      <w:r>
        <w:rPr>
          <w:rFonts w:ascii="宋体" w:hAnsi="宋体"/>
          <w:szCs w:val="21"/>
          <w:highlight w:val="none"/>
          <w:u w:val="single"/>
        </w:rPr>
        <w:t xml:space="preserve">         </w:t>
      </w:r>
      <w:r>
        <w:rPr>
          <w:rFonts w:ascii="宋体" w:hAnsi="宋体"/>
          <w:szCs w:val="21"/>
          <w:highlight w:val="none"/>
        </w:rPr>
        <w:t xml:space="preserve"> 标段合同，承包人按约定的金额向委托人提交一份预付款担保，即有权得到</w:t>
      </w:r>
      <w:r>
        <w:rPr>
          <w:rFonts w:hint="eastAsia" w:ascii="宋体" w:hAnsi="宋体"/>
          <w:szCs w:val="21"/>
          <w:highlight w:val="none"/>
        </w:rPr>
        <w:t>委托</w:t>
      </w:r>
      <w:r>
        <w:rPr>
          <w:rFonts w:ascii="宋体" w:hAnsi="宋体"/>
          <w:szCs w:val="21"/>
          <w:highlight w:val="none"/>
        </w:rPr>
        <w:t>人支付相等金额的预付款。我</w:t>
      </w:r>
      <w:r>
        <w:rPr>
          <w:rFonts w:hint="eastAsia" w:ascii="宋体" w:hAnsi="宋体"/>
          <w:szCs w:val="21"/>
          <w:highlight w:val="none"/>
        </w:rPr>
        <w:t>方</w:t>
      </w:r>
      <w:r>
        <w:rPr>
          <w:rFonts w:ascii="宋体" w:hAnsi="宋体"/>
          <w:szCs w:val="21"/>
          <w:highlight w:val="none"/>
        </w:rPr>
        <w:t>愿意就</w:t>
      </w:r>
      <w:r>
        <w:rPr>
          <w:rFonts w:hint="eastAsia" w:ascii="宋体" w:hAnsi="宋体"/>
          <w:szCs w:val="21"/>
          <w:highlight w:val="none"/>
        </w:rPr>
        <w:t>你方提供给承包人的预付款</w:t>
      </w:r>
      <w:r>
        <w:rPr>
          <w:rFonts w:ascii="宋体" w:hAnsi="宋体"/>
          <w:szCs w:val="21"/>
          <w:highlight w:val="none"/>
        </w:rPr>
        <w:t>提供担保。</w:t>
      </w:r>
    </w:p>
    <w:p>
      <w:pPr>
        <w:spacing w:line="360" w:lineRule="auto"/>
        <w:ind w:firstLine="420" w:firstLineChars="200"/>
        <w:rPr>
          <w:rFonts w:ascii="宋体" w:hAnsi="宋体"/>
          <w:szCs w:val="21"/>
          <w:highlight w:val="none"/>
        </w:rPr>
      </w:pPr>
      <w:r>
        <w:rPr>
          <w:rFonts w:ascii="宋体" w:hAnsi="宋体"/>
          <w:szCs w:val="21"/>
          <w:highlight w:val="none"/>
        </w:rPr>
        <w:t>1. 担保金额</w:t>
      </w:r>
      <w:r>
        <w:rPr>
          <w:rFonts w:hint="eastAsia" w:ascii="宋体" w:hAnsi="宋体"/>
          <w:szCs w:val="21"/>
          <w:highlight w:val="none"/>
        </w:rPr>
        <w:t>为</w:t>
      </w:r>
      <w:r>
        <w:rPr>
          <w:rFonts w:ascii="宋体" w:hAnsi="宋体"/>
          <w:szCs w:val="21"/>
          <w:highlight w:val="none"/>
        </w:rPr>
        <w:t>人民币（大写）</w:t>
      </w:r>
      <w:r>
        <w:rPr>
          <w:rFonts w:ascii="宋体" w:hAnsi="宋体"/>
          <w:szCs w:val="21"/>
          <w:highlight w:val="none"/>
          <w:u w:val="single"/>
        </w:rPr>
        <w:t xml:space="preserve">                </w:t>
      </w:r>
      <w:r>
        <w:rPr>
          <w:rFonts w:ascii="宋体" w:hAnsi="宋体"/>
          <w:szCs w:val="21"/>
          <w:highlight w:val="none"/>
        </w:rPr>
        <w:t xml:space="preserve"> 元（¥</w:t>
      </w:r>
      <w:r>
        <w:rPr>
          <w:rFonts w:ascii="宋体" w:hAnsi="宋体"/>
          <w:szCs w:val="21"/>
          <w:highlight w:val="none"/>
          <w:u w:val="single"/>
        </w:rPr>
        <w:t xml:space="preserve">             </w:t>
      </w:r>
      <w:r>
        <w:rPr>
          <w:rFonts w:ascii="宋体" w:hAnsi="宋体"/>
          <w:szCs w:val="21"/>
          <w:highlight w:val="none"/>
        </w:rPr>
        <w:t>）。</w:t>
      </w:r>
    </w:p>
    <w:p>
      <w:pPr>
        <w:spacing w:line="360" w:lineRule="auto"/>
        <w:ind w:firstLine="420" w:firstLineChars="200"/>
        <w:rPr>
          <w:rFonts w:ascii="宋体" w:hAnsi="宋体"/>
          <w:szCs w:val="21"/>
          <w:highlight w:val="none"/>
        </w:rPr>
      </w:pPr>
      <w:r>
        <w:rPr>
          <w:rFonts w:ascii="宋体" w:hAnsi="宋体"/>
          <w:szCs w:val="21"/>
          <w:highlight w:val="none"/>
        </w:rPr>
        <w:t>2. 担保有效期自预付款支付给承包人起生效，至委托人签发的进度付款证书说明已完全扣清止。</w:t>
      </w:r>
    </w:p>
    <w:p>
      <w:pPr>
        <w:spacing w:line="360" w:lineRule="auto"/>
        <w:ind w:firstLine="420" w:firstLineChars="200"/>
        <w:rPr>
          <w:rFonts w:ascii="宋体" w:hAnsi="宋体"/>
          <w:szCs w:val="21"/>
          <w:highlight w:val="none"/>
        </w:rPr>
      </w:pPr>
      <w:r>
        <w:rPr>
          <w:rFonts w:ascii="宋体" w:hAnsi="宋体"/>
          <w:szCs w:val="21"/>
          <w:highlight w:val="none"/>
        </w:rPr>
        <w:t>3. 在本保函有效期内，因承包人违反合同约定的义务而要求收回预付款时，我</w:t>
      </w:r>
      <w:r>
        <w:rPr>
          <w:rFonts w:hint="eastAsia" w:ascii="宋体" w:hAnsi="宋体"/>
          <w:szCs w:val="21"/>
          <w:highlight w:val="none"/>
        </w:rPr>
        <w:t>方</w:t>
      </w:r>
      <w:r>
        <w:rPr>
          <w:rFonts w:ascii="宋体" w:hAnsi="宋体"/>
          <w:szCs w:val="21"/>
          <w:highlight w:val="none"/>
        </w:rPr>
        <w:t>在收到你方的书面通知后</w:t>
      </w:r>
      <w:r>
        <w:rPr>
          <w:rFonts w:hint="eastAsia" w:ascii="宋体" w:hAnsi="宋体"/>
          <w:szCs w:val="21"/>
          <w:highlight w:val="none"/>
        </w:rPr>
        <w:t>7</w:t>
      </w:r>
      <w:r>
        <w:rPr>
          <w:rFonts w:ascii="宋体" w:hAnsi="宋体"/>
          <w:szCs w:val="21"/>
          <w:highlight w:val="none"/>
        </w:rPr>
        <w:t>天内</w:t>
      </w:r>
      <w:r>
        <w:rPr>
          <w:rFonts w:hint="eastAsia" w:ascii="宋体" w:hAnsi="宋体"/>
          <w:szCs w:val="21"/>
          <w:highlight w:val="none"/>
        </w:rPr>
        <w:t>无条件</w:t>
      </w:r>
      <w:r>
        <w:rPr>
          <w:rFonts w:ascii="宋体" w:hAnsi="宋体"/>
          <w:szCs w:val="21"/>
          <w:highlight w:val="none"/>
        </w:rPr>
        <w:t>支付。但本保函的担保金额，在任何时候不应超过预付款金额减去委托人按合同约定在向承包人签发的进度付款证书中扣除的金额。</w:t>
      </w:r>
    </w:p>
    <w:p>
      <w:pPr>
        <w:spacing w:line="360" w:lineRule="auto"/>
        <w:ind w:firstLine="420" w:firstLineChars="200"/>
        <w:rPr>
          <w:rFonts w:ascii="宋体" w:hAnsi="宋体"/>
          <w:szCs w:val="21"/>
          <w:highlight w:val="none"/>
        </w:rPr>
      </w:pPr>
      <w:r>
        <w:rPr>
          <w:rFonts w:ascii="宋体" w:hAnsi="宋体"/>
          <w:szCs w:val="21"/>
          <w:highlight w:val="none"/>
        </w:rPr>
        <w:t>4. 委托人和承包人按《通用合同条款》第15条变更合同时，我</w:t>
      </w:r>
      <w:r>
        <w:rPr>
          <w:rFonts w:hint="eastAsia" w:ascii="宋体" w:hAnsi="宋体"/>
          <w:szCs w:val="21"/>
          <w:highlight w:val="none"/>
        </w:rPr>
        <w:t>方</w:t>
      </w:r>
      <w:r>
        <w:rPr>
          <w:rFonts w:ascii="宋体" w:hAnsi="宋体"/>
          <w:szCs w:val="21"/>
          <w:highlight w:val="none"/>
        </w:rPr>
        <w:t>承担本保函规定的义务不变。</w:t>
      </w:r>
    </w:p>
    <w:p>
      <w:pPr>
        <w:spacing w:line="360" w:lineRule="auto"/>
        <w:rPr>
          <w:rFonts w:ascii="宋体" w:hAnsi="宋体"/>
          <w:szCs w:val="21"/>
          <w:highlight w:val="none"/>
        </w:rPr>
      </w:pPr>
    </w:p>
    <w:p>
      <w:pPr>
        <w:spacing w:line="360" w:lineRule="auto"/>
        <w:ind w:firstLine="3908" w:firstLineChars="1861"/>
        <w:rPr>
          <w:rFonts w:ascii="宋体" w:hAnsi="宋体"/>
          <w:szCs w:val="21"/>
          <w:highlight w:val="none"/>
        </w:rPr>
      </w:pPr>
      <w:r>
        <w:rPr>
          <w:rFonts w:hint="eastAsia" w:ascii="宋体" w:hAnsi="宋体"/>
          <w:szCs w:val="21"/>
          <w:highlight w:val="none"/>
        </w:rPr>
        <w:t>担 保 人</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（盖单位章）</w:t>
      </w:r>
    </w:p>
    <w:p>
      <w:pPr>
        <w:spacing w:line="360" w:lineRule="auto"/>
        <w:ind w:firstLine="3908" w:firstLineChars="1861"/>
        <w:rPr>
          <w:rFonts w:ascii="宋体" w:hAnsi="宋体"/>
          <w:szCs w:val="21"/>
          <w:highlight w:val="none"/>
        </w:rPr>
      </w:pPr>
      <w:r>
        <w:rPr>
          <w:rFonts w:ascii="宋体" w:hAnsi="宋体"/>
          <w:szCs w:val="21"/>
          <w:highlight w:val="none"/>
        </w:rPr>
        <w:t>法定代表人或</w:t>
      </w:r>
      <w:r>
        <w:rPr>
          <w:rFonts w:hint="eastAsia" w:ascii="宋体" w:hAnsi="宋体"/>
          <w:szCs w:val="21"/>
          <w:highlight w:val="none"/>
        </w:rPr>
        <w:t>授权人</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（签字）</w:t>
      </w:r>
    </w:p>
    <w:p>
      <w:pPr>
        <w:spacing w:line="360" w:lineRule="auto"/>
        <w:ind w:firstLine="3908" w:firstLineChars="1861"/>
        <w:rPr>
          <w:rFonts w:hint="eastAsia" w:ascii="宋体" w:hAnsi="宋体"/>
          <w:szCs w:val="21"/>
          <w:highlight w:val="none"/>
        </w:rPr>
      </w:pPr>
      <w:r>
        <w:rPr>
          <w:rFonts w:ascii="宋体" w:hAnsi="宋体"/>
          <w:szCs w:val="21"/>
          <w:highlight w:val="none"/>
        </w:rPr>
        <w:t>地    址：</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u w:val="single"/>
        </w:rPr>
        <w:tab/>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pPr>
        <w:spacing w:line="360" w:lineRule="auto"/>
        <w:ind w:firstLine="3908" w:firstLineChars="1861"/>
        <w:rPr>
          <w:rFonts w:hint="eastAsia" w:ascii="宋体" w:hAnsi="宋体"/>
          <w:szCs w:val="21"/>
          <w:highlight w:val="none"/>
          <w:u w:val="single"/>
        </w:rPr>
      </w:pPr>
      <w:r>
        <w:rPr>
          <w:rFonts w:ascii="宋体" w:hAnsi="宋体"/>
          <w:szCs w:val="21"/>
          <w:highlight w:val="none"/>
        </w:rPr>
        <w:t>邮政编码：</w:t>
      </w:r>
      <w:r>
        <w:rPr>
          <w:rFonts w:hint="eastAsia" w:ascii="宋体" w:hAnsi="宋体"/>
          <w:szCs w:val="21"/>
          <w:highlight w:val="none"/>
          <w:u w:val="single"/>
        </w:rPr>
        <w:t xml:space="preserve">                           </w:t>
      </w:r>
    </w:p>
    <w:p>
      <w:pPr>
        <w:spacing w:line="360" w:lineRule="auto"/>
        <w:ind w:firstLine="3908" w:firstLineChars="1861"/>
        <w:rPr>
          <w:rFonts w:hint="eastAsia" w:ascii="宋体" w:hAnsi="宋体"/>
          <w:szCs w:val="21"/>
          <w:highlight w:val="none"/>
          <w:u w:val="single"/>
        </w:rPr>
      </w:pPr>
      <w:r>
        <w:rPr>
          <w:rFonts w:ascii="宋体" w:hAnsi="宋体"/>
          <w:szCs w:val="21"/>
          <w:highlight w:val="none"/>
        </w:rPr>
        <w:t>电    话：</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360" w:lineRule="auto"/>
        <w:ind w:firstLine="3885" w:firstLineChars="1850"/>
        <w:rPr>
          <w:rFonts w:ascii="宋体" w:hAnsi="宋体"/>
          <w:szCs w:val="21"/>
          <w:highlight w:val="none"/>
        </w:rPr>
      </w:pPr>
      <w:r>
        <w:rPr>
          <w:rFonts w:hint="eastAsia" w:ascii="宋体" w:hAnsi="宋体"/>
          <w:szCs w:val="21"/>
          <w:highlight w:val="none"/>
        </w:rPr>
        <w:t>日    期：</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p>
    <w:p>
      <w:pPr>
        <w:spacing w:line="360" w:lineRule="auto"/>
        <w:ind w:firstLine="3885" w:firstLineChars="1850"/>
        <w:rPr>
          <w:rFonts w:ascii="宋体" w:hAnsi="宋体"/>
          <w:szCs w:val="21"/>
          <w:highlight w:val="none"/>
        </w:rPr>
      </w:pPr>
      <w:r>
        <w:rPr>
          <w:rFonts w:ascii="宋体" w:hAnsi="宋体"/>
          <w:szCs w:val="21"/>
          <w:highlight w:val="none"/>
        </w:rPr>
        <w:br w:type="page"/>
      </w:r>
    </w:p>
    <w:p>
      <w:pPr>
        <w:tabs>
          <w:tab w:val="left" w:pos="482"/>
        </w:tabs>
        <w:spacing w:line="360" w:lineRule="auto"/>
        <w:rPr>
          <w:rFonts w:hint="eastAsia" w:ascii="宋体" w:hAnsi="宋体"/>
          <w:color w:val="000000"/>
          <w:szCs w:val="21"/>
          <w:highlight w:val="none"/>
        </w:rPr>
      </w:pPr>
    </w:p>
    <w:p>
      <w:pPr>
        <w:rPr>
          <w:rFonts w:ascii="宋体" w:hAnsi="宋体"/>
          <w:highlight w:val="none"/>
        </w:rPr>
      </w:pPr>
    </w:p>
    <w:p>
      <w:pPr>
        <w:rPr>
          <w:rFonts w:ascii="宋体" w:hAnsi="宋体"/>
          <w:highlight w:val="none"/>
        </w:rPr>
      </w:pPr>
    </w:p>
    <w:p>
      <w:pPr>
        <w:rPr>
          <w:rFonts w:hint="eastAsia" w:ascii="宋体" w:hAnsi="宋体"/>
          <w:highlight w:val="none"/>
        </w:rPr>
      </w:pPr>
    </w:p>
    <w:p>
      <w:pPr>
        <w:pStyle w:val="3"/>
        <w:keepLines w:val="0"/>
        <w:widowControl/>
        <w:autoSpaceDE w:val="0"/>
        <w:autoSpaceDN w:val="0"/>
        <w:spacing w:before="0" w:after="0" w:line="360" w:lineRule="auto"/>
        <w:jc w:val="center"/>
        <w:textAlignment w:val="baseline"/>
        <w:rPr>
          <w:rFonts w:hint="eastAsia" w:ascii="宋体" w:hAnsi="宋体"/>
          <w:bCs w:val="0"/>
          <w:kern w:val="0"/>
          <w:sz w:val="32"/>
          <w:szCs w:val="32"/>
          <w:highlight w:val="none"/>
        </w:rPr>
      </w:pPr>
      <w:bookmarkStart w:id="896" w:name="_Toc126051526"/>
      <w:bookmarkStart w:id="897" w:name="_Toc155259217"/>
      <w:r>
        <w:rPr>
          <w:rFonts w:hint="eastAsia" w:ascii="宋体" w:hAnsi="宋体"/>
          <w:bCs w:val="0"/>
          <w:kern w:val="0"/>
          <w:sz w:val="32"/>
          <w:szCs w:val="32"/>
          <w:highlight w:val="none"/>
        </w:rPr>
        <w:t>第二卷</w:t>
      </w:r>
      <w:bookmarkEnd w:id="896"/>
      <w:bookmarkEnd w:id="897"/>
    </w:p>
    <w:p>
      <w:pPr>
        <w:spacing w:line="360" w:lineRule="auto"/>
        <w:rPr>
          <w:rFonts w:ascii="宋体" w:hAnsi="宋体"/>
          <w:color w:val="000000"/>
          <w:szCs w:val="21"/>
          <w:highlight w:val="none"/>
        </w:rPr>
        <w:sectPr>
          <w:headerReference r:id="rId20" w:type="first"/>
          <w:headerReference r:id="rId18" w:type="default"/>
          <w:footerReference r:id="rId21" w:type="default"/>
          <w:headerReference r:id="rId19" w:type="even"/>
          <w:pgSz w:w="11906" w:h="16838"/>
          <w:pgMar w:top="1474" w:right="1474" w:bottom="1474" w:left="1474" w:header="567" w:footer="992" w:gutter="0"/>
          <w:cols w:space="720" w:num="1"/>
          <w:docGrid w:linePitch="360" w:charSpace="0"/>
        </w:sectPr>
      </w:pPr>
    </w:p>
    <w:p>
      <w:pPr>
        <w:pStyle w:val="3"/>
        <w:keepLines w:val="0"/>
        <w:widowControl/>
        <w:autoSpaceDE w:val="0"/>
        <w:autoSpaceDN w:val="0"/>
        <w:adjustRightInd w:val="0"/>
        <w:snapToGrid w:val="0"/>
        <w:spacing w:before="0" w:after="0" w:line="360" w:lineRule="auto"/>
        <w:jc w:val="center"/>
        <w:textAlignment w:val="baseline"/>
        <w:rPr>
          <w:rFonts w:ascii="宋体" w:hAnsi="宋体"/>
          <w:bCs w:val="0"/>
          <w:kern w:val="0"/>
          <w:sz w:val="28"/>
          <w:szCs w:val="28"/>
          <w:highlight w:val="none"/>
        </w:rPr>
      </w:pPr>
      <w:bookmarkStart w:id="898" w:name="_Toc247085855"/>
      <w:bookmarkStart w:id="899" w:name="_Toc152045772"/>
      <w:bookmarkStart w:id="900" w:name="_Toc6701291"/>
      <w:bookmarkStart w:id="901" w:name="_Toc246997083"/>
      <w:bookmarkStart w:id="902" w:name="_Toc152042554"/>
      <w:bookmarkStart w:id="903" w:name="_Toc246996340"/>
      <w:bookmarkStart w:id="904" w:name="_Toc6702448"/>
      <w:bookmarkStart w:id="905" w:name="_Toc179632789"/>
      <w:bookmarkStart w:id="906" w:name="_Toc144974834"/>
      <w:bookmarkStart w:id="907" w:name="_Toc5714727"/>
      <w:bookmarkStart w:id="908" w:name="_Toc155259218"/>
      <w:r>
        <w:rPr>
          <w:rFonts w:ascii="宋体" w:hAnsi="宋体"/>
          <w:bCs w:val="0"/>
          <w:kern w:val="0"/>
          <w:sz w:val="28"/>
          <w:szCs w:val="28"/>
          <w:highlight w:val="none"/>
        </w:rPr>
        <w:t xml:space="preserve">第五章 </w:t>
      </w:r>
      <w:bookmarkEnd w:id="898"/>
      <w:bookmarkEnd w:id="899"/>
      <w:bookmarkEnd w:id="900"/>
      <w:bookmarkEnd w:id="901"/>
      <w:bookmarkEnd w:id="902"/>
      <w:bookmarkEnd w:id="903"/>
      <w:bookmarkEnd w:id="904"/>
      <w:bookmarkEnd w:id="905"/>
      <w:bookmarkEnd w:id="906"/>
      <w:bookmarkEnd w:id="907"/>
      <w:bookmarkStart w:id="909" w:name="_Toc6702454"/>
      <w:bookmarkStart w:id="910" w:name="_Toc246996353"/>
      <w:bookmarkStart w:id="911" w:name="_Toc152045785"/>
      <w:bookmarkStart w:id="912" w:name="_Toc246997096"/>
      <w:bookmarkStart w:id="913" w:name="_Toc152042574"/>
      <w:bookmarkStart w:id="914" w:name="_Toc247085870"/>
      <w:bookmarkStart w:id="915" w:name="_Toc144974854"/>
      <w:bookmarkStart w:id="916" w:name="_Toc5714733"/>
      <w:bookmarkStart w:id="917" w:name="_Toc6701297"/>
      <w:bookmarkStart w:id="918" w:name="_Toc179632804"/>
      <w:r>
        <w:rPr>
          <w:rFonts w:hint="eastAsia" w:ascii="宋体" w:hAnsi="宋体"/>
          <w:bCs w:val="0"/>
          <w:kern w:val="0"/>
          <w:sz w:val="28"/>
          <w:szCs w:val="28"/>
          <w:highlight w:val="none"/>
        </w:rPr>
        <w:t>委托人</w:t>
      </w:r>
      <w:r>
        <w:rPr>
          <w:rFonts w:ascii="宋体" w:hAnsi="宋体"/>
          <w:bCs w:val="0"/>
          <w:kern w:val="0"/>
          <w:sz w:val="28"/>
          <w:szCs w:val="28"/>
          <w:highlight w:val="none"/>
        </w:rPr>
        <w:t>要求</w:t>
      </w:r>
      <w:bookmarkEnd w:id="908"/>
      <w:bookmarkEnd w:id="909"/>
      <w:bookmarkEnd w:id="910"/>
      <w:bookmarkEnd w:id="911"/>
      <w:bookmarkEnd w:id="912"/>
      <w:bookmarkEnd w:id="913"/>
      <w:bookmarkEnd w:id="914"/>
      <w:bookmarkEnd w:id="915"/>
      <w:bookmarkEnd w:id="916"/>
      <w:bookmarkEnd w:id="917"/>
      <w:bookmarkEnd w:id="918"/>
    </w:p>
    <w:p>
      <w:pPr>
        <w:pStyle w:val="4"/>
        <w:spacing w:before="0" w:after="0" w:line="360" w:lineRule="auto"/>
        <w:rPr>
          <w:rFonts w:eastAsia="宋体"/>
          <w:bCs w:val="0"/>
          <w:sz w:val="28"/>
          <w:szCs w:val="28"/>
          <w:highlight w:val="none"/>
        </w:rPr>
      </w:pPr>
      <w:bookmarkStart w:id="919" w:name="_Toc4306"/>
      <w:bookmarkStart w:id="920" w:name="_Toc29776"/>
      <w:bookmarkStart w:id="921" w:name="_Toc155259219"/>
      <w:bookmarkStart w:id="922" w:name="_Toc497492736"/>
      <w:r>
        <w:rPr>
          <w:rFonts w:eastAsia="宋体"/>
          <w:bCs w:val="0"/>
          <w:sz w:val="28"/>
          <w:szCs w:val="28"/>
          <w:highlight w:val="none"/>
        </w:rPr>
        <w:t>第一节 一般要求</w:t>
      </w:r>
      <w:bookmarkEnd w:id="919"/>
      <w:bookmarkEnd w:id="920"/>
      <w:bookmarkEnd w:id="921"/>
    </w:p>
    <w:p>
      <w:pPr>
        <w:adjustRightInd w:val="0"/>
        <w:snapToGrid w:val="0"/>
        <w:spacing w:line="360" w:lineRule="auto"/>
        <w:rPr>
          <w:rFonts w:hint="eastAsia" w:ascii="宋体" w:hAnsi="宋体"/>
          <w:b/>
          <w:bCs/>
          <w:szCs w:val="21"/>
          <w:highlight w:val="none"/>
        </w:rPr>
      </w:pPr>
      <w:bookmarkStart w:id="923" w:name="_Toc287542559"/>
      <w:bookmarkStart w:id="924" w:name="_Toc183512821"/>
      <w:bookmarkStart w:id="925" w:name="_Toc59297562"/>
      <w:bookmarkStart w:id="926" w:name="_Toc520624414"/>
      <w:r>
        <w:rPr>
          <w:rFonts w:hint="eastAsia" w:ascii="宋体" w:hAnsi="宋体"/>
          <w:b/>
          <w:bCs/>
          <w:szCs w:val="21"/>
          <w:highlight w:val="none"/>
        </w:rPr>
        <w:t>1. 工程</w:t>
      </w:r>
      <w:bookmarkEnd w:id="923"/>
      <w:bookmarkEnd w:id="924"/>
      <w:r>
        <w:rPr>
          <w:rFonts w:hint="eastAsia" w:ascii="宋体" w:hAnsi="宋体"/>
          <w:b/>
          <w:bCs/>
          <w:szCs w:val="21"/>
          <w:highlight w:val="none"/>
        </w:rPr>
        <w:t>概述</w:t>
      </w:r>
      <w:bookmarkEnd w:id="925"/>
      <w:bookmarkEnd w:id="926"/>
    </w:p>
    <w:p>
      <w:pPr>
        <w:adjustRightInd w:val="0"/>
        <w:snapToGrid w:val="0"/>
        <w:spacing w:line="360" w:lineRule="auto"/>
        <w:rPr>
          <w:rFonts w:ascii="宋体" w:hAnsi="宋体"/>
          <w:szCs w:val="21"/>
          <w:highlight w:val="none"/>
        </w:rPr>
      </w:pPr>
      <w:r>
        <w:rPr>
          <w:rFonts w:hint="eastAsia" w:ascii="宋体" w:hAnsi="宋体"/>
          <w:szCs w:val="21"/>
          <w:highlight w:val="none"/>
        </w:rPr>
        <w:t>1.1  项目概况：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rPr>
      </w:pPr>
      <w:bookmarkStart w:id="927" w:name="_Toc520624415"/>
      <w:r>
        <w:rPr>
          <w:rFonts w:hint="eastAsia" w:ascii="宋体" w:hAnsi="宋体" w:eastAsia="宋体" w:cs="宋体"/>
          <w:sz w:val="21"/>
          <w:szCs w:val="21"/>
          <w:highlight w:val="none"/>
          <w:lang w:val="en-US" w:eastAsia="zh-CN"/>
        </w:rPr>
        <w:t>国家电投朝阳建平老官地50MW风电变更项目位于辽宁省朝阳市建平县老官地镇境内，风电场距离建平县城东北侧约90km，距离朝阳市西北约114km 。 风 电 场 厂 址 中 心 坐 标 为 东 经 119.319935°，北纬项目42.225085°。项目已取得建设用地批复，现新增一个风机点位办理权证手续。</w:t>
      </w:r>
    </w:p>
    <w:p>
      <w:pPr>
        <w:numPr>
          <w:ilvl w:val="0"/>
          <w:numId w:val="3"/>
        </w:num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自然条件</w:t>
      </w:r>
      <w:bookmarkEnd w:id="927"/>
      <w:bookmarkStart w:id="928" w:name="_Toc520624416"/>
      <w:bookmarkStart w:id="929" w:name="_Toc474311136"/>
      <w:bookmarkStart w:id="930" w:name="_Toc251179386"/>
    </w:p>
    <w:bookmarkEnd w:id="928"/>
    <w:bookmarkEnd w:id="92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然条件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建平县属北温带大陆季风气候区，尽管东南部受海洋暖湿空气影响，但由于蒙古高原的干燥冷空气经常侵入，形成了半干旱半湿润易旱地区，全县处于海洋性季风气候向大陆性气候过渡的区域内，属半湿润、半干旱季风型大陆性气候。春秋两季多风易旱，风力一般 2～3 级，冬季盛行西北风，风力较强。</w:t>
      </w:r>
    </w:p>
    <w:p>
      <w:pPr>
        <w:numPr>
          <w:ilvl w:val="0"/>
          <w:numId w:val="3"/>
        </w:num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厂址情况</w:t>
      </w:r>
      <w:bookmarkEnd w:id="930"/>
      <w:bookmarkStart w:id="931" w:name="_Toc520547520"/>
      <w:bookmarkStart w:id="932" w:name="_Toc520624417"/>
    </w:p>
    <w:p>
      <w:pPr>
        <w:adjustRightInd w:val="0"/>
        <w:snapToGrid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朝阳市建平县老官地镇</w:t>
      </w:r>
    </w:p>
    <w:bookmarkEnd w:id="931"/>
    <w:bookmarkEnd w:id="932"/>
    <w:p>
      <w:pPr>
        <w:numPr>
          <w:ilvl w:val="0"/>
          <w:numId w:val="3"/>
        </w:numPr>
        <w:adjustRightInd w:val="0"/>
        <w:snapToGrid w:val="0"/>
        <w:spacing w:line="360" w:lineRule="auto"/>
        <w:ind w:left="0" w:leftChars="0" w:firstLine="0" w:firstLineChars="0"/>
        <w:rPr>
          <w:rFonts w:hint="eastAsia" w:ascii="宋体" w:hAnsi="宋体"/>
          <w:b/>
          <w:bCs/>
          <w:szCs w:val="21"/>
          <w:highlight w:val="none"/>
        </w:rPr>
      </w:pPr>
      <w:r>
        <w:rPr>
          <w:rFonts w:hint="eastAsia" w:ascii="宋体" w:hAnsi="宋体"/>
          <w:b/>
          <w:bCs/>
          <w:szCs w:val="21"/>
          <w:highlight w:val="none"/>
        </w:rPr>
        <w:t>工作范围</w:t>
      </w:r>
    </w:p>
    <w:p>
      <w:pPr>
        <w:pStyle w:val="51"/>
        <w:keepNext w:val="0"/>
        <w:keepLines w:val="0"/>
        <w:pageBreakBefore w:val="0"/>
        <w:widowControl w:val="0"/>
        <w:numPr>
          <w:ilvl w:val="0"/>
          <w:numId w:val="0"/>
        </w:numPr>
        <w:kinsoku/>
        <w:wordWrap/>
        <w:overflowPunct/>
        <w:topLinePunct w:val="0"/>
        <w:autoSpaceDE/>
        <w:autoSpaceDN/>
        <w:bidi w:val="0"/>
        <w:adjustRightInd/>
        <w:spacing w:after="0" w:afterLines="0" w:line="360" w:lineRule="auto"/>
        <w:ind w:right="0" w:rightChars="0" w:firstLine="420" w:firstLineChars="200"/>
        <w:textAlignment w:val="auto"/>
        <w:rPr>
          <w:rFonts w:hint="default" w:ascii="宋体" w:hAnsi="宋体" w:eastAsia="宋体" w:cs="宋体"/>
          <w:spacing w:val="1"/>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结合前期工作成果，初步工程分析和基础资料结果，确定工作方案。完成国家电投朝阳建平老官地50MW风电项目增加用地土地勘测定界图、技术报告书，踏勘报告，社会稳定风险评估，文物探勘，制作国家电投朝阳建平老官地50MW风电项目增加用地</w:t>
      </w:r>
      <w:r>
        <w:rPr>
          <w:rFonts w:hint="eastAsia" w:cs="Times New Roman" w:asciiTheme="minorEastAsia" w:hAnsiTheme="minorEastAsia" w:eastAsiaTheme="minorEastAsia"/>
          <w:sz w:val="21"/>
          <w:szCs w:val="21"/>
          <w:highlight w:val="none"/>
          <w:lang w:val="en-US" w:eastAsia="zh-CN" w:bidi="ar-SA"/>
        </w:rPr>
        <w:t>规划选址综合论证，</w:t>
      </w:r>
      <w:r>
        <w:rPr>
          <w:rFonts w:hint="eastAsia" w:ascii="宋体" w:hAnsi="宋体" w:eastAsia="宋体" w:cs="宋体"/>
          <w:bCs/>
          <w:color w:val="auto"/>
          <w:kern w:val="2"/>
          <w:sz w:val="21"/>
          <w:szCs w:val="21"/>
          <w:highlight w:val="none"/>
          <w:lang w:val="en-US" w:eastAsia="zh-CN" w:bidi="ar-SA"/>
        </w:rPr>
        <w:t>规划用地红线图，自然资源部门根据国土</w:t>
      </w:r>
      <w:r>
        <w:rPr>
          <w:rFonts w:hint="eastAsia" w:ascii="宋体" w:hAnsi="宋体" w:eastAsia="宋体" w:cs="宋体"/>
          <w:spacing w:val="-3"/>
          <w:sz w:val="21"/>
          <w:szCs w:val="21"/>
          <w:highlight w:val="none"/>
        </w:rPr>
        <w:t>空间规划及三区三线管控规则，</w:t>
      </w:r>
      <w:r>
        <w:rPr>
          <w:rFonts w:hint="eastAsia" w:ascii="宋体" w:hAnsi="宋体" w:eastAsia="宋体" w:cs="宋体"/>
          <w:spacing w:val="15"/>
          <w:sz w:val="21"/>
          <w:szCs w:val="21"/>
          <w:highlight w:val="none"/>
        </w:rPr>
        <w:t xml:space="preserve"> </w:t>
      </w:r>
      <w:r>
        <w:rPr>
          <w:rFonts w:hint="eastAsia" w:ascii="宋体" w:hAnsi="宋体" w:eastAsia="宋体" w:cs="宋体"/>
          <w:spacing w:val="3"/>
          <w:sz w:val="21"/>
          <w:szCs w:val="21"/>
          <w:highlight w:val="none"/>
        </w:rPr>
        <w:t>初步核实用地范围内地类面积，城镇开发边界、永久基本农</w:t>
      </w:r>
      <w:r>
        <w:rPr>
          <w:rFonts w:hint="eastAsia" w:ascii="宋体" w:hAnsi="宋体" w:eastAsia="宋体" w:cs="宋体"/>
          <w:spacing w:val="1"/>
          <w:sz w:val="21"/>
          <w:szCs w:val="21"/>
          <w:highlight w:val="none"/>
        </w:rPr>
        <w:t>田、生态保护红线、供地政策、报批方式、地质</w:t>
      </w:r>
      <w:r>
        <w:rPr>
          <w:rFonts w:hint="eastAsia" w:ascii="宋体" w:hAnsi="宋体" w:eastAsia="宋体" w:cs="宋体"/>
          <w:sz w:val="21"/>
          <w:szCs w:val="21"/>
          <w:highlight w:val="none"/>
        </w:rPr>
        <w:t>灾害、压覆</w:t>
      </w:r>
      <w:r>
        <w:rPr>
          <w:rFonts w:hint="eastAsia" w:ascii="宋体" w:hAnsi="宋体" w:eastAsia="宋体" w:cs="宋体"/>
          <w:spacing w:val="3"/>
          <w:sz w:val="21"/>
          <w:szCs w:val="21"/>
          <w:highlight w:val="none"/>
        </w:rPr>
        <w:t>矿产资源、违法用地、信访复议等基本信息</w:t>
      </w:r>
      <w:r>
        <w:rPr>
          <w:rFonts w:hint="eastAsia" w:ascii="宋体" w:hAnsi="宋体" w:eastAsia="宋体" w:cs="宋体"/>
          <w:spacing w:val="3"/>
          <w:sz w:val="21"/>
          <w:szCs w:val="21"/>
          <w:highlight w:val="none"/>
          <w:lang w:eastAsia="zh-CN"/>
        </w:rPr>
        <w:t>。</w:t>
      </w:r>
      <w:r>
        <w:rPr>
          <w:rFonts w:hint="eastAsia" w:ascii="宋体" w:hAnsi="宋体" w:eastAsia="宋体" w:cs="宋体"/>
          <w:spacing w:val="2"/>
          <w:sz w:val="21"/>
          <w:szCs w:val="21"/>
          <w:highlight w:val="none"/>
        </w:rPr>
        <w:t>对用地是否占用自然保护区、森林公园、风景名胜区、地质</w:t>
      </w:r>
      <w:r>
        <w:rPr>
          <w:rFonts w:hint="eastAsia" w:ascii="宋体" w:hAnsi="宋体" w:eastAsia="宋体" w:cs="宋体"/>
          <w:spacing w:val="1"/>
          <w:sz w:val="21"/>
          <w:szCs w:val="21"/>
          <w:highlight w:val="none"/>
        </w:rPr>
        <w:t>公园、重要湿地、水源保护区、水产种质资源</w:t>
      </w:r>
      <w:r>
        <w:rPr>
          <w:rFonts w:hint="eastAsia" w:ascii="宋体" w:hAnsi="宋体" w:eastAsia="宋体" w:cs="宋体"/>
          <w:spacing w:val="1"/>
          <w:sz w:val="21"/>
          <w:szCs w:val="21"/>
          <w:highlight w:val="none"/>
          <w:lang w:val="en-US" w:eastAsia="zh-CN"/>
        </w:rPr>
        <w:t>保护区、历史文化遗迹等保护区进行审核。编制</w:t>
      </w:r>
      <w:r>
        <w:rPr>
          <w:rFonts w:hint="eastAsia" w:cs="Times New Roman" w:asciiTheme="minorEastAsia" w:hAnsiTheme="minorEastAsia" w:eastAsiaTheme="minorEastAsia"/>
          <w:sz w:val="21"/>
          <w:szCs w:val="21"/>
          <w:highlight w:val="none"/>
          <w:lang w:val="en-US" w:eastAsia="zh-CN" w:bidi="ar-SA"/>
        </w:rPr>
        <w:t>耕地保护踏勘和耕地耕作层表土地利用实施方案及评审。</w:t>
      </w:r>
    </w:p>
    <w:p>
      <w:pPr>
        <w:pStyle w:val="51"/>
        <w:keepNext w:val="0"/>
        <w:keepLines w:val="0"/>
        <w:pageBreakBefore w:val="0"/>
        <w:widowControl w:val="0"/>
        <w:numPr>
          <w:ilvl w:val="0"/>
          <w:numId w:val="0"/>
        </w:numPr>
        <w:kinsoku/>
        <w:wordWrap/>
        <w:overflowPunct/>
        <w:topLinePunct w:val="0"/>
        <w:autoSpaceDE/>
        <w:autoSpaceDN/>
        <w:bidi w:val="0"/>
        <w:adjustRightInd/>
        <w:spacing w:after="0" w:afterLines="0" w:line="360" w:lineRule="auto"/>
        <w:ind w:right="0" w:rightChars="0" w:firstLine="408" w:firstLineChars="200"/>
        <w:textAlignment w:val="auto"/>
        <w:rPr>
          <w:rFonts w:hint="eastAsia" w:ascii="宋体" w:hAnsi="宋体" w:eastAsia="宋体" w:cs="宋体"/>
          <w:spacing w:val="-3"/>
          <w:sz w:val="21"/>
          <w:szCs w:val="21"/>
          <w:highlight w:val="none"/>
          <w:lang w:val="en-US" w:eastAsia="zh-CN"/>
        </w:rPr>
      </w:pPr>
      <w:r>
        <w:rPr>
          <w:rFonts w:hint="eastAsia" w:ascii="宋体" w:hAnsi="宋体" w:eastAsia="宋体" w:cs="宋体"/>
          <w:spacing w:val="-3"/>
          <w:sz w:val="21"/>
          <w:szCs w:val="21"/>
          <w:highlight w:val="none"/>
          <w:lang w:val="en-US" w:eastAsia="zh-CN"/>
        </w:rPr>
        <w:t>履行征地程序，完成启动预公告，征地补偿安置方案并公告，听证告知，协助甲方、政府办理社保、征地调查、征地听证等工作，协调建平县、朝阳市自然资源局各科室审查后，上报辽宁省自然资源厅，通过各处室审查，上报辽宁省人民政府，最后取得辽宁省人民政府土地批件。</w:t>
      </w:r>
    </w:p>
    <w:p>
      <w:pPr>
        <w:pStyle w:val="51"/>
        <w:keepNext w:val="0"/>
        <w:keepLines w:val="0"/>
        <w:pageBreakBefore w:val="0"/>
        <w:widowControl w:val="0"/>
        <w:numPr>
          <w:ilvl w:val="0"/>
          <w:numId w:val="0"/>
        </w:numPr>
        <w:kinsoku/>
        <w:wordWrap/>
        <w:overflowPunct/>
        <w:topLinePunct w:val="0"/>
        <w:autoSpaceDE/>
        <w:autoSpaceDN/>
        <w:bidi w:val="0"/>
        <w:adjustRightInd/>
        <w:spacing w:after="0" w:afterLines="0" w:line="360" w:lineRule="auto"/>
        <w:ind w:right="0" w:rightChars="0" w:firstLine="408"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pacing w:val="-3"/>
          <w:sz w:val="21"/>
          <w:szCs w:val="21"/>
          <w:highlight w:val="none"/>
          <w:lang w:val="en-US" w:eastAsia="zh-CN"/>
        </w:rPr>
        <w:t>办理不动产权证书部分，取得辽宁省人民政府土地批件后，开展土</w:t>
      </w:r>
      <w:r>
        <w:rPr>
          <w:rFonts w:hint="eastAsia" w:ascii="宋体" w:hAnsi="宋体" w:eastAsia="宋体" w:cs="宋体"/>
          <w:bCs/>
          <w:color w:val="auto"/>
          <w:kern w:val="2"/>
          <w:sz w:val="21"/>
          <w:szCs w:val="21"/>
          <w:highlight w:val="none"/>
          <w:lang w:val="en-US" w:eastAsia="zh-CN" w:bidi="ar-SA"/>
        </w:rPr>
        <w:t>地评估、出让等工作，并签订土地出让合同，</w:t>
      </w:r>
      <w:r>
        <w:rPr>
          <w:rFonts w:hint="eastAsia" w:ascii="宋体" w:hAnsi="宋体" w:eastAsia="宋体" w:cs="宋体"/>
          <w:spacing w:val="-3"/>
          <w:sz w:val="21"/>
          <w:szCs w:val="21"/>
          <w:highlight w:val="none"/>
          <w:lang w:val="en-US" w:eastAsia="zh-CN"/>
        </w:rPr>
        <w:t>制作</w:t>
      </w:r>
      <w:r>
        <w:rPr>
          <w:rFonts w:hint="eastAsia" w:cs="Times New Roman" w:asciiTheme="minorEastAsia" w:hAnsiTheme="minorEastAsia" w:eastAsiaTheme="minorEastAsia"/>
          <w:sz w:val="21"/>
          <w:szCs w:val="21"/>
          <w:highlight w:val="none"/>
          <w:lang w:val="en-US" w:eastAsia="zh-CN" w:bidi="ar-SA"/>
        </w:rPr>
        <w:t>控制性详细规划，制作宗地图，办理建设用地规划许可证，</w:t>
      </w:r>
      <w:r>
        <w:rPr>
          <w:rFonts w:hint="eastAsia" w:ascii="宋体" w:hAnsi="宋体" w:eastAsia="宋体" w:cs="宋体"/>
          <w:bCs/>
          <w:color w:val="auto"/>
          <w:kern w:val="2"/>
          <w:sz w:val="21"/>
          <w:szCs w:val="21"/>
          <w:highlight w:val="none"/>
          <w:lang w:val="en-US" w:eastAsia="zh-CN" w:bidi="ar-SA"/>
        </w:rPr>
        <w:t xml:space="preserve">最终取得不动产权证书。 </w:t>
      </w:r>
    </w:p>
    <w:p>
      <w:pPr>
        <w:pStyle w:val="51"/>
        <w:keepNext w:val="0"/>
        <w:keepLines w:val="0"/>
        <w:pageBreakBefore w:val="0"/>
        <w:widowControl w:val="0"/>
        <w:numPr>
          <w:ilvl w:val="0"/>
          <w:numId w:val="0"/>
        </w:numPr>
        <w:kinsoku/>
        <w:wordWrap/>
        <w:overflowPunct/>
        <w:topLinePunct w:val="0"/>
        <w:autoSpaceDE/>
        <w:autoSpaceDN/>
        <w:bidi w:val="0"/>
        <w:adjustRightInd/>
        <w:spacing w:after="0" w:afterLines="0" w:line="360" w:lineRule="auto"/>
        <w:ind w:right="0" w:rightChars="0" w:firstLine="410" w:firstLineChars="200"/>
        <w:textAlignment w:val="auto"/>
        <w:rPr>
          <w:rFonts w:hint="eastAsia" w:ascii="宋体" w:hAnsi="宋体" w:eastAsia="宋体" w:cs="宋体"/>
          <w:b/>
          <w:bCs/>
          <w:color w:val="FF0000"/>
          <w:spacing w:val="-3"/>
          <w:sz w:val="21"/>
          <w:szCs w:val="21"/>
          <w:highlight w:val="none"/>
          <w:lang w:val="en-US" w:eastAsia="zh-CN"/>
        </w:rPr>
      </w:pPr>
      <w:r>
        <w:rPr>
          <w:rFonts w:hint="eastAsia" w:ascii="宋体" w:hAnsi="宋体" w:eastAsia="宋体" w:cs="宋体"/>
          <w:b/>
          <w:bCs/>
          <w:color w:val="FF0000"/>
          <w:spacing w:val="-3"/>
          <w:sz w:val="21"/>
          <w:szCs w:val="21"/>
          <w:highlight w:val="none"/>
          <w:lang w:val="en-US" w:eastAsia="zh-CN"/>
        </w:rPr>
        <w:t>取得最终批件过程中所需图纸，报告，支撑材料的编制及协调，包括并不限于以上材料，根据项目实际占地情况及政府</w:t>
      </w:r>
      <w:r>
        <w:rPr>
          <w:rFonts w:hint="eastAsia" w:ascii="宋体" w:hAnsi="宋体" w:cs="宋体"/>
          <w:b/>
          <w:bCs/>
          <w:color w:val="FF0000"/>
          <w:spacing w:val="-3"/>
          <w:sz w:val="21"/>
          <w:szCs w:val="21"/>
          <w:highlight w:val="none"/>
          <w:lang w:val="en-US" w:eastAsia="zh-CN"/>
        </w:rPr>
        <w:t>最新</w:t>
      </w:r>
      <w:r>
        <w:rPr>
          <w:rFonts w:hint="eastAsia" w:ascii="宋体" w:hAnsi="宋体" w:eastAsia="宋体" w:cs="宋体"/>
          <w:b/>
          <w:bCs/>
          <w:color w:val="FF0000"/>
          <w:spacing w:val="-3"/>
          <w:sz w:val="21"/>
          <w:szCs w:val="21"/>
          <w:highlight w:val="none"/>
          <w:lang w:val="en-US" w:eastAsia="zh-CN"/>
        </w:rPr>
        <w:t>要求</w:t>
      </w:r>
      <w:r>
        <w:rPr>
          <w:rFonts w:hint="eastAsia" w:ascii="宋体" w:hAnsi="宋体" w:cs="宋体"/>
          <w:b/>
          <w:bCs/>
          <w:color w:val="FF0000"/>
          <w:spacing w:val="-3"/>
          <w:sz w:val="21"/>
          <w:szCs w:val="21"/>
          <w:highlight w:val="none"/>
          <w:lang w:val="en-US" w:eastAsia="zh-CN"/>
        </w:rPr>
        <w:t>为准</w:t>
      </w:r>
      <w:r>
        <w:rPr>
          <w:rFonts w:hint="eastAsia" w:ascii="宋体" w:hAnsi="宋体" w:eastAsia="宋体" w:cs="宋体"/>
          <w:b/>
          <w:bCs/>
          <w:color w:val="FF0000"/>
          <w:spacing w:val="-3"/>
          <w:sz w:val="21"/>
          <w:szCs w:val="21"/>
          <w:highlight w:val="none"/>
          <w:lang w:val="en-US" w:eastAsia="zh-CN"/>
        </w:rPr>
        <w:t>。</w:t>
      </w:r>
      <w:r>
        <w:rPr>
          <w:rFonts w:hint="eastAsia" w:ascii="宋体" w:hAnsi="宋体" w:cs="宋体"/>
          <w:b/>
          <w:bCs/>
          <w:color w:val="FF0000"/>
          <w:spacing w:val="-3"/>
          <w:sz w:val="21"/>
          <w:szCs w:val="21"/>
          <w:highlight w:val="none"/>
          <w:lang w:val="en-US" w:eastAsia="zh-CN"/>
        </w:rPr>
        <w:t>有任何变化，</w:t>
      </w:r>
      <w:r>
        <w:rPr>
          <w:rFonts w:hint="eastAsia" w:ascii="宋体" w:hAnsi="宋体" w:eastAsia="宋体" w:cs="宋体"/>
          <w:b/>
          <w:bCs/>
          <w:color w:val="FF0000"/>
          <w:spacing w:val="-3"/>
          <w:sz w:val="21"/>
          <w:szCs w:val="21"/>
          <w:highlight w:val="none"/>
          <w:lang w:val="en-US" w:eastAsia="zh-CN"/>
        </w:rPr>
        <w:t>不再另行增加费用。</w:t>
      </w:r>
    </w:p>
    <w:p>
      <w:pPr>
        <w:adjustRightInd w:val="0"/>
        <w:snapToGrid w:val="0"/>
        <w:spacing w:line="360" w:lineRule="auto"/>
        <w:rPr>
          <w:rFonts w:ascii="宋体" w:hAnsi="宋体"/>
          <w:b/>
          <w:bCs/>
          <w:color w:val="FF0000"/>
          <w:sz w:val="44"/>
          <w:szCs w:val="44"/>
          <w:highlight w:val="none"/>
        </w:rPr>
      </w:pPr>
      <w:r>
        <w:rPr>
          <w:rFonts w:hint="eastAsia" w:ascii="宋体" w:hAnsi="宋体"/>
          <w:b/>
          <w:bCs/>
          <w:szCs w:val="21"/>
          <w:highlight w:val="none"/>
        </w:rPr>
        <w:t>5.</w:t>
      </w:r>
      <w:bookmarkStart w:id="933" w:name="_Toc434830060"/>
      <w:bookmarkStart w:id="934" w:name="_Toc410827775"/>
      <w:bookmarkStart w:id="935" w:name="_Toc436128797"/>
      <w:r>
        <w:rPr>
          <w:rFonts w:hint="eastAsia" w:ascii="宋体" w:hAnsi="宋体"/>
          <w:b/>
          <w:bCs/>
          <w:szCs w:val="21"/>
          <w:highlight w:val="none"/>
        </w:rPr>
        <w:t>工作标准</w:t>
      </w:r>
    </w:p>
    <w:p>
      <w:pPr>
        <w:pStyle w:val="51"/>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right="0" w:rightChars="0"/>
        <w:textAlignment w:val="auto"/>
        <w:rPr>
          <w:rFonts w:hint="eastAsia" w:ascii="宋体" w:hAnsi="宋体" w:eastAsia="宋体" w:cs="宋体"/>
          <w:color w:val="auto"/>
          <w:spacing w:val="-3"/>
          <w:sz w:val="21"/>
          <w:szCs w:val="21"/>
          <w:highlight w:val="none"/>
        </w:rPr>
      </w:pPr>
      <w:r>
        <w:rPr>
          <w:rFonts w:hint="eastAsia" w:ascii="宋体" w:hAnsi="宋体" w:eastAsia="宋体" w:cs="宋体"/>
          <w:kern w:val="2"/>
          <w:sz w:val="21"/>
          <w:szCs w:val="21"/>
          <w:highlight w:val="none"/>
          <w:lang w:val="en-US" w:eastAsia="zh-CN" w:bidi="ar-SA"/>
        </w:rPr>
        <w:t>5.1确定项目用地范围</w:t>
      </w:r>
    </w:p>
    <w:p>
      <w:pPr>
        <w:pStyle w:val="5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w:t>
      </w:r>
      <w:r>
        <w:rPr>
          <w:rFonts w:hint="eastAsia" w:ascii="宋体" w:hAnsi="宋体" w:cs="宋体"/>
          <w:b w:val="0"/>
          <w:bCs/>
          <w:color w:val="auto"/>
          <w:kern w:val="2"/>
          <w:sz w:val="21"/>
          <w:szCs w:val="21"/>
          <w:highlight w:val="none"/>
          <w:lang w:val="en-US" w:eastAsia="zh-CN" w:bidi="ar-SA"/>
        </w:rPr>
        <w:t>风机点位新增</w:t>
      </w:r>
      <w:r>
        <w:rPr>
          <w:rFonts w:hint="eastAsia" w:ascii="宋体" w:hAnsi="宋体" w:eastAsia="宋体" w:cs="宋体"/>
          <w:b w:val="0"/>
          <w:bCs/>
          <w:color w:val="auto"/>
          <w:kern w:val="2"/>
          <w:sz w:val="21"/>
          <w:szCs w:val="21"/>
          <w:highlight w:val="none"/>
          <w:lang w:val="en-US" w:eastAsia="zh-CN" w:bidi="ar-SA"/>
        </w:rPr>
        <w:t>部分：</w:t>
      </w:r>
      <w:r>
        <w:rPr>
          <w:rFonts w:hint="eastAsia" w:ascii="宋体" w:hAnsi="宋体" w:eastAsia="宋体" w:cs="宋体"/>
          <w:bCs/>
          <w:color w:val="auto"/>
          <w:kern w:val="2"/>
          <w:sz w:val="21"/>
          <w:szCs w:val="21"/>
          <w:highlight w:val="none"/>
          <w:lang w:val="en-US" w:eastAsia="zh-CN" w:bidi="ar-SA"/>
        </w:rPr>
        <w:t>结合初步工程分析和基础资料结果，确定工作方案，为征地组卷作准备。</w:t>
      </w:r>
    </w:p>
    <w:p>
      <w:pPr>
        <w:pStyle w:val="5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right="0" w:right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2、沟通老官地镇政府，建平县人民政府，建平县自然资源局，同意该项目上报。</w:t>
      </w:r>
    </w:p>
    <w:p>
      <w:pPr>
        <w:pStyle w:val="5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right="0" w:right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3、制作国家电投朝阳建平老官地50MW风电项目增加用地土地</w:t>
      </w:r>
      <w:r>
        <w:rPr>
          <w:rFonts w:hint="eastAsia" w:ascii="宋体" w:hAnsi="宋体" w:eastAsia="宋体" w:cs="宋体"/>
          <w:color w:val="auto"/>
          <w:kern w:val="0"/>
          <w:sz w:val="21"/>
          <w:szCs w:val="21"/>
          <w:highlight w:val="none"/>
          <w:lang w:bidi="ar"/>
        </w:rPr>
        <w:t>勘测定界图、技术报告书、踏勘报告</w:t>
      </w:r>
      <w:r>
        <w:rPr>
          <w:rFonts w:hint="eastAsia" w:ascii="宋体" w:hAnsi="宋体" w:eastAsia="宋体" w:cs="宋体"/>
          <w:color w:val="auto"/>
          <w:kern w:val="0"/>
          <w:sz w:val="21"/>
          <w:szCs w:val="21"/>
          <w:highlight w:val="none"/>
          <w:lang w:eastAsia="zh-CN" w:bidi="ar"/>
        </w:rPr>
        <w:t>、</w:t>
      </w:r>
      <w:r>
        <w:rPr>
          <w:rFonts w:hint="eastAsia" w:ascii="宋体" w:hAnsi="宋体" w:cs="宋体"/>
          <w:color w:val="auto"/>
          <w:kern w:val="0"/>
          <w:sz w:val="21"/>
          <w:szCs w:val="21"/>
          <w:highlight w:val="none"/>
          <w:lang w:val="en-US" w:eastAsia="zh-CN" w:bidi="ar"/>
        </w:rPr>
        <w:t>社会风险稳定性评估</w:t>
      </w:r>
      <w:r>
        <w:rPr>
          <w:rFonts w:hint="eastAsia" w:ascii="宋体" w:hAnsi="宋体" w:eastAsia="宋体" w:cs="宋体"/>
          <w:color w:val="auto"/>
          <w:kern w:val="0"/>
          <w:sz w:val="21"/>
          <w:szCs w:val="21"/>
          <w:highlight w:val="none"/>
          <w:lang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踏勘报告老官地</w:t>
      </w:r>
      <w:r>
        <w:rPr>
          <w:rFonts w:hint="eastAsia" w:ascii="宋体" w:hAnsi="宋体" w:eastAsia="宋体" w:cs="宋体"/>
          <w:color w:val="auto"/>
          <w:sz w:val="21"/>
          <w:szCs w:val="21"/>
          <w:highlight w:val="none"/>
        </w:rPr>
        <w:t>项目涉及的</w:t>
      </w:r>
      <w:r>
        <w:rPr>
          <w:rFonts w:hint="eastAsia" w:ascii="宋体" w:hAnsi="宋体" w:eastAsia="宋体" w:cs="宋体"/>
          <w:color w:val="auto"/>
          <w:sz w:val="21"/>
          <w:szCs w:val="21"/>
          <w:highlight w:val="none"/>
          <w:lang w:val="en-US" w:eastAsia="zh-CN"/>
        </w:rPr>
        <w:t>老官地</w:t>
      </w:r>
      <w:r>
        <w:rPr>
          <w:rFonts w:hint="eastAsia" w:ascii="宋体" w:hAnsi="宋体" w:eastAsia="宋体" w:cs="宋体"/>
          <w:color w:val="auto"/>
          <w:sz w:val="21"/>
          <w:szCs w:val="21"/>
          <w:highlight w:val="none"/>
        </w:rPr>
        <w:t>镇用地位置及周边环境，出具用地范围红线坐标数据（国家大地2000坐标系），编制风机</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用地的勘测定界图图件，出具勘测定界报告，勘测定界图及勘测定界报告需满足</w:t>
      </w:r>
      <w:r>
        <w:rPr>
          <w:rFonts w:hint="eastAsia" w:ascii="宋体" w:hAnsi="宋体" w:eastAsia="宋体" w:cs="宋体"/>
          <w:color w:val="auto"/>
          <w:sz w:val="21"/>
          <w:szCs w:val="21"/>
          <w:highlight w:val="none"/>
          <w:lang w:val="en-US" w:eastAsia="zh-CN"/>
        </w:rPr>
        <w:t>建平</w:t>
      </w:r>
      <w:r>
        <w:rPr>
          <w:rFonts w:hint="eastAsia" w:ascii="宋体" w:hAnsi="宋体" w:eastAsia="宋体" w:cs="宋体"/>
          <w:color w:val="auto"/>
          <w:sz w:val="21"/>
          <w:szCs w:val="21"/>
          <w:highlight w:val="none"/>
        </w:rPr>
        <w:t>县相关部门上报要求。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充分了解本工程的具体情况及其所在地域的地质、地类，以及相关的政策、基础设施、配套设施、环境等情况，出具项目宗地图和权籍调查、土地现状调查结果。</w:t>
      </w:r>
    </w:p>
    <w:p>
      <w:pPr>
        <w:pStyle w:val="51"/>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20" w:firstLineChars="20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制作</w:t>
      </w:r>
      <w:r>
        <w:rPr>
          <w:rFonts w:hint="eastAsia" w:ascii="宋体" w:hAnsi="宋体" w:eastAsia="宋体" w:cs="宋体"/>
          <w:color w:val="auto"/>
          <w:kern w:val="0"/>
          <w:sz w:val="21"/>
          <w:szCs w:val="21"/>
          <w:highlight w:val="none"/>
          <w:lang w:bidi="ar"/>
        </w:rPr>
        <w:t>规划用地红线图</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spacing w:val="-3"/>
          <w:sz w:val="21"/>
          <w:szCs w:val="21"/>
          <w:highlight w:val="none"/>
        </w:rPr>
        <w:t>自然资源部门根据国土空间规划及三区三线管控规则，</w:t>
      </w:r>
      <w:r>
        <w:rPr>
          <w:rFonts w:hint="eastAsia" w:ascii="宋体" w:hAnsi="宋体" w:eastAsia="宋体" w:cs="宋体"/>
          <w:color w:val="auto"/>
          <w:spacing w:val="3"/>
          <w:sz w:val="21"/>
          <w:szCs w:val="21"/>
          <w:highlight w:val="none"/>
        </w:rPr>
        <w:t>初步核实用地范围内地类面积，城镇开发边界、永久基本农</w:t>
      </w:r>
      <w:r>
        <w:rPr>
          <w:rFonts w:hint="eastAsia" w:ascii="宋体" w:hAnsi="宋体" w:eastAsia="宋体" w:cs="宋体"/>
          <w:color w:val="auto"/>
          <w:spacing w:val="1"/>
          <w:sz w:val="21"/>
          <w:szCs w:val="21"/>
          <w:highlight w:val="none"/>
        </w:rPr>
        <w:t>田、生态保护红线、供地政策、报批方式、地质</w:t>
      </w:r>
      <w:r>
        <w:rPr>
          <w:rFonts w:hint="eastAsia" w:ascii="宋体" w:hAnsi="宋体" w:eastAsia="宋体" w:cs="宋体"/>
          <w:color w:val="auto"/>
          <w:sz w:val="21"/>
          <w:szCs w:val="21"/>
          <w:highlight w:val="none"/>
        </w:rPr>
        <w:t>灾害、压覆</w:t>
      </w:r>
      <w:r>
        <w:rPr>
          <w:rFonts w:hint="eastAsia" w:ascii="宋体" w:hAnsi="宋体" w:eastAsia="宋体" w:cs="宋体"/>
          <w:color w:val="auto"/>
          <w:spacing w:val="3"/>
          <w:sz w:val="21"/>
          <w:szCs w:val="21"/>
          <w:highlight w:val="none"/>
        </w:rPr>
        <w:t>矿产资源、违法用地、信访复议等基本信息</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2"/>
          <w:sz w:val="21"/>
          <w:szCs w:val="21"/>
          <w:highlight w:val="none"/>
        </w:rPr>
        <w:t>对用地是否占用自然保护区、森林公园、风景名胜区、地质</w:t>
      </w:r>
      <w:r>
        <w:rPr>
          <w:rFonts w:hint="eastAsia" w:ascii="宋体" w:hAnsi="宋体" w:eastAsia="宋体" w:cs="宋体"/>
          <w:color w:val="auto"/>
          <w:spacing w:val="1"/>
          <w:sz w:val="21"/>
          <w:szCs w:val="21"/>
          <w:highlight w:val="none"/>
        </w:rPr>
        <w:t>公园、重要湿地、水源保护区、水产种质资源</w:t>
      </w:r>
      <w:r>
        <w:rPr>
          <w:rFonts w:hint="eastAsia" w:ascii="宋体" w:hAnsi="宋体" w:eastAsia="宋体" w:cs="宋体"/>
          <w:color w:val="auto"/>
          <w:spacing w:val="1"/>
          <w:sz w:val="21"/>
          <w:szCs w:val="21"/>
          <w:highlight w:val="none"/>
          <w:lang w:val="en-US" w:eastAsia="zh-CN"/>
        </w:rPr>
        <w:t>保护区、历史文化遗迹等保护区进行审核。</w:t>
      </w:r>
    </w:p>
    <w:p>
      <w:pPr>
        <w:pStyle w:val="51"/>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Chars="200" w:right="0" w:right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4、进行</w:t>
      </w:r>
      <w:r>
        <w:rPr>
          <w:rFonts w:hint="eastAsia" w:ascii="宋体" w:hAnsi="宋体" w:eastAsia="宋体" w:cs="宋体"/>
          <w:bCs/>
          <w:color w:val="auto"/>
          <w:kern w:val="2"/>
          <w:sz w:val="21"/>
          <w:szCs w:val="21"/>
          <w:highlight w:val="none"/>
          <w:lang w:val="en-US" w:eastAsia="zh-CN" w:bidi="ar-SA"/>
        </w:rPr>
        <w:t>国家电投朝阳建平老官地50MW风电项目增加用地规划选址</w:t>
      </w:r>
      <w:r>
        <w:rPr>
          <w:rFonts w:hint="eastAsia" w:ascii="宋体" w:hAnsi="宋体" w:eastAsia="宋体" w:cs="宋体"/>
          <w:color w:val="auto"/>
          <w:sz w:val="21"/>
          <w:szCs w:val="21"/>
          <w:highlight w:val="none"/>
          <w:lang w:val="en-US" w:eastAsia="zh-CN"/>
        </w:rPr>
        <w:t>综合论证</w:t>
      </w:r>
      <w:r>
        <w:rPr>
          <w:rFonts w:hint="eastAsia" w:ascii="宋体" w:hAnsi="宋体" w:eastAsia="宋体" w:cs="宋体"/>
          <w:color w:val="auto"/>
          <w:spacing w:val="1"/>
          <w:sz w:val="21"/>
          <w:szCs w:val="21"/>
          <w:highlight w:val="none"/>
          <w:lang w:val="en-US" w:eastAsia="zh-CN"/>
        </w:rPr>
        <w:t>的报告编写及评审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进行现场踏勘、实地调研的基础上，充分听取项目所在地政府及其有关部门、建设单位、公众等方面意见，收集现状基础资料及相关规划资料。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状基础资料包括：项目概况、用地现状、自然条件、基础设施、道路交通、周边环境等资料。相关规划资料包括：城乡规划、土地利用规划、国民经济与社会发展规划等资料。项目所在地城乡规划等部门应配合报告编制单位开展建设项目规划选址综合论证工作，并提供相关基础资料。</w:t>
      </w:r>
    </w:p>
    <w:p>
      <w:pPr>
        <w:pStyle w:val="51"/>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right="0" w:rightChars="0"/>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编制规划选址综合论证报告，并组织专家评审，修改专家意见，完成规划选址综合论证。</w:t>
      </w:r>
    </w:p>
    <w:p>
      <w:pPr>
        <w:pStyle w:val="51"/>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right="0" w:right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5.2征地程序</w:t>
      </w:r>
    </w:p>
    <w:p>
      <w:pPr>
        <w:pStyle w:val="51"/>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Chars="200" w:right="0" w:right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1、启动预公告</w:t>
      </w:r>
    </w:p>
    <w:p>
      <w:pPr>
        <w:pStyle w:val="51"/>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Chars="200" w:right="0" w:right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2、征地补偿安置方案并公告</w:t>
      </w:r>
    </w:p>
    <w:p>
      <w:pPr>
        <w:pStyle w:val="51"/>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Chars="200" w:right="0" w:right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3、听证告知</w:t>
      </w:r>
    </w:p>
    <w:p>
      <w:pPr>
        <w:pStyle w:val="51"/>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4、协助甲方、政府办理社保、征地调查、征地听证等工作，协调建平县、朝阳市自然资源局各科室审查后，上报辽宁省自然资源厅，通过各处室审查，上报辽宁省人民政府，最后取得辽宁省人民政府土地批件。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国家电投朝阳建平老官地50MW风电项目增加用地永久用地组卷咨询服务工作，按照国家及行业颁布的有关标准及规定对项目核准文件、用地预审、勘测定界图、稳评等前期文件进行整理收资。协助完成征地调查结果确认材料、征地听证、签订补偿协议等，办理社保材料。开展组卷工作，协调各级自然资源局会签及补证，最终取得辽宁省人民政府建设用地批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按照要求编制风机位用地</w:t>
      </w:r>
      <w:r>
        <w:rPr>
          <w:rFonts w:hint="eastAsia" w:ascii="宋体" w:hAnsi="宋体" w:cs="宋体"/>
          <w:color w:val="auto"/>
          <w:sz w:val="21"/>
          <w:szCs w:val="21"/>
          <w:highlight w:val="none"/>
          <w:lang w:val="en-US" w:eastAsia="zh-CN"/>
        </w:rPr>
        <w:t>耕地保护踏勘、</w:t>
      </w:r>
      <w:r>
        <w:rPr>
          <w:rFonts w:hint="eastAsia" w:ascii="宋体" w:hAnsi="宋体" w:eastAsia="宋体" w:cs="宋体"/>
          <w:color w:val="auto"/>
          <w:sz w:val="21"/>
          <w:szCs w:val="21"/>
          <w:highlight w:val="none"/>
        </w:rPr>
        <w:t>耕地耕作层土壤剥离利用方案，包括剥离范围、厚度与工程量，堆放地点和运距、资金投入与来源、时间安排、保障措施以及土壤利用方向等，并完成在</w:t>
      </w:r>
      <w:r>
        <w:rPr>
          <w:rFonts w:hint="eastAsia" w:ascii="宋体" w:hAnsi="宋体" w:eastAsia="宋体" w:cs="宋体"/>
          <w:color w:val="auto"/>
          <w:sz w:val="21"/>
          <w:szCs w:val="21"/>
          <w:highlight w:val="none"/>
          <w:lang w:val="en-US" w:eastAsia="zh-CN"/>
        </w:rPr>
        <w:t>当地</w:t>
      </w:r>
      <w:r>
        <w:rPr>
          <w:rFonts w:hint="eastAsia" w:ascii="宋体" w:hAnsi="宋体" w:eastAsia="宋体" w:cs="宋体"/>
          <w:color w:val="auto"/>
          <w:sz w:val="21"/>
          <w:szCs w:val="21"/>
          <w:highlight w:val="none"/>
        </w:rPr>
        <w:t>自然资源局的备案工作。</w:t>
      </w:r>
      <w:r>
        <w:rPr>
          <w:rFonts w:hint="eastAsia" w:ascii="宋体" w:hAnsi="宋体" w:cs="宋体"/>
          <w:color w:val="auto"/>
          <w:sz w:val="21"/>
          <w:szCs w:val="21"/>
          <w:highlight w:val="none"/>
          <w:lang w:val="en-US" w:eastAsia="zh-CN"/>
        </w:rPr>
        <w:t>完成地灾、压矿报告的编制与评审。</w:t>
      </w:r>
    </w:p>
    <w:p>
      <w:pPr>
        <w:pStyle w:val="27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完成风机点位区域控制性详细规划编制工作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风机点位及道路区域地形图测绘（1:100），以乡（镇）为单位编制控制性详细规划，编制规划条件并保证所编制规划通过当地政府主管单位审批。</w:t>
      </w:r>
    </w:p>
    <w:p>
      <w:pPr>
        <w:pStyle w:val="51"/>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right="0" w:right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5.3不动产权证办理</w:t>
      </w:r>
    </w:p>
    <w:p>
      <w:pPr>
        <w:pStyle w:val="51"/>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升压站补征不动产权证书部分，取得辽宁省人民政府土地批件后，开展土地评估、出让等工作，并签订土地出让合同，</w:t>
      </w:r>
      <w:r>
        <w:rPr>
          <w:rFonts w:hint="eastAsia" w:cs="Times New Roman" w:asciiTheme="minorEastAsia" w:hAnsiTheme="minorEastAsia" w:eastAsiaTheme="minorEastAsia"/>
          <w:sz w:val="21"/>
          <w:szCs w:val="21"/>
          <w:highlight w:val="none"/>
          <w:lang w:val="en-US" w:eastAsia="zh-CN" w:bidi="ar-SA"/>
        </w:rPr>
        <w:t>制作宗地图，办理建设用地规划许可证，</w:t>
      </w:r>
      <w:r>
        <w:rPr>
          <w:rFonts w:hint="eastAsia" w:ascii="宋体" w:hAnsi="宋体" w:eastAsia="宋体" w:cs="宋体"/>
          <w:color w:val="auto"/>
          <w:kern w:val="2"/>
          <w:sz w:val="21"/>
          <w:szCs w:val="21"/>
          <w:highlight w:val="none"/>
          <w:lang w:val="en-US" w:eastAsia="zh-CN" w:bidi="ar-SA"/>
        </w:rPr>
        <w:t>在最终取得不动产权证书。</w:t>
      </w:r>
    </w:p>
    <w:p>
      <w:pPr>
        <w:pStyle w:val="27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b/>
          <w:bCs/>
          <w:szCs w:val="21"/>
          <w:highlight w:val="none"/>
        </w:rPr>
      </w:pPr>
      <w:r>
        <w:rPr>
          <w:rFonts w:hint="eastAsia" w:ascii="宋体" w:hAnsi="宋体" w:eastAsia="宋体" w:cs="宋体"/>
          <w:color w:val="auto"/>
          <w:sz w:val="21"/>
          <w:szCs w:val="21"/>
          <w:highlight w:val="none"/>
        </w:rPr>
        <w:t>以上工作应充分考虑现场实际情况，所有因以上工作所产生的协调、补偿费用（包括外勘、现场实地考察、与当地各级政府及村民协调费用）全部由投标人承担。在以上工作过程中如发生违法事件所受行政、刑事处罚全部由投标人承担。</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6．</w:t>
      </w:r>
      <w:bookmarkEnd w:id="933"/>
      <w:bookmarkEnd w:id="934"/>
      <w:bookmarkEnd w:id="935"/>
      <w:r>
        <w:rPr>
          <w:rFonts w:hint="eastAsia" w:ascii="宋体" w:hAnsi="宋体"/>
          <w:b/>
          <w:bCs/>
          <w:szCs w:val="21"/>
          <w:highlight w:val="none"/>
        </w:rPr>
        <w:t>质量验收</w:t>
      </w:r>
    </w:p>
    <w:p>
      <w:pPr>
        <w:spacing w:line="360" w:lineRule="auto"/>
        <w:rPr>
          <w:rFonts w:hint="eastAsia" w:ascii="宋体" w:hAnsi="宋体" w:eastAsia="宋体" w:cs="宋体"/>
          <w:sz w:val="21"/>
          <w:szCs w:val="21"/>
          <w:highlight w:val="none"/>
        </w:rPr>
      </w:pPr>
      <w:bookmarkStart w:id="936" w:name="_Toc434830064"/>
      <w:r>
        <w:rPr>
          <w:rFonts w:hint="eastAsia" w:ascii="宋体" w:hAnsi="宋体" w:eastAsia="宋体" w:cs="宋体"/>
          <w:sz w:val="21"/>
          <w:szCs w:val="21"/>
          <w:highlight w:val="none"/>
          <w:lang w:val="en-US" w:eastAsia="zh-CN"/>
        </w:rPr>
        <w:t>6.1</w:t>
      </w:r>
      <w:r>
        <w:rPr>
          <w:rFonts w:hint="eastAsia" w:ascii="宋体" w:hAnsi="宋体" w:eastAsia="宋体" w:cs="宋体"/>
          <w:sz w:val="21"/>
          <w:szCs w:val="21"/>
          <w:highlight w:val="none"/>
        </w:rPr>
        <w:t>服务适用规范标准</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《中华人民共和国土地管理法》；</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《中华人民共和国土地管理法实施条例》；</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《国土资源部关于修改&lt;建设项目用地预审管理办法&gt;的决定》（国土资源部第68号令）；</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《国土资源部关于改进和优化建设项目用地预审和用地审查的通知》（国土资规〔2016〕16号）；</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《关于严格执行土地使用标准大力促进节约集约用地的通知》（国土资发〔2012〕132号）；</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《关于加强耕地保护和改进占补平衡的意见》（中发〔2017〕4号）；</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《土地复垦条例》；</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《土地复垦条例实施办法》；</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《关于启动耕地耕作层土壤剥离与利用的通知》（辽国土资发〔2015〕52号）；</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《关于进一步做好全市耕地耕作层土壤剥离与利用有关工作的通知》（锦国土资发〔2016〕124号）；</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《关于认真做好耕地耕作层土壤剥离与利用有关工作的通知》（锦自然资发〔2019〕128号）；</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《不动产登记暂行条例实施细则》；</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《城镇地籍调查规程》（TD1001-93）；</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《建设用地勘测定界技术规程》；</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《自然资源部关于规范临时用地管理的通知》（自然资规〔2021〕2号）；</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《土地复垦质量控制标准》（TD/T 1036-2013）；</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《辽宁省自然资源厅关于加强土地复垦工作的通知》（辽自然资发〔2021〕3号）；</w:t>
      </w:r>
    </w:p>
    <w:p>
      <w:pPr>
        <w:adjustRightInd w:val="0"/>
        <w:snapToGrid w:val="0"/>
        <w:spacing w:line="360" w:lineRule="auto"/>
        <w:ind w:firstLine="420" w:firstLineChars="200"/>
        <w:rPr>
          <w:rFonts w:hint="eastAsia"/>
          <w:highlight w:val="none"/>
        </w:rPr>
      </w:pPr>
      <w:r>
        <w:rPr>
          <w:rFonts w:hint="eastAsia" w:ascii="宋体" w:hAnsi="宋体" w:eastAsia="宋体" w:cs="宋体"/>
          <w:sz w:val="21"/>
          <w:szCs w:val="21"/>
          <w:highlight w:val="none"/>
        </w:rPr>
        <w:t>《自然资源部关于规范临时用地管理的通知》（自然资规〔2021〕2号）。</w:t>
      </w:r>
    </w:p>
    <w:p>
      <w:pPr>
        <w:pStyle w:val="276"/>
        <w:spacing w:line="360" w:lineRule="auto"/>
        <w:rPr>
          <w:rFonts w:hint="eastAsia" w:ascii="宋体" w:hAnsi="宋体"/>
          <w:b/>
          <w:bCs/>
          <w:szCs w:val="21"/>
          <w:highlight w:val="none"/>
          <w:lang w:val="en-US" w:eastAsia="zh-CN"/>
        </w:rPr>
      </w:pPr>
      <w:r>
        <w:rPr>
          <w:rFonts w:hint="eastAsia" w:ascii="宋体" w:hAnsi="宋体"/>
          <w:b/>
          <w:bCs/>
          <w:szCs w:val="21"/>
          <w:highlight w:val="none"/>
          <w:lang w:val="en-US" w:eastAsia="zh-CN"/>
        </w:rPr>
        <w:t xml:space="preserve">  </w:t>
      </w:r>
      <w:r>
        <w:rPr>
          <w:rFonts w:hint="eastAsia" w:ascii="宋体" w:hAnsi="宋体" w:eastAsia="宋体" w:cs="Times New Roman"/>
          <w:b/>
          <w:bCs/>
          <w:kern w:val="2"/>
          <w:sz w:val="21"/>
          <w:szCs w:val="21"/>
          <w:highlight w:val="none"/>
          <w:lang w:val="en-US" w:eastAsia="zh-CN" w:bidi="ar-SA"/>
        </w:rPr>
        <w:t>6.2按照自然资源部门的要求完成如下报告及工作</w:t>
      </w:r>
    </w:p>
    <w:p>
      <w:pPr>
        <w:pStyle w:val="276"/>
        <w:spacing w:line="360" w:lineRule="auto"/>
        <w:ind w:left="420" w:leftChars="200" w:firstLine="0" w:firstLineChars="0"/>
        <w:rPr>
          <w:rFonts w:hint="default" w:cs="Times New Roman" w:asciiTheme="minorEastAsia" w:hAnsiTheme="minorEastAsia" w:eastAsiaTheme="minorEastAsia"/>
          <w:sz w:val="21"/>
          <w:szCs w:val="21"/>
          <w:highlight w:val="none"/>
          <w:lang w:val="en-US" w:eastAsia="zh-CN" w:bidi="ar-SA"/>
        </w:rPr>
      </w:pPr>
      <w:r>
        <w:rPr>
          <w:rFonts w:hint="eastAsia" w:cs="Times New Roman" w:asciiTheme="minorEastAsia" w:hAnsiTheme="minorEastAsia" w:eastAsiaTheme="minorEastAsia"/>
          <w:sz w:val="21"/>
          <w:szCs w:val="21"/>
          <w:highlight w:val="none"/>
          <w:lang w:val="en-US" w:eastAsia="zh-CN" w:bidi="ar-SA"/>
        </w:rPr>
        <w:t>6.2.1完成国家电投朝阳建平老官地50MW风电项目增加用地土地勘测定界图和技术报告书、踏勘报告；</w:t>
      </w:r>
    </w:p>
    <w:p>
      <w:pPr>
        <w:pStyle w:val="276"/>
        <w:spacing w:line="360" w:lineRule="auto"/>
        <w:ind w:left="420" w:leftChars="200" w:firstLine="0" w:firstLineChars="0"/>
        <w:rPr>
          <w:rFonts w:hint="default" w:cs="Times New Roman" w:asciiTheme="minorEastAsia" w:hAnsiTheme="minorEastAsia" w:eastAsiaTheme="minorEastAsia"/>
          <w:sz w:val="21"/>
          <w:szCs w:val="21"/>
          <w:highlight w:val="none"/>
          <w:lang w:val="en-US" w:eastAsia="zh-CN" w:bidi="ar-SA"/>
        </w:rPr>
      </w:pPr>
      <w:r>
        <w:rPr>
          <w:rFonts w:hint="eastAsia" w:cs="Times New Roman" w:asciiTheme="minorEastAsia" w:hAnsiTheme="minorEastAsia" w:eastAsiaTheme="minorEastAsia"/>
          <w:sz w:val="21"/>
          <w:szCs w:val="21"/>
          <w:highlight w:val="none"/>
          <w:lang w:val="en-US" w:eastAsia="zh-CN" w:bidi="ar-SA"/>
        </w:rPr>
        <w:t>6.2.2社会稳定风险评估，文物探勘；</w:t>
      </w:r>
    </w:p>
    <w:p>
      <w:pPr>
        <w:pStyle w:val="276"/>
        <w:spacing w:line="360" w:lineRule="auto"/>
        <w:ind w:left="420" w:leftChars="200" w:firstLine="0" w:firstLineChars="0"/>
        <w:rPr>
          <w:rFonts w:hint="eastAsia" w:cs="Times New Roman" w:asciiTheme="minorEastAsia" w:hAnsiTheme="minorEastAsia" w:eastAsiaTheme="minorEastAsia"/>
          <w:sz w:val="21"/>
          <w:szCs w:val="21"/>
          <w:highlight w:val="none"/>
          <w:lang w:val="en-US" w:eastAsia="zh-CN" w:bidi="ar-SA"/>
        </w:rPr>
      </w:pPr>
      <w:r>
        <w:rPr>
          <w:rFonts w:hint="eastAsia" w:cs="Times New Roman" w:asciiTheme="minorEastAsia" w:hAnsiTheme="minorEastAsia" w:eastAsiaTheme="minorEastAsia"/>
          <w:sz w:val="21"/>
          <w:szCs w:val="21"/>
          <w:highlight w:val="none"/>
          <w:lang w:val="en-US" w:eastAsia="zh-CN" w:bidi="ar-SA"/>
        </w:rPr>
        <w:t>6.2.3规划选址综合论证，规划用地红线图，地灾、压矿，，耕地耕作层表土地利用实施方案及评审，耕地保护踏勘；</w:t>
      </w:r>
    </w:p>
    <w:p>
      <w:pPr>
        <w:spacing w:line="360" w:lineRule="auto"/>
        <w:ind w:left="420" w:leftChars="200" w:firstLine="0" w:firstLineChars="0"/>
        <w:rPr>
          <w:rFonts w:hint="eastAsia" w:cs="Times New Roman" w:asciiTheme="minorEastAsia" w:hAnsiTheme="minorEastAsia" w:eastAsiaTheme="minorEastAsia"/>
          <w:sz w:val="21"/>
          <w:szCs w:val="21"/>
          <w:highlight w:val="none"/>
          <w:lang w:val="en-US" w:eastAsia="zh-CN" w:bidi="ar-SA"/>
        </w:rPr>
      </w:pPr>
      <w:r>
        <w:rPr>
          <w:rFonts w:hint="eastAsia" w:cs="Times New Roman" w:asciiTheme="minorEastAsia" w:hAnsiTheme="minorEastAsia" w:eastAsiaTheme="minorEastAsia"/>
          <w:sz w:val="21"/>
          <w:szCs w:val="21"/>
          <w:highlight w:val="none"/>
          <w:lang w:val="en-US" w:eastAsia="zh-CN" w:bidi="ar-SA"/>
        </w:rPr>
        <w:t>6.2.4取得辽宁省建设用地批复；</w:t>
      </w:r>
    </w:p>
    <w:p>
      <w:pPr>
        <w:spacing w:line="360" w:lineRule="auto"/>
        <w:ind w:left="420" w:leftChars="200" w:firstLine="0" w:firstLineChars="0"/>
        <w:rPr>
          <w:rFonts w:hint="default" w:ascii="宋体" w:hAnsi="宋体" w:eastAsia="宋体"/>
          <w:b/>
          <w:bCs/>
          <w:szCs w:val="21"/>
          <w:highlight w:val="none"/>
          <w:lang w:val="en-US" w:eastAsia="zh-CN"/>
        </w:rPr>
      </w:pPr>
      <w:r>
        <w:rPr>
          <w:rFonts w:hint="eastAsia" w:cs="Times New Roman" w:asciiTheme="minorEastAsia" w:hAnsiTheme="minorEastAsia" w:eastAsiaTheme="minorEastAsia"/>
          <w:sz w:val="21"/>
          <w:szCs w:val="21"/>
          <w:highlight w:val="none"/>
          <w:lang w:val="en-US" w:eastAsia="zh-CN" w:bidi="ar-SA"/>
        </w:rPr>
        <w:t>6.2.5控制性详细规划，建设用地规划许可证，宗地图、最终取得不动产权证</w:t>
      </w:r>
    </w:p>
    <w:p>
      <w:pPr>
        <w:keepNext w:val="0"/>
        <w:keepLines w:val="0"/>
        <w:pageBreakBefore w:val="0"/>
        <w:kinsoku/>
        <w:wordWrap/>
        <w:overflowPunct/>
        <w:autoSpaceDE/>
        <w:autoSpaceDN/>
        <w:bidi w:val="0"/>
        <w:adjustRightInd w:val="0"/>
        <w:snapToGrid w:val="0"/>
        <w:spacing w:line="360" w:lineRule="auto"/>
        <w:ind w:firstLine="422" w:firstLineChars="200"/>
        <w:textAlignment w:val="auto"/>
        <w:rPr>
          <w:rFonts w:hint="default" w:ascii="宋体" w:hAnsi="宋体" w:eastAsia="宋体"/>
          <w:b/>
          <w:bCs/>
          <w:color w:val="FF0000"/>
          <w:sz w:val="28"/>
          <w:szCs w:val="28"/>
          <w:highlight w:val="none"/>
          <w:lang w:val="en-US" w:eastAsia="zh-CN"/>
        </w:rPr>
      </w:pPr>
      <w:r>
        <w:rPr>
          <w:rFonts w:hint="eastAsia" w:ascii="宋体" w:hAnsi="宋体"/>
          <w:b/>
          <w:bCs/>
          <w:szCs w:val="21"/>
          <w:highlight w:val="none"/>
        </w:rPr>
        <w:t>7．管理要求</w:t>
      </w:r>
      <w:bookmarkEnd w:id="936"/>
    </w:p>
    <w:p>
      <w:pPr>
        <w:keepNext w:val="0"/>
        <w:keepLines w:val="0"/>
        <w:pageBreakBefore w:val="0"/>
        <w:kinsoku/>
        <w:wordWrap/>
        <w:overflowPunct/>
        <w:topLinePunct/>
        <w:autoSpaceDE/>
        <w:autoSpaceDN/>
        <w:bidi w:val="0"/>
        <w:spacing w:line="360" w:lineRule="auto"/>
        <w:ind w:firstLine="420" w:firstLineChars="200"/>
        <w:textAlignment w:val="auto"/>
        <w:rPr>
          <w:rFonts w:hint="eastAsia" w:ascii="宋体" w:hAnsi="宋体"/>
          <w:color w:val="FF0000"/>
          <w:highlight w:val="none"/>
        </w:rPr>
      </w:pPr>
      <w:r>
        <w:rPr>
          <w:rFonts w:hint="eastAsia" w:ascii="宋体" w:hAnsi="宋体"/>
          <w:highlight w:val="none"/>
        </w:rPr>
        <w:t>7.1招标方机组检修期投标方需根据招标方工程量和工期增加人员直至满足招标方要求。项目经理必须长期驻守现场，所有人员必须服从招标方的工作安排。</w:t>
      </w:r>
    </w:p>
    <w:p>
      <w:pPr>
        <w:keepNext w:val="0"/>
        <w:keepLines w:val="0"/>
        <w:pageBreakBefore w:val="0"/>
        <w:kinsoku/>
        <w:wordWrap/>
        <w:overflowPunct/>
        <w:topLinePunct/>
        <w:autoSpaceDE/>
        <w:autoSpaceDN/>
        <w:bidi w:val="0"/>
        <w:spacing w:line="360" w:lineRule="auto"/>
        <w:ind w:firstLine="420" w:firstLineChars="200"/>
        <w:textAlignment w:val="auto"/>
        <w:rPr>
          <w:rFonts w:hint="eastAsia" w:ascii="宋体" w:hAnsi="宋体"/>
          <w:highlight w:val="none"/>
        </w:rPr>
      </w:pPr>
      <w:r>
        <w:rPr>
          <w:rFonts w:hint="eastAsia" w:ascii="宋体" w:hAnsi="宋体"/>
          <w:highlight w:val="none"/>
        </w:rPr>
        <w:t>7.2投标方必须组织全体人员进行《安规》和招标方规章制度的学习。</w:t>
      </w:r>
    </w:p>
    <w:p>
      <w:pPr>
        <w:keepNext w:val="0"/>
        <w:keepLines w:val="0"/>
        <w:pageBreakBefore w:val="0"/>
        <w:kinsoku/>
        <w:wordWrap/>
        <w:overflowPunct/>
        <w:topLinePunct/>
        <w:autoSpaceDE/>
        <w:autoSpaceDN/>
        <w:bidi w:val="0"/>
        <w:spacing w:line="360" w:lineRule="auto"/>
        <w:ind w:firstLine="420" w:firstLineChars="200"/>
        <w:textAlignment w:val="auto"/>
        <w:rPr>
          <w:rFonts w:hint="eastAsia" w:ascii="宋体" w:hAnsi="宋体"/>
          <w:highlight w:val="none"/>
        </w:rPr>
      </w:pPr>
      <w:r>
        <w:rPr>
          <w:rFonts w:hint="eastAsia" w:ascii="宋体" w:hAnsi="宋体"/>
          <w:highlight w:val="none"/>
        </w:rPr>
        <w:t>7.3投标方所有人员应严格遵守招标方安全保卫制度（如出入制度、消防制度、安全规程等），若有违反应按招标方规定处理。</w:t>
      </w:r>
    </w:p>
    <w:p>
      <w:pPr>
        <w:keepNext w:val="0"/>
        <w:keepLines w:val="0"/>
        <w:pageBreakBefore w:val="0"/>
        <w:kinsoku/>
        <w:wordWrap/>
        <w:overflowPunct/>
        <w:topLinePunct/>
        <w:autoSpaceDE/>
        <w:autoSpaceDN/>
        <w:bidi w:val="0"/>
        <w:spacing w:line="360" w:lineRule="auto"/>
        <w:ind w:firstLine="420" w:firstLineChars="200"/>
        <w:textAlignment w:val="auto"/>
        <w:rPr>
          <w:rFonts w:ascii="宋体" w:hAnsi="宋体"/>
          <w:highlight w:val="none"/>
        </w:rPr>
      </w:pPr>
      <w:r>
        <w:rPr>
          <w:rFonts w:hint="eastAsia" w:ascii="宋体" w:hAnsi="宋体"/>
          <w:highlight w:val="none"/>
        </w:rPr>
        <w:t>7.4所有</w:t>
      </w:r>
      <w:r>
        <w:rPr>
          <w:rFonts w:ascii="宋体" w:hAnsi="宋体"/>
          <w:highlight w:val="none"/>
        </w:rPr>
        <w:t>人员必须能够完成登高作业</w:t>
      </w:r>
      <w:r>
        <w:rPr>
          <w:rFonts w:hint="eastAsia" w:ascii="宋体" w:hAnsi="宋体"/>
          <w:highlight w:val="none"/>
        </w:rPr>
        <w:t>，无高处作业禁忌症，无任何职业禁忌症，</w:t>
      </w:r>
      <w:r>
        <w:rPr>
          <w:rFonts w:ascii="宋体" w:hAnsi="宋体"/>
          <w:highlight w:val="none"/>
        </w:rPr>
        <w:t>专项技能人员必须取得国家认可的职业技能鉴定中心颁发的证书。</w:t>
      </w:r>
    </w:p>
    <w:p>
      <w:pPr>
        <w:keepNext w:val="0"/>
        <w:keepLines w:val="0"/>
        <w:pageBreakBefore w:val="0"/>
        <w:kinsoku/>
        <w:wordWrap/>
        <w:overflowPunct/>
        <w:topLinePunct/>
        <w:autoSpaceDE/>
        <w:autoSpaceDN/>
        <w:bidi w:val="0"/>
        <w:spacing w:line="360" w:lineRule="auto"/>
        <w:ind w:firstLine="420" w:firstLineChars="200"/>
        <w:textAlignment w:val="auto"/>
        <w:rPr>
          <w:rFonts w:ascii="宋体" w:hAnsi="宋体"/>
          <w:highlight w:val="none"/>
        </w:rPr>
      </w:pPr>
      <w:r>
        <w:rPr>
          <w:rFonts w:hint="eastAsia" w:ascii="宋体" w:hAnsi="宋体"/>
          <w:highlight w:val="none"/>
        </w:rPr>
        <w:t>7.</w:t>
      </w:r>
      <w:r>
        <w:rPr>
          <w:rFonts w:hint="eastAsia" w:ascii="宋体" w:hAnsi="宋体"/>
          <w:highlight w:val="none"/>
          <w:lang w:val="en-US" w:eastAsia="zh-CN"/>
        </w:rPr>
        <w:t>5</w:t>
      </w:r>
      <w:r>
        <w:rPr>
          <w:rFonts w:ascii="宋体" w:hAnsi="宋体"/>
          <w:highlight w:val="none"/>
        </w:rPr>
        <w:t>投标方应妥善配置好现场作业人员，指派固定项目经理，负责业务联系、人员管理及相关工作安排，满足招标方</w:t>
      </w:r>
      <w:r>
        <w:rPr>
          <w:rFonts w:hint="eastAsia" w:ascii="宋体" w:hAnsi="宋体"/>
          <w:highlight w:val="none"/>
          <w:lang w:val="en-US" w:eastAsia="zh-CN"/>
        </w:rPr>
        <w:t>服务</w:t>
      </w:r>
      <w:r>
        <w:rPr>
          <w:rFonts w:ascii="宋体" w:hAnsi="宋体"/>
          <w:highlight w:val="none"/>
        </w:rPr>
        <w:t>需求。</w:t>
      </w:r>
    </w:p>
    <w:p>
      <w:pPr>
        <w:keepNext w:val="0"/>
        <w:keepLines w:val="0"/>
        <w:pageBreakBefore w:val="0"/>
        <w:kinsoku/>
        <w:wordWrap/>
        <w:overflowPunct/>
        <w:autoSpaceDE/>
        <w:autoSpaceDN/>
        <w:bidi w:val="0"/>
        <w:adjustRightInd w:val="0"/>
        <w:snapToGrid w:val="0"/>
        <w:spacing w:line="360" w:lineRule="auto"/>
        <w:ind w:firstLine="422" w:firstLineChars="200"/>
        <w:textAlignment w:val="auto"/>
        <w:rPr>
          <w:rFonts w:ascii="宋体" w:hAnsi="宋体"/>
          <w:b/>
          <w:bCs/>
          <w:szCs w:val="21"/>
          <w:highlight w:val="none"/>
        </w:rPr>
      </w:pPr>
      <w:r>
        <w:rPr>
          <w:rFonts w:hint="eastAsia" w:ascii="宋体" w:hAnsi="宋体"/>
          <w:b/>
          <w:bCs/>
          <w:szCs w:val="21"/>
          <w:highlight w:val="none"/>
        </w:rPr>
        <w:t>8.双方职责</w:t>
      </w:r>
    </w:p>
    <w:p>
      <w:pPr>
        <w:keepNext w:val="0"/>
        <w:keepLines w:val="0"/>
        <w:pageBreakBefore w:val="0"/>
        <w:widowControl/>
        <w:kinsoku/>
        <w:wordWrap/>
        <w:overflowPunct/>
        <w:autoSpaceDE/>
        <w:autoSpaceDN/>
        <w:bidi w:val="0"/>
        <w:spacing w:line="360" w:lineRule="auto"/>
        <w:ind w:firstLine="420" w:firstLineChars="200"/>
        <w:jc w:val="left"/>
        <w:textAlignment w:val="auto"/>
        <w:rPr>
          <w:rFonts w:ascii="宋体" w:hAnsi="宋体" w:cs="Arial"/>
          <w:kern w:val="0"/>
          <w:szCs w:val="21"/>
          <w:highlight w:val="none"/>
        </w:rPr>
      </w:pPr>
      <w:r>
        <w:rPr>
          <w:rFonts w:hint="eastAsia" w:ascii="宋体" w:hAnsi="宋体" w:cs="Arial"/>
          <w:kern w:val="0"/>
          <w:szCs w:val="21"/>
          <w:highlight w:val="none"/>
        </w:rPr>
        <w:t>8.1投标方职责</w:t>
      </w:r>
    </w:p>
    <w:p>
      <w:pPr>
        <w:keepNext w:val="0"/>
        <w:keepLines w:val="0"/>
        <w:pageBreakBefore w:val="0"/>
        <w:widowControl/>
        <w:kinsoku/>
        <w:wordWrap/>
        <w:overflowPunct/>
        <w:autoSpaceDE/>
        <w:autoSpaceDN/>
        <w:bidi w:val="0"/>
        <w:spacing w:line="360" w:lineRule="auto"/>
        <w:ind w:firstLine="420" w:firstLineChars="200"/>
        <w:jc w:val="left"/>
        <w:textAlignment w:val="auto"/>
        <w:rPr>
          <w:rFonts w:ascii="宋体" w:hAnsi="宋体" w:cs="Arial"/>
          <w:kern w:val="0"/>
          <w:szCs w:val="21"/>
          <w:highlight w:val="none"/>
        </w:rPr>
      </w:pPr>
      <w:r>
        <w:rPr>
          <w:rFonts w:hint="eastAsia" w:ascii="宋体" w:hAnsi="宋体" w:cs="Arial"/>
          <w:kern w:val="0"/>
          <w:szCs w:val="21"/>
          <w:highlight w:val="none"/>
        </w:rPr>
        <w:t>8.1.1投标方所有人员</w:t>
      </w:r>
      <w:r>
        <w:rPr>
          <w:rFonts w:hint="eastAsia" w:ascii="宋体" w:hAnsi="宋体" w:cs="Arial"/>
          <w:kern w:val="0"/>
          <w:szCs w:val="21"/>
          <w:highlight w:val="none"/>
          <w:lang w:val="en-US" w:eastAsia="zh-CN"/>
        </w:rPr>
        <w:t>进入现场</w:t>
      </w:r>
      <w:r>
        <w:rPr>
          <w:rFonts w:hint="eastAsia" w:ascii="宋体" w:hAnsi="宋体" w:cs="Arial"/>
          <w:kern w:val="0"/>
          <w:szCs w:val="21"/>
          <w:highlight w:val="none"/>
        </w:rPr>
        <w:t>必须遵守招标方的</w:t>
      </w:r>
      <w:r>
        <w:rPr>
          <w:rFonts w:hint="eastAsia" w:ascii="宋体" w:hAnsi="宋体" w:cs="Arial"/>
          <w:kern w:val="0"/>
          <w:szCs w:val="21"/>
          <w:highlight w:val="none"/>
          <w:lang w:val="en-US" w:eastAsia="zh-CN"/>
        </w:rPr>
        <w:t>管理规定</w:t>
      </w:r>
      <w:r>
        <w:rPr>
          <w:rFonts w:hint="eastAsia" w:ascii="宋体" w:hAnsi="宋体" w:cs="Arial"/>
          <w:kern w:val="0"/>
          <w:szCs w:val="21"/>
          <w:highlight w:val="none"/>
        </w:rPr>
        <w:t>，服从招标方的管理。</w:t>
      </w:r>
    </w:p>
    <w:p>
      <w:pPr>
        <w:keepNext w:val="0"/>
        <w:keepLines w:val="0"/>
        <w:pageBreakBefore w:val="0"/>
        <w:widowControl/>
        <w:kinsoku/>
        <w:wordWrap/>
        <w:overflowPunct/>
        <w:autoSpaceDE/>
        <w:autoSpaceDN/>
        <w:bidi w:val="0"/>
        <w:spacing w:line="360" w:lineRule="auto"/>
        <w:ind w:firstLine="420" w:firstLineChars="200"/>
        <w:jc w:val="left"/>
        <w:textAlignment w:val="auto"/>
        <w:rPr>
          <w:rFonts w:ascii="宋体" w:hAnsi="宋体" w:cs="Arial"/>
          <w:kern w:val="0"/>
          <w:szCs w:val="21"/>
          <w:highlight w:val="none"/>
        </w:rPr>
      </w:pPr>
      <w:r>
        <w:rPr>
          <w:rFonts w:hint="eastAsia" w:ascii="宋体" w:hAnsi="宋体" w:cs="Arial"/>
          <w:kern w:val="0"/>
          <w:szCs w:val="21"/>
          <w:highlight w:val="none"/>
        </w:rPr>
        <w:t>8.1.2，负责</w:t>
      </w:r>
      <w:r>
        <w:rPr>
          <w:rFonts w:hint="eastAsia" w:ascii="宋体" w:hAnsi="宋体" w:cs="Arial"/>
          <w:kern w:val="0"/>
          <w:szCs w:val="21"/>
          <w:highlight w:val="none"/>
          <w:lang w:val="en-US" w:eastAsia="zh-CN"/>
        </w:rPr>
        <w:t>项目服务进展跟进</w:t>
      </w:r>
      <w:r>
        <w:rPr>
          <w:rFonts w:hint="eastAsia" w:ascii="宋体" w:hAnsi="宋体" w:cs="Arial"/>
          <w:kern w:val="0"/>
          <w:szCs w:val="21"/>
          <w:highlight w:val="none"/>
        </w:rPr>
        <w:t>，出现问题要及时向招标方反映。</w:t>
      </w:r>
    </w:p>
    <w:p>
      <w:pPr>
        <w:keepNext w:val="0"/>
        <w:keepLines w:val="0"/>
        <w:pageBreakBefore w:val="0"/>
        <w:widowControl/>
        <w:kinsoku/>
        <w:wordWrap/>
        <w:overflowPunct/>
        <w:autoSpaceDE/>
        <w:autoSpaceDN/>
        <w:bidi w:val="0"/>
        <w:spacing w:line="360" w:lineRule="auto"/>
        <w:ind w:firstLine="422" w:firstLineChars="200"/>
        <w:jc w:val="left"/>
        <w:textAlignment w:val="auto"/>
        <w:rPr>
          <w:rFonts w:hint="eastAsia" w:ascii="宋体" w:hAnsi="宋体"/>
          <w:b/>
          <w:bCs/>
          <w:szCs w:val="21"/>
          <w:highlight w:val="none"/>
        </w:rPr>
      </w:pPr>
      <w:bookmarkStart w:id="937" w:name="_Toc434830067"/>
      <w:r>
        <w:rPr>
          <w:rFonts w:hint="eastAsia" w:ascii="宋体" w:hAnsi="宋体"/>
          <w:b/>
          <w:bCs/>
          <w:szCs w:val="21"/>
          <w:highlight w:val="none"/>
          <w:lang w:val="en-US" w:eastAsia="zh-CN"/>
        </w:rPr>
        <w:t>9</w:t>
      </w:r>
      <w:r>
        <w:rPr>
          <w:rFonts w:hint="eastAsia" w:ascii="宋体" w:hAnsi="宋体"/>
          <w:b/>
          <w:bCs/>
          <w:szCs w:val="21"/>
          <w:highlight w:val="none"/>
        </w:rPr>
        <w:t>.其他</w:t>
      </w:r>
    </w:p>
    <w:p>
      <w:pPr>
        <w:keepNext w:val="0"/>
        <w:keepLines w:val="0"/>
        <w:pageBreakBefore w:val="0"/>
        <w:widowControl/>
        <w:kinsoku/>
        <w:wordWrap/>
        <w:overflowPunct/>
        <w:autoSpaceDE/>
        <w:autoSpaceDN/>
        <w:bidi w:val="0"/>
        <w:spacing w:line="360" w:lineRule="auto"/>
        <w:ind w:firstLine="420" w:firstLineChars="200"/>
        <w:jc w:val="left"/>
        <w:textAlignment w:val="auto"/>
        <w:rPr>
          <w:rFonts w:ascii="宋体" w:hAnsi="宋体" w:cs="Arial"/>
          <w:kern w:val="0"/>
          <w:szCs w:val="21"/>
          <w:highlight w:val="none"/>
        </w:rPr>
      </w:pPr>
      <w:r>
        <w:rPr>
          <w:rFonts w:hint="eastAsia" w:ascii="宋体" w:hAnsi="宋体" w:cs="Arial"/>
          <w:kern w:val="0"/>
          <w:szCs w:val="21"/>
          <w:highlight w:val="none"/>
        </w:rPr>
        <w:t>11.1 本协议作为合同附件，与合同具有同等法律效力。</w:t>
      </w:r>
    </w:p>
    <w:p>
      <w:pPr>
        <w:keepNext w:val="0"/>
        <w:keepLines w:val="0"/>
        <w:pageBreakBefore w:val="0"/>
        <w:widowControl/>
        <w:kinsoku/>
        <w:wordWrap/>
        <w:overflowPunct/>
        <w:autoSpaceDE/>
        <w:autoSpaceDN/>
        <w:bidi w:val="0"/>
        <w:spacing w:line="360" w:lineRule="auto"/>
        <w:ind w:firstLine="420" w:firstLineChars="200"/>
        <w:jc w:val="left"/>
        <w:textAlignment w:val="auto"/>
        <w:rPr>
          <w:rFonts w:hint="eastAsia" w:ascii="宋体" w:hAnsi="宋体" w:cs="Arial"/>
          <w:kern w:val="0"/>
          <w:szCs w:val="21"/>
          <w:highlight w:val="none"/>
        </w:rPr>
      </w:pPr>
      <w:r>
        <w:rPr>
          <w:rFonts w:hint="eastAsia" w:ascii="宋体" w:hAnsi="宋体" w:cs="Arial"/>
          <w:kern w:val="0"/>
          <w:szCs w:val="21"/>
          <w:highlight w:val="none"/>
        </w:rPr>
        <w:t>11.2 未尽事宜，双方协商解决。如协商不成，到招标方所在地人民法院提起诉讼。</w:t>
      </w:r>
    </w:p>
    <w:bookmarkEnd w:id="937"/>
    <w:p>
      <w:pPr>
        <w:rPr>
          <w:rFonts w:hint="eastAsia"/>
          <w:highlight w:val="none"/>
        </w:rPr>
      </w:pPr>
      <w:r>
        <w:rPr>
          <w:highlight w:val="none"/>
        </w:rPr>
        <w:br w:type="page"/>
      </w:r>
    </w:p>
    <w:p>
      <w:pPr>
        <w:pStyle w:val="4"/>
        <w:spacing w:before="0" w:after="0" w:line="360" w:lineRule="auto"/>
        <w:jc w:val="center"/>
        <w:rPr>
          <w:rFonts w:ascii="宋体" w:hAnsi="宋体" w:eastAsia="宋体"/>
          <w:sz w:val="28"/>
          <w:szCs w:val="28"/>
          <w:highlight w:val="none"/>
        </w:rPr>
      </w:pPr>
      <w:bookmarkStart w:id="938" w:name="_Toc6701317"/>
      <w:bookmarkStart w:id="939" w:name="_Toc5714753"/>
      <w:bookmarkStart w:id="940" w:name="_Toc132633082"/>
      <w:bookmarkStart w:id="941" w:name="_Toc130066822"/>
      <w:bookmarkStart w:id="942" w:name="_Toc6702474"/>
      <w:bookmarkStart w:id="943" w:name="_Toc133503175"/>
      <w:bookmarkStart w:id="944" w:name="_Toc155259220"/>
      <w:bookmarkStart w:id="945" w:name="_Toc6819"/>
      <w:bookmarkStart w:id="946" w:name="_Toc364679624"/>
      <w:bookmarkStart w:id="947" w:name="_Toc347825896"/>
      <w:r>
        <w:rPr>
          <w:rFonts w:ascii="宋体" w:hAnsi="宋体" w:eastAsia="宋体"/>
          <w:sz w:val="28"/>
          <w:szCs w:val="28"/>
          <w:highlight w:val="none"/>
        </w:rPr>
        <w:t xml:space="preserve">第二节  </w:t>
      </w:r>
      <w:bookmarkEnd w:id="938"/>
      <w:bookmarkEnd w:id="939"/>
      <w:bookmarkEnd w:id="940"/>
      <w:bookmarkEnd w:id="941"/>
      <w:bookmarkEnd w:id="942"/>
      <w:bookmarkEnd w:id="943"/>
      <w:r>
        <w:rPr>
          <w:rFonts w:hint="eastAsia" w:ascii="宋体" w:hAnsi="宋体" w:eastAsia="宋体"/>
          <w:sz w:val="28"/>
          <w:szCs w:val="28"/>
          <w:highlight w:val="none"/>
        </w:rPr>
        <w:t>安全管理专篇</w:t>
      </w:r>
      <w:bookmarkEnd w:id="944"/>
    </w:p>
    <w:bookmarkEnd w:id="922"/>
    <w:bookmarkEnd w:id="945"/>
    <w:bookmarkEnd w:id="946"/>
    <w:bookmarkEnd w:id="947"/>
    <w:p>
      <w:pPr>
        <w:spacing w:line="360" w:lineRule="auto"/>
        <w:rPr>
          <w:rFonts w:ascii="宋体" w:hAnsi="宋体" w:cs="仿宋_GB2312"/>
          <w:b/>
          <w:color w:val="000000"/>
          <w:szCs w:val="21"/>
          <w:highlight w:val="none"/>
        </w:rPr>
      </w:pPr>
      <w:bookmarkStart w:id="948" w:name="_Toc246194683"/>
      <w:bookmarkStart w:id="949" w:name="_Toc402084336"/>
      <w:bookmarkStart w:id="950" w:name="_Toc353543316"/>
      <w:r>
        <w:rPr>
          <w:rFonts w:hint="eastAsia" w:ascii="宋体" w:hAnsi="宋体" w:cs="仿宋_GB2312"/>
          <w:b/>
          <w:color w:val="000000"/>
          <w:szCs w:val="21"/>
          <w:highlight w:val="none"/>
        </w:rPr>
        <w:t>1.总体要求</w:t>
      </w:r>
    </w:p>
    <w:p>
      <w:pPr>
        <w:snapToGrid w:val="0"/>
        <w:spacing w:line="360" w:lineRule="auto"/>
        <w:ind w:firstLine="420" w:firstLineChars="200"/>
        <w:rPr>
          <w:rFonts w:ascii="宋体" w:hAnsi="宋体"/>
          <w:szCs w:val="21"/>
          <w:highlight w:val="none"/>
        </w:rPr>
      </w:pPr>
      <w:r>
        <w:rPr>
          <w:rFonts w:hint="eastAsia" w:ascii="宋体" w:hAnsi="宋体" w:cs="仿宋_GB2312"/>
          <w:szCs w:val="21"/>
          <w:highlight w:val="none"/>
        </w:rPr>
        <w:t>以国家电投集团公司发布的《安全生产禁令》为红线，对承包方触及“红线”的行为实行“一票否决”。</w:t>
      </w:r>
    </w:p>
    <w:p>
      <w:pPr>
        <w:spacing w:line="360" w:lineRule="auto"/>
        <w:rPr>
          <w:rFonts w:ascii="宋体" w:hAnsi="宋体" w:cs="仿宋_GB2312"/>
          <w:b/>
          <w:color w:val="000000"/>
          <w:szCs w:val="21"/>
          <w:highlight w:val="none"/>
        </w:rPr>
      </w:pPr>
      <w:r>
        <w:rPr>
          <w:rFonts w:hint="eastAsia" w:ascii="宋体" w:hAnsi="宋体" w:cs="仿宋_GB2312"/>
          <w:b/>
          <w:color w:val="000000"/>
          <w:szCs w:val="21"/>
          <w:highlight w:val="none"/>
        </w:rPr>
        <w:t>2.</w:t>
      </w:r>
      <w:bookmarkEnd w:id="948"/>
      <w:bookmarkEnd w:id="949"/>
      <w:r>
        <w:rPr>
          <w:rFonts w:hint="eastAsia" w:ascii="宋体" w:hAnsi="宋体" w:cs="仿宋_GB2312"/>
          <w:b/>
          <w:color w:val="000000"/>
          <w:szCs w:val="21"/>
          <w:highlight w:val="none"/>
        </w:rPr>
        <w:t>安全目标</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1）不发生轻伤及以上人身事故；</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 xml:space="preserve">2）不发生二类障碍及以上设备事件； </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3）不发生交通事故；</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4）不发生一般及以上火灾事故；</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5）发生一般及以上电力安全事故；</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6）不发生一般及以上质量事故；</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 xml:space="preserve">7）不发生一般及以上突发环境污染事件； </w:t>
      </w:r>
    </w:p>
    <w:p>
      <w:pPr>
        <w:adjustRightInd w:val="0"/>
        <w:snapToGrid w:val="0"/>
        <w:spacing w:line="360" w:lineRule="auto"/>
        <w:ind w:left="640"/>
        <w:rPr>
          <w:rFonts w:ascii="宋体" w:hAnsi="宋体" w:cs="仿宋_GB2312"/>
          <w:szCs w:val="21"/>
          <w:highlight w:val="none"/>
        </w:rPr>
      </w:pPr>
      <w:r>
        <w:rPr>
          <w:rFonts w:hint="eastAsia" w:ascii="宋体" w:hAnsi="宋体" w:cs="仿宋_GB2312"/>
          <w:szCs w:val="21"/>
          <w:highlight w:val="none"/>
        </w:rPr>
        <w:t>8）不发生新增职业病患者或疑似职业病患者；</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9）不发生放射源管理失控事件。</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10）不发生违反国家电投“十大禁令”、安全生产“零容忍”清单事件；</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11）不发生责任性网络信息安全事件；</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12）个人防护用品配备、使用合格率100%；</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13）工器具、特种设备检验合格率100%。</w:t>
      </w:r>
    </w:p>
    <w:p>
      <w:pPr>
        <w:adjustRightInd w:val="0"/>
        <w:snapToGrid w:val="0"/>
        <w:spacing w:line="360" w:lineRule="auto"/>
        <w:ind w:firstLine="420" w:firstLineChars="200"/>
        <w:rPr>
          <w:rFonts w:ascii="宋体" w:hAnsi="宋体"/>
          <w:szCs w:val="21"/>
          <w:highlight w:val="none"/>
        </w:rPr>
      </w:pPr>
      <w:r>
        <w:rPr>
          <w:rFonts w:hint="eastAsia" w:ascii="宋体" w:hAnsi="宋体" w:cs="仿宋_GB2312"/>
          <w:color w:val="000000"/>
          <w:szCs w:val="21"/>
          <w:highlight w:val="none"/>
        </w:rPr>
        <w:t>14）不发生迟报、谎报、瞒报、漏报安全事件。</w:t>
      </w:r>
    </w:p>
    <w:p>
      <w:pPr>
        <w:spacing w:line="360" w:lineRule="auto"/>
        <w:rPr>
          <w:rFonts w:ascii="宋体" w:hAnsi="宋体" w:cs="仿宋_GB2312"/>
          <w:b/>
          <w:color w:val="000000"/>
          <w:szCs w:val="21"/>
          <w:highlight w:val="none"/>
        </w:rPr>
      </w:pPr>
      <w:r>
        <w:rPr>
          <w:rFonts w:hint="eastAsia" w:ascii="宋体" w:hAnsi="宋体" w:cs="仿宋_GB2312"/>
          <w:b/>
          <w:color w:val="000000"/>
          <w:szCs w:val="21"/>
          <w:highlight w:val="none"/>
        </w:rPr>
        <w:t>3.承包方的管理职责</w:t>
      </w:r>
    </w:p>
    <w:p>
      <w:pPr>
        <w:adjustRightInd w:val="0"/>
        <w:snapToGrid w:val="0"/>
        <w:spacing w:line="360" w:lineRule="auto"/>
        <w:ind w:firstLine="420" w:firstLineChars="200"/>
        <w:rPr>
          <w:rFonts w:ascii="宋体" w:hAnsi="宋体"/>
          <w:szCs w:val="21"/>
          <w:highlight w:val="none"/>
        </w:rPr>
      </w:pPr>
      <w:r>
        <w:rPr>
          <w:rFonts w:hint="eastAsia" w:ascii="宋体" w:hAnsi="宋体" w:cs="仿宋_GB2312"/>
          <w:szCs w:val="21"/>
          <w:highlight w:val="none"/>
        </w:rPr>
        <w:t>3.1承包方是本工程项目的安全生产责任主体，必须严格执行有关安全生产的法律、法规和标准，以国家电投集团发布的《安全生产“禁令”》为红线和底线，尊重并服从发包方的安全生产规章制度和管理方式，对承担合同工程施工中职业健康、工业安全、辐射安全、消防安全、卫生防疫、交通安全、治安保卫、环境保护等的责任，对本合同范围内的安全生产负全面责任。</w:t>
      </w:r>
    </w:p>
    <w:p>
      <w:pPr>
        <w:snapToGrid w:val="0"/>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3.2承包方要编制承包项目的安全专篇，安全专篇应包含但不限于以下内容：</w:t>
      </w:r>
    </w:p>
    <w:p>
      <w:pPr>
        <w:snapToGrid w:val="0"/>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1）投标人应具有独立订立合同的资格。</w:t>
      </w:r>
    </w:p>
    <w:p>
      <w:pPr>
        <w:snapToGrid w:val="0"/>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 xml:space="preserve">2）承包方的企业资质、安全资质及安全业绩。 </w:t>
      </w:r>
    </w:p>
    <w:p>
      <w:pPr>
        <w:snapToGrid w:val="0"/>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 xml:space="preserve">3）承包项目安全目标、双方安全责任、安全生产费用、安全教育培训、隐患排查、反违章、经验反馈、应急管理、事故事件、考核评价等管理要求。 </w:t>
      </w:r>
    </w:p>
    <w:p>
      <w:pPr>
        <w:snapToGrid w:val="0"/>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 xml:space="preserve">4）承包方项目安全人员配备标准、项目管理人员资质能力，特种作业人员、从业人员资质及年龄，工伤保险缴纳、作业人员安全保障措施等。 </w:t>
      </w:r>
    </w:p>
    <w:p>
      <w:pPr>
        <w:snapToGrid w:val="0"/>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 xml:space="preserve">5）承包项目危害辨识与风险评估、高风险作业项目、安全文明施工（安全目视化管理）管理要求。 </w:t>
      </w:r>
    </w:p>
    <w:p>
      <w:pPr>
        <w:snapToGrid w:val="0"/>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6）</w:t>
      </w:r>
      <w:r>
        <w:rPr>
          <w:rFonts w:hint="eastAsia" w:ascii="宋体" w:hAnsi="宋体" w:cs="仿宋_GB2312"/>
          <w:color w:val="000000"/>
          <w:szCs w:val="21"/>
          <w:highlight w:val="none"/>
        </w:rPr>
        <w:t>承包方需按照安健环管理体系相关要求，负责编制本项目安全文明施工总策划书，</w:t>
      </w:r>
      <w:r>
        <w:rPr>
          <w:rFonts w:hint="eastAsia" w:ascii="宋体" w:hAnsi="宋体" w:cs="仿宋_GB2312"/>
          <w:szCs w:val="21"/>
          <w:highlight w:val="none"/>
        </w:rPr>
        <w:t>针对项目施工的组织措施、安全措施、技术措施、施工方案、应急预案（以下简称“三措两案”）。</w:t>
      </w:r>
      <w:r>
        <w:rPr>
          <w:rFonts w:hint="eastAsia" w:ascii="宋体" w:hAnsi="宋体" w:cs="仿宋_GB2312"/>
          <w:color w:val="000000"/>
          <w:szCs w:val="21"/>
          <w:highlight w:val="none"/>
        </w:rPr>
        <w:t>其中组织措施中应明确需提供人员劳动合同、</w:t>
      </w:r>
      <w:r>
        <w:rPr>
          <w:rFonts w:hint="eastAsia" w:ascii="宋体" w:hAnsi="宋体" w:cs="仿宋_GB2312"/>
          <w:szCs w:val="21"/>
          <w:highlight w:val="none"/>
        </w:rPr>
        <w:t>工伤社会保险和意外伤害保险</w:t>
      </w:r>
      <w:r>
        <w:rPr>
          <w:rFonts w:hint="eastAsia" w:ascii="宋体" w:hAnsi="宋体" w:cs="仿宋_GB2312"/>
          <w:color w:val="000000"/>
          <w:szCs w:val="21"/>
          <w:highlight w:val="none"/>
        </w:rPr>
        <w:t>缴存证</w:t>
      </w:r>
      <w:r>
        <w:rPr>
          <w:rFonts w:hint="eastAsia" w:ascii="宋体" w:hAnsi="宋体" w:cs="仿宋_GB2312"/>
          <w:szCs w:val="21"/>
          <w:highlight w:val="none"/>
        </w:rPr>
        <w:t>明、定期体检证明、职业健康状况、劳动防护用品配备、安全技术培训及资格证书。安全措施、技术措施管理制度要求不得低于东北公司相应要求。</w:t>
      </w:r>
    </w:p>
    <w:p>
      <w:pPr>
        <w:snapToGrid w:val="0"/>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3.3以上专篇中包含的材料，承包方应确保材料的真实性，一经发现提供的资料存在不真实情况，则将其列入“黑名单”。</w:t>
      </w:r>
    </w:p>
    <w:p>
      <w:pPr>
        <w:adjustRightInd w:val="0"/>
        <w:snapToGrid w:val="0"/>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3.4 承包方工作人员的年龄、身体条件、从事现场作业的资质等，必须符合国家、行业及国家电投集团的有关规定，</w:t>
      </w:r>
      <w:r>
        <w:rPr>
          <w:rFonts w:hint="eastAsia" w:ascii="宋体" w:hAnsi="宋体" w:cs="仿宋_GB2312"/>
          <w:kern w:val="0"/>
          <w:szCs w:val="21"/>
          <w:highlight w:val="none"/>
          <w:lang w:val="zh-CN"/>
        </w:rPr>
        <w:t>承包方不得以任何形式招录或使用18周岁以下、60周岁以上男性或50周岁以上女性进入生产现场。禁止55周岁以上男性、45周岁以上女性进入施工现场从事井下、高空、高温、受限空间作业，特别是Ⅲ级及以上体力劳动强度或其他影响身体健康以及危险性、风险性高的特殊工作。</w:t>
      </w:r>
    </w:p>
    <w:p>
      <w:pPr>
        <w:adjustRightInd w:val="0"/>
        <w:snapToGrid w:val="0"/>
        <w:spacing w:line="360" w:lineRule="auto"/>
        <w:ind w:firstLine="420" w:firstLineChars="200"/>
        <w:rPr>
          <w:rFonts w:ascii="宋体" w:hAnsi="宋体"/>
          <w:szCs w:val="21"/>
          <w:highlight w:val="none"/>
        </w:rPr>
      </w:pPr>
      <w:r>
        <w:rPr>
          <w:rFonts w:hint="eastAsia" w:ascii="宋体" w:hAnsi="宋体" w:cs="仿宋_GB2312"/>
          <w:szCs w:val="21"/>
          <w:highlight w:val="none"/>
        </w:rPr>
        <w:t>3.5必须配备项目负责人、安全管理人员和技术负责人。</w:t>
      </w:r>
    </w:p>
    <w:p>
      <w:pPr>
        <w:adjustRightInd w:val="0"/>
        <w:snapToGrid w:val="0"/>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3.5.1项目负责人不得同时负责两个及以上的工程项目</w:t>
      </w:r>
      <w:r>
        <w:rPr>
          <w:rFonts w:hint="eastAsia" w:ascii="宋体" w:hAnsi="宋体" w:cs="宋体"/>
          <w:szCs w:val="21"/>
          <w:highlight w:val="none"/>
        </w:rPr>
        <w:t>（同一作业区域、由同一施工作业人员队伍承担的项目除外）</w:t>
      </w:r>
      <w:r>
        <w:rPr>
          <w:rFonts w:hint="eastAsia" w:ascii="宋体" w:hAnsi="宋体" w:cs="仿宋_GB2312"/>
          <w:szCs w:val="21"/>
          <w:highlight w:val="none"/>
        </w:rPr>
        <w:t>。承包方项目负责人应是承包方正式聘用的员工，承包方应向发包方提交项目负责人与承包方之间的劳动合同，以及承包方为项目负责人缴纳社会保险的有效证明。承包方不提交上述文件的，项目负责人无权履行职责，发包方有权要求更换项目负责人，项目负责人未经发包方同意不得缺岗或擅离职守，项目负责人2天内不能履行职责的，应事先征得发包方同意，并委派代表代行其职责，委派的代表资质能力不得低于投标时提供的项目负责人资质能力，项目负责人每月现场出勤不得少于工作日的80%。承包方更换项目负责人应事先征得发包方同意，并应在更换14天前将拟更换的项目负责人的姓名和详细资料提交发包方，更换的项目负责人资质能力不得低于投标时提供的项目负责人资质能力。</w:t>
      </w:r>
    </w:p>
    <w:p>
      <w:pPr>
        <w:adjustRightInd w:val="0"/>
        <w:snapToGrid w:val="0"/>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3.5.2技术负责人和关键岗位专职管理人员应具备与招标项目施工内容和规模相符合专业与级别的专业技术职称证书。</w:t>
      </w:r>
    </w:p>
    <w:p>
      <w:pPr>
        <w:adjustRightInd w:val="0"/>
        <w:snapToGrid w:val="0"/>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3.5.3承包方安全管理人员的配备，由三级单位结合项目实际情况，自行决定。当发包方根据工程特点认为承包方有必要增加安全管理人员时，乙方应当按照执行。</w:t>
      </w:r>
    </w:p>
    <w:p>
      <w:pPr>
        <w:snapToGrid w:val="0"/>
        <w:spacing w:line="360" w:lineRule="auto"/>
        <w:ind w:firstLine="420" w:firstLineChars="200"/>
        <w:rPr>
          <w:rFonts w:ascii="宋体" w:hAnsi="宋体"/>
          <w:szCs w:val="21"/>
          <w:highlight w:val="none"/>
        </w:rPr>
      </w:pPr>
      <w:r>
        <w:rPr>
          <w:rFonts w:hint="eastAsia" w:ascii="宋体" w:hAnsi="宋体" w:cs="仿宋_GB2312"/>
          <w:szCs w:val="21"/>
          <w:highlight w:val="none"/>
        </w:rPr>
        <w:t>3.6 承包方应按照法律法规、规定进行安全管理、教育培训和安全生产活动。其中，临时性承包方人员的培训时间不少于8学时，短期承包方人员不少于16学时，中期、长期承包方人员不应小于24学时。承包方所有人员100%培训、100%考试、100%考试合格方可允许进场原则。承包方组织考试的试卷应于考前（不少于1天）提交发包方审查、备案。对承包方自行组织的考试，在试后一周内发包方进行人员随机抽考验证，抽查比例不低于承包方总参加考试人数的30%。抽查中，如有1人不合格，即不允许开工，已开工应停工，全部人员应由承包方重新组织培训、考试；按前次原则，发包方再次随机抽考。如不能全部通过，则由发包方组织对其余70%人员进行考试。督</w:t>
      </w:r>
      <w:r>
        <w:rPr>
          <w:rFonts w:hint="eastAsia" w:ascii="宋体" w:hAnsi="宋体" w:cs="仿宋_GB2312"/>
          <w:color w:val="000000"/>
          <w:szCs w:val="21"/>
          <w:highlight w:val="none"/>
        </w:rPr>
        <w:t>促承包方更换两次考试不合格人员，由此造成的工期与经济损失由承包方承担。抽考试卷由发包方安环部拟定并保存。</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szCs w:val="21"/>
          <w:highlight w:val="none"/>
        </w:rPr>
        <w:t>3.</w:t>
      </w:r>
      <w:r>
        <w:rPr>
          <w:rFonts w:hint="eastAsia" w:ascii="宋体" w:hAnsi="宋体" w:cs="仿宋_GB2312"/>
          <w:color w:val="000000"/>
          <w:szCs w:val="21"/>
          <w:highlight w:val="none"/>
        </w:rPr>
        <w:t>7承包方应按照法规要求对项目的安全投入做出合理、及时、足量的安排，保证有足够的资金用于建立、维护、改善作业安全环境条件和安全作业条件。安全措施费用的提取、使用应满足《企业安全生产费用提取和使用管理办法》财资〔2022〕136号及《国家电投东北公司安全生产费用管理办法》的规定。做到专款专用,同时应当接受发包方的监督。承包方必须按规定为作业人员配备应有的个人劳动保护用品、用具。</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3.8对发包方组织的安健环大检查、安全工作会议，承包方应及时派员参加并认真贯彻落实。</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3.9特种作业必须执行国家《特种作业人员安全技术培训考核管理规定》，特种作业人员须经省、市、地区的特种作业安全技术考核站培训考核后持证上岗，并按规定定期审证，</w:t>
      </w:r>
      <w:r>
        <w:rPr>
          <w:rFonts w:hint="eastAsia" w:ascii="宋体" w:hAnsi="宋体" w:cs="仿宋_GB2312"/>
          <w:color w:val="000000"/>
          <w:szCs w:val="21"/>
          <w:highlight w:val="none"/>
          <w:lang w:val="zh-CN"/>
        </w:rPr>
        <w:t>特种作业操作证过期未审的按无效证件处理</w:t>
      </w:r>
      <w:r>
        <w:rPr>
          <w:rFonts w:hint="eastAsia" w:ascii="宋体" w:hAnsi="宋体" w:cs="仿宋_GB2312"/>
          <w:color w:val="000000"/>
          <w:szCs w:val="21"/>
          <w:highlight w:val="none"/>
        </w:rPr>
        <w:t>。中、小型机械的作业人员必须按规定做到“定机定人”和有证操作；起重吊装作业人员严禁无证操作；严禁不懂电器、机械设备的人，擅自操作使用电器、机械设备。</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3.10按照 “施工设备报验”要求，承包方应对进场施工设施、机械设备、特种设备及工器具等建立健全台账，进行检查，发包方进行复核，确保台账／清册完整、规范，检验报告、检定记录、合格证等齐全、有效，配置数量满足项目安全需求。确保特种设备（电梯、升降机、起重机械、厂内机动车辆、防爆电气设备等）取得地方政府质量技术监督部门的许可使用证件，确保施工设施、机械设备、特种设备及工器具等状态良好、安全运行和使用。</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3.11 承包方施工人员应对所在的施工区域、作业环境、操作设施设备、工器具、安全设施等进行每天开工前的检查，发现隐患立即处理，落实整改措施，并向发包方安健环监察部报告。落实违章纠察和隐患排查反差率考核机制，即项目承包方与发包方间反差率≥80%。</w:t>
      </w:r>
    </w:p>
    <w:p>
      <w:pPr>
        <w:snapToGrid w:val="0"/>
        <w:spacing w:line="360" w:lineRule="auto"/>
        <w:ind w:firstLine="420" w:firstLineChars="200"/>
        <w:rPr>
          <w:rFonts w:ascii="宋体" w:hAnsi="宋体"/>
          <w:szCs w:val="21"/>
          <w:highlight w:val="none"/>
        </w:rPr>
      </w:pPr>
      <w:r>
        <w:rPr>
          <w:rFonts w:hint="eastAsia" w:ascii="宋体" w:hAnsi="宋体" w:cs="仿宋_GB2312"/>
          <w:color w:val="000000"/>
          <w:szCs w:val="21"/>
          <w:highlight w:val="none"/>
        </w:rPr>
        <w:t>3.12 各类安全防护设施、安全标志牌、警告牌和接地线等不得擅自拆除、更动。如确实需要拆除、更动的、必须经施工负责人和发包方指派的安全管理人员的同意，办理手续，并采取必要、可靠的安全措施后方能拆除、更动；任何一方人员擅自拆除、更动所造成的后果，均由该方负责。</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3.13 施工用电系统必须严格按照TN-S系统进行设置，确保三级用电二级漏电保护的原则，使用防水五芯电缆和三芯电缆，严格执行强制性条文。严格执行动力电与照明用电分设的原则，对于存在四级用电箱的要求必须装设漏保，检修及维护必须由专业电工进行，严格执行检修监护人制。施工过程中严格动土作业管理，不能破坏电缆，杜绝乱接电源现象。</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3.14  贯彻“谁施工谁负责”的管理原则，发包方、承包方人员在施工期间造成伤亡、火警、火灾、电气、机械等重大事故（包括发包方、承包方责任造成对方人员、他方（行人等）人员伤亡），双方应协力进行紧急抢救伤员和保护现场，按国家法律法规、地方有关事故报告规定和《国家电投集团安全事件管理实施办法》，在事故发生后应立即报告各自上级主管部门及省（市）、区（县）等有关部门，并在安全事件发生的第一时间通知发包方，24 小时内及时填写上报《安全事件报告单》。承包方负责按国家相关法律法规的要求对本工程建设活动中的伤亡事故、未遂事件的报告、调查和处理。发包方有权参与承包方组织的本工程活动中伤亡事故、未遂事件的调查、处理。</w:t>
      </w:r>
    </w:p>
    <w:p>
      <w:pPr>
        <w:snapToGrid w:val="0"/>
        <w:spacing w:line="360" w:lineRule="auto"/>
        <w:ind w:firstLine="420" w:firstLineChars="200"/>
        <w:rPr>
          <w:rFonts w:ascii="宋体" w:hAnsi="宋体" w:cs="仿宋_GB2312"/>
          <w:color w:val="000000"/>
          <w:szCs w:val="21"/>
          <w:highlight w:val="none"/>
        </w:rPr>
      </w:pPr>
      <w:bookmarkStart w:id="951" w:name="_Toc470688657"/>
      <w:r>
        <w:rPr>
          <w:rFonts w:hint="eastAsia" w:ascii="宋体" w:hAnsi="宋体" w:cs="仿宋_GB2312"/>
          <w:color w:val="000000"/>
          <w:szCs w:val="21"/>
          <w:highlight w:val="none"/>
        </w:rPr>
        <w:t>3.15承包方应文明施工，保持施工现场清洁。</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3.1</w:t>
      </w:r>
      <w:bookmarkEnd w:id="951"/>
      <w:r>
        <w:rPr>
          <w:rFonts w:hint="eastAsia" w:ascii="宋体" w:hAnsi="宋体" w:cs="仿宋_GB2312"/>
          <w:color w:val="000000"/>
          <w:szCs w:val="21"/>
          <w:highlight w:val="none"/>
        </w:rPr>
        <w:t>6承包方所有进入施工现场的人员、车辆和物资必须遵守业主和发包方有关管理程序的规定。</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（1）承包方应负责禁止未经许可的人员及交通工具进入现场。</w:t>
      </w:r>
    </w:p>
    <w:p>
      <w:pPr>
        <w:snapToGrid w:val="0"/>
        <w:spacing w:line="360" w:lineRule="auto"/>
        <w:ind w:firstLine="420" w:firstLineChars="200"/>
        <w:rPr>
          <w:rFonts w:ascii="宋体" w:hAnsi="宋体"/>
          <w:szCs w:val="21"/>
          <w:highlight w:val="none"/>
        </w:rPr>
      </w:pPr>
      <w:r>
        <w:rPr>
          <w:rFonts w:hint="eastAsia" w:ascii="宋体" w:hAnsi="宋体" w:cs="仿宋_GB2312"/>
          <w:color w:val="000000"/>
          <w:szCs w:val="21"/>
          <w:highlight w:val="none"/>
        </w:rPr>
        <w:t xml:space="preserve">（2）许可进入现场的人员及交通工具仅限于发包方、承包方、分包人，以及经发包方代表批准的人员和交通工具。    </w:t>
      </w:r>
      <w:r>
        <w:rPr>
          <w:rFonts w:hint="eastAsia" w:ascii="宋体" w:hAnsi="宋体" w:cs="仿宋_GB2312"/>
          <w:color w:val="000000"/>
          <w:szCs w:val="21"/>
          <w:highlight w:val="none"/>
        </w:rPr>
        <w:br w:type="textWrapping"/>
      </w:r>
      <w:r>
        <w:rPr>
          <w:rFonts w:hint="eastAsia" w:ascii="宋体" w:hAnsi="宋体" w:cs="仿宋_GB2312"/>
          <w:color w:val="000000"/>
          <w:szCs w:val="21"/>
          <w:highlight w:val="none"/>
        </w:rPr>
        <w:t xml:space="preserve">    （3）承包方使用的各类机动车辆必须符合国家法律法规的规定，严禁证照不齐、带病使用的车辆进入施工现场。在施工现场内，因操作不当或车辆本身故障而造成的一切损失由承包方承担并追究相应责任。</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3.17 该项目不得转包和分包。</w:t>
      </w:r>
    </w:p>
    <w:p>
      <w:pPr>
        <w:snapToGrid w:val="0"/>
        <w:spacing w:line="360" w:lineRule="auto"/>
        <w:rPr>
          <w:rFonts w:ascii="宋体" w:hAnsi="宋体" w:cs="仿宋_GB2312"/>
          <w:b/>
          <w:bCs/>
          <w:color w:val="000000"/>
          <w:szCs w:val="21"/>
          <w:highlight w:val="none"/>
        </w:rPr>
      </w:pPr>
      <w:r>
        <w:rPr>
          <w:rFonts w:hint="eastAsia" w:ascii="宋体" w:hAnsi="宋体" w:cs="仿宋_GB2312"/>
          <w:b/>
          <w:bCs/>
          <w:color w:val="000000"/>
          <w:szCs w:val="21"/>
          <w:highlight w:val="none"/>
        </w:rPr>
        <w:t>4.承包方应遵守安全许可管理办法</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4.1开工前发包方组织相关部门对承包方资质，安全管理机构、人员资质、安健环管理体系，人员年龄、健康状况、保险缴纳等进行复核确认，确保与合同文件承诺一致。</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4.2发包方应对承包方编制的“三措两案”等进行审批。</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4.3发包方应明确重要临时作业、特殊作业、危险作业、“五新”（新技术、新工艺、新流程、新装备、新材料）作业和重要工序的范围，并要求或组织承包方编制专项安全技术措施。</w:t>
      </w:r>
    </w:p>
    <w:p>
      <w:pPr>
        <w:snapToGrid w:val="0"/>
        <w:spacing w:line="360" w:lineRule="auto"/>
        <w:ind w:firstLine="420" w:firstLineChars="200"/>
        <w:outlineLvl w:val="1"/>
        <w:rPr>
          <w:rFonts w:ascii="宋体" w:hAnsi="宋体" w:cs="仿宋_GB2312"/>
          <w:color w:val="000000"/>
          <w:szCs w:val="21"/>
          <w:highlight w:val="none"/>
        </w:rPr>
      </w:pPr>
      <w:bookmarkStart w:id="952" w:name="_Toc32596"/>
      <w:bookmarkStart w:id="953" w:name="_Toc6752"/>
      <w:bookmarkStart w:id="954" w:name="_Toc10861"/>
      <w:r>
        <w:rPr>
          <w:rFonts w:hint="eastAsia" w:ascii="宋体" w:hAnsi="宋体" w:cs="仿宋_GB2312"/>
          <w:color w:val="000000"/>
          <w:szCs w:val="21"/>
          <w:highlight w:val="none"/>
        </w:rPr>
        <w:t>4.</w:t>
      </w:r>
      <w:bookmarkEnd w:id="952"/>
      <w:bookmarkEnd w:id="953"/>
      <w:bookmarkEnd w:id="954"/>
      <w:r>
        <w:rPr>
          <w:rFonts w:hint="eastAsia" w:ascii="宋体" w:hAnsi="宋体" w:cs="仿宋_GB2312"/>
          <w:color w:val="000000"/>
          <w:szCs w:val="21"/>
          <w:highlight w:val="none"/>
        </w:rPr>
        <w:t>4发包方专业部门应组织承包方进行危害辨识与风险评估，并进行安全技术交底。交底人和被交底人应签字并保存记录。交底内容包括但不限于：</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（1）承包方作业区域及其区域内可能存在的危险有害因素和安全注意事项。</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（2）与承包范围相关的系统和相邻空间中存在的危险有害因素，发包方已采取的安全措施，以及对承包方的安全要求和承包方的确认等。</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3）在危险性区域（指高温、高压、易燃、易爆、剧毒、放射性、有限空间等容易造成人员伤害或设备事故的场所）作业，承包方应制定专门的安全技术措施，认真落实；发包方安环部和专业部门应检查验证，不合格不得许可开工。</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4.5上述内容确认合格后，方可作为开工必备条件；相关各方签字，各自留存备查。</w:t>
      </w:r>
    </w:p>
    <w:p>
      <w:pPr>
        <w:adjustRightInd w:val="0"/>
        <w:snapToGrid w:val="0"/>
        <w:spacing w:line="360" w:lineRule="auto"/>
        <w:rPr>
          <w:rFonts w:ascii="宋体" w:hAnsi="宋体" w:cs="仿宋_GB2312"/>
          <w:b/>
          <w:bCs/>
          <w:color w:val="000000"/>
          <w:szCs w:val="21"/>
          <w:highlight w:val="none"/>
        </w:rPr>
      </w:pPr>
      <w:r>
        <w:rPr>
          <w:rFonts w:hint="eastAsia" w:ascii="宋体" w:hAnsi="宋体" w:cs="仿宋_GB2312"/>
          <w:b/>
          <w:bCs/>
          <w:color w:val="000000"/>
          <w:szCs w:val="21"/>
          <w:highlight w:val="none"/>
        </w:rPr>
        <w:t>5.现场管理</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5.1人员管理</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5.1.1发包方对承包方人员进入厂区和作业区域实施授权管理，为资质审验合格人员发放授权帽贴、办理出入证/门禁卡。</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5.1.2承包方人员必须持有效出入证/门禁卡出入厂区和生产作业区域，严禁无证和冒用他人证件出入。严禁承包方人员进入非承包作业区域。必要时，发包方应对出入证件进行人工查验。</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5.1.3发包方应对承包方作业人员劳动防护用品的发放、使用情况进行检查、考核。未按规定佩戴劳动防护用品，严禁进入厂区和生产作业区域。</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5.1.4承包方应保持队伍稳定，应符合下列要求：</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(1)短期承包方人员流动率分别设置为：10%、15%、20%，中长期人员流动率分别为：15%、20%、25%，对于作业人员少于10人的项目不分期限，人员流动率按人数设置，分别为1人、2人、3人。超过第一档再增加的人员按照1000元/人次缴纳违约金，超过第二档除缴纳违约金外在承包方安全履约评价中扣除5分，超过第三档的在缴纳违约金基础上由项目管理部门、使用部门、监督部门联合对其开展即时安全履约评价，如安全履约评价结果为“不合格”则立即终止合同清除出场，今后禁止在东北公司系统内承揽各类项目；如安全履约评价为“合格”及以上则在本次合同完成后的竣工履约评价中最高评为“合格”。</w:t>
      </w:r>
      <w:r>
        <w:rPr>
          <w:rFonts w:hint="eastAsia" w:ascii="宋体" w:hAnsi="宋体" w:cs="仿宋_GB2312"/>
          <w:color w:val="000000"/>
          <w:szCs w:val="21"/>
          <w:highlight w:val="none"/>
        </w:rPr>
        <w:br w:type="textWrapping"/>
      </w:r>
      <w:r>
        <w:rPr>
          <w:rFonts w:hint="eastAsia" w:ascii="宋体" w:hAnsi="宋体" w:cs="仿宋_GB2312"/>
          <w:color w:val="000000"/>
          <w:szCs w:val="21"/>
          <w:highlight w:val="none"/>
        </w:rPr>
        <w:t xml:space="preserve">    (2)承包方人员流动率=人员流失人数/（期初承包方员工人数+承包方后期增加人数）分项工程可按单项计算人员流动率。</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5.2安全防护设施管理</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5.2.1作业现场安全防护设施应与工程进度同步，并经发包方验收合格后方可投入使用。</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5.2.2安全防护设施的色标应符合国家安全色的相关规定，严禁随意更改。</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5.2.3安全防护设施不得随意挪动、拆改。确因施工作业必须挪动或拆改，必须经有关安全管理人员同意并采取相应措施；同时，保证恢复标准不低于挪动或拆改前水平。</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5.2.4施工现场和承包方的办公、维护与生活区域，应按照《消防法》要求、发包方消防管理规定、安环“消防定位布置图”管理标准以及承包项目特点，配备适当的消防器材和设施，严格规范管理。</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5.2.5按照“谁检查、谁负责”原则，发包方和承包方应对作业现场的安全防护设施的符合性、有效性进行过程监督检查，并签字备查。</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5.3安全文明施工管理</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5.3.1施工作业现场主要出入口的醒目位置承包方应按规定设置图牌标识，具体方案由发包方指导、审查和批准。</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5.3.2作业现场工程车辆应安装符合要求的声光报警装置，必要时配备定位装置，并实行准驾制。</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5.3.3当班（天）作业结束后应清理作业长做，做到“工完料尽场地清”。</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5.3.4作业过程中，应对作业范围内的设备设施进行保护，严禁踩踏设备保温、随意变更设备标志标识、误动误碰生产设备设施、擅自使用或移动消防设施等。</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5.3.5发包方、承包方应组织对作业现场安全文明施工情况进行监督检查。</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5.4作业安全管理</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5.4.1首次作业前，发包方专业部门应明确责任人，负责对承包方作业班组（班组长、负责人和作业人员）进行安全技术交底，安环部门进行监督。</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5.4.2对于施工涉及临时用能（电、水、汽、气等）、高风险作业的项目，实行作业许可证制。作业许可证由工作负责人提出，安环及专业部门审核，由发包方分管安全生产领导签发批准，作业办理用能申请和工作票的主要依据。</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5.4.3作业人员应严格执行《安全工作规程》、发包方作业许可管理制度有关规定，办理作业许可文件，落实作业安全防护措施，确认作业条件安全，应用安环“作业安全风险（JSA）”工具，严格执行JSA流程。</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5.4.4 发包方应加强承包方人员的安全管理。包括但不限于：监督、检查项目安全第一责任人、安全管理人员履职到位，严格遵守国家电投集团《安全管理“十大禁令”》和《承包方安全管理“十大禁令”》；监督检查作业人员自觉遵守安全规程、《作业人员安全管理“十大禁令”》及风险行为等。</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5.4.5发包方对现场作业人员资质有效性、作业许可文件执行情况、工作票执行情况、安全措施落实情况以及作业环境的安全性进行监督检查或抽查。</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5.4.6发包方应指定专人负责现场旁站、监督指导，对重点部位、关键环节进行巡视检查，或采用网络信息手段远程连续摄像监督，及时制止违章行为。</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5.5作业条件变更管理</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（1）当作业工序、工艺、特种设备、作业环境（包括天气状况）发生变化时，立即停止作业，并报告发包方。</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（2）发包方应督促和组织承包方进行安全风险分析、评估论证；承包方应完善或重新编制作业方案，履行审批手续并组织安全技术交底。</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5.6停工与复工安全管理</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（1）除正常双休日外，其他情况需要停工时，承包方应主动报告停工原因、安全措施等情况，发包方应予以确认，或给与协助、指导。</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（2）如停工时间较长或必要，承包方于停工前应制定停工安全管理方案和工作清单（包括留守人员），并报发包方备案，发包方专业部门、安环部门进行监督、确认。</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（3）承包方应重点做好各类外源（电、水、热、气等）安全管理。除看护人员的生活必需外，应申请发包方配合，从源头上切断外源，并悬挂安全警示标牌。</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（4）对留在厂（场）内的各类机械设备应切断所有外源，各类车辆应停放在指定位置，闭锁驾驶室门窗。</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（5）停工期间，发包方仍要加强对承包方办公和作业现场的安全巡视，督促生活场所的安全管理。</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（6）复工时，发包方应重点监督返厂（场）人员身份核实，根据承包方申请，逐项恢复施工外源，双方做好交接记录。</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5.6机械设备与工器具管理</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5.6.1通用规定</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（1）机械设备应悬挂操作规程，由具有相应资质、熟悉操作技能的人员操作。</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（2）各类机械设备与工器具应由专人进行检查、维护、保养，依据有关规定进行检验、试验。对于中、长期承包方的机械设备、特种设备及工器具应执行安环“设备设施检查可视化”管理要求。</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（3）各类机械设备与工器具应悬挂或张贴检验、检定、检查合格标志标识，实施可视化管理。</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（4）严禁擅自改变机械设备或工器具用途，严禁擅自改装、违章操作。</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（5）发包方对现场机械设备与工器具的安全状况、检验状态、标志标识等进行监督检查或抽查。</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5.6.2报验管理</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（1）发包方制定机械设备入场（厂）报验管理办法，明确报验范围、流程和资料等。</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（2）承包方机械设备入场（厂）必须履行报验手续、提交真实报验资料，核实无误后发放设备进场验收合格标识，实施可视化管理。</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5.7监督检查</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5.7.1监督检查</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1）承包方应定期召开安全生产例会、参加发包方组织召开的各类安全会议、落实本单位及发包方安全教育培训制度、认真开展“三会一活动”（即班前会、工前会、班后会、班组安全日活动）、定期组织开展危害辨识与风险评估、定期组织安全检查与隐患排查治理。</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（2）发包方定期对承包方安环管理体系实际运行效果进行监督审核、不定期监督检查，纳入月度或项目考核。</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（3）发包方对承包方安全管理的例行工作进行监督检查、评价，做到有策划、有检查、有措施、有整改，实现闭环管理。</w:t>
      </w:r>
    </w:p>
    <w:p>
      <w:pPr>
        <w:adjustRightInd w:val="0"/>
        <w:snapToGrid w:val="0"/>
        <w:spacing w:line="360" w:lineRule="auto"/>
        <w:rPr>
          <w:rFonts w:ascii="宋体" w:hAnsi="宋体" w:cs="仿宋_GB2312"/>
          <w:b/>
          <w:bCs/>
          <w:color w:val="000000"/>
          <w:szCs w:val="21"/>
          <w:highlight w:val="none"/>
        </w:rPr>
      </w:pPr>
      <w:r>
        <w:rPr>
          <w:rFonts w:hint="eastAsia" w:ascii="宋体" w:hAnsi="宋体" w:cs="仿宋_GB2312"/>
          <w:b/>
          <w:bCs/>
          <w:color w:val="000000"/>
          <w:szCs w:val="21"/>
          <w:highlight w:val="none"/>
        </w:rPr>
        <w:t>6.验收与退场管理</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6.1验收管理</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承包方完成阶段性和全部作业任务后，发包方应组织相关部门进行验收。专业部门负责对作业现场安全文明施工、安全防护设施恢复等进行检查确认，安环部门负责对验收过程进行监督，合格后方可办理作业终结、验收程序。</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6.2退场管理</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（1）实施退场审批管理。承包方提出退场申请，发包方组织相关部门确认现场作业任务完成、相关资料完整并移交，现场清理、设施恢复完毕，承包项目验收合格后，发包方方可同意办理退场申请。</w:t>
      </w:r>
    </w:p>
    <w:p>
      <w:pPr>
        <w:pStyle w:val="2"/>
        <w:spacing w:line="360" w:lineRule="auto"/>
        <w:ind w:left="0" w:leftChars="0"/>
        <w:rPr>
          <w:rFonts w:ascii="宋体" w:hAnsi="宋体" w:cs="仿宋_GB2312"/>
          <w:color w:val="000000"/>
          <w:szCs w:val="21"/>
          <w:highlight w:val="none"/>
        </w:rPr>
      </w:pPr>
      <w:r>
        <w:rPr>
          <w:rFonts w:hint="eastAsia" w:ascii="宋体" w:hAnsi="宋体" w:cs="仿宋_GB2312"/>
          <w:color w:val="000000"/>
          <w:szCs w:val="21"/>
          <w:highlight w:val="none"/>
        </w:rPr>
        <w:t xml:space="preserve">    （2）发包方责任部门回收承包方全部人员出入证/门禁卡、注销出入权限；逐项查验承包方退场物资（机械设备、工器具、材料等）清单无误、确认权限清晰；安全考核执行完毕后，签发退场许可文件，组织退场。</w:t>
      </w:r>
    </w:p>
    <w:p>
      <w:pPr>
        <w:adjustRightInd w:val="0"/>
        <w:snapToGrid w:val="0"/>
        <w:spacing w:line="360" w:lineRule="auto"/>
        <w:rPr>
          <w:rFonts w:ascii="宋体" w:hAnsi="宋体" w:cs="仿宋_GB2312"/>
          <w:b/>
          <w:bCs/>
          <w:color w:val="000000"/>
          <w:szCs w:val="21"/>
          <w:highlight w:val="none"/>
        </w:rPr>
      </w:pPr>
      <w:r>
        <w:rPr>
          <w:rFonts w:hint="eastAsia" w:ascii="宋体" w:hAnsi="宋体" w:cs="仿宋_GB2312"/>
          <w:b/>
          <w:bCs/>
          <w:color w:val="000000"/>
          <w:szCs w:val="21"/>
          <w:highlight w:val="none"/>
        </w:rPr>
        <w:t>7.应急与事故/事件管理</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7.1应急管理</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（1）承包方应根据作业特点、范围，制定应急预案、现场处置方案并定期组织演练，并将应急预案和处置方案提交发包方安环部门备案。</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（2）承包方应按要求配备合格的应急救援设备、设施、工具、器材，并定期检查维护；对现场易发生事故的部位、环节进行监控。</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（3）发包方应对承包方应急组织机构、应急预案、应急救援设备设施及器材进行监督检查，并记录。</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（4）承包方发生突发事件后，发包方协助开展救援工作，必要情况下发包方应统一协调指挥。实行总承包的，由总承包方组织分包商开展应急管理工作。</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7.2事故/事件管理</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（1）发生安全事故/事件，发包方根据有关规定进行报告并协助应急救援。同时，按照有关法律法规、国家电投集团有关规定及合同有关条款，开展事故/事件调查，并对事故责任单位和有关责任人进行责任追究。</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2）因事故/事件停工整顿的，发包方组织或督促承包方制定并落实防范措施。复工前，发包方组织开展复工条件审查，确认合格后方可办理复工手续。对未经申请同意而擅自复工的，列入承包方“黑名单”管理，并再次停工整顿。</w:t>
      </w:r>
    </w:p>
    <w:p>
      <w:pPr>
        <w:adjustRightInd w:val="0"/>
        <w:snapToGrid w:val="0"/>
        <w:spacing w:line="360" w:lineRule="auto"/>
        <w:jc w:val="left"/>
        <w:rPr>
          <w:rFonts w:ascii="宋体" w:hAnsi="宋体" w:cs="仿宋_GB2312"/>
          <w:color w:val="000000"/>
          <w:szCs w:val="21"/>
          <w:highlight w:val="none"/>
        </w:rPr>
      </w:pPr>
      <w:r>
        <w:rPr>
          <w:rFonts w:hint="eastAsia" w:ascii="宋体" w:hAnsi="宋体" w:cs="仿宋_GB2312"/>
          <w:b/>
          <w:bCs/>
          <w:color w:val="000000"/>
          <w:szCs w:val="21"/>
          <w:highlight w:val="none"/>
        </w:rPr>
        <w:t>8.违约责任与考核</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8.1发包方在履行安全监督管理职责时，有权依据发包方安全生产奖惩规定、“四个1”罚则（即违章连带处罚原则，是指以承包方作业人员一次违章为“1”个处罚单位，对违章人员、所在专业队&lt;班组&gt;、分包单位、总包单位“+”其他相关管理单位进行的连带性处罚机制）和违章考核等，对承包方的安全生产工作进行考核和奖惩。</w:t>
      </w:r>
    </w:p>
    <w:p>
      <w:pPr>
        <w:overflowPunct w:val="0"/>
        <w:autoSpaceDE w:val="0"/>
        <w:autoSpaceDN w:val="0"/>
        <w:adjustRightInd w:val="0"/>
        <w:snapToGrid w:val="0"/>
        <w:spacing w:line="360" w:lineRule="auto"/>
        <w:ind w:firstLine="420" w:firstLineChars="200"/>
        <w:textAlignment w:val="baseline"/>
        <w:rPr>
          <w:rFonts w:ascii="宋体" w:hAnsi="宋体" w:cs="仿宋_GB2312"/>
          <w:color w:val="000000"/>
          <w:szCs w:val="21"/>
          <w:highlight w:val="none"/>
        </w:rPr>
      </w:pPr>
      <w:r>
        <w:rPr>
          <w:rFonts w:hint="eastAsia" w:ascii="宋体" w:hAnsi="宋体" w:cs="仿宋_GB2312"/>
          <w:color w:val="000000"/>
          <w:szCs w:val="21"/>
          <w:highlight w:val="none"/>
        </w:rPr>
        <w:t>8.2 若承包方不能保证所提交资质材料的真实、合法和有效，发包方将有权要求承包方进行整改或终止合同，同时将其纳入不良行为记录和“黑名单”管理。</w:t>
      </w:r>
    </w:p>
    <w:p>
      <w:pPr>
        <w:overflowPunct w:val="0"/>
        <w:autoSpaceDE w:val="0"/>
        <w:autoSpaceDN w:val="0"/>
        <w:adjustRightInd w:val="0"/>
        <w:snapToGrid w:val="0"/>
        <w:spacing w:line="360" w:lineRule="auto"/>
        <w:ind w:firstLine="420" w:firstLineChars="200"/>
        <w:textAlignment w:val="baseline"/>
        <w:rPr>
          <w:rFonts w:ascii="宋体" w:hAnsi="宋体" w:cs="仿宋_GB2312"/>
          <w:color w:val="000000"/>
          <w:szCs w:val="21"/>
          <w:highlight w:val="none"/>
        </w:rPr>
      </w:pPr>
      <w:r>
        <w:rPr>
          <w:rFonts w:hint="eastAsia" w:ascii="宋体" w:hAnsi="宋体" w:cs="仿宋_GB2312"/>
          <w:color w:val="000000"/>
          <w:szCs w:val="21"/>
          <w:highlight w:val="none"/>
        </w:rPr>
        <w:t>8.3 当现场发现承包方工作人员的实际安全技术素质和能力不能满足本工程需要时，发包方有权要求承包方进行更换。</w:t>
      </w:r>
    </w:p>
    <w:p>
      <w:pPr>
        <w:overflowPunct w:val="0"/>
        <w:autoSpaceDE w:val="0"/>
        <w:autoSpaceDN w:val="0"/>
        <w:adjustRightInd w:val="0"/>
        <w:snapToGrid w:val="0"/>
        <w:spacing w:line="360" w:lineRule="auto"/>
        <w:ind w:firstLine="420" w:firstLineChars="200"/>
        <w:textAlignment w:val="baseline"/>
        <w:rPr>
          <w:rFonts w:ascii="宋体" w:hAnsi="宋体" w:cs="仿宋_GB2312"/>
          <w:color w:val="000000"/>
          <w:szCs w:val="21"/>
          <w:highlight w:val="none"/>
        </w:rPr>
      </w:pPr>
      <w:r>
        <w:rPr>
          <w:rFonts w:hint="eastAsia" w:ascii="宋体" w:hAnsi="宋体" w:cs="仿宋_GB2312"/>
          <w:color w:val="000000"/>
          <w:szCs w:val="21"/>
          <w:highlight w:val="none"/>
        </w:rPr>
        <w:t>8.4 当发现承包方自行携带和使用的设备、工器具、安全设施、安全装备等不符合国家、行业安全标准时，发包方有权责令停工整改或强行使之达到安全标准，所需费用从工程款中加倍扣除。</w:t>
      </w:r>
    </w:p>
    <w:p>
      <w:pPr>
        <w:overflowPunct w:val="0"/>
        <w:autoSpaceDE w:val="0"/>
        <w:autoSpaceDN w:val="0"/>
        <w:adjustRightInd w:val="0"/>
        <w:snapToGrid w:val="0"/>
        <w:spacing w:line="360" w:lineRule="auto"/>
        <w:ind w:firstLine="420" w:firstLineChars="200"/>
        <w:textAlignment w:val="baseline"/>
        <w:rPr>
          <w:rFonts w:ascii="宋体" w:hAnsi="宋体" w:cs="仿宋_GB2312"/>
          <w:color w:val="000000"/>
          <w:szCs w:val="21"/>
          <w:highlight w:val="none"/>
        </w:rPr>
      </w:pPr>
      <w:r>
        <w:rPr>
          <w:rFonts w:hint="eastAsia" w:ascii="宋体" w:hAnsi="宋体" w:cs="仿宋_GB2312"/>
          <w:color w:val="000000"/>
          <w:szCs w:val="21"/>
          <w:highlight w:val="none"/>
        </w:rPr>
        <w:t>8.5 发包方实行个人“黑名单”管理，将违反集团公司《安全生产禁令》或违章累计超过规定次数（不超过3次）的承包方人员立即清场、列入黑名单，终身不得进入发包方现场工作。</w:t>
      </w:r>
    </w:p>
    <w:p>
      <w:pPr>
        <w:overflowPunct w:val="0"/>
        <w:autoSpaceDE w:val="0"/>
        <w:autoSpaceDN w:val="0"/>
        <w:adjustRightInd w:val="0"/>
        <w:snapToGrid w:val="0"/>
        <w:spacing w:line="360" w:lineRule="auto"/>
        <w:ind w:firstLine="420" w:firstLineChars="200"/>
        <w:textAlignment w:val="baseline"/>
        <w:rPr>
          <w:rFonts w:ascii="宋体" w:hAnsi="宋体" w:cs="仿宋_GB2312"/>
          <w:color w:val="000000"/>
          <w:szCs w:val="21"/>
          <w:highlight w:val="none"/>
        </w:rPr>
      </w:pPr>
      <w:r>
        <w:rPr>
          <w:rFonts w:hint="eastAsia" w:ascii="宋体" w:hAnsi="宋体" w:cs="仿宋_GB2312"/>
          <w:color w:val="000000"/>
          <w:szCs w:val="21"/>
          <w:highlight w:val="none"/>
        </w:rPr>
        <w:t>8.6 当承包方发生严重违章，或违章行为累计次数足以影响工程安全致使合同无法正常履行时，发包方将有权终止合同。</w:t>
      </w:r>
    </w:p>
    <w:p>
      <w:pPr>
        <w:overflowPunct w:val="0"/>
        <w:autoSpaceDE w:val="0"/>
        <w:autoSpaceDN w:val="0"/>
        <w:adjustRightInd w:val="0"/>
        <w:snapToGrid w:val="0"/>
        <w:spacing w:line="360" w:lineRule="auto"/>
        <w:ind w:firstLine="420" w:firstLineChars="200"/>
        <w:textAlignment w:val="baseline"/>
        <w:rPr>
          <w:rFonts w:ascii="宋体" w:hAnsi="宋体" w:cs="仿宋_GB2312"/>
          <w:color w:val="000000"/>
          <w:szCs w:val="21"/>
          <w:highlight w:val="none"/>
        </w:rPr>
      </w:pPr>
      <w:r>
        <w:rPr>
          <w:rFonts w:hint="eastAsia" w:ascii="宋体" w:hAnsi="宋体" w:cs="仿宋_GB2312"/>
          <w:color w:val="000000"/>
          <w:szCs w:val="21"/>
          <w:highlight w:val="none"/>
        </w:rPr>
        <w:t xml:space="preserve">8.7 发包方实行承包单位“黑名单”管理，对承包方人员个人违章人数累计达到总人数一定比例（一般不超过10%）的，发生合同或安全协议安全控制目标事件、违反国家电投集团《安全管理“十大禁令”》和《承包方安全管理“十大禁令”》、以及不服从安全监督管理等问题，将承包方单位列入“黑名单”。情节严重，达到合同中约定终止条件的，应立即终止承包合同，清退出场，由此造成的损失由承包方承担。 </w:t>
      </w:r>
    </w:p>
    <w:p>
      <w:pPr>
        <w:overflowPunct w:val="0"/>
        <w:autoSpaceDE w:val="0"/>
        <w:autoSpaceDN w:val="0"/>
        <w:adjustRightInd w:val="0"/>
        <w:snapToGrid w:val="0"/>
        <w:spacing w:line="360" w:lineRule="auto"/>
        <w:ind w:firstLine="420" w:firstLineChars="200"/>
        <w:textAlignment w:val="baseline"/>
        <w:rPr>
          <w:rFonts w:ascii="宋体" w:hAnsi="宋体" w:cs="仿宋_GB2312"/>
          <w:color w:val="000000"/>
          <w:szCs w:val="21"/>
          <w:highlight w:val="none"/>
        </w:rPr>
      </w:pPr>
      <w:r>
        <w:rPr>
          <w:rFonts w:hint="eastAsia" w:ascii="宋体" w:hAnsi="宋体" w:cs="仿宋_GB2312"/>
          <w:color w:val="000000"/>
          <w:szCs w:val="21"/>
          <w:highlight w:val="none"/>
        </w:rPr>
        <w:t>8.8 因承包方责任发生重伤及以上安全事故、重要设备损坏事故、火灾事故、环境污染事故以及发生在合同或其相关附件中规定须终止合同的其他情况致使合同无法正常履行或给发包方造成社会影响时，发包方将有权终止合同。</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8.9 发包方履行安全监察职责，发现承包方存在对人身和设备安全有重大危险的行为时，有权发出停工整改的指令，并进行相应的处罚。</w:t>
      </w:r>
    </w:p>
    <w:p>
      <w:pPr>
        <w:adjustRightInd w:val="0"/>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8.10 承包方若发生因被记录不良行为和/或管理不善等原因被发包方评价为不合格、发生被终止合同等被列入“黑名单”，则禁止在国家电投集团系统承揽业务。</w:t>
      </w:r>
    </w:p>
    <w:p>
      <w:pPr>
        <w:overflowPunct w:val="0"/>
        <w:autoSpaceDE w:val="0"/>
        <w:autoSpaceDN w:val="0"/>
        <w:adjustRightInd w:val="0"/>
        <w:snapToGrid w:val="0"/>
        <w:spacing w:line="360" w:lineRule="auto"/>
        <w:ind w:firstLine="420" w:firstLineChars="200"/>
        <w:textAlignment w:val="baseline"/>
        <w:rPr>
          <w:rFonts w:ascii="宋体" w:hAnsi="宋体" w:cs="仿宋_GB2312"/>
          <w:color w:val="000000"/>
          <w:szCs w:val="21"/>
          <w:highlight w:val="none"/>
        </w:rPr>
      </w:pPr>
      <w:r>
        <w:rPr>
          <w:rFonts w:hint="eastAsia" w:ascii="宋体" w:hAnsi="宋体" w:cs="仿宋_GB2312"/>
          <w:color w:val="000000"/>
          <w:szCs w:val="21"/>
          <w:highlight w:val="none"/>
        </w:rPr>
        <w:t>8.11 当发生生产安全事故后，根据政府有关部门的处理意见，按照《国家电投集团安全生产奖惩规定》，对事故的责任者进行相应的处罚。</w:t>
      </w:r>
    </w:p>
    <w:p>
      <w:pPr>
        <w:pStyle w:val="2"/>
        <w:spacing w:line="360" w:lineRule="auto"/>
        <w:ind w:left="0" w:leftChars="0"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8.12 当承包方出现安全生产事故不能支付事故罚款和/或承担赔偿责任时，发包方有权从工程价款中扣除。</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9.承包商应严格遵守国家电投集团公司安全生产禁令。禁令分为《安全管理”十大禁令”》《承包方安全管理“十大禁令》和《作业人员安全管理“十大禁令” 》三部分，均采用“必须，严禁”的格式编制。</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9.1《安全管理”十大禁令”》规范对象为企业管理层，内容包括安全理念、安全目标、安全贵任、管理体系、规划计划、风险管理、安全投入、安全监督、经验反馈和事故事件报告10项管理要点。</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9.2《承包方安全管理“十大禁令》规范对象为承包方管理，内容包括安全资质、合同协议、项目责任、人员控制、技术交底、开工检查、过程评审、高风险作业、机械设备和进度计划管理10个关键环节。</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9.3《作业人员安全管理“十大禁令” 》规范对象为所有现场作业人员，内容包括人员资质、劳动合同、教育培训、精神状态、个人防护、设备工具、安全风险、操作规程、高风险作业和有限空间作业10项重点措施。</w:t>
      </w:r>
    </w:p>
    <w:p>
      <w:pPr>
        <w:snapToGrid w:val="0"/>
        <w:spacing w:line="360" w:lineRule="auto"/>
        <w:ind w:firstLine="420" w:firstLineChars="200"/>
        <w:outlineLvl w:val="2"/>
        <w:rPr>
          <w:rFonts w:ascii="宋体" w:hAnsi="宋体" w:cs="仿宋_GB2312"/>
          <w:color w:val="000000"/>
          <w:szCs w:val="21"/>
          <w:highlight w:val="none"/>
        </w:rPr>
      </w:pPr>
      <w:r>
        <w:rPr>
          <w:rFonts w:hint="eastAsia" w:ascii="宋体" w:hAnsi="宋体" w:cs="仿宋_GB2312"/>
          <w:color w:val="000000"/>
          <w:szCs w:val="21"/>
          <w:highlight w:val="none"/>
        </w:rPr>
        <w:t>9.4禁令违反惩处</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9.4.1一票否决。对于违反禁令的企业和管理人员，按照集团公司业绩考核制度和推优评先办法，实施安全绩效考核，取消评优评先资格。</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9.4.2从严从重。对于违反禁令的人员，依据《集团公司安全生产奖惩规定》给予相应处罚，失职“照单追责”；对于造成事故的，给予从严从重处罚。</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9.4.3准入禁止。对于违反禁令的承包方列入“黑名单”，取消准入资格；对于违反禁令的作业人员，采取违章下岗、行政惩处，直至清退出厂、解除劳动合同。</w:t>
      </w:r>
    </w:p>
    <w:p>
      <w:pPr>
        <w:snapToGrid w:val="0"/>
        <w:spacing w:line="360" w:lineRule="auto"/>
        <w:ind w:firstLine="420" w:firstLineChars="200"/>
        <w:outlineLvl w:val="1"/>
        <w:rPr>
          <w:rFonts w:ascii="宋体" w:hAnsi="宋体" w:cs="仿宋_GB2312"/>
          <w:color w:val="000000"/>
          <w:szCs w:val="21"/>
          <w:highlight w:val="none"/>
        </w:rPr>
      </w:pPr>
      <w:bookmarkStart w:id="955" w:name="_Toc22991"/>
      <w:bookmarkStart w:id="956" w:name="_Toc12809"/>
      <w:bookmarkStart w:id="957" w:name="_Toc22133"/>
      <w:r>
        <w:rPr>
          <w:rFonts w:hint="eastAsia" w:ascii="宋体" w:hAnsi="宋体" w:cs="仿宋_GB2312"/>
          <w:color w:val="000000"/>
          <w:szCs w:val="21"/>
          <w:highlight w:val="none"/>
        </w:rPr>
        <w:t>9.5安全管理”十大禁令”</w:t>
      </w:r>
      <w:bookmarkEnd w:id="955"/>
      <w:bookmarkEnd w:id="956"/>
      <w:bookmarkEnd w:id="957"/>
      <w:r>
        <w:rPr>
          <w:rFonts w:hint="eastAsia" w:ascii="宋体" w:hAnsi="宋体" w:cs="仿宋_GB2312"/>
          <w:color w:val="000000"/>
          <w:szCs w:val="21"/>
          <w:highlight w:val="none"/>
        </w:rPr>
        <w:t>内容。</w:t>
      </w:r>
    </w:p>
    <w:p>
      <w:pPr>
        <w:snapToGrid w:val="0"/>
        <w:spacing w:line="360" w:lineRule="auto"/>
        <w:ind w:firstLine="420" w:firstLineChars="200"/>
        <w:outlineLvl w:val="2"/>
        <w:rPr>
          <w:rFonts w:ascii="宋体" w:hAnsi="宋体" w:cs="仿宋_GB2312"/>
          <w:color w:val="000000"/>
          <w:szCs w:val="21"/>
          <w:highlight w:val="none"/>
        </w:rPr>
      </w:pPr>
      <w:r>
        <w:rPr>
          <w:rFonts w:hint="eastAsia" w:ascii="宋体" w:hAnsi="宋体" w:cs="仿宋_GB2312"/>
          <w:color w:val="000000"/>
          <w:szCs w:val="21"/>
          <w:highlight w:val="none"/>
        </w:rPr>
        <w:t>9.5.1必须弘扬“生命至上、安全第一”，严禁忽视安全、违章指挥；</w:t>
      </w:r>
    </w:p>
    <w:p>
      <w:pPr>
        <w:snapToGrid w:val="0"/>
        <w:spacing w:line="360" w:lineRule="auto"/>
        <w:ind w:firstLine="420" w:firstLineChars="200"/>
        <w:outlineLvl w:val="2"/>
        <w:rPr>
          <w:rFonts w:ascii="宋体" w:hAnsi="宋体" w:cs="仿宋_GB2312"/>
          <w:color w:val="000000"/>
          <w:szCs w:val="21"/>
          <w:highlight w:val="none"/>
        </w:rPr>
      </w:pPr>
      <w:r>
        <w:rPr>
          <w:rFonts w:hint="eastAsia" w:ascii="宋体" w:hAnsi="宋体" w:cs="仿宋_GB2312"/>
          <w:color w:val="000000"/>
          <w:szCs w:val="21"/>
          <w:highlight w:val="none"/>
        </w:rPr>
        <w:t>9.5.2必须坚持“零事故、零伤亡”，严禁发生人身死亡事故；</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9.5.3必须制定安全生产责任制度，严禁安全责任未落实到人；</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9.5.4必须健全安全生产管理体系，严禁安健环体系“两张皮”；</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9.5.5必须制定安全生产规划计划，严禁安全管理混乱无序；</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9.5.6必须开展危害辨识和风险评估，严禁隐患排查治理不到位；</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9.5.7必须保障安全生产投入，严禁安全生产费用挪作他用；</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9.5.8必须强化安全监督检查，严禁安全生产监管缺位；</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9.5.9必须做好经验反馈，严禁同类事故再次发生；</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9.5.10必须执行事故事件报告制度，严禁谎报、瞒报事故。</w:t>
      </w:r>
    </w:p>
    <w:p>
      <w:pPr>
        <w:snapToGrid w:val="0"/>
        <w:spacing w:line="360" w:lineRule="auto"/>
        <w:ind w:firstLine="420" w:firstLineChars="200"/>
        <w:outlineLvl w:val="1"/>
        <w:rPr>
          <w:rFonts w:ascii="宋体" w:hAnsi="宋体" w:cs="仿宋_GB2312"/>
          <w:color w:val="000000"/>
          <w:szCs w:val="21"/>
          <w:highlight w:val="none"/>
        </w:rPr>
      </w:pPr>
      <w:bookmarkStart w:id="958" w:name="_Toc13055"/>
      <w:bookmarkStart w:id="959" w:name="_Toc11909"/>
      <w:bookmarkStart w:id="960" w:name="_Toc16096"/>
      <w:r>
        <w:rPr>
          <w:rFonts w:hint="eastAsia" w:ascii="宋体" w:hAnsi="宋体" w:cs="仿宋_GB2312"/>
          <w:color w:val="000000"/>
          <w:szCs w:val="21"/>
          <w:highlight w:val="none"/>
        </w:rPr>
        <w:t>9.6承包方安全管理“十大禁令”</w:t>
      </w:r>
      <w:bookmarkEnd w:id="958"/>
      <w:bookmarkEnd w:id="959"/>
      <w:bookmarkEnd w:id="960"/>
      <w:r>
        <w:rPr>
          <w:rFonts w:hint="eastAsia" w:ascii="宋体" w:hAnsi="宋体" w:cs="仿宋_GB2312"/>
          <w:color w:val="000000"/>
          <w:szCs w:val="21"/>
          <w:highlight w:val="none"/>
        </w:rPr>
        <w:t>内容。</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9.6.1必须严格安全资质审查，严禁不合格承包方入场作业；</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9.6.2必须签订合同和安全协议，严禁转包或非法分包；</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9.6.3必须明确安全责任人，严禁项目负责人缺岗或擅离职守；</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9.6.4必须建立班组和人员动态台账，严禁不合格人员入场；</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9.6.5必须安全技术交底，严禁不清楚安全风险和措施作业；</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9.6.6必须严格开工安全条件检查，严禁未经许可作业；</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9.6.7必须加强过程监管，严禁”以包代管”和“包而不管";</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9.6.8必须强化高风险作业管理，严禁未落实安全措施作业；</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9.6.9必须实施报验制度，严禁不合格机械设备入场作业；</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9.6.10必须按计划作业，严禁抢工、大干快上或献礼活动。</w:t>
      </w:r>
    </w:p>
    <w:p>
      <w:pPr>
        <w:snapToGrid w:val="0"/>
        <w:spacing w:line="360" w:lineRule="auto"/>
        <w:ind w:firstLine="420" w:firstLineChars="200"/>
        <w:outlineLvl w:val="1"/>
        <w:rPr>
          <w:rFonts w:ascii="宋体" w:hAnsi="宋体" w:cs="仿宋_GB2312"/>
          <w:color w:val="000000"/>
          <w:szCs w:val="21"/>
          <w:highlight w:val="none"/>
        </w:rPr>
      </w:pPr>
      <w:bookmarkStart w:id="961" w:name="_Toc15106"/>
      <w:bookmarkStart w:id="962" w:name="_Toc20141"/>
      <w:bookmarkStart w:id="963" w:name="_Toc17924"/>
      <w:r>
        <w:rPr>
          <w:rFonts w:hint="eastAsia" w:ascii="宋体" w:hAnsi="宋体" w:cs="仿宋_GB2312"/>
          <w:color w:val="000000"/>
          <w:szCs w:val="21"/>
          <w:highlight w:val="none"/>
        </w:rPr>
        <w:t>9.7作业人员安全管理“十大禁令”</w:t>
      </w:r>
      <w:bookmarkEnd w:id="961"/>
      <w:bookmarkEnd w:id="962"/>
      <w:bookmarkEnd w:id="963"/>
      <w:r>
        <w:rPr>
          <w:rFonts w:hint="eastAsia" w:ascii="宋体" w:hAnsi="宋体" w:cs="仿宋_GB2312"/>
          <w:color w:val="000000"/>
          <w:szCs w:val="21"/>
          <w:highlight w:val="none"/>
        </w:rPr>
        <w:t>内容。</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9.7.1必须符合资质要求，严禁年龄不合格人员进场；</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9.7.2必须签订劳动合同，严禁未购买工伤保险人员进场；</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9.7.3必须接受安全教育培训，严禁能力不具备人员进场；</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9.7.4必须保持良好精神状态，严禁酒后、带病、疲劳作业；</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9.7.5必须正确佩戴防护用品，严禁不系安全带高处作业；</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9.7.6必须正确使用机具设备，严禁擅自改变机具设备用途；</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9.7.7必须清楚安全风险措施，严禁未经安全技术交底作业；</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9.7.8必须遵守安全操作规程，严禁违反规定无票作业；</w:t>
      </w:r>
    </w:p>
    <w:p>
      <w:pPr>
        <w:snapToGrid w:val="0"/>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9.7.9必须执行高风险作业方案，严禁未经许可、无人监护作业；</w:t>
      </w:r>
    </w:p>
    <w:p>
      <w:pPr>
        <w:spacing w:line="360" w:lineRule="auto"/>
        <w:ind w:firstLine="420" w:firstLineChars="200"/>
        <w:rPr>
          <w:rFonts w:ascii="宋体" w:hAnsi="宋体"/>
          <w:szCs w:val="21"/>
          <w:highlight w:val="none"/>
        </w:rPr>
      </w:pPr>
      <w:r>
        <w:rPr>
          <w:rFonts w:hint="eastAsia" w:ascii="宋体" w:hAnsi="宋体" w:cs="仿宋_GB2312"/>
          <w:color w:val="000000"/>
          <w:szCs w:val="21"/>
          <w:highlight w:val="none"/>
        </w:rPr>
        <w:t>9.7.10必须执行有限空间管理规定，严禁未落实措施作业。</w:t>
      </w:r>
    </w:p>
    <w:bookmarkEnd w:id="950"/>
    <w:p>
      <w:pPr>
        <w:spacing w:line="360" w:lineRule="auto"/>
        <w:rPr>
          <w:rFonts w:ascii="宋体" w:hAnsi="宋体"/>
          <w:highlight w:val="none"/>
        </w:rPr>
      </w:pPr>
      <w:r>
        <w:rPr>
          <w:rFonts w:ascii="宋体" w:hAnsi="宋体"/>
          <w:szCs w:val="21"/>
          <w:highlight w:val="none"/>
        </w:rPr>
        <w:br w:type="page"/>
      </w:r>
    </w:p>
    <w:p>
      <w:pPr>
        <w:rPr>
          <w:rFonts w:ascii="宋体" w:hAnsi="宋体"/>
          <w:highlight w:val="none"/>
        </w:rPr>
      </w:pPr>
    </w:p>
    <w:p>
      <w:pPr>
        <w:rPr>
          <w:rFonts w:ascii="宋体" w:hAnsi="宋体"/>
          <w:highlight w:val="none"/>
        </w:rPr>
      </w:pPr>
    </w:p>
    <w:p>
      <w:pPr>
        <w:rPr>
          <w:rFonts w:hint="eastAsia" w:ascii="宋体" w:hAnsi="宋体"/>
          <w:highlight w:val="none"/>
        </w:rPr>
      </w:pPr>
    </w:p>
    <w:p>
      <w:pPr>
        <w:pStyle w:val="3"/>
        <w:keepLines w:val="0"/>
        <w:widowControl/>
        <w:autoSpaceDE w:val="0"/>
        <w:autoSpaceDN w:val="0"/>
        <w:spacing w:before="0" w:after="0" w:line="360" w:lineRule="auto"/>
        <w:jc w:val="center"/>
        <w:textAlignment w:val="baseline"/>
        <w:rPr>
          <w:rFonts w:hint="eastAsia" w:ascii="宋体" w:hAnsi="宋体"/>
          <w:bCs w:val="0"/>
          <w:kern w:val="0"/>
          <w:sz w:val="32"/>
          <w:szCs w:val="32"/>
          <w:highlight w:val="none"/>
        </w:rPr>
      </w:pPr>
      <w:bookmarkStart w:id="964" w:name="_Toc155259221"/>
      <w:bookmarkStart w:id="965" w:name="_Toc126051548"/>
      <w:r>
        <w:rPr>
          <w:rFonts w:hint="eastAsia" w:ascii="宋体" w:hAnsi="宋体"/>
          <w:bCs w:val="0"/>
          <w:kern w:val="0"/>
          <w:sz w:val="32"/>
          <w:szCs w:val="32"/>
          <w:highlight w:val="none"/>
        </w:rPr>
        <w:t>第三卷</w:t>
      </w:r>
      <w:bookmarkEnd w:id="964"/>
      <w:bookmarkEnd w:id="965"/>
    </w:p>
    <w:p>
      <w:pPr>
        <w:rPr>
          <w:rFonts w:hint="eastAsia" w:ascii="宋体" w:hAnsi="宋体"/>
          <w:highlight w:val="none"/>
        </w:rPr>
      </w:pPr>
    </w:p>
    <w:p>
      <w:pPr>
        <w:rPr>
          <w:rFonts w:ascii="宋体" w:hAnsi="宋体"/>
          <w:highlight w:val="none"/>
        </w:rPr>
      </w:pPr>
    </w:p>
    <w:p>
      <w:pPr>
        <w:spacing w:line="540" w:lineRule="exact"/>
        <w:rPr>
          <w:rFonts w:ascii="宋体" w:hAnsi="宋体"/>
          <w:sz w:val="20"/>
          <w:szCs w:val="20"/>
          <w:highlight w:val="none"/>
        </w:rPr>
        <w:sectPr>
          <w:headerReference r:id="rId24" w:type="first"/>
          <w:headerReference r:id="rId22" w:type="default"/>
          <w:headerReference r:id="rId23" w:type="even"/>
          <w:pgSz w:w="11906" w:h="16838"/>
          <w:pgMar w:top="1474" w:right="1474" w:bottom="1474" w:left="1474" w:header="567" w:footer="992" w:gutter="0"/>
          <w:cols w:space="720" w:num="1"/>
          <w:docGrid w:linePitch="312" w:charSpace="0"/>
        </w:sectPr>
      </w:pPr>
    </w:p>
    <w:p>
      <w:pPr>
        <w:pStyle w:val="3"/>
        <w:keepLines w:val="0"/>
        <w:widowControl/>
        <w:autoSpaceDE w:val="0"/>
        <w:autoSpaceDN w:val="0"/>
        <w:adjustRightInd w:val="0"/>
        <w:snapToGrid w:val="0"/>
        <w:spacing w:before="0" w:after="0" w:line="360" w:lineRule="auto"/>
        <w:jc w:val="center"/>
        <w:textAlignment w:val="baseline"/>
        <w:rPr>
          <w:rFonts w:ascii="宋体" w:hAnsi="宋体"/>
          <w:bCs w:val="0"/>
          <w:kern w:val="0"/>
          <w:sz w:val="28"/>
          <w:szCs w:val="28"/>
          <w:highlight w:val="none"/>
        </w:rPr>
      </w:pPr>
      <w:bookmarkStart w:id="966" w:name="_Toc155259222"/>
      <w:bookmarkStart w:id="967" w:name="_Toc5714779"/>
      <w:bookmarkStart w:id="968" w:name="_Toc6701341"/>
      <w:bookmarkStart w:id="969" w:name="_Toc184635136"/>
      <w:bookmarkStart w:id="970" w:name="_Toc126051549"/>
      <w:bookmarkStart w:id="971" w:name="_Toc6702498"/>
      <w:r>
        <w:rPr>
          <w:rFonts w:ascii="宋体" w:hAnsi="宋体"/>
          <w:bCs w:val="0"/>
          <w:kern w:val="0"/>
          <w:sz w:val="28"/>
          <w:szCs w:val="28"/>
          <w:highlight w:val="none"/>
        </w:rPr>
        <w:t>第</w:t>
      </w:r>
      <w:r>
        <w:rPr>
          <w:rFonts w:hint="eastAsia" w:ascii="宋体" w:hAnsi="宋体"/>
          <w:bCs w:val="0"/>
          <w:kern w:val="0"/>
          <w:sz w:val="28"/>
          <w:szCs w:val="28"/>
          <w:highlight w:val="none"/>
        </w:rPr>
        <w:t>六</w:t>
      </w:r>
      <w:r>
        <w:rPr>
          <w:rFonts w:ascii="宋体" w:hAnsi="宋体"/>
          <w:bCs w:val="0"/>
          <w:kern w:val="0"/>
          <w:sz w:val="28"/>
          <w:szCs w:val="28"/>
          <w:highlight w:val="none"/>
        </w:rPr>
        <w:t>章 投标文件格式</w:t>
      </w:r>
      <w:bookmarkEnd w:id="966"/>
      <w:bookmarkEnd w:id="967"/>
      <w:bookmarkEnd w:id="968"/>
      <w:bookmarkEnd w:id="969"/>
      <w:bookmarkEnd w:id="970"/>
      <w:bookmarkEnd w:id="971"/>
    </w:p>
    <w:p>
      <w:pPr>
        <w:rPr>
          <w:rFonts w:ascii="宋体" w:hAnsi="宋体"/>
          <w:highlight w:val="none"/>
        </w:rPr>
      </w:pPr>
    </w:p>
    <w:p>
      <w:pPr>
        <w:adjustRightInd w:val="0"/>
        <w:snapToGrid w:val="0"/>
        <w:spacing w:line="360" w:lineRule="auto"/>
        <w:ind w:firstLine="420" w:firstLineChars="200"/>
        <w:rPr>
          <w:rFonts w:ascii="宋体" w:hAnsi="宋体"/>
          <w:color w:val="FF0000"/>
          <w:highlight w:val="none"/>
        </w:rPr>
      </w:pPr>
      <w:r>
        <w:rPr>
          <w:rFonts w:hint="eastAsia" w:ascii="宋体" w:hAnsi="宋体"/>
          <w:color w:val="FF0000"/>
          <w:highlight w:val="none"/>
        </w:rPr>
        <w:t>重要提示：</w:t>
      </w:r>
    </w:p>
    <w:p>
      <w:pPr>
        <w:adjustRightInd w:val="0"/>
        <w:snapToGrid w:val="0"/>
        <w:spacing w:line="360" w:lineRule="auto"/>
        <w:ind w:firstLine="420" w:firstLineChars="200"/>
        <w:rPr>
          <w:rFonts w:ascii="宋体" w:hAnsi="宋体"/>
          <w:color w:val="FF0000"/>
          <w:highlight w:val="none"/>
        </w:rPr>
      </w:pPr>
      <w:r>
        <w:rPr>
          <w:rFonts w:hint="eastAsia" w:ascii="宋体" w:hAnsi="宋体"/>
          <w:color w:val="FF0000"/>
          <w:highlight w:val="none"/>
        </w:rPr>
        <w:t>1</w:t>
      </w:r>
      <w:r>
        <w:rPr>
          <w:rFonts w:ascii="宋体" w:hAnsi="宋体"/>
          <w:color w:val="FF0000"/>
          <w:highlight w:val="none"/>
        </w:rPr>
        <w:t>.</w:t>
      </w:r>
      <w:r>
        <w:rPr>
          <w:rFonts w:hint="eastAsia" w:ascii="宋体" w:hAnsi="宋体"/>
          <w:color w:val="FF0000"/>
          <w:highlight w:val="none"/>
        </w:rPr>
        <w:t>请各投标人严格按照投标文件格式编制投标文件（包括封面、目录、章节），未按投标文件格式编制的投标文件引起的一切后果自负。</w:t>
      </w:r>
    </w:p>
    <w:p>
      <w:pPr>
        <w:adjustRightInd w:val="0"/>
        <w:snapToGrid w:val="0"/>
        <w:spacing w:line="360" w:lineRule="auto"/>
        <w:ind w:firstLine="420" w:firstLineChars="200"/>
        <w:rPr>
          <w:rFonts w:ascii="宋体" w:hAnsi="宋体"/>
          <w:color w:val="FF0000"/>
          <w:highlight w:val="none"/>
        </w:rPr>
      </w:pPr>
      <w:r>
        <w:rPr>
          <w:rFonts w:ascii="宋体" w:hAnsi="宋体"/>
          <w:color w:val="FF0000"/>
          <w:highlight w:val="none"/>
        </w:rPr>
        <w:t>2.</w:t>
      </w:r>
      <w:r>
        <w:rPr>
          <w:rFonts w:hint="eastAsia" w:ascii="宋体" w:hAnsi="宋体"/>
          <w:color w:val="FF0000"/>
          <w:highlight w:val="none"/>
        </w:rPr>
        <w:t>一级标题序号及名称（序号为一、二、三</w:t>
      </w:r>
      <w:r>
        <w:rPr>
          <w:rFonts w:ascii="宋体" w:hAnsi="宋体"/>
          <w:color w:val="FF0000"/>
          <w:highlight w:val="none"/>
        </w:rPr>
        <w:t>……</w:t>
      </w:r>
      <w:r>
        <w:rPr>
          <w:rFonts w:hint="eastAsia" w:ascii="宋体" w:hAnsi="宋体"/>
          <w:color w:val="FF0000"/>
          <w:highlight w:val="none"/>
        </w:rPr>
        <w:t>）不得更改、删除，如某项不适用，请保留标题序号及名称，备注“不适用”；格式文本已注明可选择的除外。</w:t>
      </w:r>
    </w:p>
    <w:p>
      <w:pPr>
        <w:adjustRightInd w:val="0"/>
        <w:snapToGrid w:val="0"/>
        <w:spacing w:line="360" w:lineRule="auto"/>
        <w:ind w:firstLine="420" w:firstLineChars="200"/>
        <w:rPr>
          <w:rFonts w:ascii="宋体" w:hAnsi="宋体"/>
          <w:color w:val="FF0000"/>
          <w:highlight w:val="none"/>
        </w:rPr>
      </w:pPr>
      <w:r>
        <w:rPr>
          <w:rFonts w:hint="eastAsia" w:ascii="宋体" w:hAnsi="宋体"/>
          <w:color w:val="FF0000"/>
          <w:highlight w:val="none"/>
        </w:rPr>
        <w:t>3</w:t>
      </w:r>
      <w:r>
        <w:rPr>
          <w:rFonts w:ascii="宋体" w:hAnsi="宋体"/>
          <w:color w:val="FF0000"/>
          <w:highlight w:val="none"/>
        </w:rPr>
        <w:t>.</w:t>
      </w:r>
      <w:r>
        <w:rPr>
          <w:rFonts w:hint="eastAsia" w:ascii="宋体" w:hAnsi="宋体"/>
          <w:color w:val="FF0000"/>
          <w:highlight w:val="none"/>
        </w:rPr>
        <w:t>【】里内容可删除。</w:t>
      </w:r>
    </w:p>
    <w:p>
      <w:pPr>
        <w:adjustRightInd w:val="0"/>
        <w:snapToGrid w:val="0"/>
        <w:spacing w:line="360" w:lineRule="auto"/>
        <w:ind w:firstLine="420" w:firstLineChars="200"/>
        <w:rPr>
          <w:rFonts w:ascii="宋体" w:hAnsi="宋体"/>
          <w:color w:val="FF0000"/>
          <w:highlight w:val="none"/>
        </w:rPr>
      </w:pPr>
      <w:r>
        <w:rPr>
          <w:rFonts w:ascii="宋体" w:hAnsi="宋体"/>
          <w:color w:val="FF0000"/>
          <w:highlight w:val="none"/>
        </w:rPr>
        <w:t>4.</w:t>
      </w:r>
      <w:r>
        <w:rPr>
          <w:rFonts w:hint="eastAsia" w:ascii="宋体" w:hAnsi="宋体"/>
          <w:color w:val="FF0000"/>
          <w:highlight w:val="none"/>
        </w:rPr>
        <w:t>请各投标人务必仔细阅读招标文件，编写有关内容。</w:t>
      </w:r>
    </w:p>
    <w:p>
      <w:pPr>
        <w:spacing w:line="360" w:lineRule="auto"/>
        <w:rPr>
          <w:rFonts w:ascii="宋体" w:hAnsi="宋体"/>
          <w:szCs w:val="21"/>
          <w:highlight w:val="none"/>
        </w:rPr>
      </w:pPr>
    </w:p>
    <w:p>
      <w:pPr>
        <w:pStyle w:val="3"/>
        <w:keepLines w:val="0"/>
        <w:widowControl/>
        <w:autoSpaceDE w:val="0"/>
        <w:autoSpaceDN w:val="0"/>
        <w:adjustRightInd w:val="0"/>
        <w:snapToGrid w:val="0"/>
        <w:spacing w:before="0" w:after="0" w:line="360" w:lineRule="auto"/>
        <w:jc w:val="center"/>
        <w:textAlignment w:val="baseline"/>
        <w:rPr>
          <w:rFonts w:ascii="宋体" w:hAnsi="宋体"/>
          <w:szCs w:val="21"/>
          <w:highlight w:val="none"/>
        </w:rPr>
        <w:sectPr>
          <w:pgSz w:w="11906" w:h="16838"/>
          <w:pgMar w:top="1474" w:right="1474" w:bottom="1474" w:left="1474" w:header="567" w:footer="992" w:gutter="0"/>
          <w:cols w:space="720" w:num="1"/>
          <w:docGrid w:linePitch="312" w:charSpace="0"/>
        </w:sectPr>
      </w:pPr>
    </w:p>
    <w:p>
      <w:pPr>
        <w:pStyle w:val="4"/>
        <w:spacing w:before="0" w:after="0" w:line="360" w:lineRule="auto"/>
        <w:rPr>
          <w:rFonts w:ascii="Times New Roman" w:hAnsi="Times New Roman" w:eastAsia="宋体"/>
          <w:sz w:val="21"/>
          <w:szCs w:val="21"/>
          <w:highlight w:val="none"/>
        </w:rPr>
      </w:pPr>
      <w:bookmarkStart w:id="972" w:name="_Toc155259223"/>
      <w:bookmarkStart w:id="973" w:name="_Toc126051550"/>
      <w:r>
        <w:rPr>
          <w:rFonts w:hint="eastAsia" w:ascii="Times New Roman" w:hAnsi="Times New Roman" w:eastAsia="宋体"/>
          <w:sz w:val="21"/>
          <w:szCs w:val="21"/>
          <w:highlight w:val="none"/>
        </w:rPr>
        <w:t>投标文件商务资信部分</w:t>
      </w:r>
      <w:bookmarkEnd w:id="972"/>
      <w:bookmarkEnd w:id="973"/>
    </w:p>
    <w:p>
      <w:pPr>
        <w:spacing w:line="360" w:lineRule="auto"/>
        <w:ind w:firstLine="420" w:firstLineChars="200"/>
        <w:rPr>
          <w:rFonts w:ascii="宋体" w:hAnsi="宋体"/>
          <w:szCs w:val="21"/>
          <w:highlight w:val="none"/>
        </w:rPr>
      </w:pPr>
    </w:p>
    <w:p>
      <w:pPr>
        <w:spacing w:before="1" w:line="180" w:lineRule="exact"/>
        <w:rPr>
          <w:rFonts w:ascii="宋体" w:hAnsi="宋体"/>
          <w:sz w:val="18"/>
          <w:szCs w:val="18"/>
          <w:highlight w:val="none"/>
        </w:rPr>
      </w:pPr>
    </w:p>
    <w:p>
      <w:pPr>
        <w:spacing w:line="200" w:lineRule="exact"/>
        <w:rPr>
          <w:rFonts w:ascii="宋体" w:hAnsi="宋体"/>
          <w:sz w:val="20"/>
          <w:szCs w:val="20"/>
          <w:highlight w:val="none"/>
        </w:rPr>
      </w:pPr>
    </w:p>
    <w:p>
      <w:pPr>
        <w:spacing w:line="200" w:lineRule="exact"/>
        <w:rPr>
          <w:rFonts w:ascii="宋体" w:hAnsi="宋体"/>
          <w:sz w:val="20"/>
          <w:szCs w:val="20"/>
          <w:highlight w:val="none"/>
        </w:rPr>
      </w:pPr>
    </w:p>
    <w:p>
      <w:pPr>
        <w:spacing w:line="200" w:lineRule="exact"/>
        <w:rPr>
          <w:rFonts w:ascii="宋体" w:hAnsi="宋体"/>
          <w:sz w:val="20"/>
          <w:szCs w:val="20"/>
          <w:highlight w:val="none"/>
        </w:rPr>
      </w:pPr>
    </w:p>
    <w:p>
      <w:pPr>
        <w:spacing w:line="200" w:lineRule="exact"/>
        <w:rPr>
          <w:rFonts w:ascii="宋体" w:hAnsi="宋体"/>
          <w:sz w:val="20"/>
          <w:szCs w:val="20"/>
          <w:highlight w:val="none"/>
        </w:rPr>
      </w:pPr>
    </w:p>
    <w:p>
      <w:pPr>
        <w:spacing w:line="200" w:lineRule="exact"/>
        <w:rPr>
          <w:rFonts w:ascii="宋体" w:hAnsi="宋体"/>
          <w:sz w:val="20"/>
          <w:szCs w:val="20"/>
          <w:highlight w:val="none"/>
        </w:rPr>
      </w:pPr>
    </w:p>
    <w:p>
      <w:pPr>
        <w:tabs>
          <w:tab w:val="left" w:pos="3820"/>
        </w:tabs>
        <w:spacing w:line="360" w:lineRule="auto"/>
        <w:jc w:val="center"/>
        <w:rPr>
          <w:rFonts w:ascii="宋体" w:hAnsi="宋体" w:cs="宋体-18030"/>
          <w:b/>
          <w:bCs/>
          <w:sz w:val="52"/>
          <w:szCs w:val="52"/>
          <w:highlight w:val="none"/>
        </w:rPr>
      </w:pPr>
      <w:r>
        <w:rPr>
          <w:rFonts w:hint="eastAsia" w:ascii="宋体" w:hAnsi="宋体" w:cs="宋体-18030"/>
          <w:b/>
          <w:bCs/>
          <w:sz w:val="52"/>
          <w:szCs w:val="52"/>
          <w:highlight w:val="none"/>
          <w:u w:val="single"/>
        </w:rPr>
        <w:t xml:space="preserve">     </w:t>
      </w:r>
      <w:r>
        <w:rPr>
          <w:rFonts w:hint="eastAsia" w:ascii="宋体" w:hAnsi="宋体" w:cs="宋体-18030"/>
          <w:b/>
          <w:bCs/>
          <w:sz w:val="52"/>
          <w:szCs w:val="52"/>
          <w:highlight w:val="none"/>
        </w:rPr>
        <w:t>公司</w:t>
      </w:r>
    </w:p>
    <w:p>
      <w:pPr>
        <w:tabs>
          <w:tab w:val="left" w:pos="3820"/>
        </w:tabs>
        <w:spacing w:line="360" w:lineRule="auto"/>
        <w:jc w:val="center"/>
        <w:rPr>
          <w:rFonts w:ascii="宋体" w:hAnsi="宋体" w:cs="宋体-18030"/>
          <w:b/>
          <w:bCs/>
          <w:sz w:val="52"/>
          <w:szCs w:val="52"/>
          <w:highlight w:val="none"/>
        </w:rPr>
      </w:pPr>
      <w:r>
        <w:rPr>
          <w:rFonts w:hint="eastAsia" w:ascii="宋体" w:hAnsi="宋体" w:cs="宋体-18030"/>
          <w:b/>
          <w:bCs/>
          <w:sz w:val="52"/>
          <w:szCs w:val="52"/>
          <w:highlight w:val="none"/>
        </w:rPr>
        <w:t>二〇</w:t>
      </w:r>
      <w:r>
        <w:rPr>
          <w:rFonts w:hint="eastAsia" w:ascii="宋体" w:hAnsi="宋体" w:cs="宋体-18030"/>
          <w:b/>
          <w:bCs/>
          <w:sz w:val="52"/>
          <w:szCs w:val="52"/>
          <w:highlight w:val="none"/>
          <w:u w:val="single"/>
        </w:rPr>
        <w:t xml:space="preserve">     </w:t>
      </w:r>
      <w:r>
        <w:rPr>
          <w:rFonts w:hint="eastAsia" w:ascii="宋体" w:hAnsi="宋体" w:cs="宋体-18030"/>
          <w:b/>
          <w:bCs/>
          <w:sz w:val="52"/>
          <w:szCs w:val="52"/>
          <w:highlight w:val="none"/>
        </w:rPr>
        <w:t>年度第</w:t>
      </w:r>
      <w:r>
        <w:rPr>
          <w:rFonts w:hint="eastAsia" w:ascii="宋体" w:hAnsi="宋体" w:cs="宋体-18030"/>
          <w:b/>
          <w:bCs/>
          <w:sz w:val="52"/>
          <w:szCs w:val="52"/>
          <w:highlight w:val="none"/>
          <w:u w:val="single"/>
        </w:rPr>
        <w:t xml:space="preserve">     </w:t>
      </w:r>
      <w:r>
        <w:rPr>
          <w:rFonts w:hint="eastAsia" w:ascii="宋体" w:hAnsi="宋体" w:cs="宋体-18030"/>
          <w:b/>
          <w:bCs/>
          <w:sz w:val="52"/>
          <w:szCs w:val="52"/>
          <w:highlight w:val="none"/>
        </w:rPr>
        <w:t>批招标</w:t>
      </w:r>
    </w:p>
    <w:p>
      <w:pPr>
        <w:spacing w:line="360" w:lineRule="auto"/>
        <w:ind w:firstLine="720" w:firstLineChars="200"/>
        <w:jc w:val="center"/>
        <w:rPr>
          <w:rFonts w:ascii="等线" w:hAnsi="等线" w:eastAsia="等线" w:cs="宋体-18030"/>
          <w:b/>
          <w:bCs/>
          <w:sz w:val="36"/>
          <w:szCs w:val="36"/>
          <w:highlight w:val="none"/>
        </w:rPr>
      </w:pPr>
      <w:r>
        <w:rPr>
          <w:rFonts w:hint="eastAsia" w:ascii="等线" w:hAnsi="等线" w:eastAsia="等线" w:cs="宋体-18030"/>
          <w:b/>
          <w:bCs/>
          <w:sz w:val="36"/>
          <w:szCs w:val="36"/>
          <w:highlight w:val="none"/>
        </w:rPr>
        <w:t>（标段名称：</w:t>
      </w:r>
      <w:r>
        <w:rPr>
          <w:rFonts w:ascii="等线" w:hAnsi="等线" w:eastAsia="等线"/>
          <w:b/>
          <w:sz w:val="36"/>
          <w:szCs w:val="36"/>
          <w:highlight w:val="none"/>
          <w:u w:val="single"/>
        </w:rPr>
        <w:t xml:space="preserve">    </w:t>
      </w:r>
      <w:r>
        <w:rPr>
          <w:rFonts w:hint="eastAsia" w:ascii="等线" w:hAnsi="等线" w:eastAsia="等线" w:cs="宋体-18030"/>
          <w:b/>
          <w:bCs/>
          <w:sz w:val="36"/>
          <w:szCs w:val="36"/>
          <w:highlight w:val="none"/>
        </w:rPr>
        <w:t>）</w:t>
      </w:r>
    </w:p>
    <w:p>
      <w:pPr>
        <w:spacing w:before="7" w:line="100" w:lineRule="exact"/>
        <w:rPr>
          <w:rFonts w:ascii="宋体" w:hAnsi="宋体"/>
          <w:sz w:val="10"/>
          <w:szCs w:val="10"/>
          <w:highlight w:val="none"/>
        </w:rPr>
      </w:pPr>
    </w:p>
    <w:p>
      <w:pPr>
        <w:spacing w:line="200" w:lineRule="exact"/>
        <w:rPr>
          <w:rFonts w:ascii="宋体" w:hAnsi="宋体"/>
          <w:sz w:val="20"/>
          <w:szCs w:val="20"/>
          <w:highlight w:val="none"/>
        </w:rPr>
      </w:pPr>
    </w:p>
    <w:p>
      <w:pPr>
        <w:spacing w:line="200" w:lineRule="exact"/>
        <w:rPr>
          <w:rFonts w:ascii="宋体" w:hAnsi="宋体"/>
          <w:sz w:val="20"/>
          <w:szCs w:val="20"/>
          <w:highlight w:val="none"/>
        </w:rPr>
      </w:pPr>
    </w:p>
    <w:p>
      <w:pPr>
        <w:tabs>
          <w:tab w:val="left" w:pos="3780"/>
          <w:tab w:val="left" w:pos="4440"/>
          <w:tab w:val="left" w:pos="5100"/>
        </w:tabs>
        <w:ind w:right="11"/>
        <w:jc w:val="center"/>
        <w:rPr>
          <w:rFonts w:ascii="宋体" w:hAnsi="宋体"/>
          <w:b/>
          <w:sz w:val="72"/>
          <w:szCs w:val="44"/>
          <w:highlight w:val="none"/>
        </w:rPr>
      </w:pPr>
      <w:r>
        <w:rPr>
          <w:rFonts w:ascii="宋体" w:hAnsi="宋体"/>
          <w:b/>
          <w:sz w:val="72"/>
          <w:szCs w:val="44"/>
          <w:highlight w:val="none"/>
        </w:rPr>
        <w:t>投标文</w:t>
      </w:r>
      <w:r>
        <w:rPr>
          <w:rFonts w:ascii="宋体" w:hAnsi="宋体"/>
          <w:b/>
          <w:w w:val="99"/>
          <w:sz w:val="72"/>
          <w:szCs w:val="44"/>
          <w:highlight w:val="none"/>
        </w:rPr>
        <w:t>件</w:t>
      </w: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hint="eastAsia" w:ascii="宋体" w:hAnsi="宋体"/>
          <w:highlight w:val="none"/>
        </w:rPr>
      </w:pPr>
    </w:p>
    <w:p>
      <w:pPr>
        <w:spacing w:line="360" w:lineRule="auto"/>
        <w:ind w:firstLine="1120" w:firstLineChars="400"/>
        <w:rPr>
          <w:rFonts w:ascii="宋体" w:hAnsi="宋体"/>
          <w:color w:val="000000"/>
          <w:sz w:val="28"/>
          <w:highlight w:val="none"/>
          <w:u w:val="single"/>
        </w:rPr>
      </w:pPr>
      <w:bookmarkStart w:id="974" w:name="_Toc5714780"/>
      <w:bookmarkStart w:id="975" w:name="_Toc184635137"/>
      <w:r>
        <w:rPr>
          <w:rFonts w:ascii="宋体" w:hAnsi="宋体"/>
          <w:color w:val="000000"/>
          <w:sz w:val="28"/>
          <w:highlight w:val="none"/>
        </w:rPr>
        <w:t>投标人：</w:t>
      </w:r>
      <w:r>
        <w:rPr>
          <w:rFonts w:ascii="宋体" w:hAnsi="宋体"/>
          <w:color w:val="000000"/>
          <w:highlight w:val="none"/>
          <w:u w:val="single"/>
        </w:rPr>
        <w:t xml:space="preserve">                                            </w:t>
      </w:r>
    </w:p>
    <w:p>
      <w:pPr>
        <w:spacing w:line="360" w:lineRule="auto"/>
        <w:ind w:firstLine="1120" w:firstLineChars="400"/>
        <w:jc w:val="left"/>
        <w:rPr>
          <w:rFonts w:ascii="宋体" w:hAnsi="宋体"/>
          <w:color w:val="000000"/>
          <w:sz w:val="28"/>
          <w:highlight w:val="none"/>
        </w:rPr>
      </w:pPr>
      <w:r>
        <w:rPr>
          <w:rFonts w:ascii="宋体" w:hAnsi="宋体"/>
          <w:color w:val="000000"/>
          <w:sz w:val="28"/>
          <w:highlight w:val="none"/>
        </w:rPr>
        <w:t>法定代表人或其委托代理人：</w:t>
      </w:r>
      <w:r>
        <w:rPr>
          <w:rFonts w:ascii="宋体" w:hAnsi="宋体"/>
          <w:color w:val="000000"/>
          <w:highlight w:val="none"/>
          <w:u w:val="single"/>
        </w:rPr>
        <w:t xml:space="preserve">       </w:t>
      </w:r>
      <w:r>
        <w:rPr>
          <w:rFonts w:ascii="宋体" w:hAnsi="宋体"/>
          <w:color w:val="000000"/>
          <w:sz w:val="28"/>
          <w:highlight w:val="none"/>
        </w:rPr>
        <w:t>（签字）</w:t>
      </w:r>
    </w:p>
    <w:p>
      <w:pPr>
        <w:jc w:val="center"/>
        <w:rPr>
          <w:rFonts w:hint="eastAsia" w:ascii="宋体" w:hAnsi="宋体"/>
          <w:highlight w:val="none"/>
        </w:rPr>
      </w:pPr>
    </w:p>
    <w:p>
      <w:pPr>
        <w:jc w:val="center"/>
        <w:rPr>
          <w:rFonts w:ascii="宋体" w:hAnsi="宋体"/>
          <w:color w:val="000000"/>
          <w:sz w:val="28"/>
          <w:highlight w:val="none"/>
        </w:rPr>
      </w:pPr>
      <w:r>
        <w:rPr>
          <w:rFonts w:ascii="宋体" w:hAnsi="宋体"/>
          <w:color w:val="000000"/>
          <w:highlight w:val="none"/>
          <w:u w:val="single"/>
        </w:rPr>
        <w:t xml:space="preserve">       </w:t>
      </w:r>
      <w:r>
        <w:rPr>
          <w:rFonts w:ascii="宋体" w:hAnsi="宋体"/>
          <w:color w:val="000000"/>
          <w:sz w:val="28"/>
          <w:highlight w:val="none"/>
        </w:rPr>
        <w:t>年</w:t>
      </w:r>
      <w:r>
        <w:rPr>
          <w:rFonts w:ascii="宋体" w:hAnsi="宋体"/>
          <w:color w:val="000000"/>
          <w:highlight w:val="none"/>
          <w:u w:val="single"/>
        </w:rPr>
        <w:t xml:space="preserve">       </w:t>
      </w:r>
      <w:r>
        <w:rPr>
          <w:rFonts w:ascii="宋体" w:hAnsi="宋体"/>
          <w:color w:val="000000"/>
          <w:sz w:val="28"/>
          <w:highlight w:val="none"/>
        </w:rPr>
        <w:t>月</w:t>
      </w:r>
      <w:r>
        <w:rPr>
          <w:rFonts w:ascii="宋体" w:hAnsi="宋体"/>
          <w:color w:val="000000"/>
          <w:highlight w:val="none"/>
          <w:u w:val="single"/>
        </w:rPr>
        <w:t xml:space="preserve">       </w:t>
      </w:r>
      <w:r>
        <w:rPr>
          <w:rFonts w:ascii="宋体" w:hAnsi="宋体"/>
          <w:color w:val="000000"/>
          <w:sz w:val="28"/>
          <w:highlight w:val="none"/>
        </w:rPr>
        <w:t>日</w:t>
      </w:r>
    </w:p>
    <w:p>
      <w:pPr>
        <w:jc w:val="center"/>
        <w:rPr>
          <w:rFonts w:ascii="宋体" w:hAnsi="宋体"/>
          <w:color w:val="000000"/>
          <w:sz w:val="28"/>
          <w:highlight w:val="none"/>
        </w:rPr>
      </w:pPr>
    </w:p>
    <w:p>
      <w:pPr>
        <w:jc w:val="center"/>
        <w:rPr>
          <w:rFonts w:ascii="宋体" w:hAnsi="宋体"/>
          <w:color w:val="000000"/>
          <w:sz w:val="28"/>
          <w:highlight w:val="none"/>
        </w:rPr>
      </w:pPr>
    </w:p>
    <w:p>
      <w:pPr>
        <w:jc w:val="center"/>
        <w:rPr>
          <w:rFonts w:ascii="宋体" w:hAnsi="宋体"/>
          <w:color w:val="000000"/>
          <w:sz w:val="28"/>
          <w:highlight w:val="none"/>
        </w:rPr>
      </w:pPr>
    </w:p>
    <w:p>
      <w:pPr>
        <w:jc w:val="center"/>
        <w:rPr>
          <w:rFonts w:ascii="宋体" w:hAnsi="宋体"/>
          <w:sz w:val="20"/>
          <w:szCs w:val="20"/>
          <w:highlight w:val="none"/>
        </w:rPr>
        <w:sectPr>
          <w:pgSz w:w="11906" w:h="16838"/>
          <w:pgMar w:top="1474" w:right="1474" w:bottom="1474" w:left="1474" w:header="567" w:footer="992" w:gutter="0"/>
          <w:cols w:space="720" w:num="1"/>
          <w:docGrid w:linePitch="312" w:charSpace="0"/>
        </w:sectPr>
      </w:pPr>
    </w:p>
    <w:p>
      <w:pPr>
        <w:pStyle w:val="4"/>
        <w:widowControl/>
        <w:adjustRightInd/>
        <w:spacing w:before="0" w:after="0" w:line="360" w:lineRule="auto"/>
        <w:jc w:val="center"/>
        <w:textAlignment w:val="auto"/>
        <w:rPr>
          <w:rFonts w:ascii="宋体" w:hAnsi="宋体" w:eastAsia="宋体"/>
          <w:bCs w:val="0"/>
          <w:sz w:val="28"/>
          <w:szCs w:val="28"/>
          <w:highlight w:val="none"/>
        </w:rPr>
      </w:pPr>
      <w:bookmarkStart w:id="976" w:name="_Toc6702499"/>
      <w:bookmarkStart w:id="977" w:name="_Toc155259224"/>
      <w:bookmarkStart w:id="978" w:name="_Toc6701342"/>
      <w:r>
        <w:rPr>
          <w:rFonts w:ascii="宋体" w:hAnsi="宋体" w:eastAsia="宋体"/>
          <w:bCs w:val="0"/>
          <w:sz w:val="28"/>
          <w:szCs w:val="28"/>
          <w:highlight w:val="none"/>
        </w:rPr>
        <w:t>目  录</w:t>
      </w:r>
      <w:bookmarkEnd w:id="974"/>
      <w:bookmarkEnd w:id="975"/>
      <w:bookmarkEnd w:id="976"/>
      <w:bookmarkEnd w:id="977"/>
      <w:bookmarkEnd w:id="978"/>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一、投标文件中与商务资信部分（含资格审查部分）有关审查项索引</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二、商务偏差表</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三、不含价格的投标函、投标函附录</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四、法定代表人身份证明或授权委托书</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五、联合体协议书</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六、投标保证金</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七、资格审查资料</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八、其他附件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九、投标人简介</w:t>
      </w:r>
    </w:p>
    <w:p>
      <w:pPr>
        <w:adjustRightInd w:val="0"/>
        <w:snapToGrid w:val="0"/>
        <w:spacing w:line="360" w:lineRule="auto"/>
        <w:ind w:firstLine="420" w:firstLineChars="200"/>
        <w:rPr>
          <w:rFonts w:ascii="宋体" w:hAnsi="宋体"/>
          <w:szCs w:val="21"/>
          <w:highlight w:val="none"/>
        </w:rPr>
        <w:sectPr>
          <w:pgSz w:w="11906" w:h="16838"/>
          <w:pgMar w:top="1474" w:right="1474" w:bottom="1474" w:left="1474" w:header="567" w:footer="992" w:gutter="0"/>
          <w:cols w:space="720" w:num="1"/>
          <w:docGrid w:linePitch="312" w:charSpace="0"/>
        </w:sectPr>
      </w:pPr>
      <w:r>
        <w:rPr>
          <w:rFonts w:hint="eastAsia" w:ascii="宋体" w:hAnsi="宋体"/>
          <w:szCs w:val="21"/>
          <w:highlight w:val="none"/>
        </w:rPr>
        <w:t>十、</w:t>
      </w:r>
      <w:r>
        <w:rPr>
          <w:rFonts w:hint="eastAsia" w:ascii="宋体" w:hAnsi="宋体"/>
          <w:bCs/>
          <w:szCs w:val="21"/>
          <w:highlight w:val="none"/>
        </w:rPr>
        <w:t>投标人需要说明的其他商务问题</w:t>
      </w:r>
    </w:p>
    <w:p>
      <w:pPr>
        <w:adjustRightInd w:val="0"/>
        <w:snapToGrid w:val="0"/>
        <w:spacing w:line="360" w:lineRule="auto"/>
        <w:ind w:firstLine="420" w:firstLineChars="200"/>
        <w:rPr>
          <w:szCs w:val="21"/>
          <w:highlight w:val="none"/>
        </w:rPr>
      </w:pPr>
      <w:bookmarkStart w:id="979" w:name="_Toc106198093"/>
      <w:bookmarkStart w:id="980" w:name="_Toc125102838"/>
      <w:bookmarkStart w:id="981" w:name="_Toc5714784"/>
      <w:bookmarkStart w:id="982" w:name="_Toc6701346"/>
      <w:bookmarkStart w:id="983" w:name="_Toc184635139"/>
      <w:bookmarkStart w:id="984" w:name="_Toc6702503"/>
    </w:p>
    <w:p>
      <w:pPr>
        <w:pStyle w:val="4"/>
        <w:spacing w:before="0" w:after="0" w:line="360" w:lineRule="auto"/>
        <w:rPr>
          <w:rFonts w:ascii="宋体" w:hAnsi="宋体" w:eastAsia="宋体"/>
          <w:bCs w:val="0"/>
          <w:sz w:val="21"/>
          <w:szCs w:val="21"/>
          <w:highlight w:val="none"/>
        </w:rPr>
      </w:pPr>
      <w:bookmarkStart w:id="985" w:name="_Toc126051552"/>
      <w:bookmarkStart w:id="986" w:name="_Toc155259225"/>
      <w:r>
        <w:rPr>
          <w:rFonts w:hint="eastAsia" w:ascii="宋体" w:hAnsi="宋体" w:eastAsia="宋体"/>
          <w:sz w:val="21"/>
          <w:szCs w:val="21"/>
          <w:highlight w:val="none"/>
        </w:rPr>
        <w:t>一、投标文件中与商务资信部分（含资格审查部分）有关审查项索引</w:t>
      </w:r>
      <w:bookmarkEnd w:id="979"/>
      <w:bookmarkEnd w:id="980"/>
      <w:bookmarkEnd w:id="985"/>
      <w:bookmarkEnd w:id="986"/>
    </w:p>
    <w:p>
      <w:pPr>
        <w:adjustRightInd w:val="0"/>
        <w:snapToGrid w:val="0"/>
        <w:spacing w:line="360" w:lineRule="auto"/>
        <w:ind w:firstLine="420" w:firstLineChars="200"/>
        <w:rPr>
          <w:rFonts w:ascii="宋体" w:hAnsi="宋体" w:cs="宋体"/>
          <w:szCs w:val="21"/>
          <w:highlight w:val="none"/>
        </w:rPr>
      </w:pPr>
      <w:r>
        <w:rPr>
          <w:rFonts w:hint="eastAsia"/>
          <w:szCs w:val="21"/>
          <w:highlight w:val="none"/>
        </w:rPr>
        <w:t>【编注说明：请</w:t>
      </w:r>
      <w:r>
        <w:rPr>
          <w:rFonts w:hint="eastAsia" w:ascii="宋体" w:hAnsi="宋体" w:cs="宋体"/>
          <w:szCs w:val="21"/>
          <w:highlight w:val="none"/>
        </w:rPr>
        <w:t>投标人仔细阅读招标文件评审内容，防止投标人有能力却因编制投标文件时出现遗漏，请投标人认真填写。</w:t>
      </w:r>
      <w:r>
        <w:rPr>
          <w:rFonts w:hint="eastAsia"/>
          <w:szCs w:val="21"/>
          <w:highlight w:val="none"/>
        </w:rPr>
        <w:t>】</w:t>
      </w:r>
    </w:p>
    <w:tbl>
      <w:tblPr>
        <w:tblStyle w:val="52"/>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881"/>
        <w:gridCol w:w="3025"/>
        <w:gridCol w:w="2909"/>
        <w:gridCol w:w="219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tblHeader/>
          <w:jc w:val="center"/>
        </w:trPr>
        <w:tc>
          <w:tcPr>
            <w:tcW w:w="48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hint="eastAsia" w:ascii="宋体" w:hAnsi="宋体"/>
                <w:sz w:val="18"/>
                <w:szCs w:val="18"/>
                <w:highlight w:val="none"/>
              </w:rPr>
              <w:t>序号</w:t>
            </w:r>
          </w:p>
        </w:tc>
        <w:tc>
          <w:tcPr>
            <w:tcW w:w="1677"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hint="eastAsia" w:ascii="宋体" w:hAnsi="宋体"/>
                <w:sz w:val="18"/>
                <w:szCs w:val="18"/>
                <w:highlight w:val="none"/>
              </w:rPr>
              <w:t>评审项</w:t>
            </w:r>
          </w:p>
        </w:tc>
        <w:tc>
          <w:tcPr>
            <w:tcW w:w="1613"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hint="eastAsia" w:ascii="宋体" w:hAnsi="宋体"/>
                <w:sz w:val="18"/>
                <w:szCs w:val="18"/>
                <w:highlight w:val="none"/>
              </w:rPr>
              <w:t>投标文件页码</w:t>
            </w:r>
          </w:p>
        </w:tc>
        <w:tc>
          <w:tcPr>
            <w:tcW w:w="121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hint="eastAsia" w:ascii="宋体" w:hAnsi="宋体"/>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8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ascii="宋体" w:hAnsi="宋体"/>
                <w:sz w:val="18"/>
                <w:szCs w:val="18"/>
                <w:highlight w:val="none"/>
              </w:rPr>
              <w:t>1</w:t>
            </w:r>
          </w:p>
        </w:tc>
        <w:tc>
          <w:tcPr>
            <w:tcW w:w="1677"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r>
              <w:rPr>
                <w:rFonts w:hint="eastAsia" w:ascii="宋体" w:hAnsi="宋体"/>
                <w:bCs/>
                <w:sz w:val="18"/>
                <w:szCs w:val="18"/>
                <w:highlight w:val="none"/>
              </w:rPr>
              <w:t>投标文件商务资信部分（含资格审查部分）有关审查项索引</w:t>
            </w:r>
          </w:p>
        </w:tc>
        <w:tc>
          <w:tcPr>
            <w:tcW w:w="1613"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ascii="宋体" w:hAnsi="宋体"/>
                <w:sz w:val="18"/>
                <w:szCs w:val="18"/>
                <w:highlight w:val="none"/>
              </w:rPr>
              <w:t>/</w:t>
            </w:r>
          </w:p>
        </w:tc>
        <w:tc>
          <w:tcPr>
            <w:tcW w:w="121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8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ascii="宋体" w:hAnsi="宋体"/>
                <w:sz w:val="18"/>
                <w:szCs w:val="18"/>
                <w:highlight w:val="none"/>
              </w:rPr>
              <w:t>2</w:t>
            </w:r>
          </w:p>
        </w:tc>
        <w:tc>
          <w:tcPr>
            <w:tcW w:w="1677"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r>
              <w:rPr>
                <w:rFonts w:hint="eastAsia" w:ascii="宋体" w:hAnsi="宋体"/>
                <w:bCs/>
                <w:sz w:val="18"/>
                <w:szCs w:val="18"/>
                <w:highlight w:val="none"/>
              </w:rPr>
              <w:t>商务差异表</w:t>
            </w:r>
          </w:p>
        </w:tc>
        <w:tc>
          <w:tcPr>
            <w:tcW w:w="1613"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hint="eastAsia" w:ascii="宋体" w:hAnsi="宋体"/>
                <w:sz w:val="18"/>
                <w:szCs w:val="18"/>
                <w:highlight w:val="none"/>
              </w:rPr>
              <w:t>×页</w:t>
            </w:r>
            <w:r>
              <w:rPr>
                <w:rFonts w:ascii="宋体" w:hAnsi="宋体"/>
                <w:sz w:val="18"/>
                <w:szCs w:val="18"/>
                <w:highlight w:val="none"/>
              </w:rPr>
              <w:t>-×页</w:t>
            </w:r>
          </w:p>
        </w:tc>
        <w:tc>
          <w:tcPr>
            <w:tcW w:w="121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8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ascii="宋体" w:hAnsi="宋体"/>
                <w:sz w:val="18"/>
                <w:szCs w:val="18"/>
                <w:highlight w:val="none"/>
              </w:rPr>
              <w:t>3</w:t>
            </w:r>
          </w:p>
        </w:tc>
        <w:tc>
          <w:tcPr>
            <w:tcW w:w="1677"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cs="宋体"/>
                <w:sz w:val="18"/>
                <w:szCs w:val="18"/>
                <w:highlight w:val="none"/>
              </w:rPr>
            </w:pPr>
            <w:r>
              <w:rPr>
                <w:rFonts w:hint="eastAsia" w:ascii="宋体" w:hAnsi="宋体"/>
                <w:bCs/>
                <w:sz w:val="18"/>
                <w:szCs w:val="18"/>
                <w:highlight w:val="none"/>
              </w:rPr>
              <w:t>不含价格的投标函、投标函附录</w:t>
            </w:r>
          </w:p>
        </w:tc>
        <w:tc>
          <w:tcPr>
            <w:tcW w:w="1613" w:type="pct"/>
            <w:noWrap w:val="0"/>
            <w:tcMar>
              <w:top w:w="0" w:type="dxa"/>
              <w:left w:w="28" w:type="dxa"/>
              <w:bottom w:w="0" w:type="dxa"/>
              <w:right w:w="28" w:type="dxa"/>
            </w:tcMar>
            <w:vAlign w:val="center"/>
          </w:tcPr>
          <w:p>
            <w:pPr>
              <w:jc w:val="center"/>
              <w:rPr>
                <w:highlight w:val="none"/>
              </w:rPr>
            </w:pPr>
            <w:r>
              <w:rPr>
                <w:rFonts w:hint="eastAsia" w:ascii="宋体" w:hAnsi="宋体"/>
                <w:sz w:val="18"/>
                <w:szCs w:val="18"/>
                <w:highlight w:val="none"/>
              </w:rPr>
              <w:t>×页</w:t>
            </w:r>
            <w:r>
              <w:rPr>
                <w:rFonts w:ascii="宋体" w:hAnsi="宋体"/>
                <w:sz w:val="18"/>
                <w:szCs w:val="18"/>
                <w:highlight w:val="none"/>
              </w:rPr>
              <w:t>-×页</w:t>
            </w:r>
          </w:p>
        </w:tc>
        <w:tc>
          <w:tcPr>
            <w:tcW w:w="121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8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ascii="宋体" w:hAnsi="宋体"/>
                <w:sz w:val="18"/>
                <w:szCs w:val="18"/>
                <w:highlight w:val="none"/>
              </w:rPr>
              <w:t>4</w:t>
            </w:r>
          </w:p>
        </w:tc>
        <w:tc>
          <w:tcPr>
            <w:tcW w:w="1677"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r>
              <w:rPr>
                <w:rFonts w:hint="eastAsia" w:ascii="宋体" w:hAnsi="宋体"/>
                <w:sz w:val="18"/>
                <w:szCs w:val="18"/>
                <w:highlight w:val="none"/>
              </w:rPr>
              <w:t>法定代表人身份证明或授权委托书</w:t>
            </w:r>
          </w:p>
        </w:tc>
        <w:tc>
          <w:tcPr>
            <w:tcW w:w="1613" w:type="pct"/>
            <w:noWrap w:val="0"/>
            <w:tcMar>
              <w:top w:w="0" w:type="dxa"/>
              <w:left w:w="28" w:type="dxa"/>
              <w:bottom w:w="0" w:type="dxa"/>
              <w:right w:w="28" w:type="dxa"/>
            </w:tcMar>
            <w:vAlign w:val="center"/>
          </w:tcPr>
          <w:p>
            <w:pPr>
              <w:jc w:val="center"/>
              <w:rPr>
                <w:highlight w:val="none"/>
              </w:rPr>
            </w:pPr>
            <w:r>
              <w:rPr>
                <w:rFonts w:hint="eastAsia" w:ascii="宋体" w:hAnsi="宋体"/>
                <w:sz w:val="18"/>
                <w:szCs w:val="18"/>
                <w:highlight w:val="none"/>
              </w:rPr>
              <w:t>×页</w:t>
            </w:r>
            <w:r>
              <w:rPr>
                <w:rFonts w:ascii="宋体" w:hAnsi="宋体"/>
                <w:sz w:val="18"/>
                <w:szCs w:val="18"/>
                <w:highlight w:val="none"/>
              </w:rPr>
              <w:t>-×页</w:t>
            </w:r>
          </w:p>
        </w:tc>
        <w:tc>
          <w:tcPr>
            <w:tcW w:w="121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8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ascii="宋体" w:hAnsi="宋体"/>
                <w:sz w:val="18"/>
                <w:szCs w:val="18"/>
                <w:highlight w:val="none"/>
              </w:rPr>
              <w:t>5</w:t>
            </w:r>
          </w:p>
        </w:tc>
        <w:tc>
          <w:tcPr>
            <w:tcW w:w="1677" w:type="pct"/>
            <w:noWrap w:val="0"/>
            <w:tcMar>
              <w:top w:w="0" w:type="dxa"/>
              <w:left w:w="28" w:type="dxa"/>
              <w:bottom w:w="0" w:type="dxa"/>
              <w:right w:w="28" w:type="dxa"/>
            </w:tcMar>
            <w:vAlign w:val="center"/>
          </w:tcPr>
          <w:p>
            <w:pPr>
              <w:pStyle w:val="275"/>
              <w:adjustRightInd w:val="0"/>
              <w:snapToGrid w:val="0"/>
              <w:jc w:val="center"/>
              <w:rPr>
                <w:rFonts w:ascii="宋体" w:hAnsi="宋体"/>
                <w:sz w:val="18"/>
                <w:szCs w:val="18"/>
                <w:highlight w:val="none"/>
              </w:rPr>
            </w:pPr>
            <w:r>
              <w:rPr>
                <w:rFonts w:hint="eastAsia" w:ascii="宋体" w:hAnsi="宋体"/>
                <w:sz w:val="18"/>
                <w:szCs w:val="18"/>
                <w:highlight w:val="none"/>
              </w:rPr>
              <w:t>联合体协议书</w:t>
            </w:r>
          </w:p>
        </w:tc>
        <w:tc>
          <w:tcPr>
            <w:tcW w:w="1613" w:type="pct"/>
            <w:noWrap w:val="0"/>
            <w:tcMar>
              <w:top w:w="0" w:type="dxa"/>
              <w:left w:w="28" w:type="dxa"/>
              <w:bottom w:w="0" w:type="dxa"/>
              <w:right w:w="28" w:type="dxa"/>
            </w:tcMar>
            <w:vAlign w:val="center"/>
          </w:tcPr>
          <w:p>
            <w:pPr>
              <w:jc w:val="center"/>
              <w:rPr>
                <w:highlight w:val="none"/>
              </w:rPr>
            </w:pPr>
            <w:r>
              <w:rPr>
                <w:rFonts w:hint="eastAsia" w:ascii="宋体" w:hAnsi="宋体"/>
                <w:sz w:val="18"/>
                <w:szCs w:val="18"/>
                <w:highlight w:val="none"/>
              </w:rPr>
              <w:t>×页</w:t>
            </w:r>
            <w:r>
              <w:rPr>
                <w:rFonts w:ascii="宋体" w:hAnsi="宋体"/>
                <w:sz w:val="18"/>
                <w:szCs w:val="18"/>
                <w:highlight w:val="none"/>
              </w:rPr>
              <w:t>-×页</w:t>
            </w:r>
          </w:p>
        </w:tc>
        <w:tc>
          <w:tcPr>
            <w:tcW w:w="121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r>
              <w:rPr>
                <w:rFonts w:hint="eastAsia" w:ascii="宋体" w:hAnsi="宋体"/>
                <w:bCs/>
                <w:sz w:val="18"/>
                <w:szCs w:val="18"/>
                <w:highlight w:val="none"/>
              </w:rPr>
              <w:t>如无，保留保留目录编号及名称，注明“不适用”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8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ascii="宋体" w:hAnsi="宋体"/>
                <w:sz w:val="18"/>
                <w:szCs w:val="18"/>
                <w:highlight w:val="none"/>
              </w:rPr>
              <w:t>6</w:t>
            </w:r>
          </w:p>
        </w:tc>
        <w:tc>
          <w:tcPr>
            <w:tcW w:w="1677"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r>
              <w:rPr>
                <w:rFonts w:hint="eastAsia" w:ascii="宋体" w:hAnsi="宋体"/>
                <w:sz w:val="18"/>
                <w:szCs w:val="18"/>
                <w:highlight w:val="none"/>
              </w:rPr>
              <w:t>投标保证金</w:t>
            </w:r>
          </w:p>
        </w:tc>
        <w:tc>
          <w:tcPr>
            <w:tcW w:w="1613" w:type="pct"/>
            <w:noWrap w:val="0"/>
            <w:tcMar>
              <w:top w:w="0" w:type="dxa"/>
              <w:left w:w="28" w:type="dxa"/>
              <w:bottom w:w="0" w:type="dxa"/>
              <w:right w:w="28" w:type="dxa"/>
            </w:tcMar>
            <w:vAlign w:val="center"/>
          </w:tcPr>
          <w:p>
            <w:pPr>
              <w:jc w:val="center"/>
              <w:rPr>
                <w:highlight w:val="none"/>
              </w:rPr>
            </w:pPr>
            <w:r>
              <w:rPr>
                <w:rFonts w:hint="eastAsia" w:ascii="宋体" w:hAnsi="宋体"/>
                <w:sz w:val="18"/>
                <w:szCs w:val="18"/>
                <w:highlight w:val="none"/>
              </w:rPr>
              <w:t>×页</w:t>
            </w:r>
            <w:r>
              <w:rPr>
                <w:rFonts w:ascii="宋体" w:hAnsi="宋体"/>
                <w:sz w:val="18"/>
                <w:szCs w:val="18"/>
                <w:highlight w:val="none"/>
              </w:rPr>
              <w:t>-×页</w:t>
            </w:r>
          </w:p>
        </w:tc>
        <w:tc>
          <w:tcPr>
            <w:tcW w:w="121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8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ascii="宋体" w:hAnsi="宋体"/>
                <w:sz w:val="18"/>
                <w:szCs w:val="18"/>
                <w:highlight w:val="none"/>
              </w:rPr>
              <w:t>7</w:t>
            </w:r>
          </w:p>
        </w:tc>
        <w:tc>
          <w:tcPr>
            <w:tcW w:w="1677"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r>
              <w:rPr>
                <w:rFonts w:hint="eastAsia" w:ascii="宋体" w:hAnsi="宋体" w:cs="宋体"/>
                <w:sz w:val="18"/>
                <w:szCs w:val="18"/>
                <w:highlight w:val="none"/>
              </w:rPr>
              <w:t>资格审查资料</w:t>
            </w:r>
          </w:p>
        </w:tc>
        <w:tc>
          <w:tcPr>
            <w:tcW w:w="1613"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r>
              <w:rPr>
                <w:rFonts w:ascii="宋体" w:hAnsi="宋体"/>
                <w:sz w:val="18"/>
                <w:szCs w:val="18"/>
                <w:highlight w:val="none"/>
              </w:rPr>
              <w:t>/</w:t>
            </w:r>
          </w:p>
        </w:tc>
        <w:tc>
          <w:tcPr>
            <w:tcW w:w="121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cs="宋体"/>
                <w:sz w:val="18"/>
                <w:szCs w:val="18"/>
                <w:highlight w:val="none"/>
              </w:rPr>
            </w:pPr>
            <w:r>
              <w:rPr>
                <w:rFonts w:hint="eastAsia" w:ascii="宋体" w:hAnsi="宋体" w:cs="宋体"/>
                <w:sz w:val="18"/>
                <w:szCs w:val="18"/>
                <w:highlight w:val="none"/>
              </w:rPr>
              <w:t>按资格审查资料目录逐条填写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8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ascii="宋体" w:hAnsi="宋体"/>
                <w:sz w:val="18"/>
                <w:szCs w:val="18"/>
                <w:highlight w:val="none"/>
              </w:rPr>
              <w:t>7.1</w:t>
            </w:r>
          </w:p>
        </w:tc>
        <w:tc>
          <w:tcPr>
            <w:tcW w:w="1677"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cs="宋体"/>
                <w:sz w:val="18"/>
                <w:szCs w:val="18"/>
                <w:highlight w:val="none"/>
              </w:rPr>
            </w:pPr>
            <w:r>
              <w:rPr>
                <w:rFonts w:hint="eastAsia" w:ascii="宋体" w:hAnsi="宋体"/>
                <w:sz w:val="18"/>
                <w:szCs w:val="18"/>
                <w:highlight w:val="none"/>
              </w:rPr>
              <w:t>基本情况表</w:t>
            </w:r>
          </w:p>
        </w:tc>
        <w:tc>
          <w:tcPr>
            <w:tcW w:w="1613"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r>
              <w:rPr>
                <w:rFonts w:hint="eastAsia" w:ascii="宋体" w:hAnsi="宋体"/>
                <w:sz w:val="18"/>
                <w:szCs w:val="18"/>
                <w:highlight w:val="none"/>
              </w:rPr>
              <w:t>×页</w:t>
            </w:r>
            <w:r>
              <w:rPr>
                <w:rFonts w:ascii="宋体" w:hAnsi="宋体"/>
                <w:sz w:val="18"/>
                <w:szCs w:val="18"/>
                <w:highlight w:val="none"/>
              </w:rPr>
              <w:t>-×页</w:t>
            </w:r>
          </w:p>
        </w:tc>
        <w:tc>
          <w:tcPr>
            <w:tcW w:w="121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8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ascii="宋体" w:hAnsi="宋体"/>
                <w:sz w:val="18"/>
                <w:szCs w:val="18"/>
                <w:highlight w:val="none"/>
              </w:rPr>
              <w:t>7.2</w:t>
            </w:r>
          </w:p>
        </w:tc>
        <w:tc>
          <w:tcPr>
            <w:tcW w:w="1677"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cs="宋体"/>
                <w:sz w:val="18"/>
                <w:szCs w:val="18"/>
                <w:highlight w:val="none"/>
              </w:rPr>
            </w:pPr>
            <w:r>
              <w:rPr>
                <w:rFonts w:hint="eastAsia" w:ascii="宋体" w:hAnsi="宋体" w:cs="宋体"/>
                <w:sz w:val="18"/>
                <w:szCs w:val="18"/>
                <w:highlight w:val="none"/>
              </w:rPr>
              <w:t>营业执照和组织机构代码证</w:t>
            </w:r>
          </w:p>
        </w:tc>
        <w:tc>
          <w:tcPr>
            <w:tcW w:w="1613"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r>
              <w:rPr>
                <w:rFonts w:hint="eastAsia" w:ascii="宋体" w:hAnsi="宋体"/>
                <w:sz w:val="18"/>
                <w:szCs w:val="18"/>
                <w:highlight w:val="none"/>
              </w:rPr>
              <w:t>×页</w:t>
            </w:r>
            <w:r>
              <w:rPr>
                <w:rFonts w:ascii="宋体" w:hAnsi="宋体"/>
                <w:sz w:val="18"/>
                <w:szCs w:val="18"/>
                <w:highlight w:val="none"/>
              </w:rPr>
              <w:t>-×页</w:t>
            </w:r>
          </w:p>
        </w:tc>
        <w:tc>
          <w:tcPr>
            <w:tcW w:w="121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8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p>
        </w:tc>
        <w:tc>
          <w:tcPr>
            <w:tcW w:w="1677"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ascii="宋体" w:hAnsi="宋体"/>
                <w:sz w:val="18"/>
                <w:szCs w:val="18"/>
                <w:highlight w:val="none"/>
              </w:rPr>
              <w:t>……….</w:t>
            </w:r>
          </w:p>
        </w:tc>
        <w:tc>
          <w:tcPr>
            <w:tcW w:w="1613"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r>
              <w:rPr>
                <w:rFonts w:hint="eastAsia" w:ascii="宋体" w:hAnsi="宋体"/>
                <w:sz w:val="18"/>
                <w:szCs w:val="18"/>
                <w:highlight w:val="none"/>
              </w:rPr>
              <w:t>×页</w:t>
            </w:r>
            <w:r>
              <w:rPr>
                <w:rFonts w:ascii="宋体" w:hAnsi="宋体"/>
                <w:sz w:val="18"/>
                <w:szCs w:val="18"/>
                <w:highlight w:val="none"/>
              </w:rPr>
              <w:t>-×页</w:t>
            </w:r>
          </w:p>
        </w:tc>
        <w:tc>
          <w:tcPr>
            <w:tcW w:w="1219" w:type="pct"/>
            <w:noWrap w:val="0"/>
            <w:tcMar>
              <w:top w:w="0" w:type="dxa"/>
              <w:left w:w="28" w:type="dxa"/>
              <w:bottom w:w="0" w:type="dxa"/>
              <w:right w:w="28" w:type="dxa"/>
            </w:tcMar>
            <w:vAlign w:val="center"/>
          </w:tcPr>
          <w:p>
            <w:pPr>
              <w:pStyle w:val="275"/>
              <w:widowControl w:val="0"/>
              <w:adjustRightInd w:val="0"/>
              <w:snapToGrid w:val="0"/>
              <w:rPr>
                <w:rFonts w:ascii="宋体" w:hAnsi="宋体"/>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8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ascii="宋体" w:hAnsi="宋体"/>
                <w:sz w:val="18"/>
                <w:szCs w:val="18"/>
                <w:highlight w:val="none"/>
              </w:rPr>
              <w:t>8</w:t>
            </w:r>
          </w:p>
        </w:tc>
        <w:tc>
          <w:tcPr>
            <w:tcW w:w="1677"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hint="eastAsia" w:ascii="宋体" w:hAnsi="宋体"/>
                <w:sz w:val="18"/>
                <w:szCs w:val="18"/>
                <w:highlight w:val="none"/>
              </w:rPr>
              <w:t>其他附件</w:t>
            </w:r>
          </w:p>
        </w:tc>
        <w:tc>
          <w:tcPr>
            <w:tcW w:w="1613"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r>
              <w:rPr>
                <w:rFonts w:hint="eastAsia" w:ascii="宋体" w:hAnsi="宋体"/>
                <w:sz w:val="18"/>
                <w:szCs w:val="18"/>
                <w:highlight w:val="none"/>
              </w:rPr>
              <w:t>×页</w:t>
            </w:r>
            <w:r>
              <w:rPr>
                <w:rFonts w:ascii="宋体" w:hAnsi="宋体"/>
                <w:sz w:val="18"/>
                <w:szCs w:val="18"/>
                <w:highlight w:val="none"/>
              </w:rPr>
              <w:t>-×页</w:t>
            </w:r>
          </w:p>
        </w:tc>
        <w:tc>
          <w:tcPr>
            <w:tcW w:w="1219" w:type="pct"/>
            <w:noWrap w:val="0"/>
            <w:tcMar>
              <w:top w:w="0" w:type="dxa"/>
              <w:left w:w="28" w:type="dxa"/>
              <w:bottom w:w="0" w:type="dxa"/>
              <w:right w:w="28" w:type="dxa"/>
            </w:tcMar>
            <w:vAlign w:val="center"/>
          </w:tcPr>
          <w:p>
            <w:pPr>
              <w:pStyle w:val="275"/>
              <w:widowControl w:val="0"/>
              <w:adjustRightInd w:val="0"/>
              <w:snapToGrid w:val="0"/>
              <w:rPr>
                <w:rFonts w:ascii="宋体" w:hAnsi="宋体"/>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8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ascii="宋体" w:hAnsi="宋体"/>
                <w:sz w:val="18"/>
                <w:szCs w:val="18"/>
                <w:highlight w:val="none"/>
              </w:rPr>
              <w:t>9</w:t>
            </w:r>
          </w:p>
        </w:tc>
        <w:tc>
          <w:tcPr>
            <w:tcW w:w="1677"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hint="eastAsia" w:ascii="宋体" w:hAnsi="宋体"/>
                <w:sz w:val="18"/>
                <w:szCs w:val="18"/>
                <w:highlight w:val="none"/>
              </w:rPr>
              <w:t>投标人简介</w:t>
            </w:r>
          </w:p>
        </w:tc>
        <w:tc>
          <w:tcPr>
            <w:tcW w:w="1613"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r>
              <w:rPr>
                <w:rFonts w:hint="eastAsia" w:ascii="宋体" w:hAnsi="宋体"/>
                <w:sz w:val="18"/>
                <w:szCs w:val="18"/>
                <w:highlight w:val="none"/>
              </w:rPr>
              <w:t>×页</w:t>
            </w:r>
            <w:r>
              <w:rPr>
                <w:rFonts w:ascii="宋体" w:hAnsi="宋体"/>
                <w:sz w:val="18"/>
                <w:szCs w:val="18"/>
                <w:highlight w:val="none"/>
              </w:rPr>
              <w:t>-×页</w:t>
            </w:r>
          </w:p>
        </w:tc>
        <w:tc>
          <w:tcPr>
            <w:tcW w:w="1219" w:type="pct"/>
            <w:noWrap w:val="0"/>
            <w:tcMar>
              <w:top w:w="0" w:type="dxa"/>
              <w:left w:w="28" w:type="dxa"/>
              <w:bottom w:w="0" w:type="dxa"/>
              <w:right w:w="28" w:type="dxa"/>
            </w:tcMar>
            <w:vAlign w:val="center"/>
          </w:tcPr>
          <w:p>
            <w:pPr>
              <w:pStyle w:val="275"/>
              <w:widowControl w:val="0"/>
              <w:adjustRightInd w:val="0"/>
              <w:snapToGrid w:val="0"/>
              <w:rPr>
                <w:rFonts w:ascii="宋体" w:hAnsi="宋体"/>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8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ascii="宋体" w:hAnsi="宋体"/>
                <w:sz w:val="18"/>
                <w:szCs w:val="18"/>
                <w:highlight w:val="none"/>
              </w:rPr>
              <w:t>10</w:t>
            </w:r>
          </w:p>
        </w:tc>
        <w:tc>
          <w:tcPr>
            <w:tcW w:w="1677"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hint="eastAsia" w:ascii="宋体" w:hAnsi="宋体"/>
                <w:sz w:val="18"/>
                <w:szCs w:val="18"/>
                <w:highlight w:val="none"/>
              </w:rPr>
              <w:t>投标人需要说明的其他商务问题</w:t>
            </w:r>
          </w:p>
        </w:tc>
        <w:tc>
          <w:tcPr>
            <w:tcW w:w="1613"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r>
              <w:rPr>
                <w:rFonts w:hint="eastAsia" w:ascii="宋体" w:hAnsi="宋体"/>
                <w:sz w:val="18"/>
                <w:szCs w:val="18"/>
                <w:highlight w:val="none"/>
              </w:rPr>
              <w:t>×页</w:t>
            </w:r>
            <w:r>
              <w:rPr>
                <w:rFonts w:ascii="宋体" w:hAnsi="宋体"/>
                <w:sz w:val="18"/>
                <w:szCs w:val="18"/>
                <w:highlight w:val="none"/>
              </w:rPr>
              <w:t>-×页</w:t>
            </w:r>
          </w:p>
        </w:tc>
        <w:tc>
          <w:tcPr>
            <w:tcW w:w="121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p>
        </w:tc>
      </w:tr>
    </w:tbl>
    <w:p>
      <w:pPr>
        <w:adjustRightInd w:val="0"/>
        <w:snapToGrid w:val="0"/>
        <w:spacing w:line="360" w:lineRule="auto"/>
        <w:ind w:firstLine="420" w:firstLineChars="200"/>
        <w:rPr>
          <w:szCs w:val="21"/>
          <w:highlight w:val="none"/>
        </w:rPr>
      </w:pPr>
    </w:p>
    <w:p>
      <w:pPr>
        <w:adjustRightInd w:val="0"/>
        <w:snapToGrid w:val="0"/>
        <w:spacing w:line="360" w:lineRule="auto"/>
        <w:ind w:firstLine="420" w:firstLineChars="200"/>
        <w:rPr>
          <w:szCs w:val="21"/>
          <w:highlight w:val="none"/>
        </w:rPr>
      </w:pPr>
      <w:r>
        <w:rPr>
          <w:szCs w:val="21"/>
          <w:highlight w:val="none"/>
        </w:rPr>
        <w:br w:type="page"/>
      </w:r>
    </w:p>
    <w:p>
      <w:pPr>
        <w:pStyle w:val="4"/>
        <w:spacing w:before="0" w:after="0" w:line="360" w:lineRule="auto"/>
        <w:jc w:val="both"/>
        <w:rPr>
          <w:rFonts w:ascii="宋体" w:hAnsi="宋体" w:eastAsia="宋体"/>
          <w:sz w:val="21"/>
          <w:szCs w:val="21"/>
          <w:highlight w:val="none"/>
        </w:rPr>
      </w:pPr>
      <w:bookmarkStart w:id="987" w:name="_Toc155259226"/>
      <w:bookmarkStart w:id="988" w:name="_Toc126051553"/>
      <w:r>
        <w:rPr>
          <w:rFonts w:hint="eastAsia" w:ascii="宋体" w:hAnsi="宋体" w:eastAsia="宋体"/>
          <w:sz w:val="21"/>
          <w:szCs w:val="21"/>
          <w:highlight w:val="none"/>
        </w:rPr>
        <w:t>二、商务偏差表</w:t>
      </w:r>
      <w:bookmarkEnd w:id="987"/>
      <w:bookmarkEnd w:id="988"/>
    </w:p>
    <w:tbl>
      <w:tblPr>
        <w:tblStyle w:val="5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3005"/>
        <w:gridCol w:w="3325"/>
        <w:gridCol w:w="18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3" w:type="pct"/>
            <w:noWrap w:val="0"/>
            <w:vAlign w:val="center"/>
          </w:tcPr>
          <w:p>
            <w:pPr>
              <w:widowControl/>
              <w:snapToGrid w:val="0"/>
              <w:jc w:val="center"/>
              <w:rPr>
                <w:rFonts w:ascii="宋体" w:hAnsi="宋体"/>
                <w:b/>
                <w:kern w:val="0"/>
                <w:sz w:val="18"/>
                <w:szCs w:val="18"/>
                <w:highlight w:val="none"/>
              </w:rPr>
            </w:pPr>
            <w:r>
              <w:rPr>
                <w:rFonts w:ascii="宋体" w:hAnsi="宋体"/>
                <w:b/>
                <w:kern w:val="0"/>
                <w:sz w:val="18"/>
                <w:szCs w:val="18"/>
                <w:highlight w:val="none"/>
              </w:rPr>
              <w:t>序号</w:t>
            </w:r>
          </w:p>
        </w:tc>
        <w:tc>
          <w:tcPr>
            <w:tcW w:w="1638" w:type="pct"/>
            <w:noWrap w:val="0"/>
            <w:vAlign w:val="center"/>
          </w:tcPr>
          <w:p>
            <w:pPr>
              <w:widowControl/>
              <w:snapToGrid w:val="0"/>
              <w:jc w:val="center"/>
              <w:rPr>
                <w:rFonts w:ascii="宋体" w:hAnsi="宋体"/>
                <w:b/>
                <w:kern w:val="0"/>
                <w:sz w:val="18"/>
                <w:szCs w:val="18"/>
                <w:highlight w:val="none"/>
              </w:rPr>
            </w:pPr>
            <w:r>
              <w:rPr>
                <w:rFonts w:ascii="宋体" w:hAnsi="宋体"/>
                <w:b/>
                <w:kern w:val="0"/>
                <w:sz w:val="18"/>
                <w:szCs w:val="18"/>
                <w:highlight w:val="none"/>
              </w:rPr>
              <w:t>招标文件章节及条款号</w:t>
            </w:r>
          </w:p>
        </w:tc>
        <w:tc>
          <w:tcPr>
            <w:tcW w:w="1812" w:type="pct"/>
            <w:noWrap w:val="0"/>
            <w:vAlign w:val="center"/>
          </w:tcPr>
          <w:p>
            <w:pPr>
              <w:widowControl/>
              <w:snapToGrid w:val="0"/>
              <w:jc w:val="center"/>
              <w:rPr>
                <w:rFonts w:ascii="宋体" w:hAnsi="宋体"/>
                <w:b/>
                <w:kern w:val="0"/>
                <w:sz w:val="18"/>
                <w:szCs w:val="18"/>
                <w:highlight w:val="none"/>
              </w:rPr>
            </w:pPr>
            <w:r>
              <w:rPr>
                <w:rFonts w:ascii="宋体" w:hAnsi="宋体"/>
                <w:b/>
                <w:kern w:val="0"/>
                <w:sz w:val="18"/>
                <w:szCs w:val="18"/>
                <w:highlight w:val="none"/>
              </w:rPr>
              <w:t>投标文件章节及条款号</w:t>
            </w:r>
          </w:p>
        </w:tc>
        <w:tc>
          <w:tcPr>
            <w:tcW w:w="987" w:type="pct"/>
            <w:noWrap w:val="0"/>
            <w:vAlign w:val="center"/>
          </w:tcPr>
          <w:p>
            <w:pPr>
              <w:widowControl/>
              <w:snapToGrid w:val="0"/>
              <w:jc w:val="center"/>
              <w:rPr>
                <w:rFonts w:ascii="宋体" w:hAnsi="宋体"/>
                <w:b/>
                <w:kern w:val="0"/>
                <w:sz w:val="18"/>
                <w:szCs w:val="18"/>
                <w:highlight w:val="none"/>
              </w:rPr>
            </w:pPr>
            <w:r>
              <w:rPr>
                <w:rFonts w:ascii="宋体" w:hAnsi="宋体"/>
                <w:b/>
                <w:kern w:val="0"/>
                <w:sz w:val="18"/>
                <w:szCs w:val="18"/>
                <w:highlight w:val="none"/>
              </w:rPr>
              <w:t>偏差说明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3" w:type="pct"/>
            <w:noWrap w:val="0"/>
            <w:vAlign w:val="center"/>
          </w:tcPr>
          <w:p>
            <w:pPr>
              <w:widowControl/>
              <w:snapToGrid w:val="0"/>
              <w:jc w:val="center"/>
              <w:rPr>
                <w:rFonts w:ascii="宋体" w:hAnsi="宋体"/>
                <w:kern w:val="0"/>
                <w:sz w:val="18"/>
                <w:szCs w:val="18"/>
                <w:highlight w:val="none"/>
              </w:rPr>
            </w:pPr>
            <w:r>
              <w:rPr>
                <w:rFonts w:ascii="宋体" w:hAnsi="宋体"/>
                <w:kern w:val="0"/>
                <w:sz w:val="18"/>
                <w:szCs w:val="18"/>
                <w:highlight w:val="none"/>
              </w:rPr>
              <w:t>1</w:t>
            </w:r>
          </w:p>
        </w:tc>
        <w:tc>
          <w:tcPr>
            <w:tcW w:w="1638" w:type="pct"/>
            <w:noWrap w:val="0"/>
            <w:vAlign w:val="center"/>
          </w:tcPr>
          <w:p>
            <w:pPr>
              <w:widowControl/>
              <w:snapToGrid w:val="0"/>
              <w:jc w:val="center"/>
              <w:rPr>
                <w:rFonts w:ascii="宋体" w:hAnsi="宋体"/>
                <w:kern w:val="0"/>
                <w:sz w:val="18"/>
                <w:szCs w:val="18"/>
                <w:highlight w:val="none"/>
              </w:rPr>
            </w:pPr>
          </w:p>
        </w:tc>
        <w:tc>
          <w:tcPr>
            <w:tcW w:w="1812" w:type="pct"/>
            <w:noWrap w:val="0"/>
            <w:vAlign w:val="center"/>
          </w:tcPr>
          <w:p>
            <w:pPr>
              <w:widowControl/>
              <w:snapToGrid w:val="0"/>
              <w:jc w:val="center"/>
              <w:rPr>
                <w:rFonts w:ascii="宋体" w:hAnsi="宋体"/>
                <w:kern w:val="0"/>
                <w:sz w:val="18"/>
                <w:szCs w:val="18"/>
                <w:highlight w:val="none"/>
              </w:rPr>
            </w:pPr>
          </w:p>
        </w:tc>
        <w:tc>
          <w:tcPr>
            <w:tcW w:w="987" w:type="pct"/>
            <w:noWrap w:val="0"/>
            <w:vAlign w:val="center"/>
          </w:tcPr>
          <w:p>
            <w:pPr>
              <w:widowControl/>
              <w:snapToGrid w:val="0"/>
              <w:jc w:val="center"/>
              <w:rPr>
                <w:rFonts w:ascii="宋体" w:hAnsi="宋体"/>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3" w:type="pct"/>
            <w:noWrap w:val="0"/>
            <w:vAlign w:val="center"/>
          </w:tcPr>
          <w:p>
            <w:pPr>
              <w:widowControl/>
              <w:snapToGrid w:val="0"/>
              <w:jc w:val="center"/>
              <w:rPr>
                <w:rFonts w:ascii="宋体" w:hAnsi="宋体"/>
                <w:kern w:val="0"/>
                <w:sz w:val="18"/>
                <w:szCs w:val="18"/>
                <w:highlight w:val="none"/>
              </w:rPr>
            </w:pPr>
            <w:r>
              <w:rPr>
                <w:rFonts w:ascii="宋体" w:hAnsi="宋体"/>
                <w:kern w:val="0"/>
                <w:sz w:val="18"/>
                <w:szCs w:val="18"/>
                <w:highlight w:val="none"/>
              </w:rPr>
              <w:t>2</w:t>
            </w:r>
          </w:p>
        </w:tc>
        <w:tc>
          <w:tcPr>
            <w:tcW w:w="1638" w:type="pct"/>
            <w:noWrap w:val="0"/>
            <w:vAlign w:val="center"/>
          </w:tcPr>
          <w:p>
            <w:pPr>
              <w:widowControl/>
              <w:snapToGrid w:val="0"/>
              <w:jc w:val="center"/>
              <w:rPr>
                <w:rFonts w:ascii="宋体" w:hAnsi="宋体"/>
                <w:kern w:val="0"/>
                <w:sz w:val="18"/>
                <w:szCs w:val="18"/>
                <w:highlight w:val="none"/>
              </w:rPr>
            </w:pPr>
          </w:p>
        </w:tc>
        <w:tc>
          <w:tcPr>
            <w:tcW w:w="1812" w:type="pct"/>
            <w:noWrap w:val="0"/>
            <w:vAlign w:val="center"/>
          </w:tcPr>
          <w:p>
            <w:pPr>
              <w:widowControl/>
              <w:snapToGrid w:val="0"/>
              <w:jc w:val="center"/>
              <w:rPr>
                <w:rFonts w:ascii="宋体" w:hAnsi="宋体"/>
                <w:kern w:val="0"/>
                <w:sz w:val="18"/>
                <w:szCs w:val="18"/>
                <w:highlight w:val="none"/>
              </w:rPr>
            </w:pPr>
          </w:p>
        </w:tc>
        <w:tc>
          <w:tcPr>
            <w:tcW w:w="987" w:type="pct"/>
            <w:noWrap w:val="0"/>
            <w:vAlign w:val="center"/>
          </w:tcPr>
          <w:p>
            <w:pPr>
              <w:widowControl/>
              <w:snapToGrid w:val="0"/>
              <w:jc w:val="center"/>
              <w:rPr>
                <w:rFonts w:ascii="宋体" w:hAnsi="宋体"/>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3" w:type="pct"/>
            <w:noWrap w:val="0"/>
            <w:vAlign w:val="center"/>
          </w:tcPr>
          <w:p>
            <w:pPr>
              <w:widowControl/>
              <w:snapToGrid w:val="0"/>
              <w:jc w:val="center"/>
              <w:rPr>
                <w:rFonts w:ascii="宋体" w:hAnsi="宋体"/>
                <w:kern w:val="0"/>
                <w:sz w:val="18"/>
                <w:szCs w:val="18"/>
                <w:highlight w:val="none"/>
              </w:rPr>
            </w:pPr>
            <w:r>
              <w:rPr>
                <w:rFonts w:ascii="宋体" w:hAnsi="宋体"/>
                <w:kern w:val="0"/>
                <w:sz w:val="18"/>
                <w:szCs w:val="18"/>
                <w:highlight w:val="none"/>
              </w:rPr>
              <w:t>3</w:t>
            </w:r>
          </w:p>
        </w:tc>
        <w:tc>
          <w:tcPr>
            <w:tcW w:w="1638" w:type="pct"/>
            <w:noWrap w:val="0"/>
            <w:vAlign w:val="center"/>
          </w:tcPr>
          <w:p>
            <w:pPr>
              <w:widowControl/>
              <w:snapToGrid w:val="0"/>
              <w:jc w:val="center"/>
              <w:rPr>
                <w:rFonts w:ascii="宋体" w:hAnsi="宋体"/>
                <w:kern w:val="0"/>
                <w:sz w:val="18"/>
                <w:szCs w:val="18"/>
                <w:highlight w:val="none"/>
              </w:rPr>
            </w:pPr>
          </w:p>
        </w:tc>
        <w:tc>
          <w:tcPr>
            <w:tcW w:w="1812" w:type="pct"/>
            <w:noWrap w:val="0"/>
            <w:vAlign w:val="center"/>
          </w:tcPr>
          <w:p>
            <w:pPr>
              <w:widowControl/>
              <w:snapToGrid w:val="0"/>
              <w:jc w:val="center"/>
              <w:rPr>
                <w:rFonts w:ascii="宋体" w:hAnsi="宋体"/>
                <w:kern w:val="0"/>
                <w:sz w:val="18"/>
                <w:szCs w:val="18"/>
                <w:highlight w:val="none"/>
              </w:rPr>
            </w:pPr>
          </w:p>
        </w:tc>
        <w:tc>
          <w:tcPr>
            <w:tcW w:w="987" w:type="pct"/>
            <w:noWrap w:val="0"/>
            <w:vAlign w:val="center"/>
          </w:tcPr>
          <w:p>
            <w:pPr>
              <w:widowControl/>
              <w:snapToGrid w:val="0"/>
              <w:jc w:val="center"/>
              <w:rPr>
                <w:rFonts w:ascii="宋体" w:hAnsi="宋体"/>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3" w:type="pct"/>
            <w:noWrap w:val="0"/>
            <w:vAlign w:val="center"/>
          </w:tcPr>
          <w:p>
            <w:pPr>
              <w:widowControl/>
              <w:snapToGrid w:val="0"/>
              <w:jc w:val="center"/>
              <w:rPr>
                <w:rFonts w:ascii="宋体" w:hAnsi="宋体"/>
                <w:kern w:val="0"/>
                <w:sz w:val="18"/>
                <w:szCs w:val="18"/>
                <w:highlight w:val="none"/>
              </w:rPr>
            </w:pPr>
            <w:r>
              <w:rPr>
                <w:rFonts w:ascii="宋体" w:hAnsi="宋体"/>
                <w:kern w:val="0"/>
                <w:sz w:val="18"/>
                <w:szCs w:val="18"/>
                <w:highlight w:val="none"/>
              </w:rPr>
              <w:t>4</w:t>
            </w:r>
          </w:p>
        </w:tc>
        <w:tc>
          <w:tcPr>
            <w:tcW w:w="1638" w:type="pct"/>
            <w:noWrap w:val="0"/>
            <w:vAlign w:val="center"/>
          </w:tcPr>
          <w:p>
            <w:pPr>
              <w:widowControl/>
              <w:snapToGrid w:val="0"/>
              <w:jc w:val="center"/>
              <w:rPr>
                <w:rFonts w:ascii="宋体" w:hAnsi="宋体"/>
                <w:kern w:val="0"/>
                <w:sz w:val="18"/>
                <w:szCs w:val="18"/>
                <w:highlight w:val="none"/>
              </w:rPr>
            </w:pPr>
          </w:p>
        </w:tc>
        <w:tc>
          <w:tcPr>
            <w:tcW w:w="1812" w:type="pct"/>
            <w:noWrap w:val="0"/>
            <w:vAlign w:val="center"/>
          </w:tcPr>
          <w:p>
            <w:pPr>
              <w:widowControl/>
              <w:snapToGrid w:val="0"/>
              <w:jc w:val="center"/>
              <w:rPr>
                <w:rFonts w:ascii="宋体" w:hAnsi="宋体"/>
                <w:kern w:val="0"/>
                <w:sz w:val="18"/>
                <w:szCs w:val="18"/>
                <w:highlight w:val="none"/>
              </w:rPr>
            </w:pPr>
          </w:p>
        </w:tc>
        <w:tc>
          <w:tcPr>
            <w:tcW w:w="987" w:type="pct"/>
            <w:noWrap w:val="0"/>
            <w:vAlign w:val="center"/>
          </w:tcPr>
          <w:p>
            <w:pPr>
              <w:widowControl/>
              <w:snapToGrid w:val="0"/>
              <w:jc w:val="center"/>
              <w:rPr>
                <w:rFonts w:ascii="宋体" w:hAnsi="宋体"/>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3" w:type="pct"/>
            <w:noWrap w:val="0"/>
            <w:vAlign w:val="center"/>
          </w:tcPr>
          <w:p>
            <w:pPr>
              <w:widowControl/>
              <w:snapToGrid w:val="0"/>
              <w:jc w:val="center"/>
              <w:rPr>
                <w:rFonts w:ascii="宋体" w:hAnsi="宋体"/>
                <w:kern w:val="0"/>
                <w:sz w:val="18"/>
                <w:szCs w:val="18"/>
                <w:highlight w:val="none"/>
              </w:rPr>
            </w:pPr>
            <w:r>
              <w:rPr>
                <w:rFonts w:ascii="宋体" w:hAnsi="宋体"/>
                <w:kern w:val="0"/>
                <w:sz w:val="18"/>
                <w:szCs w:val="18"/>
                <w:highlight w:val="none"/>
              </w:rPr>
              <w:t>5</w:t>
            </w:r>
          </w:p>
        </w:tc>
        <w:tc>
          <w:tcPr>
            <w:tcW w:w="1638" w:type="pct"/>
            <w:noWrap w:val="0"/>
            <w:vAlign w:val="center"/>
          </w:tcPr>
          <w:p>
            <w:pPr>
              <w:widowControl/>
              <w:snapToGrid w:val="0"/>
              <w:jc w:val="center"/>
              <w:rPr>
                <w:rFonts w:ascii="宋体" w:hAnsi="宋体"/>
                <w:kern w:val="0"/>
                <w:sz w:val="18"/>
                <w:szCs w:val="18"/>
                <w:highlight w:val="none"/>
              </w:rPr>
            </w:pPr>
          </w:p>
        </w:tc>
        <w:tc>
          <w:tcPr>
            <w:tcW w:w="1812" w:type="pct"/>
            <w:noWrap w:val="0"/>
            <w:vAlign w:val="center"/>
          </w:tcPr>
          <w:p>
            <w:pPr>
              <w:widowControl/>
              <w:snapToGrid w:val="0"/>
              <w:jc w:val="center"/>
              <w:rPr>
                <w:rFonts w:ascii="宋体" w:hAnsi="宋体"/>
                <w:kern w:val="0"/>
                <w:sz w:val="18"/>
                <w:szCs w:val="18"/>
                <w:highlight w:val="none"/>
              </w:rPr>
            </w:pPr>
          </w:p>
        </w:tc>
        <w:tc>
          <w:tcPr>
            <w:tcW w:w="987" w:type="pct"/>
            <w:noWrap w:val="0"/>
            <w:vAlign w:val="center"/>
          </w:tcPr>
          <w:p>
            <w:pPr>
              <w:widowControl/>
              <w:snapToGrid w:val="0"/>
              <w:jc w:val="center"/>
              <w:rPr>
                <w:rFonts w:ascii="宋体" w:hAnsi="宋体"/>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3" w:type="pct"/>
            <w:noWrap w:val="0"/>
            <w:vAlign w:val="center"/>
          </w:tcPr>
          <w:p>
            <w:pPr>
              <w:widowControl/>
              <w:snapToGrid w:val="0"/>
              <w:jc w:val="center"/>
              <w:rPr>
                <w:rFonts w:ascii="宋体" w:hAnsi="宋体"/>
                <w:kern w:val="0"/>
                <w:sz w:val="18"/>
                <w:szCs w:val="18"/>
                <w:highlight w:val="none"/>
              </w:rPr>
            </w:pPr>
            <w:r>
              <w:rPr>
                <w:rFonts w:ascii="宋体" w:hAnsi="宋体"/>
                <w:kern w:val="0"/>
                <w:sz w:val="18"/>
                <w:szCs w:val="18"/>
                <w:highlight w:val="none"/>
              </w:rPr>
              <w:t>……</w:t>
            </w:r>
          </w:p>
        </w:tc>
        <w:tc>
          <w:tcPr>
            <w:tcW w:w="1638" w:type="pct"/>
            <w:noWrap w:val="0"/>
            <w:vAlign w:val="center"/>
          </w:tcPr>
          <w:p>
            <w:pPr>
              <w:widowControl/>
              <w:snapToGrid w:val="0"/>
              <w:jc w:val="center"/>
              <w:rPr>
                <w:rFonts w:ascii="宋体" w:hAnsi="宋体"/>
                <w:kern w:val="0"/>
                <w:sz w:val="18"/>
                <w:szCs w:val="18"/>
                <w:highlight w:val="none"/>
              </w:rPr>
            </w:pPr>
          </w:p>
        </w:tc>
        <w:tc>
          <w:tcPr>
            <w:tcW w:w="1812" w:type="pct"/>
            <w:noWrap w:val="0"/>
            <w:vAlign w:val="center"/>
          </w:tcPr>
          <w:p>
            <w:pPr>
              <w:widowControl/>
              <w:snapToGrid w:val="0"/>
              <w:jc w:val="center"/>
              <w:rPr>
                <w:rFonts w:ascii="宋体" w:hAnsi="宋体"/>
                <w:kern w:val="0"/>
                <w:sz w:val="18"/>
                <w:szCs w:val="18"/>
                <w:highlight w:val="none"/>
              </w:rPr>
            </w:pPr>
          </w:p>
        </w:tc>
        <w:tc>
          <w:tcPr>
            <w:tcW w:w="987" w:type="pct"/>
            <w:noWrap w:val="0"/>
            <w:vAlign w:val="center"/>
          </w:tcPr>
          <w:p>
            <w:pPr>
              <w:widowControl/>
              <w:snapToGrid w:val="0"/>
              <w:jc w:val="center"/>
              <w:rPr>
                <w:rFonts w:ascii="宋体" w:hAnsi="宋体"/>
                <w:kern w:val="0"/>
                <w:sz w:val="18"/>
                <w:szCs w:val="18"/>
                <w:highlight w:val="none"/>
              </w:rPr>
            </w:pPr>
          </w:p>
        </w:tc>
      </w:tr>
    </w:tbl>
    <w:p>
      <w:pPr>
        <w:spacing w:line="360" w:lineRule="auto"/>
        <w:rPr>
          <w:rFonts w:ascii="宋体" w:hAnsi="宋体"/>
          <w:szCs w:val="21"/>
          <w:highlight w:val="none"/>
        </w:rPr>
      </w:pPr>
      <w:r>
        <w:rPr>
          <w:rFonts w:hint="eastAsia"/>
          <w:szCs w:val="21"/>
          <w:highlight w:val="none"/>
        </w:rPr>
        <w:t>【编注说明</w:t>
      </w:r>
      <w:r>
        <w:rPr>
          <w:rFonts w:hint="eastAsia" w:ascii="宋体" w:hAnsi="宋体"/>
          <w:szCs w:val="21"/>
          <w:highlight w:val="none"/>
        </w:rPr>
        <w:t>：</w:t>
      </w:r>
    </w:p>
    <w:p>
      <w:pPr>
        <w:spacing w:line="360" w:lineRule="auto"/>
        <w:rPr>
          <w:rFonts w:ascii="宋体" w:hAnsi="宋体"/>
          <w:sz w:val="27"/>
          <w:szCs w:val="27"/>
          <w:highlight w:val="none"/>
        </w:rPr>
      </w:pPr>
      <w:r>
        <w:rPr>
          <w:rFonts w:ascii="宋体" w:hAnsi="宋体"/>
          <w:szCs w:val="21"/>
          <w:highlight w:val="none"/>
        </w:rPr>
        <w:t>1、</w:t>
      </w:r>
      <w:r>
        <w:rPr>
          <w:rFonts w:hint="eastAsia" w:ascii="宋体" w:hAnsi="宋体"/>
          <w:szCs w:val="21"/>
          <w:highlight w:val="none"/>
        </w:rPr>
        <w:t>投标</w:t>
      </w:r>
      <w:r>
        <w:rPr>
          <w:rFonts w:ascii="宋体" w:hAnsi="宋体"/>
          <w:szCs w:val="21"/>
          <w:highlight w:val="none"/>
        </w:rPr>
        <w:t>人保证：除商务和技术偏差表列出的偏差外，</w:t>
      </w:r>
      <w:r>
        <w:rPr>
          <w:rFonts w:hint="eastAsia" w:ascii="宋体" w:hAnsi="宋体"/>
          <w:szCs w:val="21"/>
          <w:highlight w:val="none"/>
        </w:rPr>
        <w:t>投标</w:t>
      </w:r>
      <w:r>
        <w:rPr>
          <w:rFonts w:ascii="宋体" w:hAnsi="宋体"/>
          <w:szCs w:val="21"/>
          <w:highlight w:val="none"/>
        </w:rPr>
        <w:t>人响应</w:t>
      </w:r>
      <w:r>
        <w:rPr>
          <w:rFonts w:hint="eastAsia" w:ascii="宋体" w:hAnsi="宋体"/>
          <w:szCs w:val="21"/>
          <w:highlight w:val="none"/>
        </w:rPr>
        <w:t>招标</w:t>
      </w:r>
      <w:r>
        <w:rPr>
          <w:rFonts w:ascii="宋体" w:hAnsi="宋体"/>
          <w:szCs w:val="21"/>
          <w:highlight w:val="none"/>
        </w:rPr>
        <w:t>文件的全部要求</w:t>
      </w:r>
      <w:r>
        <w:rPr>
          <w:rFonts w:hint="eastAsia" w:ascii="宋体" w:hAnsi="宋体"/>
          <w:szCs w:val="21"/>
          <w:highlight w:val="none"/>
        </w:rPr>
        <w:t>；</w:t>
      </w:r>
    </w:p>
    <w:p>
      <w:pPr>
        <w:adjustRightInd w:val="0"/>
        <w:snapToGrid w:val="0"/>
        <w:spacing w:line="360" w:lineRule="auto"/>
        <w:rPr>
          <w:rFonts w:ascii="宋体" w:hAnsi="宋体"/>
          <w:szCs w:val="21"/>
          <w:highlight w:val="none"/>
        </w:rPr>
        <w:sectPr>
          <w:pgSz w:w="11906" w:h="16838"/>
          <w:pgMar w:top="1474" w:right="1474" w:bottom="1474" w:left="1474" w:header="567" w:footer="992" w:gutter="0"/>
          <w:cols w:space="720" w:num="1"/>
          <w:docGrid w:linePitch="312" w:charSpace="0"/>
        </w:sectPr>
      </w:pPr>
      <w:r>
        <w:rPr>
          <w:rFonts w:ascii="宋体" w:hAnsi="宋体"/>
          <w:szCs w:val="21"/>
          <w:highlight w:val="none"/>
        </w:rPr>
        <w:t>2、</w:t>
      </w:r>
      <w:r>
        <w:rPr>
          <w:rFonts w:hint="eastAsia" w:ascii="宋体" w:hAnsi="宋体"/>
          <w:szCs w:val="21"/>
          <w:highlight w:val="none"/>
        </w:rPr>
        <w:t>投标</w:t>
      </w:r>
      <w:r>
        <w:rPr>
          <w:rFonts w:ascii="宋体" w:hAnsi="宋体"/>
          <w:szCs w:val="21"/>
          <w:highlight w:val="none"/>
        </w:rPr>
        <w:t>人</w:t>
      </w:r>
      <w:r>
        <w:rPr>
          <w:rFonts w:hint="eastAsia" w:ascii="宋体" w:hAnsi="宋体"/>
          <w:highlight w:val="none"/>
        </w:rPr>
        <w:t>要按所提供的表格填写</w:t>
      </w:r>
      <w:r>
        <w:rPr>
          <w:rFonts w:hint="eastAsia" w:ascii="宋体" w:hAnsi="宋体"/>
          <w:szCs w:val="21"/>
          <w:highlight w:val="none"/>
        </w:rPr>
        <w:t>投标文件</w:t>
      </w:r>
      <w:r>
        <w:rPr>
          <w:rFonts w:hint="eastAsia" w:ascii="宋体" w:hAnsi="宋体"/>
          <w:highlight w:val="none"/>
        </w:rPr>
        <w:t>和招标文件之间的偏差，并将所有商务偏差列入上表。</w:t>
      </w:r>
      <w:r>
        <w:rPr>
          <w:rFonts w:hint="eastAsia"/>
          <w:szCs w:val="21"/>
          <w:highlight w:val="none"/>
        </w:rPr>
        <w:t>】</w:t>
      </w:r>
    </w:p>
    <w:p>
      <w:pPr>
        <w:pStyle w:val="4"/>
        <w:spacing w:before="0" w:after="0" w:line="360" w:lineRule="auto"/>
        <w:jc w:val="both"/>
        <w:rPr>
          <w:rFonts w:ascii="宋体" w:hAnsi="宋体" w:eastAsia="宋体"/>
          <w:sz w:val="21"/>
          <w:szCs w:val="21"/>
          <w:highlight w:val="none"/>
        </w:rPr>
      </w:pPr>
      <w:bookmarkStart w:id="989" w:name="_Toc155259227"/>
      <w:bookmarkStart w:id="990" w:name="_Toc6701343"/>
      <w:bookmarkStart w:id="991" w:name="_Toc184635138"/>
      <w:bookmarkStart w:id="992" w:name="_Toc6702500"/>
      <w:bookmarkStart w:id="993" w:name="_Toc5714781"/>
      <w:bookmarkStart w:id="994" w:name="_Toc126051554"/>
      <w:r>
        <w:rPr>
          <w:rFonts w:hint="eastAsia" w:ascii="宋体" w:hAnsi="宋体" w:eastAsia="宋体"/>
          <w:sz w:val="21"/>
          <w:szCs w:val="21"/>
          <w:highlight w:val="none"/>
        </w:rPr>
        <w:t>三</w:t>
      </w:r>
      <w:r>
        <w:rPr>
          <w:rFonts w:ascii="宋体" w:hAnsi="宋体" w:eastAsia="宋体"/>
          <w:sz w:val="21"/>
          <w:szCs w:val="21"/>
          <w:highlight w:val="none"/>
        </w:rPr>
        <w:t>、</w:t>
      </w:r>
      <w:r>
        <w:rPr>
          <w:rFonts w:hint="eastAsia" w:ascii="宋体" w:hAnsi="宋体" w:eastAsia="宋体"/>
          <w:color w:val="FF0000"/>
          <w:sz w:val="21"/>
          <w:szCs w:val="21"/>
          <w:highlight w:val="none"/>
        </w:rPr>
        <w:t>不含价格的</w:t>
      </w:r>
      <w:r>
        <w:rPr>
          <w:rFonts w:ascii="宋体" w:hAnsi="宋体" w:eastAsia="宋体"/>
          <w:color w:val="FF0000"/>
          <w:sz w:val="21"/>
          <w:szCs w:val="21"/>
          <w:highlight w:val="none"/>
        </w:rPr>
        <w:t>投标函</w:t>
      </w:r>
      <w:r>
        <w:rPr>
          <w:rFonts w:hint="eastAsia" w:ascii="宋体" w:hAnsi="宋体" w:eastAsia="宋体"/>
          <w:sz w:val="21"/>
          <w:szCs w:val="21"/>
          <w:highlight w:val="none"/>
        </w:rPr>
        <w:t>、</w:t>
      </w:r>
      <w:r>
        <w:rPr>
          <w:rFonts w:ascii="宋体" w:hAnsi="宋体" w:eastAsia="宋体"/>
          <w:sz w:val="21"/>
          <w:szCs w:val="21"/>
          <w:highlight w:val="none"/>
        </w:rPr>
        <w:t>投标函附录</w:t>
      </w:r>
      <w:bookmarkEnd w:id="989"/>
      <w:bookmarkEnd w:id="990"/>
      <w:bookmarkEnd w:id="991"/>
      <w:bookmarkEnd w:id="992"/>
      <w:bookmarkEnd w:id="993"/>
      <w:bookmarkEnd w:id="994"/>
    </w:p>
    <w:p>
      <w:pPr>
        <w:pStyle w:val="4"/>
        <w:adjustRightInd/>
        <w:spacing w:before="0" w:after="0" w:line="360" w:lineRule="auto"/>
        <w:textAlignment w:val="auto"/>
        <w:rPr>
          <w:rFonts w:ascii="宋体" w:hAnsi="宋体" w:eastAsia="宋体"/>
          <w:bCs w:val="0"/>
          <w:sz w:val="21"/>
          <w:szCs w:val="21"/>
          <w:highlight w:val="none"/>
        </w:rPr>
      </w:pPr>
      <w:bookmarkStart w:id="995" w:name="_Toc5714782"/>
      <w:bookmarkStart w:id="996" w:name="_Toc155259228"/>
      <w:bookmarkStart w:id="997" w:name="_Toc126051555"/>
      <w:bookmarkStart w:id="998" w:name="_Toc6701344"/>
      <w:bookmarkStart w:id="999" w:name="_Toc6702501"/>
      <w:r>
        <w:rPr>
          <w:rFonts w:ascii="宋体" w:hAnsi="宋体" w:eastAsia="宋体"/>
          <w:bCs w:val="0"/>
          <w:sz w:val="21"/>
          <w:szCs w:val="21"/>
          <w:highlight w:val="none"/>
        </w:rPr>
        <w:t>（一）投标函</w:t>
      </w:r>
      <w:bookmarkEnd w:id="995"/>
      <w:bookmarkEnd w:id="996"/>
      <w:bookmarkEnd w:id="997"/>
      <w:bookmarkEnd w:id="998"/>
      <w:bookmarkEnd w:id="999"/>
    </w:p>
    <w:p>
      <w:pPr>
        <w:adjustRightInd w:val="0"/>
        <w:snapToGrid w:val="0"/>
        <w:spacing w:line="360" w:lineRule="auto"/>
        <w:rPr>
          <w:rFonts w:ascii="宋体" w:hAnsi="宋体"/>
          <w:szCs w:val="21"/>
          <w:highlight w:val="none"/>
        </w:rPr>
      </w:pPr>
      <w:r>
        <w:rPr>
          <w:rFonts w:ascii="宋体" w:hAnsi="宋体"/>
          <w:szCs w:val="21"/>
          <w:highlight w:val="none"/>
          <w:u w:val="single"/>
        </w:rPr>
        <w:t xml:space="preserve">                     </w:t>
      </w:r>
      <w:r>
        <w:rPr>
          <w:rFonts w:ascii="宋体" w:hAnsi="宋体"/>
          <w:szCs w:val="21"/>
          <w:highlight w:val="none"/>
        </w:rPr>
        <w:t xml:space="preserve">（招标人名称）: </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1．我方己仔细研究了</w:t>
      </w:r>
      <w:r>
        <w:rPr>
          <w:rFonts w:ascii="宋体" w:hAnsi="宋体"/>
          <w:szCs w:val="21"/>
          <w:highlight w:val="none"/>
          <w:u w:val="single"/>
        </w:rPr>
        <w:t xml:space="preserve">                     </w:t>
      </w:r>
      <w:r>
        <w:rPr>
          <w:rFonts w:ascii="宋体" w:hAnsi="宋体"/>
          <w:szCs w:val="21"/>
          <w:highlight w:val="none"/>
        </w:rPr>
        <w:t>（项目名称）</w:t>
      </w:r>
      <w:r>
        <w:rPr>
          <w:rFonts w:ascii="宋体" w:hAnsi="宋体"/>
          <w:szCs w:val="21"/>
          <w:highlight w:val="none"/>
          <w:u w:val="single"/>
        </w:rPr>
        <w:t xml:space="preserve">         </w:t>
      </w:r>
      <w:r>
        <w:rPr>
          <w:rFonts w:ascii="宋体" w:hAnsi="宋体"/>
          <w:szCs w:val="21"/>
          <w:highlight w:val="none"/>
        </w:rPr>
        <w:t>标段</w:t>
      </w:r>
      <w:r>
        <w:rPr>
          <w:rFonts w:hint="eastAsia" w:ascii="宋体" w:hAnsi="宋体"/>
          <w:szCs w:val="21"/>
          <w:highlight w:val="none"/>
        </w:rPr>
        <w:t>服务</w:t>
      </w:r>
      <w:r>
        <w:rPr>
          <w:rFonts w:ascii="宋体" w:hAnsi="宋体"/>
          <w:szCs w:val="21"/>
          <w:highlight w:val="none"/>
        </w:rPr>
        <w:t>招标文件的全部内容，愿意以</w:t>
      </w:r>
      <w:r>
        <w:rPr>
          <w:rFonts w:hint="eastAsia" w:ascii="宋体" w:hAnsi="宋体"/>
          <w:szCs w:val="21"/>
          <w:highlight w:val="none"/>
        </w:rPr>
        <w:t>包封B</w:t>
      </w:r>
      <w:r>
        <w:rPr>
          <w:rFonts w:ascii="宋体" w:hAnsi="宋体"/>
          <w:szCs w:val="21"/>
          <w:highlight w:val="none"/>
        </w:rPr>
        <w:t>的投标总报价</w:t>
      </w:r>
      <w:r>
        <w:rPr>
          <w:rFonts w:hint="eastAsia" w:ascii="宋体" w:hAnsi="宋体"/>
          <w:szCs w:val="21"/>
          <w:highlight w:val="none"/>
        </w:rPr>
        <w:t>（</w:t>
      </w:r>
      <w:r>
        <w:rPr>
          <w:rFonts w:ascii="宋体" w:hAnsi="宋体"/>
          <w:szCs w:val="21"/>
          <w:highlight w:val="none"/>
        </w:rPr>
        <w:t>含税</w:t>
      </w:r>
      <w:r>
        <w:rPr>
          <w:rFonts w:hint="eastAsia" w:ascii="宋体" w:hAnsi="宋体"/>
          <w:szCs w:val="21"/>
          <w:highlight w:val="none"/>
        </w:rPr>
        <w:t>）</w:t>
      </w:r>
      <w:r>
        <w:rPr>
          <w:rFonts w:ascii="宋体" w:hAnsi="宋体"/>
          <w:szCs w:val="21"/>
          <w:highlight w:val="none"/>
        </w:rPr>
        <w:t>，</w:t>
      </w:r>
      <w:r>
        <w:rPr>
          <w:rFonts w:hint="eastAsia" w:ascii="宋体" w:hAnsi="宋体"/>
          <w:szCs w:val="21"/>
          <w:highlight w:val="none"/>
        </w:rPr>
        <w:t>服务期</w:t>
      </w:r>
      <w:r>
        <w:rPr>
          <w:rFonts w:ascii="宋体" w:hAnsi="宋体"/>
          <w:szCs w:val="21"/>
          <w:highlight w:val="none"/>
          <w:u w:val="single"/>
        </w:rPr>
        <w:t xml:space="preserve">        </w:t>
      </w:r>
      <w:r>
        <w:rPr>
          <w:rFonts w:ascii="宋体" w:hAnsi="宋体"/>
          <w:szCs w:val="21"/>
          <w:highlight w:val="none"/>
        </w:rPr>
        <w:t>日历天，按合同约定实施和完成</w:t>
      </w:r>
      <w:r>
        <w:rPr>
          <w:rFonts w:hint="eastAsia" w:ascii="宋体" w:hAnsi="宋体"/>
          <w:szCs w:val="21"/>
          <w:highlight w:val="none"/>
        </w:rPr>
        <w:t>相关服务</w:t>
      </w:r>
      <w:r>
        <w:rPr>
          <w:rFonts w:ascii="宋体" w:hAnsi="宋体"/>
          <w:szCs w:val="21"/>
          <w:highlight w:val="none"/>
        </w:rPr>
        <w:t>，质量达到</w:t>
      </w:r>
      <w:r>
        <w:rPr>
          <w:rFonts w:ascii="宋体" w:hAnsi="宋体"/>
          <w:szCs w:val="21"/>
          <w:highlight w:val="none"/>
          <w:u w:val="single"/>
        </w:rPr>
        <w:t xml:space="preserve">                    </w:t>
      </w:r>
      <w:r>
        <w:rPr>
          <w:rFonts w:ascii="宋体" w:hAnsi="宋体"/>
          <w:szCs w:val="21"/>
          <w:highlight w:val="none"/>
        </w:rPr>
        <w:t xml:space="preserve"> 。</w:t>
      </w:r>
    </w:p>
    <w:p>
      <w:pPr>
        <w:adjustRightInd w:val="0"/>
        <w:snapToGrid w:val="0"/>
        <w:spacing w:line="360" w:lineRule="auto"/>
        <w:ind w:firstLine="400" w:firstLineChars="200"/>
        <w:rPr>
          <w:rFonts w:ascii="宋体" w:hAnsi="宋体"/>
          <w:sz w:val="20"/>
          <w:szCs w:val="21"/>
          <w:highlight w:val="none"/>
        </w:rPr>
      </w:pPr>
      <w:r>
        <w:rPr>
          <w:rFonts w:ascii="宋体" w:hAnsi="宋体"/>
          <w:sz w:val="20"/>
          <w:szCs w:val="21"/>
          <w:highlight w:val="none"/>
        </w:rPr>
        <w:t>2．</w:t>
      </w:r>
      <w:r>
        <w:rPr>
          <w:rFonts w:hint="eastAsia" w:ascii="宋体" w:hAnsi="宋体"/>
          <w:sz w:val="20"/>
          <w:szCs w:val="21"/>
          <w:highlight w:val="none"/>
        </w:rPr>
        <w:t>我方的投标文件包括下列内容：</w:t>
      </w:r>
    </w:p>
    <w:p>
      <w:pPr>
        <w:adjustRightInd w:val="0"/>
        <w:snapToGrid w:val="0"/>
        <w:spacing w:line="360" w:lineRule="auto"/>
        <w:ind w:firstLine="400" w:firstLineChars="200"/>
        <w:rPr>
          <w:rFonts w:hint="eastAsia" w:ascii="宋体" w:hAnsi="宋体"/>
          <w:sz w:val="20"/>
          <w:szCs w:val="21"/>
          <w:highlight w:val="none"/>
        </w:rPr>
      </w:pPr>
      <w:r>
        <w:rPr>
          <w:rFonts w:hint="eastAsia" w:ascii="宋体" w:hAnsi="宋体"/>
          <w:sz w:val="20"/>
          <w:szCs w:val="21"/>
          <w:highlight w:val="none"/>
        </w:rPr>
        <w:t>（</w:t>
      </w:r>
      <w:r>
        <w:rPr>
          <w:rFonts w:ascii="宋体" w:hAnsi="宋体"/>
          <w:sz w:val="20"/>
          <w:szCs w:val="21"/>
          <w:highlight w:val="none"/>
        </w:rPr>
        <w:t>1</w:t>
      </w:r>
      <w:r>
        <w:rPr>
          <w:rFonts w:hint="eastAsia" w:ascii="宋体" w:hAnsi="宋体"/>
          <w:sz w:val="20"/>
          <w:szCs w:val="21"/>
          <w:highlight w:val="none"/>
        </w:rPr>
        <w:t>）商务资信部分；</w:t>
      </w:r>
    </w:p>
    <w:p>
      <w:pPr>
        <w:adjustRightInd w:val="0"/>
        <w:snapToGrid w:val="0"/>
        <w:spacing w:line="360" w:lineRule="auto"/>
        <w:ind w:firstLine="400" w:firstLineChars="200"/>
        <w:rPr>
          <w:rFonts w:ascii="宋体" w:hAnsi="宋体"/>
          <w:sz w:val="20"/>
          <w:szCs w:val="21"/>
          <w:highlight w:val="none"/>
        </w:rPr>
      </w:pPr>
      <w:r>
        <w:rPr>
          <w:rFonts w:hint="eastAsia" w:ascii="宋体" w:hAnsi="宋体"/>
          <w:sz w:val="20"/>
          <w:szCs w:val="21"/>
          <w:highlight w:val="none"/>
        </w:rPr>
        <w:t>（</w:t>
      </w:r>
      <w:r>
        <w:rPr>
          <w:rFonts w:ascii="宋体" w:hAnsi="宋体"/>
          <w:sz w:val="20"/>
          <w:szCs w:val="21"/>
          <w:highlight w:val="none"/>
        </w:rPr>
        <w:t>2</w:t>
      </w:r>
      <w:r>
        <w:rPr>
          <w:rFonts w:hint="eastAsia" w:ascii="宋体" w:hAnsi="宋体"/>
          <w:sz w:val="20"/>
          <w:szCs w:val="21"/>
          <w:highlight w:val="none"/>
        </w:rPr>
        <w:t>）技术部分；</w:t>
      </w:r>
    </w:p>
    <w:p>
      <w:pPr>
        <w:adjustRightInd w:val="0"/>
        <w:snapToGrid w:val="0"/>
        <w:spacing w:line="360" w:lineRule="auto"/>
        <w:ind w:firstLine="400" w:firstLineChars="200"/>
        <w:rPr>
          <w:rFonts w:ascii="宋体" w:hAnsi="宋体"/>
          <w:sz w:val="20"/>
          <w:szCs w:val="21"/>
          <w:highlight w:val="none"/>
        </w:rPr>
      </w:pPr>
      <w:r>
        <w:rPr>
          <w:rFonts w:hint="eastAsia" w:ascii="宋体" w:hAnsi="宋体"/>
          <w:sz w:val="20"/>
          <w:szCs w:val="21"/>
          <w:highlight w:val="none"/>
        </w:rPr>
        <w:t>（</w:t>
      </w:r>
      <w:r>
        <w:rPr>
          <w:rFonts w:ascii="宋体" w:hAnsi="宋体"/>
          <w:sz w:val="20"/>
          <w:szCs w:val="21"/>
          <w:highlight w:val="none"/>
        </w:rPr>
        <w:t>3</w:t>
      </w:r>
      <w:r>
        <w:rPr>
          <w:rFonts w:hint="eastAsia" w:ascii="宋体" w:hAnsi="宋体"/>
          <w:sz w:val="20"/>
          <w:szCs w:val="21"/>
          <w:highlight w:val="none"/>
        </w:rPr>
        <w:t>）价格部分。</w:t>
      </w:r>
    </w:p>
    <w:p>
      <w:pPr>
        <w:adjustRightInd w:val="0"/>
        <w:snapToGrid w:val="0"/>
        <w:spacing w:line="360" w:lineRule="auto"/>
        <w:ind w:firstLine="400" w:firstLineChars="200"/>
        <w:rPr>
          <w:rFonts w:ascii="宋体" w:hAnsi="宋体"/>
          <w:sz w:val="20"/>
          <w:szCs w:val="21"/>
          <w:highlight w:val="none"/>
        </w:rPr>
      </w:pPr>
      <w:r>
        <w:rPr>
          <w:rFonts w:hint="eastAsia" w:ascii="宋体" w:hAnsi="宋体"/>
          <w:sz w:val="20"/>
          <w:szCs w:val="21"/>
          <w:highlight w:val="none"/>
        </w:rPr>
        <w:t>投标文件的上述组成部分如存在内容不一致的，以投标函为准。</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．我方承诺除商务和技术偏差表列出的偏差外，我方响应招标文件的全部要求。</w:t>
      </w:r>
    </w:p>
    <w:p>
      <w:pPr>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4</w:t>
      </w:r>
      <w:r>
        <w:rPr>
          <w:rFonts w:hint="eastAsia" w:ascii="宋体" w:hAnsi="宋体"/>
          <w:szCs w:val="21"/>
          <w:highlight w:val="none"/>
        </w:rPr>
        <w:t>．我方承诺在招标文件规定的投标有效期内不撤销投标文件。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．如我方中标：</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我方承诺在收到中标通知书后，在中标通知书规定的期限内与你方签订合同。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随同本投标函递交的投标函附录属于合同文件的组成部分。</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我方承诺按照招标文件规定向你方递交履约担保。</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我方承诺在合同约定的期限内完成并移交全部合同</w:t>
      </w:r>
      <w:r>
        <w:rPr>
          <w:rFonts w:hint="eastAsia" w:ascii="宋体" w:hAnsi="宋体"/>
          <w:szCs w:val="21"/>
          <w:highlight w:val="none"/>
        </w:rPr>
        <w:t>工作</w:t>
      </w:r>
      <w:r>
        <w:rPr>
          <w:rFonts w:ascii="宋体" w:hAnsi="宋体"/>
          <w:szCs w:val="21"/>
          <w:highlight w:val="none"/>
        </w:rPr>
        <w:t>。</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（5）经双方协商一致，接受“融和e链电子债权凭证”支付方式。</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（6）如遇国家增值税税率政策调整，本报价的不含增值税金额不变，含增值税金额根据国家政策进行调整。</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（7）在整个招标过程中，我方若有违规行为，贵方可按招标文件之规定给予惩罚，我方完全接受。</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6.我方承诺：</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（1）所递交的投标文件(包括有关资料、澄清)应真实可信，不存在虚假(包括隐瞒)信息。如投标文件存在虚假信息，接受第二章“投标人须知”3.7款约定。</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（2）近36个月内(含，自投标截止日起往前推算)不存在骗取中标、严重违约及因自身的责任而使任何合同被解除的情形。</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7．我方在此声明，所递交的投标文件及有关资料内容完整、真实和准确，且不存在第二章“投标人须知”第1.4.3 项规定的任何一种情形。</w:t>
      </w:r>
    </w:p>
    <w:p>
      <w:pPr>
        <w:adjustRightInd w:val="0"/>
        <w:snapToGrid w:val="0"/>
        <w:spacing w:line="360" w:lineRule="auto"/>
        <w:ind w:firstLine="420"/>
        <w:rPr>
          <w:rFonts w:ascii="宋体" w:hAnsi="宋体"/>
          <w:szCs w:val="21"/>
          <w:highlight w:val="none"/>
        </w:rPr>
      </w:pPr>
      <w:r>
        <w:rPr>
          <w:rFonts w:ascii="宋体" w:hAnsi="宋体"/>
          <w:szCs w:val="21"/>
          <w:highlight w:val="none"/>
        </w:rPr>
        <w:t>8.我方将严格按照有关工程招标投标法及招标文件规定参加投标，理解贵方不保证投标价最低的投标人中标，并不要求对未中标理由做出任何解释。</w:t>
      </w:r>
    </w:p>
    <w:p>
      <w:pPr>
        <w:adjustRightInd w:val="0"/>
        <w:snapToGrid w:val="0"/>
        <w:spacing w:line="360" w:lineRule="auto"/>
        <w:ind w:firstLine="420"/>
        <w:rPr>
          <w:rFonts w:ascii="宋体" w:hAnsi="宋体"/>
          <w:szCs w:val="21"/>
          <w:highlight w:val="none"/>
        </w:rPr>
      </w:pPr>
      <w:r>
        <w:rPr>
          <w:rFonts w:ascii="宋体" w:hAnsi="宋体"/>
          <w:szCs w:val="21"/>
          <w:highlight w:val="none"/>
        </w:rPr>
        <w:t>9．</w:t>
      </w:r>
      <w:r>
        <w:rPr>
          <w:rFonts w:ascii="宋体" w:hAnsi="宋体"/>
          <w:szCs w:val="21"/>
          <w:highlight w:val="none"/>
          <w:u w:val="single"/>
        </w:rPr>
        <w:t xml:space="preserve">                                       </w:t>
      </w:r>
      <w:r>
        <w:rPr>
          <w:rFonts w:ascii="宋体" w:hAnsi="宋体"/>
          <w:szCs w:val="21"/>
          <w:highlight w:val="none"/>
        </w:rPr>
        <w:t>（其他补充说明）。</w:t>
      </w:r>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305" w:firstLineChars="2050"/>
        <w:rPr>
          <w:rFonts w:ascii="宋体" w:hAnsi="宋体"/>
          <w:szCs w:val="21"/>
          <w:highlight w:val="none"/>
        </w:rPr>
      </w:pPr>
      <w:r>
        <w:rPr>
          <w:rFonts w:ascii="宋体" w:hAnsi="宋体"/>
          <w:szCs w:val="21"/>
          <w:highlight w:val="none"/>
        </w:rPr>
        <w:t>投标人：</w:t>
      </w:r>
      <w:r>
        <w:rPr>
          <w:rFonts w:ascii="宋体" w:hAnsi="宋体"/>
          <w:szCs w:val="21"/>
          <w:highlight w:val="none"/>
          <w:u w:val="single"/>
        </w:rPr>
        <w:t xml:space="preserve">                     </w:t>
      </w:r>
      <w:r>
        <w:rPr>
          <w:rFonts w:ascii="宋体" w:hAnsi="宋体"/>
          <w:szCs w:val="21"/>
          <w:highlight w:val="none"/>
        </w:rPr>
        <w:t>（盖单位章）</w:t>
      </w:r>
    </w:p>
    <w:p>
      <w:pPr>
        <w:adjustRightInd w:val="0"/>
        <w:snapToGrid w:val="0"/>
        <w:spacing w:line="360" w:lineRule="auto"/>
        <w:ind w:firstLine="4305" w:firstLineChars="2050"/>
        <w:rPr>
          <w:rFonts w:ascii="宋体" w:hAnsi="宋体"/>
          <w:szCs w:val="21"/>
          <w:highlight w:val="none"/>
        </w:rPr>
      </w:pPr>
      <w:r>
        <w:rPr>
          <w:rFonts w:ascii="宋体" w:hAnsi="宋体"/>
          <w:szCs w:val="21"/>
          <w:highlight w:val="none"/>
        </w:rPr>
        <w:t>法定代表人或其委托代理人：</w:t>
      </w:r>
      <w:r>
        <w:rPr>
          <w:rFonts w:ascii="宋体" w:hAnsi="宋体"/>
          <w:szCs w:val="21"/>
          <w:highlight w:val="none"/>
          <w:u w:val="single"/>
        </w:rPr>
        <w:t xml:space="preserve">             </w:t>
      </w:r>
      <w:r>
        <w:rPr>
          <w:rFonts w:ascii="宋体" w:hAnsi="宋体"/>
          <w:szCs w:val="21"/>
          <w:highlight w:val="none"/>
        </w:rPr>
        <w:t>（签字）</w:t>
      </w:r>
    </w:p>
    <w:p>
      <w:pPr>
        <w:adjustRightInd w:val="0"/>
        <w:snapToGrid w:val="0"/>
        <w:spacing w:line="360" w:lineRule="auto"/>
        <w:ind w:firstLine="5145" w:firstLineChars="2450"/>
        <w:rPr>
          <w:rFonts w:ascii="宋体" w:hAnsi="宋体"/>
          <w:szCs w:val="21"/>
          <w:highlight w:val="none"/>
        </w:rPr>
      </w:pP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p>
    <w:p>
      <w:pPr>
        <w:adjustRightInd w:val="0"/>
        <w:snapToGrid w:val="0"/>
        <w:spacing w:line="360" w:lineRule="auto"/>
        <w:ind w:firstLine="420" w:firstLineChars="200"/>
        <w:rPr>
          <w:rFonts w:ascii="宋体" w:hAnsi="宋体"/>
          <w:szCs w:val="21"/>
          <w:highlight w:val="none"/>
        </w:rPr>
        <w:sectPr>
          <w:pgSz w:w="11906" w:h="16838"/>
          <w:pgMar w:top="1474" w:right="1474" w:bottom="1474" w:left="1474" w:header="567" w:footer="992" w:gutter="0"/>
          <w:cols w:space="720" w:num="1"/>
          <w:docGrid w:linePitch="312" w:charSpace="0"/>
        </w:sectPr>
      </w:pPr>
    </w:p>
    <w:p>
      <w:pPr>
        <w:pStyle w:val="4"/>
        <w:adjustRightInd/>
        <w:spacing w:before="0" w:after="0" w:line="360" w:lineRule="auto"/>
        <w:textAlignment w:val="auto"/>
        <w:rPr>
          <w:rFonts w:ascii="宋体" w:hAnsi="宋体" w:eastAsia="宋体"/>
          <w:bCs w:val="0"/>
          <w:sz w:val="21"/>
          <w:szCs w:val="21"/>
          <w:highlight w:val="none"/>
        </w:rPr>
      </w:pPr>
      <w:bookmarkStart w:id="1000" w:name="_Toc6702502"/>
      <w:bookmarkStart w:id="1001" w:name="_Toc6701345"/>
      <w:bookmarkStart w:id="1002" w:name="_Toc5714783"/>
      <w:bookmarkStart w:id="1003" w:name="_Toc126051556"/>
      <w:bookmarkStart w:id="1004" w:name="_Toc155259229"/>
      <w:r>
        <w:rPr>
          <w:rFonts w:ascii="宋体" w:hAnsi="宋体" w:eastAsia="宋体"/>
          <w:bCs w:val="0"/>
          <w:sz w:val="21"/>
          <w:szCs w:val="21"/>
          <w:highlight w:val="none"/>
        </w:rPr>
        <w:t>（二）投标函附录</w:t>
      </w:r>
      <w:bookmarkEnd w:id="1000"/>
      <w:bookmarkEnd w:id="1001"/>
      <w:bookmarkEnd w:id="1002"/>
      <w:bookmarkEnd w:id="1003"/>
      <w:bookmarkEnd w:id="1004"/>
    </w:p>
    <w:tbl>
      <w:tblPr>
        <w:tblStyle w:val="52"/>
        <w:tblW w:w="5000" w:type="pct"/>
        <w:tblInd w:w="0" w:type="dxa"/>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autofit"/>
        <w:tblCellMar>
          <w:top w:w="0" w:type="dxa"/>
          <w:left w:w="108" w:type="dxa"/>
          <w:bottom w:w="0" w:type="dxa"/>
          <w:right w:w="108" w:type="dxa"/>
        </w:tblCellMar>
      </w:tblPr>
      <w:tblGrid>
        <w:gridCol w:w="1095"/>
        <w:gridCol w:w="1989"/>
        <w:gridCol w:w="6090"/>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10" w:hRule="atLeast"/>
        </w:trPr>
        <w:tc>
          <w:tcPr>
            <w:tcW w:w="597" w:type="pct"/>
            <w:noWrap w:val="0"/>
            <w:vAlign w:val="center"/>
          </w:tcPr>
          <w:p>
            <w:pPr>
              <w:jc w:val="center"/>
              <w:rPr>
                <w:rFonts w:ascii="宋体" w:hAnsi="宋体"/>
                <w:sz w:val="18"/>
                <w:szCs w:val="18"/>
                <w:highlight w:val="none"/>
              </w:rPr>
            </w:pPr>
            <w:r>
              <w:rPr>
                <w:rFonts w:ascii="宋体" w:hAnsi="宋体"/>
                <w:sz w:val="18"/>
                <w:szCs w:val="18"/>
                <w:highlight w:val="none"/>
              </w:rPr>
              <w:t>序号</w:t>
            </w:r>
          </w:p>
        </w:tc>
        <w:tc>
          <w:tcPr>
            <w:tcW w:w="1084" w:type="pct"/>
            <w:noWrap w:val="0"/>
            <w:vAlign w:val="center"/>
          </w:tcPr>
          <w:p>
            <w:pPr>
              <w:jc w:val="center"/>
              <w:rPr>
                <w:rFonts w:ascii="宋体" w:hAnsi="宋体"/>
                <w:sz w:val="18"/>
                <w:szCs w:val="18"/>
                <w:highlight w:val="none"/>
              </w:rPr>
            </w:pPr>
            <w:r>
              <w:rPr>
                <w:rFonts w:hint="eastAsia" w:ascii="宋体" w:hAnsi="宋体"/>
                <w:sz w:val="18"/>
                <w:szCs w:val="18"/>
                <w:highlight w:val="none"/>
              </w:rPr>
              <w:t>项目</w:t>
            </w:r>
          </w:p>
        </w:tc>
        <w:tc>
          <w:tcPr>
            <w:tcW w:w="3319" w:type="pct"/>
            <w:noWrap w:val="0"/>
            <w:vAlign w:val="center"/>
          </w:tcPr>
          <w:p>
            <w:pPr>
              <w:jc w:val="center"/>
              <w:rPr>
                <w:rFonts w:ascii="宋体" w:hAnsi="宋体"/>
                <w:sz w:val="18"/>
                <w:szCs w:val="18"/>
                <w:highlight w:val="none"/>
              </w:rPr>
            </w:pPr>
            <w:r>
              <w:rPr>
                <w:rFonts w:hint="eastAsia" w:ascii="宋体" w:hAnsi="宋体"/>
                <w:sz w:val="18"/>
                <w:szCs w:val="18"/>
                <w:highlight w:val="none"/>
              </w:rPr>
              <w:t>投标文件响应</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10" w:hRule="atLeast"/>
        </w:trPr>
        <w:tc>
          <w:tcPr>
            <w:tcW w:w="597" w:type="pct"/>
            <w:noWrap w:val="0"/>
            <w:vAlign w:val="center"/>
          </w:tcPr>
          <w:p>
            <w:pPr>
              <w:jc w:val="center"/>
              <w:rPr>
                <w:rFonts w:ascii="宋体" w:hAnsi="宋体"/>
                <w:sz w:val="18"/>
                <w:szCs w:val="18"/>
                <w:highlight w:val="none"/>
              </w:rPr>
            </w:pPr>
            <w:r>
              <w:rPr>
                <w:rFonts w:ascii="宋体" w:hAnsi="宋体"/>
                <w:sz w:val="18"/>
                <w:szCs w:val="18"/>
                <w:highlight w:val="none"/>
              </w:rPr>
              <w:t>1</w:t>
            </w:r>
          </w:p>
        </w:tc>
        <w:tc>
          <w:tcPr>
            <w:tcW w:w="1084" w:type="pct"/>
            <w:noWrap w:val="0"/>
            <w:vAlign w:val="center"/>
          </w:tcPr>
          <w:p>
            <w:pPr>
              <w:jc w:val="center"/>
              <w:rPr>
                <w:rFonts w:ascii="宋体" w:hAnsi="宋体"/>
                <w:sz w:val="18"/>
                <w:szCs w:val="18"/>
                <w:highlight w:val="none"/>
              </w:rPr>
            </w:pPr>
            <w:r>
              <w:rPr>
                <w:rFonts w:ascii="宋体" w:hAnsi="宋体"/>
                <w:sz w:val="18"/>
                <w:szCs w:val="18"/>
                <w:highlight w:val="none"/>
              </w:rPr>
              <w:t>项目经理</w:t>
            </w:r>
          </w:p>
        </w:tc>
        <w:tc>
          <w:tcPr>
            <w:tcW w:w="3319" w:type="pct"/>
            <w:noWrap w:val="0"/>
            <w:vAlign w:val="center"/>
          </w:tcPr>
          <w:p>
            <w:pPr>
              <w:jc w:val="left"/>
              <w:rPr>
                <w:rFonts w:ascii="宋体" w:hAnsi="宋体"/>
                <w:sz w:val="18"/>
                <w:szCs w:val="18"/>
                <w:highlight w:val="none"/>
                <w:u w:val="single"/>
              </w:rPr>
            </w:pPr>
            <w:r>
              <w:rPr>
                <w:rFonts w:ascii="宋体" w:hAnsi="宋体"/>
                <w:sz w:val="18"/>
                <w:szCs w:val="18"/>
                <w:highlight w:val="none"/>
              </w:rPr>
              <w:t>姓名：</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证书及编号：</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10" w:hRule="atLeast"/>
        </w:trPr>
        <w:tc>
          <w:tcPr>
            <w:tcW w:w="597" w:type="pct"/>
            <w:noWrap w:val="0"/>
            <w:vAlign w:val="center"/>
          </w:tcPr>
          <w:p>
            <w:pPr>
              <w:jc w:val="center"/>
              <w:rPr>
                <w:rFonts w:ascii="宋体" w:hAnsi="宋体"/>
                <w:sz w:val="18"/>
                <w:szCs w:val="18"/>
                <w:highlight w:val="none"/>
              </w:rPr>
            </w:pPr>
            <w:r>
              <w:rPr>
                <w:rFonts w:hint="eastAsia" w:ascii="宋体" w:hAnsi="宋体"/>
                <w:sz w:val="18"/>
                <w:szCs w:val="18"/>
                <w:highlight w:val="none"/>
              </w:rPr>
              <w:t>2</w:t>
            </w:r>
          </w:p>
        </w:tc>
        <w:tc>
          <w:tcPr>
            <w:tcW w:w="1084" w:type="pct"/>
            <w:noWrap w:val="0"/>
            <w:vAlign w:val="center"/>
          </w:tcPr>
          <w:p>
            <w:pPr>
              <w:jc w:val="center"/>
              <w:rPr>
                <w:rFonts w:ascii="宋体" w:hAnsi="宋体"/>
                <w:sz w:val="18"/>
                <w:szCs w:val="18"/>
                <w:highlight w:val="none"/>
              </w:rPr>
            </w:pPr>
            <w:r>
              <w:rPr>
                <w:rFonts w:hint="eastAsia" w:ascii="宋体" w:hAnsi="宋体"/>
                <w:sz w:val="18"/>
                <w:szCs w:val="18"/>
                <w:highlight w:val="none"/>
              </w:rPr>
              <w:t>服务范围</w:t>
            </w:r>
          </w:p>
        </w:tc>
        <w:tc>
          <w:tcPr>
            <w:tcW w:w="3319" w:type="pct"/>
            <w:noWrap w:val="0"/>
            <w:vAlign w:val="center"/>
          </w:tcPr>
          <w:p>
            <w:pPr>
              <w:jc w:val="left"/>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10" w:hRule="atLeast"/>
        </w:trPr>
        <w:tc>
          <w:tcPr>
            <w:tcW w:w="597" w:type="pct"/>
            <w:noWrap w:val="0"/>
            <w:vAlign w:val="center"/>
          </w:tcPr>
          <w:p>
            <w:pPr>
              <w:jc w:val="center"/>
              <w:rPr>
                <w:rFonts w:ascii="宋体" w:hAnsi="宋体"/>
                <w:sz w:val="18"/>
                <w:szCs w:val="18"/>
                <w:highlight w:val="none"/>
              </w:rPr>
            </w:pPr>
            <w:r>
              <w:rPr>
                <w:rFonts w:ascii="宋体" w:hAnsi="宋体"/>
                <w:sz w:val="18"/>
                <w:szCs w:val="18"/>
                <w:highlight w:val="none"/>
              </w:rPr>
              <w:t>3</w:t>
            </w:r>
          </w:p>
        </w:tc>
        <w:tc>
          <w:tcPr>
            <w:tcW w:w="1084" w:type="pct"/>
            <w:noWrap w:val="0"/>
            <w:vAlign w:val="center"/>
          </w:tcPr>
          <w:p>
            <w:pPr>
              <w:jc w:val="center"/>
              <w:rPr>
                <w:rFonts w:ascii="宋体" w:hAnsi="宋体"/>
                <w:sz w:val="18"/>
                <w:szCs w:val="18"/>
                <w:highlight w:val="none"/>
              </w:rPr>
            </w:pPr>
            <w:r>
              <w:rPr>
                <w:rFonts w:hint="eastAsia" w:ascii="宋体" w:hAnsi="宋体"/>
                <w:sz w:val="18"/>
                <w:szCs w:val="18"/>
                <w:highlight w:val="none"/>
              </w:rPr>
              <w:t>服务期限</w:t>
            </w:r>
          </w:p>
        </w:tc>
        <w:tc>
          <w:tcPr>
            <w:tcW w:w="3319" w:type="pct"/>
            <w:noWrap w:val="0"/>
            <w:vAlign w:val="center"/>
          </w:tcPr>
          <w:p>
            <w:pPr>
              <w:spacing w:line="360" w:lineRule="auto"/>
              <w:rPr>
                <w:sz w:val="18"/>
                <w:szCs w:val="18"/>
                <w:highlight w:val="none"/>
              </w:rPr>
            </w:pPr>
            <w:r>
              <w:rPr>
                <w:rFonts w:hint="eastAsia"/>
                <w:sz w:val="18"/>
                <w:szCs w:val="18"/>
                <w:highlight w:val="none"/>
              </w:rPr>
              <w:t>服务期限</w:t>
            </w:r>
            <w:r>
              <w:rPr>
                <w:sz w:val="18"/>
                <w:szCs w:val="18"/>
                <w:highlight w:val="none"/>
              </w:rPr>
              <w:t>：</w:t>
            </w:r>
            <w:r>
              <w:rPr>
                <w:sz w:val="18"/>
                <w:szCs w:val="18"/>
                <w:highlight w:val="none"/>
                <w:u w:val="single"/>
              </w:rPr>
              <w:t xml:space="preserve">        </w:t>
            </w:r>
            <w:r>
              <w:rPr>
                <w:sz w:val="18"/>
                <w:szCs w:val="18"/>
                <w:highlight w:val="none"/>
              </w:rPr>
              <w:t>日历天</w:t>
            </w:r>
          </w:p>
          <w:p>
            <w:pPr>
              <w:spacing w:line="360" w:lineRule="auto"/>
              <w:rPr>
                <w:sz w:val="18"/>
                <w:szCs w:val="18"/>
                <w:highlight w:val="none"/>
              </w:rPr>
            </w:pPr>
            <w:r>
              <w:rPr>
                <w:sz w:val="18"/>
                <w:szCs w:val="18"/>
                <w:highlight w:val="none"/>
              </w:rPr>
              <w:t>计划</w:t>
            </w:r>
            <w:r>
              <w:rPr>
                <w:rFonts w:hint="eastAsia"/>
                <w:sz w:val="18"/>
                <w:szCs w:val="18"/>
                <w:highlight w:val="none"/>
              </w:rPr>
              <w:t>开始</w:t>
            </w:r>
            <w:r>
              <w:rPr>
                <w:sz w:val="18"/>
                <w:szCs w:val="18"/>
                <w:highlight w:val="none"/>
              </w:rPr>
              <w:t>日期：</w:t>
            </w:r>
            <w:r>
              <w:rPr>
                <w:sz w:val="18"/>
                <w:szCs w:val="18"/>
                <w:highlight w:val="none"/>
                <w:u w:val="single"/>
              </w:rPr>
              <w:t xml:space="preserve">    </w:t>
            </w:r>
            <w:r>
              <w:rPr>
                <w:sz w:val="18"/>
                <w:szCs w:val="18"/>
                <w:highlight w:val="none"/>
              </w:rPr>
              <w:t xml:space="preserve">年 </w:t>
            </w:r>
            <w:r>
              <w:rPr>
                <w:sz w:val="18"/>
                <w:szCs w:val="18"/>
                <w:highlight w:val="none"/>
                <w:u w:val="single"/>
              </w:rPr>
              <w:t xml:space="preserve">     </w:t>
            </w:r>
            <w:r>
              <w:rPr>
                <w:sz w:val="18"/>
                <w:szCs w:val="18"/>
                <w:highlight w:val="none"/>
              </w:rPr>
              <w:t>月</w:t>
            </w:r>
            <w:r>
              <w:rPr>
                <w:sz w:val="18"/>
                <w:szCs w:val="18"/>
                <w:highlight w:val="none"/>
                <w:u w:val="single"/>
              </w:rPr>
              <w:t xml:space="preserve">    </w:t>
            </w:r>
            <w:r>
              <w:rPr>
                <w:sz w:val="18"/>
                <w:szCs w:val="18"/>
                <w:highlight w:val="none"/>
              </w:rPr>
              <w:t>日</w:t>
            </w:r>
          </w:p>
          <w:p>
            <w:pPr>
              <w:jc w:val="left"/>
              <w:rPr>
                <w:rFonts w:ascii="宋体" w:hAnsi="宋体"/>
                <w:sz w:val="18"/>
                <w:szCs w:val="18"/>
                <w:highlight w:val="none"/>
                <w:u w:val="single"/>
              </w:rPr>
            </w:pPr>
            <w:r>
              <w:rPr>
                <w:sz w:val="18"/>
                <w:szCs w:val="18"/>
                <w:highlight w:val="none"/>
              </w:rPr>
              <w:t>计划</w:t>
            </w:r>
            <w:r>
              <w:rPr>
                <w:rFonts w:hint="eastAsia"/>
                <w:sz w:val="18"/>
                <w:szCs w:val="18"/>
                <w:highlight w:val="none"/>
              </w:rPr>
              <w:t>结束</w:t>
            </w:r>
            <w:r>
              <w:rPr>
                <w:sz w:val="18"/>
                <w:szCs w:val="18"/>
                <w:highlight w:val="none"/>
              </w:rPr>
              <w:t>日期：</w:t>
            </w:r>
            <w:r>
              <w:rPr>
                <w:sz w:val="18"/>
                <w:szCs w:val="18"/>
                <w:highlight w:val="none"/>
                <w:u w:val="single"/>
              </w:rPr>
              <w:t xml:space="preserve">    </w:t>
            </w:r>
            <w:r>
              <w:rPr>
                <w:sz w:val="18"/>
                <w:szCs w:val="18"/>
                <w:highlight w:val="none"/>
              </w:rPr>
              <w:t xml:space="preserve">年 </w:t>
            </w:r>
            <w:r>
              <w:rPr>
                <w:sz w:val="18"/>
                <w:szCs w:val="18"/>
                <w:highlight w:val="none"/>
                <w:u w:val="single"/>
              </w:rPr>
              <w:t xml:space="preserve">     </w:t>
            </w:r>
            <w:r>
              <w:rPr>
                <w:sz w:val="18"/>
                <w:szCs w:val="18"/>
                <w:highlight w:val="none"/>
              </w:rPr>
              <w:t>月</w:t>
            </w:r>
            <w:r>
              <w:rPr>
                <w:sz w:val="18"/>
                <w:szCs w:val="18"/>
                <w:highlight w:val="none"/>
                <w:u w:val="single"/>
              </w:rPr>
              <w:t xml:space="preserve">    </w:t>
            </w:r>
            <w:r>
              <w:rPr>
                <w:sz w:val="18"/>
                <w:szCs w:val="18"/>
                <w:highlight w:val="none"/>
              </w:rPr>
              <w:t>日</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10" w:hRule="atLeast"/>
        </w:trPr>
        <w:tc>
          <w:tcPr>
            <w:tcW w:w="597" w:type="pct"/>
            <w:noWrap w:val="0"/>
            <w:vAlign w:val="center"/>
          </w:tcPr>
          <w:p>
            <w:pPr>
              <w:jc w:val="center"/>
              <w:rPr>
                <w:rFonts w:ascii="宋体" w:hAnsi="宋体"/>
                <w:sz w:val="18"/>
                <w:szCs w:val="18"/>
                <w:highlight w:val="none"/>
              </w:rPr>
            </w:pPr>
            <w:r>
              <w:rPr>
                <w:rFonts w:ascii="宋体" w:hAnsi="宋体"/>
                <w:sz w:val="18"/>
                <w:szCs w:val="18"/>
                <w:highlight w:val="none"/>
              </w:rPr>
              <w:t>4</w:t>
            </w:r>
          </w:p>
        </w:tc>
        <w:tc>
          <w:tcPr>
            <w:tcW w:w="1084" w:type="pct"/>
            <w:noWrap w:val="0"/>
            <w:vAlign w:val="center"/>
          </w:tcPr>
          <w:p>
            <w:pPr>
              <w:jc w:val="center"/>
              <w:rPr>
                <w:rFonts w:ascii="宋体" w:hAnsi="宋体"/>
                <w:sz w:val="18"/>
                <w:szCs w:val="18"/>
                <w:highlight w:val="none"/>
              </w:rPr>
            </w:pPr>
            <w:r>
              <w:rPr>
                <w:rFonts w:hint="eastAsia" w:ascii="宋体" w:hAnsi="宋体"/>
                <w:sz w:val="18"/>
                <w:szCs w:val="18"/>
                <w:highlight w:val="none"/>
              </w:rPr>
              <w:t>质量</w:t>
            </w:r>
          </w:p>
        </w:tc>
        <w:tc>
          <w:tcPr>
            <w:tcW w:w="3319" w:type="pct"/>
            <w:noWrap w:val="0"/>
            <w:vAlign w:val="center"/>
          </w:tcPr>
          <w:p>
            <w:pPr>
              <w:jc w:val="left"/>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10" w:hRule="atLeast"/>
        </w:trPr>
        <w:tc>
          <w:tcPr>
            <w:tcW w:w="597" w:type="pct"/>
            <w:noWrap w:val="0"/>
            <w:vAlign w:val="center"/>
          </w:tcPr>
          <w:p>
            <w:pPr>
              <w:jc w:val="center"/>
              <w:rPr>
                <w:rFonts w:ascii="宋体" w:hAnsi="宋体"/>
                <w:sz w:val="18"/>
                <w:szCs w:val="18"/>
                <w:highlight w:val="none"/>
              </w:rPr>
            </w:pPr>
          </w:p>
        </w:tc>
        <w:tc>
          <w:tcPr>
            <w:tcW w:w="1084" w:type="pct"/>
            <w:noWrap w:val="0"/>
            <w:vAlign w:val="center"/>
          </w:tcPr>
          <w:p>
            <w:pPr>
              <w:jc w:val="center"/>
              <w:rPr>
                <w:rFonts w:ascii="宋体" w:hAnsi="宋体"/>
                <w:sz w:val="18"/>
                <w:szCs w:val="18"/>
                <w:highlight w:val="none"/>
              </w:rPr>
            </w:pPr>
          </w:p>
        </w:tc>
        <w:tc>
          <w:tcPr>
            <w:tcW w:w="3319" w:type="pct"/>
            <w:noWrap w:val="0"/>
            <w:vAlign w:val="center"/>
          </w:tcPr>
          <w:p>
            <w:pPr>
              <w:jc w:val="center"/>
              <w:rPr>
                <w:rFonts w:ascii="宋体" w:hAnsi="宋体"/>
                <w:sz w:val="18"/>
                <w:szCs w:val="18"/>
                <w:highlight w:val="none"/>
              </w:rPr>
            </w:pPr>
          </w:p>
        </w:tc>
      </w:tr>
    </w:tbl>
    <w:p>
      <w:pPr>
        <w:spacing w:line="360" w:lineRule="auto"/>
        <w:rPr>
          <w:rFonts w:ascii="宋体" w:hAnsi="宋体"/>
          <w:szCs w:val="21"/>
          <w:highlight w:val="none"/>
        </w:rPr>
      </w:pPr>
      <w:r>
        <w:rPr>
          <w:rFonts w:hint="eastAsia" w:ascii="宋体" w:hAnsi="宋体"/>
          <w:szCs w:val="21"/>
          <w:highlight w:val="none"/>
        </w:rPr>
        <w:t>【编注说明：按照招标文件第一章招标公告（或投标邀请书）及第五章 委托人要求相关约定填写，可填写“响应招标文件要求”或“填写更高的标准” 】</w:t>
      </w:r>
    </w:p>
    <w:p>
      <w:pPr>
        <w:pStyle w:val="4"/>
        <w:spacing w:before="0" w:after="0" w:line="360" w:lineRule="auto"/>
        <w:rPr>
          <w:rFonts w:ascii="等线" w:hAnsi="等线" w:eastAsia="等线"/>
          <w:sz w:val="21"/>
          <w:szCs w:val="21"/>
          <w:highlight w:val="none"/>
        </w:rPr>
      </w:pPr>
      <w:r>
        <w:rPr>
          <w:rFonts w:ascii="宋体" w:hAnsi="宋体"/>
          <w:szCs w:val="21"/>
          <w:highlight w:val="none"/>
        </w:rPr>
        <w:br w:type="page"/>
      </w:r>
      <w:bookmarkEnd w:id="981"/>
      <w:bookmarkEnd w:id="982"/>
      <w:bookmarkEnd w:id="983"/>
      <w:bookmarkEnd w:id="984"/>
      <w:bookmarkStart w:id="1005" w:name="_Toc492288515"/>
      <w:bookmarkStart w:id="1006" w:name="_Toc6561427"/>
      <w:bookmarkStart w:id="1007" w:name="_Toc126051557"/>
      <w:bookmarkStart w:id="1008" w:name="_Toc125102727"/>
      <w:bookmarkStart w:id="1009" w:name="_Toc124864875"/>
      <w:bookmarkStart w:id="1010" w:name="_Toc155259230"/>
      <w:bookmarkStart w:id="1011" w:name="_Toc184635141"/>
      <w:bookmarkStart w:id="1012" w:name="_Toc6701348"/>
      <w:bookmarkStart w:id="1013" w:name="_Toc6702505"/>
      <w:bookmarkStart w:id="1014" w:name="_Toc5714786"/>
      <w:r>
        <w:rPr>
          <w:rFonts w:hint="eastAsia" w:ascii="等线" w:hAnsi="等线" w:eastAsia="等线"/>
          <w:sz w:val="21"/>
          <w:szCs w:val="21"/>
          <w:highlight w:val="none"/>
        </w:rPr>
        <w:t>四、法定代表人身份证明</w:t>
      </w:r>
      <w:bookmarkEnd w:id="1005"/>
      <w:bookmarkEnd w:id="1006"/>
      <w:r>
        <w:rPr>
          <w:rFonts w:hint="eastAsia" w:ascii="等线" w:hAnsi="等线" w:eastAsia="等线"/>
          <w:sz w:val="21"/>
          <w:szCs w:val="21"/>
          <w:highlight w:val="none"/>
        </w:rPr>
        <w:t>或授权委托书</w:t>
      </w:r>
      <w:bookmarkEnd w:id="1007"/>
      <w:bookmarkEnd w:id="1008"/>
      <w:bookmarkEnd w:id="1009"/>
      <w:bookmarkEnd w:id="1010"/>
    </w:p>
    <w:p>
      <w:pPr>
        <w:spacing w:line="360" w:lineRule="auto"/>
        <w:jc w:val="center"/>
        <w:rPr>
          <w:rFonts w:hint="eastAsia" w:ascii="宋体" w:hAnsi="宋体"/>
          <w:szCs w:val="22"/>
          <w:highlight w:val="none"/>
        </w:rPr>
      </w:pPr>
    </w:p>
    <w:p>
      <w:pPr>
        <w:spacing w:line="360" w:lineRule="auto"/>
        <w:jc w:val="center"/>
        <w:rPr>
          <w:rFonts w:ascii="宋体" w:hAnsi="宋体"/>
          <w:szCs w:val="22"/>
          <w:highlight w:val="none"/>
        </w:rPr>
      </w:pPr>
      <w:r>
        <w:rPr>
          <w:rFonts w:hint="eastAsia" w:ascii="宋体" w:hAnsi="宋体"/>
          <w:szCs w:val="22"/>
          <w:highlight w:val="none"/>
        </w:rPr>
        <w:t>（一）法定代表人身份证明</w:t>
      </w:r>
    </w:p>
    <w:p>
      <w:pPr>
        <w:spacing w:line="360" w:lineRule="auto"/>
        <w:jc w:val="center"/>
        <w:rPr>
          <w:rFonts w:ascii="宋体" w:hAnsi="宋体"/>
          <w:szCs w:val="22"/>
          <w:highlight w:val="none"/>
        </w:rPr>
      </w:pPr>
      <w:r>
        <w:rPr>
          <w:rFonts w:hint="eastAsia" w:ascii="宋体" w:hAnsi="宋体"/>
          <w:szCs w:val="22"/>
          <w:highlight w:val="none"/>
        </w:rPr>
        <w:t>（适用于无委托代理人的情况）</w:t>
      </w:r>
    </w:p>
    <w:p>
      <w:pPr>
        <w:spacing w:line="440" w:lineRule="exact"/>
        <w:ind w:firstLine="400"/>
        <w:rPr>
          <w:rFonts w:ascii="宋体" w:hAnsi="宋体"/>
          <w:sz w:val="20"/>
          <w:szCs w:val="20"/>
          <w:highlight w:val="none"/>
        </w:rPr>
      </w:pPr>
    </w:p>
    <w:p>
      <w:pPr>
        <w:tabs>
          <w:tab w:val="left" w:pos="3880"/>
        </w:tabs>
        <w:adjustRightInd w:val="0"/>
        <w:snapToGrid w:val="0"/>
        <w:spacing w:line="360" w:lineRule="auto"/>
        <w:rPr>
          <w:rFonts w:ascii="宋体" w:hAnsi="宋体" w:cs="Microsoft JhengHei"/>
          <w:szCs w:val="21"/>
          <w:highlight w:val="none"/>
        </w:rPr>
      </w:pPr>
      <w:r>
        <w:rPr>
          <w:rFonts w:hint="eastAsia" w:ascii="宋体" w:hAnsi="宋体" w:cs="Microsoft JhengHei"/>
          <w:position w:val="-4"/>
          <w:highlight w:val="none"/>
        </w:rPr>
        <w:t>投标</w:t>
      </w:r>
      <w:r>
        <w:rPr>
          <w:rFonts w:hint="eastAsia" w:ascii="宋体" w:hAnsi="宋体" w:cs="Microsoft JhengHei"/>
          <w:spacing w:val="-2"/>
          <w:position w:val="-4"/>
          <w:highlight w:val="none"/>
        </w:rPr>
        <w:t>人</w:t>
      </w:r>
      <w:r>
        <w:rPr>
          <w:rFonts w:hint="eastAsia" w:ascii="宋体" w:hAnsi="宋体" w:cs="Microsoft JhengHei"/>
          <w:position w:val="-4"/>
          <w:highlight w:val="none"/>
        </w:rPr>
        <w:t>名</w:t>
      </w:r>
      <w:r>
        <w:rPr>
          <w:rFonts w:hint="eastAsia" w:ascii="宋体" w:hAnsi="宋体" w:cs="Microsoft JhengHei"/>
          <w:spacing w:val="-2"/>
          <w:position w:val="-4"/>
          <w:highlight w:val="none"/>
        </w:rPr>
        <w:t>称</w:t>
      </w:r>
      <w:r>
        <w:rPr>
          <w:rFonts w:hint="eastAsia" w:ascii="宋体" w:hAnsi="宋体" w:cs="Microsoft JhengHei"/>
          <w:position w:val="-4"/>
          <w:highlight w:val="none"/>
        </w:rPr>
        <w:t>：</w:t>
      </w:r>
      <w:r>
        <w:rPr>
          <w:rFonts w:hint="eastAsia" w:ascii="宋体" w:hAnsi="宋体" w:cs="Microsoft JhengHei"/>
          <w:w w:val="201"/>
          <w:position w:val="-4"/>
          <w:highlight w:val="none"/>
          <w:u w:val="single" w:color="000000"/>
        </w:rPr>
        <w:t xml:space="preserve"> </w:t>
      </w:r>
      <w:r>
        <w:rPr>
          <w:rFonts w:hint="eastAsia" w:ascii="宋体" w:hAnsi="宋体" w:cs="Microsoft JhengHei"/>
          <w:position w:val="-4"/>
          <w:highlight w:val="none"/>
          <w:u w:val="single" w:color="000000"/>
        </w:rPr>
        <w:tab/>
      </w:r>
    </w:p>
    <w:p>
      <w:pPr>
        <w:adjustRightInd w:val="0"/>
        <w:snapToGrid w:val="0"/>
        <w:spacing w:line="360" w:lineRule="auto"/>
        <w:rPr>
          <w:rFonts w:hint="eastAsia" w:ascii="宋体" w:hAnsi="宋体"/>
          <w:sz w:val="16"/>
          <w:szCs w:val="16"/>
          <w:highlight w:val="none"/>
        </w:rPr>
      </w:pPr>
    </w:p>
    <w:p>
      <w:pPr>
        <w:tabs>
          <w:tab w:val="left" w:pos="2400"/>
          <w:tab w:val="left" w:pos="3880"/>
          <w:tab w:val="left" w:pos="5340"/>
          <w:tab w:val="left" w:pos="6820"/>
        </w:tabs>
        <w:adjustRightInd w:val="0"/>
        <w:snapToGrid w:val="0"/>
        <w:spacing w:line="360" w:lineRule="auto"/>
        <w:rPr>
          <w:rFonts w:hint="eastAsia" w:ascii="宋体" w:hAnsi="宋体" w:cs="Microsoft JhengHei"/>
          <w:szCs w:val="21"/>
          <w:highlight w:val="none"/>
        </w:rPr>
      </w:pPr>
      <w:r>
        <w:rPr>
          <w:rFonts w:hint="eastAsia" w:ascii="宋体" w:hAnsi="宋体" w:cs="Microsoft JhengHei"/>
          <w:position w:val="-2"/>
          <w:highlight w:val="none"/>
        </w:rPr>
        <w:t>姓名</w:t>
      </w:r>
      <w:r>
        <w:rPr>
          <w:rFonts w:hint="eastAsia" w:ascii="宋体" w:hAnsi="宋体" w:cs="Microsoft JhengHei"/>
          <w:spacing w:val="-2"/>
          <w:position w:val="-2"/>
          <w:highlight w:val="none"/>
        </w:rPr>
        <w:t>：</w:t>
      </w:r>
      <w:r>
        <w:rPr>
          <w:rFonts w:hint="eastAsia" w:ascii="宋体" w:hAnsi="宋体" w:cs="Microsoft JhengHei"/>
          <w:w w:val="201"/>
          <w:position w:val="-2"/>
          <w:highlight w:val="none"/>
          <w:u w:val="single" w:color="000000"/>
        </w:rPr>
        <w:t xml:space="preserve"> </w:t>
      </w:r>
      <w:r>
        <w:rPr>
          <w:rFonts w:hint="eastAsia" w:ascii="宋体" w:hAnsi="宋体" w:cs="Microsoft JhengHei"/>
          <w:position w:val="-2"/>
          <w:highlight w:val="none"/>
          <w:u w:val="single" w:color="000000"/>
        </w:rPr>
        <w:tab/>
      </w:r>
      <w:r>
        <w:rPr>
          <w:rFonts w:hint="eastAsia" w:ascii="宋体" w:hAnsi="宋体" w:cs="Microsoft JhengHei"/>
          <w:position w:val="-2"/>
          <w:highlight w:val="none"/>
        </w:rPr>
        <w:t>性别</w:t>
      </w:r>
      <w:r>
        <w:rPr>
          <w:rFonts w:hint="eastAsia" w:ascii="宋体" w:hAnsi="宋体" w:cs="Microsoft JhengHei"/>
          <w:spacing w:val="-2"/>
          <w:position w:val="-2"/>
          <w:highlight w:val="none"/>
        </w:rPr>
        <w:t>：</w:t>
      </w:r>
      <w:r>
        <w:rPr>
          <w:rFonts w:hint="eastAsia" w:ascii="宋体" w:hAnsi="宋体" w:cs="Microsoft JhengHei"/>
          <w:w w:val="201"/>
          <w:position w:val="-2"/>
          <w:highlight w:val="none"/>
          <w:u w:val="single" w:color="000000"/>
        </w:rPr>
        <w:t xml:space="preserve"> </w:t>
      </w:r>
      <w:r>
        <w:rPr>
          <w:rFonts w:hint="eastAsia" w:ascii="宋体" w:hAnsi="宋体" w:cs="Microsoft JhengHei"/>
          <w:position w:val="-2"/>
          <w:highlight w:val="none"/>
          <w:u w:val="single" w:color="000000"/>
        </w:rPr>
        <w:tab/>
      </w:r>
      <w:r>
        <w:rPr>
          <w:rFonts w:hint="eastAsia" w:ascii="宋体" w:hAnsi="宋体" w:cs="Microsoft JhengHei"/>
          <w:position w:val="-2"/>
          <w:highlight w:val="none"/>
        </w:rPr>
        <w:t>年</w:t>
      </w:r>
      <w:r>
        <w:rPr>
          <w:rFonts w:hint="eastAsia" w:ascii="宋体" w:hAnsi="宋体" w:cs="Microsoft JhengHei"/>
          <w:spacing w:val="-2"/>
          <w:position w:val="-2"/>
          <w:highlight w:val="none"/>
        </w:rPr>
        <w:t>龄</w:t>
      </w:r>
      <w:r>
        <w:rPr>
          <w:rFonts w:hint="eastAsia" w:ascii="宋体" w:hAnsi="宋体" w:cs="Microsoft JhengHei"/>
          <w:position w:val="-2"/>
          <w:highlight w:val="none"/>
        </w:rPr>
        <w:t>：</w:t>
      </w:r>
      <w:r>
        <w:rPr>
          <w:rFonts w:hint="eastAsia" w:ascii="宋体" w:hAnsi="宋体" w:cs="Microsoft JhengHei"/>
          <w:w w:val="201"/>
          <w:position w:val="-2"/>
          <w:highlight w:val="none"/>
          <w:u w:val="single" w:color="000000"/>
        </w:rPr>
        <w:t xml:space="preserve"> </w:t>
      </w:r>
      <w:r>
        <w:rPr>
          <w:rFonts w:hint="eastAsia" w:ascii="宋体" w:hAnsi="宋体" w:cs="Microsoft JhengHei"/>
          <w:position w:val="-2"/>
          <w:highlight w:val="none"/>
          <w:u w:val="single" w:color="000000"/>
        </w:rPr>
        <w:tab/>
      </w:r>
      <w:r>
        <w:rPr>
          <w:rFonts w:hint="eastAsia" w:ascii="宋体" w:hAnsi="宋体" w:cs="Microsoft JhengHei"/>
          <w:position w:val="-2"/>
          <w:highlight w:val="none"/>
        </w:rPr>
        <w:t>职</w:t>
      </w:r>
      <w:r>
        <w:rPr>
          <w:rFonts w:hint="eastAsia" w:ascii="宋体" w:hAnsi="宋体" w:cs="Microsoft JhengHei"/>
          <w:spacing w:val="-2"/>
          <w:position w:val="-2"/>
          <w:highlight w:val="none"/>
        </w:rPr>
        <w:t>务</w:t>
      </w:r>
      <w:r>
        <w:rPr>
          <w:rFonts w:hint="eastAsia" w:ascii="宋体" w:hAnsi="宋体" w:cs="Microsoft JhengHei"/>
          <w:position w:val="-2"/>
          <w:highlight w:val="none"/>
        </w:rPr>
        <w:t>：</w:t>
      </w:r>
      <w:r>
        <w:rPr>
          <w:rFonts w:hint="eastAsia" w:ascii="宋体" w:hAnsi="宋体" w:cs="Microsoft JhengHei"/>
          <w:w w:val="201"/>
          <w:position w:val="-2"/>
          <w:highlight w:val="none"/>
          <w:u w:val="single" w:color="000000"/>
        </w:rPr>
        <w:t xml:space="preserve"> </w:t>
      </w:r>
      <w:r>
        <w:rPr>
          <w:rFonts w:hint="eastAsia" w:ascii="宋体" w:hAnsi="宋体" w:cs="Microsoft JhengHei"/>
          <w:position w:val="-2"/>
          <w:highlight w:val="none"/>
          <w:u w:val="single" w:color="000000"/>
        </w:rPr>
        <w:tab/>
      </w:r>
      <w:r>
        <w:rPr>
          <w:rFonts w:hint="eastAsia" w:ascii="宋体" w:hAnsi="宋体" w:cs="Microsoft JhengHei"/>
          <w:position w:val="-2"/>
          <w:highlight w:val="none"/>
        </w:rPr>
        <w:t>系</w:t>
      </w:r>
      <w:r>
        <w:rPr>
          <w:rFonts w:hint="eastAsia" w:ascii="宋体" w:hAnsi="宋体" w:cs="Microsoft JhengHei"/>
          <w:position w:val="-2"/>
          <w:highlight w:val="none"/>
          <w:u w:val="single" w:color="000000"/>
        </w:rPr>
        <w:t xml:space="preserve">        </w:t>
      </w:r>
      <w:r>
        <w:rPr>
          <w:rFonts w:hint="eastAsia" w:ascii="宋体" w:hAnsi="宋体" w:cs="Microsoft JhengHei"/>
          <w:spacing w:val="1"/>
          <w:position w:val="-2"/>
          <w:highlight w:val="none"/>
          <w:u w:val="single" w:color="000000"/>
        </w:rPr>
        <w:t xml:space="preserve"> </w:t>
      </w:r>
      <w:r>
        <w:rPr>
          <w:rFonts w:hint="eastAsia" w:ascii="宋体" w:hAnsi="宋体" w:cs="Microsoft JhengHei"/>
          <w:position w:val="-2"/>
          <w:highlight w:val="none"/>
          <w:u w:val="single" w:color="000000"/>
        </w:rPr>
        <w:tab/>
      </w:r>
      <w:r>
        <w:rPr>
          <w:rFonts w:hint="eastAsia" w:ascii="宋体" w:hAnsi="宋体" w:cs="Microsoft JhengHei"/>
          <w:spacing w:val="-2"/>
          <w:position w:val="-2"/>
          <w:highlight w:val="none"/>
        </w:rPr>
        <w:t>（</w:t>
      </w:r>
      <w:r>
        <w:rPr>
          <w:rFonts w:hint="eastAsia" w:ascii="宋体" w:hAnsi="宋体" w:cs="Microsoft JhengHei"/>
          <w:position w:val="-2"/>
          <w:highlight w:val="none"/>
        </w:rPr>
        <w:t>投</w:t>
      </w:r>
      <w:r>
        <w:rPr>
          <w:rFonts w:hint="eastAsia" w:ascii="宋体" w:hAnsi="宋体" w:cs="Microsoft JhengHei"/>
          <w:spacing w:val="-2"/>
          <w:position w:val="-2"/>
          <w:highlight w:val="none"/>
        </w:rPr>
        <w:t>标</w:t>
      </w:r>
      <w:r>
        <w:rPr>
          <w:rFonts w:hint="eastAsia" w:ascii="宋体" w:hAnsi="宋体" w:cs="Microsoft JhengHei"/>
          <w:position w:val="-2"/>
          <w:highlight w:val="none"/>
        </w:rPr>
        <w:t>人</w:t>
      </w:r>
      <w:r>
        <w:rPr>
          <w:rFonts w:hint="eastAsia" w:ascii="宋体" w:hAnsi="宋体" w:cs="Microsoft JhengHei"/>
          <w:spacing w:val="-2"/>
          <w:position w:val="-2"/>
          <w:highlight w:val="none"/>
        </w:rPr>
        <w:t>名</w:t>
      </w:r>
      <w:r>
        <w:rPr>
          <w:rFonts w:hint="eastAsia" w:ascii="宋体" w:hAnsi="宋体" w:cs="Microsoft JhengHei"/>
          <w:position w:val="-2"/>
          <w:highlight w:val="none"/>
        </w:rPr>
        <w:t>称</w:t>
      </w:r>
      <w:r>
        <w:rPr>
          <w:rFonts w:hint="eastAsia" w:ascii="宋体" w:hAnsi="宋体" w:cs="Microsoft JhengHei"/>
          <w:spacing w:val="-2"/>
          <w:position w:val="-2"/>
          <w:highlight w:val="none"/>
        </w:rPr>
        <w:t>）</w:t>
      </w:r>
      <w:r>
        <w:rPr>
          <w:rFonts w:hint="eastAsia" w:ascii="宋体" w:hAnsi="宋体" w:cs="Microsoft JhengHei"/>
          <w:position w:val="-2"/>
          <w:highlight w:val="none"/>
        </w:rPr>
        <w:t>的</w:t>
      </w:r>
      <w:r>
        <w:rPr>
          <w:rFonts w:hint="eastAsia" w:ascii="宋体" w:hAnsi="宋体" w:cs="Microsoft JhengHei"/>
          <w:spacing w:val="-2"/>
          <w:position w:val="-2"/>
          <w:highlight w:val="none"/>
        </w:rPr>
        <w:t>法定</w:t>
      </w:r>
      <w:r>
        <w:rPr>
          <w:rFonts w:hint="eastAsia" w:ascii="宋体" w:hAnsi="宋体" w:cs="Microsoft JhengHei"/>
          <w:position w:val="-2"/>
          <w:highlight w:val="none"/>
        </w:rPr>
        <w:t>代表</w:t>
      </w:r>
      <w:r>
        <w:rPr>
          <w:rFonts w:hint="eastAsia" w:ascii="宋体" w:hAnsi="宋体" w:cs="Microsoft JhengHei"/>
          <w:spacing w:val="-2"/>
          <w:position w:val="-2"/>
          <w:highlight w:val="none"/>
        </w:rPr>
        <w:t>人</w:t>
      </w:r>
      <w:r>
        <w:rPr>
          <w:rFonts w:hint="eastAsia" w:ascii="宋体" w:hAnsi="宋体" w:cs="Microsoft JhengHei"/>
          <w:position w:val="-2"/>
          <w:highlight w:val="none"/>
        </w:rPr>
        <w:t>。</w:t>
      </w:r>
    </w:p>
    <w:p>
      <w:pPr>
        <w:adjustRightInd w:val="0"/>
        <w:snapToGrid w:val="0"/>
        <w:spacing w:line="360" w:lineRule="auto"/>
        <w:rPr>
          <w:rFonts w:hint="eastAsia" w:ascii="宋体" w:hAnsi="宋体"/>
          <w:sz w:val="16"/>
          <w:szCs w:val="16"/>
          <w:highlight w:val="none"/>
        </w:rPr>
      </w:pPr>
    </w:p>
    <w:p>
      <w:pPr>
        <w:adjustRightInd w:val="0"/>
        <w:snapToGrid w:val="0"/>
        <w:spacing w:line="360" w:lineRule="auto"/>
        <w:rPr>
          <w:rFonts w:hint="eastAsia" w:ascii="宋体" w:hAnsi="宋体" w:cs="Microsoft JhengHei"/>
          <w:szCs w:val="21"/>
          <w:highlight w:val="none"/>
        </w:rPr>
      </w:pPr>
      <w:r>
        <w:rPr>
          <w:rFonts w:hint="eastAsia" w:ascii="宋体" w:hAnsi="宋体" w:cs="Microsoft JhengHei"/>
          <w:position w:val="-1"/>
          <w:highlight w:val="none"/>
        </w:rPr>
        <w:t>特此</w:t>
      </w:r>
      <w:r>
        <w:rPr>
          <w:rFonts w:hint="eastAsia" w:ascii="宋体" w:hAnsi="宋体" w:cs="Microsoft JhengHei"/>
          <w:spacing w:val="-2"/>
          <w:position w:val="-1"/>
          <w:highlight w:val="none"/>
        </w:rPr>
        <w:t>证</w:t>
      </w:r>
      <w:r>
        <w:rPr>
          <w:rFonts w:hint="eastAsia" w:ascii="宋体" w:hAnsi="宋体" w:cs="Microsoft JhengHei"/>
          <w:position w:val="-1"/>
          <w:highlight w:val="none"/>
        </w:rPr>
        <w:t>明。</w:t>
      </w:r>
    </w:p>
    <w:p>
      <w:pPr>
        <w:adjustRightInd w:val="0"/>
        <w:snapToGrid w:val="0"/>
        <w:spacing w:line="360" w:lineRule="auto"/>
        <w:rPr>
          <w:rFonts w:hint="eastAsia" w:ascii="宋体" w:hAnsi="宋体" w:cs="Microsoft JhengHei"/>
          <w:highlight w:val="none"/>
        </w:rPr>
      </w:pPr>
      <w:r>
        <w:rPr>
          <w:rFonts w:hint="eastAsia" w:ascii="宋体" w:hAnsi="宋体" w:cs="Microsoft JhengHei"/>
          <w:highlight w:val="none"/>
        </w:rPr>
        <w:t>附：</w:t>
      </w:r>
      <w:r>
        <w:rPr>
          <w:rFonts w:hint="eastAsia" w:ascii="宋体" w:hAnsi="宋体" w:cs="Microsoft JhengHei"/>
          <w:spacing w:val="-2"/>
          <w:highlight w:val="none"/>
        </w:rPr>
        <w:t>法</w:t>
      </w:r>
      <w:r>
        <w:rPr>
          <w:rFonts w:hint="eastAsia" w:ascii="宋体" w:hAnsi="宋体" w:cs="Microsoft JhengHei"/>
          <w:highlight w:val="none"/>
        </w:rPr>
        <w:t>定</w:t>
      </w:r>
      <w:r>
        <w:rPr>
          <w:rFonts w:hint="eastAsia" w:ascii="宋体" w:hAnsi="宋体" w:cs="Microsoft JhengHei"/>
          <w:spacing w:val="-2"/>
          <w:highlight w:val="none"/>
        </w:rPr>
        <w:t>代</w:t>
      </w:r>
      <w:r>
        <w:rPr>
          <w:rFonts w:hint="eastAsia" w:ascii="宋体" w:hAnsi="宋体" w:cs="Microsoft JhengHei"/>
          <w:highlight w:val="none"/>
        </w:rPr>
        <w:t>表</w:t>
      </w:r>
      <w:r>
        <w:rPr>
          <w:rFonts w:hint="eastAsia" w:ascii="宋体" w:hAnsi="宋体" w:cs="Microsoft JhengHei"/>
          <w:spacing w:val="-2"/>
          <w:highlight w:val="none"/>
        </w:rPr>
        <w:t>人</w:t>
      </w:r>
      <w:r>
        <w:rPr>
          <w:rFonts w:hint="eastAsia" w:ascii="宋体" w:hAnsi="宋体" w:cs="Microsoft JhengHei"/>
          <w:highlight w:val="none"/>
        </w:rPr>
        <w:t>身</w:t>
      </w:r>
      <w:r>
        <w:rPr>
          <w:rFonts w:hint="eastAsia" w:ascii="宋体" w:hAnsi="宋体" w:cs="Microsoft JhengHei"/>
          <w:spacing w:val="-2"/>
          <w:highlight w:val="none"/>
        </w:rPr>
        <w:t>份</w:t>
      </w:r>
      <w:r>
        <w:rPr>
          <w:rFonts w:hint="eastAsia" w:ascii="宋体" w:hAnsi="宋体" w:cs="Microsoft JhengHei"/>
          <w:highlight w:val="none"/>
        </w:rPr>
        <w:t>证</w:t>
      </w:r>
      <w:r>
        <w:rPr>
          <w:rFonts w:hint="eastAsia" w:ascii="宋体" w:hAnsi="宋体" w:cs="Microsoft JhengHei"/>
          <w:spacing w:val="-2"/>
          <w:highlight w:val="none"/>
        </w:rPr>
        <w:t>复</w:t>
      </w:r>
      <w:r>
        <w:rPr>
          <w:rFonts w:hint="eastAsia" w:ascii="宋体" w:hAnsi="宋体" w:cs="Microsoft JhengHei"/>
          <w:highlight w:val="none"/>
        </w:rPr>
        <w:t xml:space="preserve">印件。 </w:t>
      </w:r>
    </w:p>
    <w:p>
      <w:pPr>
        <w:adjustRightInd w:val="0"/>
        <w:snapToGrid w:val="0"/>
        <w:spacing w:line="360" w:lineRule="auto"/>
        <w:rPr>
          <w:rFonts w:hint="eastAsia" w:ascii="宋体" w:hAnsi="宋体" w:cs="Microsoft JhengHei"/>
          <w:highlight w:val="none"/>
        </w:rPr>
      </w:pPr>
      <w:r>
        <w:rPr>
          <w:rFonts w:hint="eastAsia" w:ascii="宋体" w:hAnsi="宋体" w:cs="Microsoft JhengHei"/>
          <w:highlight w:val="none"/>
        </w:rPr>
        <w:t>注：</w:t>
      </w:r>
      <w:r>
        <w:rPr>
          <w:rFonts w:hint="eastAsia" w:ascii="宋体" w:hAnsi="宋体" w:cs="Microsoft JhengHei"/>
          <w:spacing w:val="-2"/>
          <w:highlight w:val="none"/>
        </w:rPr>
        <w:t>本</w:t>
      </w:r>
      <w:r>
        <w:rPr>
          <w:rFonts w:hint="eastAsia" w:ascii="宋体" w:hAnsi="宋体" w:cs="Microsoft JhengHei"/>
          <w:highlight w:val="none"/>
        </w:rPr>
        <w:t>身</w:t>
      </w:r>
      <w:r>
        <w:rPr>
          <w:rFonts w:hint="eastAsia" w:ascii="宋体" w:hAnsi="宋体" w:cs="Microsoft JhengHei"/>
          <w:spacing w:val="-2"/>
          <w:highlight w:val="none"/>
        </w:rPr>
        <w:t>份</w:t>
      </w:r>
      <w:r>
        <w:rPr>
          <w:rFonts w:hint="eastAsia" w:ascii="宋体" w:hAnsi="宋体" w:cs="Microsoft JhengHei"/>
          <w:highlight w:val="none"/>
        </w:rPr>
        <w:t>证</w:t>
      </w:r>
      <w:r>
        <w:rPr>
          <w:rFonts w:hint="eastAsia" w:ascii="宋体" w:hAnsi="宋体" w:cs="Microsoft JhengHei"/>
          <w:spacing w:val="-2"/>
          <w:highlight w:val="none"/>
        </w:rPr>
        <w:t>明</w:t>
      </w:r>
      <w:r>
        <w:rPr>
          <w:rFonts w:hint="eastAsia" w:ascii="宋体" w:hAnsi="宋体" w:cs="Microsoft JhengHei"/>
          <w:highlight w:val="none"/>
        </w:rPr>
        <w:t>需</w:t>
      </w:r>
      <w:r>
        <w:rPr>
          <w:rFonts w:hint="eastAsia" w:ascii="宋体" w:hAnsi="宋体" w:cs="Microsoft JhengHei"/>
          <w:spacing w:val="-2"/>
          <w:highlight w:val="none"/>
        </w:rPr>
        <w:t>由</w:t>
      </w:r>
      <w:r>
        <w:rPr>
          <w:rFonts w:hint="eastAsia" w:ascii="宋体" w:hAnsi="宋体" w:cs="Microsoft JhengHei"/>
          <w:highlight w:val="none"/>
        </w:rPr>
        <w:t>投</w:t>
      </w:r>
      <w:r>
        <w:rPr>
          <w:rFonts w:hint="eastAsia" w:ascii="宋体" w:hAnsi="宋体" w:cs="Microsoft JhengHei"/>
          <w:spacing w:val="-2"/>
          <w:highlight w:val="none"/>
        </w:rPr>
        <w:t>标</w:t>
      </w:r>
      <w:r>
        <w:rPr>
          <w:rFonts w:hint="eastAsia" w:ascii="宋体" w:hAnsi="宋体" w:cs="Microsoft JhengHei"/>
          <w:highlight w:val="none"/>
        </w:rPr>
        <w:t>人加</w:t>
      </w:r>
      <w:r>
        <w:rPr>
          <w:rFonts w:hint="eastAsia" w:ascii="宋体" w:hAnsi="宋体" w:cs="Microsoft JhengHei"/>
          <w:spacing w:val="-2"/>
          <w:highlight w:val="none"/>
        </w:rPr>
        <w:t>盖</w:t>
      </w:r>
      <w:r>
        <w:rPr>
          <w:rFonts w:hint="eastAsia" w:ascii="宋体" w:hAnsi="宋体" w:cs="Microsoft JhengHei"/>
          <w:highlight w:val="none"/>
        </w:rPr>
        <w:t>单</w:t>
      </w:r>
      <w:r>
        <w:rPr>
          <w:rFonts w:hint="eastAsia" w:ascii="宋体" w:hAnsi="宋体" w:cs="Microsoft JhengHei"/>
          <w:spacing w:val="-2"/>
          <w:highlight w:val="none"/>
        </w:rPr>
        <w:t>位</w:t>
      </w:r>
      <w:r>
        <w:rPr>
          <w:rFonts w:hint="eastAsia" w:ascii="宋体" w:hAnsi="宋体" w:cs="Microsoft JhengHei"/>
          <w:highlight w:val="none"/>
        </w:rPr>
        <w:t>公</w:t>
      </w:r>
      <w:r>
        <w:rPr>
          <w:rFonts w:hint="eastAsia" w:ascii="宋体" w:hAnsi="宋体" w:cs="Microsoft JhengHei"/>
          <w:spacing w:val="-2"/>
          <w:highlight w:val="none"/>
        </w:rPr>
        <w:t>章</w:t>
      </w:r>
      <w:r>
        <w:rPr>
          <w:rFonts w:hint="eastAsia" w:ascii="宋体" w:hAnsi="宋体" w:cs="Microsoft JhengHei"/>
          <w:highlight w:val="none"/>
        </w:rPr>
        <w:t>。</w:t>
      </w:r>
    </w:p>
    <w:p>
      <w:pPr>
        <w:adjustRightInd w:val="0"/>
        <w:snapToGrid w:val="0"/>
        <w:spacing w:line="360" w:lineRule="auto"/>
        <w:rPr>
          <w:rFonts w:hint="eastAsia" w:ascii="宋体" w:hAnsi="宋体"/>
          <w:sz w:val="20"/>
          <w:szCs w:val="20"/>
          <w:highlight w:val="none"/>
        </w:rPr>
      </w:pPr>
    </w:p>
    <w:p>
      <w:pPr>
        <w:spacing w:line="360" w:lineRule="auto"/>
        <w:rPr>
          <w:rFonts w:hint="eastAsia" w:ascii="宋体" w:hAnsi="宋体"/>
          <w:sz w:val="20"/>
          <w:szCs w:val="20"/>
          <w:highlight w:val="none"/>
        </w:rPr>
      </w:pPr>
    </w:p>
    <w:p>
      <w:pPr>
        <w:spacing w:line="360" w:lineRule="auto"/>
        <w:rPr>
          <w:rFonts w:hint="eastAsia" w:ascii="宋体" w:hAnsi="宋体"/>
          <w:sz w:val="20"/>
          <w:szCs w:val="20"/>
          <w:highlight w:val="none"/>
        </w:rPr>
      </w:pPr>
    </w:p>
    <w:p>
      <w:pPr>
        <w:spacing w:line="360" w:lineRule="auto"/>
        <w:rPr>
          <w:rFonts w:hint="eastAsia" w:ascii="宋体" w:hAnsi="宋体"/>
          <w:sz w:val="20"/>
          <w:szCs w:val="20"/>
          <w:highlight w:val="none"/>
        </w:rPr>
      </w:pPr>
    </w:p>
    <w:p>
      <w:pPr>
        <w:spacing w:line="360" w:lineRule="auto"/>
        <w:rPr>
          <w:rFonts w:hint="eastAsia" w:ascii="宋体" w:hAnsi="宋体"/>
          <w:sz w:val="22"/>
          <w:szCs w:val="22"/>
          <w:highlight w:val="none"/>
        </w:rPr>
      </w:pPr>
    </w:p>
    <w:p>
      <w:pPr>
        <w:tabs>
          <w:tab w:val="left" w:pos="6520"/>
        </w:tabs>
        <w:spacing w:line="360" w:lineRule="auto"/>
        <w:ind w:left="4212" w:right="-20"/>
        <w:rPr>
          <w:rFonts w:hint="eastAsia" w:ascii="宋体" w:hAnsi="宋体"/>
          <w:sz w:val="20"/>
          <w:szCs w:val="20"/>
          <w:highlight w:val="none"/>
        </w:rPr>
      </w:pPr>
      <w:r>
        <w:rPr>
          <w:rFonts w:hint="eastAsia" w:ascii="宋体" w:hAnsi="宋体" w:cs="Microsoft JhengHei"/>
          <w:spacing w:val="-2"/>
          <w:position w:val="-2"/>
          <w:highlight w:val="none"/>
        </w:rPr>
        <w:t>投</w:t>
      </w:r>
      <w:r>
        <w:rPr>
          <w:rFonts w:hint="eastAsia" w:ascii="宋体" w:hAnsi="宋体" w:cs="Microsoft JhengHei"/>
          <w:position w:val="-2"/>
          <w:highlight w:val="none"/>
        </w:rPr>
        <w:t>标</w:t>
      </w:r>
      <w:r>
        <w:rPr>
          <w:rFonts w:hint="eastAsia" w:ascii="宋体" w:hAnsi="宋体" w:cs="Microsoft JhengHei"/>
          <w:spacing w:val="-2"/>
          <w:position w:val="-2"/>
          <w:highlight w:val="none"/>
        </w:rPr>
        <w:t>人</w:t>
      </w:r>
      <w:r>
        <w:rPr>
          <w:rFonts w:hint="eastAsia" w:ascii="宋体" w:hAnsi="宋体" w:cs="Microsoft JhengHei"/>
          <w:position w:val="-2"/>
          <w:highlight w:val="none"/>
        </w:rPr>
        <w:t>：</w:t>
      </w:r>
      <w:r>
        <w:rPr>
          <w:rFonts w:hint="eastAsia" w:ascii="宋体" w:hAnsi="宋体" w:cs="Microsoft JhengHei"/>
          <w:position w:val="-2"/>
          <w:highlight w:val="none"/>
          <w:u w:val="single" w:color="000000"/>
        </w:rPr>
        <w:t xml:space="preserve"> </w:t>
      </w:r>
      <w:r>
        <w:rPr>
          <w:rFonts w:hint="eastAsia" w:ascii="宋体" w:hAnsi="宋体" w:cs="Microsoft JhengHei"/>
          <w:spacing w:val="1"/>
          <w:position w:val="-2"/>
          <w:highlight w:val="none"/>
          <w:u w:val="single" w:color="000000"/>
        </w:rPr>
        <w:t xml:space="preserve"> </w:t>
      </w:r>
      <w:r>
        <w:rPr>
          <w:rFonts w:hint="eastAsia" w:ascii="宋体" w:hAnsi="宋体" w:cs="Microsoft JhengHei"/>
          <w:position w:val="-2"/>
          <w:highlight w:val="none"/>
          <w:u w:val="single" w:color="000000"/>
        </w:rPr>
        <w:tab/>
      </w:r>
      <w:r>
        <w:rPr>
          <w:rFonts w:hint="eastAsia" w:ascii="宋体" w:hAnsi="宋体" w:cs="Microsoft JhengHei"/>
          <w:position w:val="-2"/>
          <w:highlight w:val="none"/>
        </w:rPr>
        <w:t>（盖</w:t>
      </w:r>
      <w:r>
        <w:rPr>
          <w:rFonts w:hint="eastAsia" w:ascii="宋体" w:hAnsi="宋体" w:cs="Microsoft JhengHei"/>
          <w:spacing w:val="-2"/>
          <w:position w:val="-2"/>
          <w:highlight w:val="none"/>
        </w:rPr>
        <w:t>单</w:t>
      </w:r>
      <w:r>
        <w:rPr>
          <w:rFonts w:hint="eastAsia" w:ascii="宋体" w:hAnsi="宋体" w:cs="Microsoft JhengHei"/>
          <w:position w:val="-2"/>
          <w:highlight w:val="none"/>
        </w:rPr>
        <w:t>位</w:t>
      </w:r>
      <w:r>
        <w:rPr>
          <w:rFonts w:hint="eastAsia" w:ascii="宋体" w:hAnsi="宋体" w:cs="Microsoft JhengHei"/>
          <w:spacing w:val="-2"/>
          <w:position w:val="-2"/>
          <w:highlight w:val="none"/>
        </w:rPr>
        <w:t>章</w:t>
      </w:r>
      <w:r>
        <w:rPr>
          <w:rFonts w:hint="eastAsia" w:ascii="宋体" w:hAnsi="宋体" w:cs="Microsoft JhengHei"/>
          <w:position w:val="-2"/>
          <w:highlight w:val="none"/>
        </w:rPr>
        <w:t>）</w:t>
      </w:r>
    </w:p>
    <w:p>
      <w:pPr>
        <w:spacing w:line="360" w:lineRule="auto"/>
        <w:rPr>
          <w:rFonts w:hint="eastAsia" w:ascii="宋体" w:hAnsi="宋体"/>
          <w:sz w:val="20"/>
          <w:szCs w:val="20"/>
          <w:highlight w:val="none"/>
        </w:rPr>
      </w:pPr>
    </w:p>
    <w:p>
      <w:pPr>
        <w:tabs>
          <w:tab w:val="left" w:pos="5340"/>
          <w:tab w:val="left" w:pos="6180"/>
          <w:tab w:val="left" w:pos="7020"/>
        </w:tabs>
        <w:spacing w:line="360" w:lineRule="auto"/>
        <w:ind w:left="4721" w:right="-20"/>
        <w:rPr>
          <w:rFonts w:hint="eastAsia" w:ascii="宋体" w:hAnsi="宋体" w:cs="Microsoft JhengHei"/>
          <w:szCs w:val="21"/>
          <w:highlight w:val="none"/>
        </w:rPr>
      </w:pPr>
      <w:r>
        <w:rPr>
          <w:rFonts w:hint="eastAsia" w:ascii="宋体" w:hAnsi="宋体" w:cs="Microsoft JhengHei"/>
          <w:w w:val="201"/>
          <w:position w:val="-1"/>
          <w:highlight w:val="none"/>
          <w:u w:val="single" w:color="000000"/>
        </w:rPr>
        <w:t xml:space="preserve"> </w:t>
      </w:r>
      <w:r>
        <w:rPr>
          <w:rFonts w:hint="eastAsia" w:ascii="宋体" w:hAnsi="宋体" w:cs="Microsoft JhengHei"/>
          <w:position w:val="-1"/>
          <w:highlight w:val="none"/>
          <w:u w:val="single" w:color="000000"/>
        </w:rPr>
        <w:tab/>
      </w:r>
      <w:r>
        <w:rPr>
          <w:rFonts w:hint="eastAsia" w:ascii="宋体" w:hAnsi="宋体" w:cs="Microsoft JhengHei"/>
          <w:position w:val="-1"/>
          <w:highlight w:val="none"/>
        </w:rPr>
        <w:t>年</w:t>
      </w:r>
      <w:r>
        <w:rPr>
          <w:rFonts w:hint="eastAsia" w:ascii="宋体" w:hAnsi="宋体" w:cs="Microsoft JhengHei"/>
          <w:position w:val="-1"/>
          <w:highlight w:val="none"/>
          <w:u w:val="single" w:color="000000"/>
        </w:rPr>
        <w:t xml:space="preserve"> </w:t>
      </w:r>
      <w:r>
        <w:rPr>
          <w:rFonts w:hint="eastAsia" w:ascii="宋体" w:hAnsi="宋体" w:cs="Microsoft JhengHei"/>
          <w:spacing w:val="1"/>
          <w:position w:val="-1"/>
          <w:highlight w:val="none"/>
          <w:u w:val="single" w:color="000000"/>
        </w:rPr>
        <w:t xml:space="preserve"> </w:t>
      </w:r>
      <w:r>
        <w:rPr>
          <w:rFonts w:hint="eastAsia" w:ascii="宋体" w:hAnsi="宋体" w:cs="Microsoft JhengHei"/>
          <w:position w:val="-1"/>
          <w:highlight w:val="none"/>
          <w:u w:val="single" w:color="000000"/>
        </w:rPr>
        <w:tab/>
      </w:r>
      <w:r>
        <w:rPr>
          <w:rFonts w:hint="eastAsia" w:ascii="宋体" w:hAnsi="宋体" w:cs="Microsoft JhengHei"/>
          <w:position w:val="-1"/>
          <w:highlight w:val="none"/>
        </w:rPr>
        <w:t>月</w:t>
      </w:r>
      <w:r>
        <w:rPr>
          <w:rFonts w:hint="eastAsia" w:ascii="宋体" w:hAnsi="宋体" w:cs="Microsoft JhengHei"/>
          <w:position w:val="-1"/>
          <w:highlight w:val="none"/>
          <w:u w:val="single" w:color="000000"/>
        </w:rPr>
        <w:t xml:space="preserve"> </w:t>
      </w:r>
      <w:r>
        <w:rPr>
          <w:rFonts w:hint="eastAsia" w:ascii="宋体" w:hAnsi="宋体" w:cs="Microsoft JhengHei"/>
          <w:spacing w:val="1"/>
          <w:position w:val="-1"/>
          <w:highlight w:val="none"/>
          <w:u w:val="single" w:color="000000"/>
        </w:rPr>
        <w:t xml:space="preserve"> </w:t>
      </w:r>
      <w:r>
        <w:rPr>
          <w:rFonts w:hint="eastAsia" w:ascii="宋体" w:hAnsi="宋体" w:cs="Microsoft JhengHei"/>
          <w:position w:val="-1"/>
          <w:highlight w:val="none"/>
          <w:u w:val="single" w:color="000000"/>
        </w:rPr>
        <w:tab/>
      </w:r>
      <w:r>
        <w:rPr>
          <w:rFonts w:hint="eastAsia" w:ascii="宋体" w:hAnsi="宋体" w:cs="Microsoft JhengHei"/>
          <w:position w:val="-1"/>
          <w:highlight w:val="none"/>
        </w:rPr>
        <w:t>日</w:t>
      </w:r>
    </w:p>
    <w:p>
      <w:pPr>
        <w:spacing w:line="440" w:lineRule="exact"/>
        <w:rPr>
          <w:rFonts w:hint="eastAsia" w:ascii="宋体" w:hAnsi="宋体"/>
          <w:sz w:val="20"/>
          <w:szCs w:val="22"/>
          <w:highlight w:val="none"/>
        </w:rPr>
      </w:pPr>
      <w:bookmarkStart w:id="1015" w:name="_Toc494385629"/>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95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Cs w:val="21"/>
                <w:highlight w:val="none"/>
              </w:rPr>
            </w:pPr>
            <w:r>
              <w:rPr>
                <w:rFonts w:hint="eastAsia" w:ascii="宋体" w:hAnsi="宋体"/>
                <w:highlight w:val="none"/>
              </w:rPr>
              <w:t>法定代表人身份证正反面扫描件粘贴处</w:t>
            </w:r>
          </w:p>
        </w:tc>
      </w:tr>
    </w:tbl>
    <w:p>
      <w:pPr>
        <w:spacing w:line="440" w:lineRule="exact"/>
        <w:rPr>
          <w:rFonts w:ascii="宋体" w:hAnsi="宋体"/>
          <w:sz w:val="20"/>
          <w:szCs w:val="22"/>
          <w:highlight w:val="none"/>
        </w:rPr>
      </w:pPr>
    </w:p>
    <w:p>
      <w:pPr>
        <w:rPr>
          <w:rFonts w:ascii="宋体" w:hAnsi="宋体" w:cs="Microsoft JhengHei"/>
          <w:spacing w:val="2"/>
          <w:kern w:val="0"/>
          <w:sz w:val="28"/>
          <w:szCs w:val="32"/>
          <w:highlight w:val="none"/>
        </w:rPr>
      </w:pPr>
    </w:p>
    <w:p>
      <w:pPr>
        <w:rPr>
          <w:rFonts w:hint="eastAsia" w:ascii="宋体" w:hAnsi="宋体"/>
          <w:b/>
          <w:szCs w:val="21"/>
          <w:highlight w:val="none"/>
        </w:rPr>
      </w:pPr>
      <w:r>
        <w:rPr>
          <w:rFonts w:hint="eastAsia" w:ascii="宋体" w:hAnsi="宋体"/>
          <w:highlight w:val="none"/>
        </w:rPr>
        <w:br w:type="page"/>
      </w:r>
      <w:bookmarkStart w:id="1016" w:name="_Toc6737920"/>
      <w:bookmarkStart w:id="1017" w:name="_Toc6563335"/>
    </w:p>
    <w:p>
      <w:pPr>
        <w:spacing w:line="360" w:lineRule="auto"/>
        <w:jc w:val="center"/>
        <w:rPr>
          <w:rFonts w:hint="eastAsia" w:ascii="宋体" w:hAnsi="宋体"/>
          <w:szCs w:val="22"/>
          <w:highlight w:val="none"/>
        </w:rPr>
      </w:pPr>
      <w:bookmarkStart w:id="1018" w:name="_Toc105743618"/>
      <w:bookmarkStart w:id="1019" w:name="_Toc105678918"/>
      <w:r>
        <w:rPr>
          <w:rFonts w:hint="eastAsia" w:ascii="宋体" w:hAnsi="宋体"/>
          <w:szCs w:val="22"/>
          <w:highlight w:val="none"/>
        </w:rPr>
        <w:t>（二）投标人法定代表人授权书（格式）</w:t>
      </w:r>
      <w:bookmarkEnd w:id="1015"/>
      <w:bookmarkEnd w:id="1016"/>
      <w:bookmarkEnd w:id="1017"/>
      <w:bookmarkEnd w:id="1018"/>
      <w:bookmarkEnd w:id="1019"/>
    </w:p>
    <w:p>
      <w:pPr>
        <w:spacing w:line="360" w:lineRule="auto"/>
        <w:jc w:val="center"/>
        <w:rPr>
          <w:rFonts w:ascii="宋体" w:hAnsi="宋体"/>
          <w:szCs w:val="22"/>
          <w:highlight w:val="none"/>
        </w:rPr>
      </w:pPr>
      <w:r>
        <w:rPr>
          <w:rFonts w:hint="eastAsia" w:ascii="宋体" w:hAnsi="宋体"/>
          <w:szCs w:val="22"/>
          <w:highlight w:val="none"/>
        </w:rPr>
        <w:t>（适用于有委托代理人的情况）</w:t>
      </w:r>
    </w:p>
    <w:p>
      <w:pPr>
        <w:spacing w:line="360" w:lineRule="auto"/>
        <w:jc w:val="center"/>
        <w:rPr>
          <w:rFonts w:hint="eastAsia" w:ascii="宋体" w:hAnsi="宋体"/>
          <w:szCs w:val="22"/>
          <w:highlight w:val="none"/>
        </w:rPr>
      </w:pPr>
    </w:p>
    <w:p>
      <w:pPr>
        <w:tabs>
          <w:tab w:val="left" w:pos="630"/>
          <w:tab w:val="left" w:pos="7350"/>
        </w:tabs>
        <w:spacing w:line="360" w:lineRule="auto"/>
        <w:rPr>
          <w:rFonts w:ascii="等线" w:hAnsi="等线" w:eastAsia="等线"/>
          <w:highlight w:val="none"/>
          <w:u w:val="single"/>
        </w:rPr>
      </w:pPr>
      <w:r>
        <w:rPr>
          <w:rFonts w:hint="eastAsia" w:ascii="等线" w:hAnsi="等线" w:eastAsia="等线"/>
          <w:highlight w:val="none"/>
        </w:rPr>
        <w:t>项目名称：</w:t>
      </w:r>
      <w:r>
        <w:rPr>
          <w:rFonts w:ascii="等线" w:hAnsi="等线" w:eastAsia="等线"/>
          <w:highlight w:val="none"/>
          <w:u w:val="single"/>
        </w:rPr>
        <w:t xml:space="preserve">                             </w:t>
      </w:r>
    </w:p>
    <w:p>
      <w:pPr>
        <w:tabs>
          <w:tab w:val="left" w:pos="630"/>
          <w:tab w:val="left" w:pos="7920"/>
          <w:tab w:val="left" w:pos="8520"/>
        </w:tabs>
        <w:spacing w:line="360" w:lineRule="auto"/>
        <w:rPr>
          <w:rFonts w:ascii="等线" w:hAnsi="等线" w:eastAsia="等线"/>
          <w:highlight w:val="none"/>
          <w:u w:val="single"/>
        </w:rPr>
      </w:pPr>
      <w:r>
        <w:rPr>
          <w:rFonts w:hint="eastAsia" w:ascii="等线" w:hAnsi="等线" w:eastAsia="等线"/>
          <w:highlight w:val="none"/>
        </w:rPr>
        <w:t>日</w:t>
      </w:r>
      <w:r>
        <w:rPr>
          <w:rFonts w:ascii="等线" w:hAnsi="等线" w:eastAsia="等线"/>
          <w:highlight w:val="none"/>
        </w:rPr>
        <w:t xml:space="preserve">    </w:t>
      </w:r>
      <w:r>
        <w:rPr>
          <w:rFonts w:hint="eastAsia" w:ascii="等线" w:hAnsi="等线" w:eastAsia="等线"/>
          <w:highlight w:val="none"/>
        </w:rPr>
        <w:t>期：</w:t>
      </w:r>
      <w:r>
        <w:rPr>
          <w:rFonts w:ascii="等线" w:hAnsi="等线" w:eastAsia="等线"/>
          <w:highlight w:val="none"/>
          <w:u w:val="single"/>
        </w:rPr>
        <w:t xml:space="preserve">                             </w:t>
      </w:r>
    </w:p>
    <w:p>
      <w:pPr>
        <w:tabs>
          <w:tab w:val="left" w:pos="630"/>
          <w:tab w:val="left" w:pos="7920"/>
          <w:tab w:val="left" w:pos="8520"/>
        </w:tabs>
        <w:spacing w:line="360" w:lineRule="auto"/>
        <w:rPr>
          <w:rFonts w:ascii="等线" w:hAnsi="等线" w:eastAsia="等线"/>
          <w:highlight w:val="none"/>
          <w:u w:val="single"/>
        </w:rPr>
      </w:pPr>
    </w:p>
    <w:p>
      <w:pPr>
        <w:tabs>
          <w:tab w:val="left" w:pos="630"/>
        </w:tabs>
        <w:spacing w:line="360" w:lineRule="auto"/>
        <w:rPr>
          <w:rFonts w:ascii="宋体" w:hAnsi="宋体"/>
          <w:highlight w:val="none"/>
        </w:rPr>
      </w:pPr>
      <w:r>
        <w:rPr>
          <w:rFonts w:hint="eastAsia" w:ascii="宋体" w:hAnsi="宋体"/>
          <w:highlight w:val="none"/>
        </w:rPr>
        <w:t>致：招标人名称</w:t>
      </w:r>
    </w:p>
    <w:p>
      <w:pPr>
        <w:tabs>
          <w:tab w:val="left" w:pos="630"/>
        </w:tabs>
        <w:spacing w:line="360" w:lineRule="auto"/>
        <w:rPr>
          <w:rFonts w:ascii="宋体" w:hAnsi="宋体"/>
          <w:highlight w:val="none"/>
        </w:rPr>
      </w:pPr>
      <w:r>
        <w:rPr>
          <w:rFonts w:ascii="宋体" w:hAnsi="宋体"/>
          <w:highlight w:val="none"/>
        </w:rPr>
        <w:t xml:space="preserve">    </w:t>
      </w:r>
      <w:r>
        <w:rPr>
          <w:rFonts w:hint="eastAsia" w:ascii="宋体" w:hAnsi="宋体"/>
          <w:highlight w:val="none"/>
        </w:rPr>
        <w:t>中国电能成套设备有限公司</w:t>
      </w:r>
    </w:p>
    <w:p>
      <w:pPr>
        <w:tabs>
          <w:tab w:val="left" w:pos="630"/>
        </w:tabs>
        <w:adjustRightInd w:val="0"/>
        <w:snapToGrid w:val="0"/>
        <w:spacing w:line="360" w:lineRule="auto"/>
        <w:ind w:firstLine="420" w:firstLineChars="200"/>
        <w:rPr>
          <w:rFonts w:ascii="宋体" w:hAnsi="宋体"/>
          <w:highlight w:val="none"/>
        </w:rPr>
      </w:pPr>
      <w:r>
        <w:rPr>
          <w:rFonts w:hint="eastAsia" w:ascii="宋体" w:hAnsi="宋体"/>
          <w:highlight w:val="none"/>
          <w:u w:val="single"/>
        </w:rPr>
        <w:t>（投标人名称）</w:t>
      </w:r>
      <w:r>
        <w:rPr>
          <w:rFonts w:ascii="宋体" w:hAnsi="宋体"/>
          <w:highlight w:val="none"/>
          <w:u w:val="single"/>
        </w:rPr>
        <w:t xml:space="preserve"> </w:t>
      </w:r>
      <w:r>
        <w:rPr>
          <w:rFonts w:hint="eastAsia" w:ascii="宋体" w:hAnsi="宋体"/>
          <w:highlight w:val="none"/>
        </w:rPr>
        <w:t>，中华人民共和国合法企业，法定地址</w:t>
      </w:r>
      <w:r>
        <w:rPr>
          <w:rFonts w:ascii="宋体" w:hAnsi="宋体"/>
          <w:highlight w:val="none"/>
          <w:u w:val="single"/>
        </w:rPr>
        <w:t xml:space="preserve">                        </w:t>
      </w:r>
      <w:r>
        <w:rPr>
          <w:rFonts w:hint="eastAsia" w:ascii="宋体" w:hAnsi="宋体"/>
          <w:highlight w:val="none"/>
        </w:rPr>
        <w:t>。</w:t>
      </w:r>
    </w:p>
    <w:p>
      <w:pPr>
        <w:tabs>
          <w:tab w:val="left" w:pos="420"/>
        </w:tabs>
        <w:adjustRightInd w:val="0"/>
        <w:snapToGrid w:val="0"/>
        <w:spacing w:line="360" w:lineRule="auto"/>
        <w:rPr>
          <w:rFonts w:ascii="宋体" w:hAnsi="宋体"/>
          <w:highlight w:val="none"/>
        </w:rPr>
      </w:pPr>
      <w:r>
        <w:rPr>
          <w:rFonts w:ascii="宋体" w:hAnsi="宋体"/>
          <w:highlight w:val="none"/>
        </w:rPr>
        <w:tab/>
      </w:r>
      <w:r>
        <w:rPr>
          <w:rFonts w:hint="eastAsia" w:ascii="宋体" w:hAnsi="宋体"/>
          <w:highlight w:val="none"/>
        </w:rPr>
        <w:t>本人</w:t>
      </w:r>
      <w:r>
        <w:rPr>
          <w:rFonts w:hint="eastAsia" w:ascii="宋体" w:hAnsi="宋体"/>
          <w:highlight w:val="none"/>
          <w:u w:val="single"/>
        </w:rPr>
        <w:t xml:space="preserve">  </w:t>
      </w:r>
      <w:r>
        <w:rPr>
          <w:rFonts w:hint="eastAsia" w:ascii="宋体" w:hAnsi="宋体"/>
          <w:highlight w:val="none"/>
          <w:u w:val="single"/>
        </w:rPr>
        <w:tab/>
      </w:r>
      <w:r>
        <w:rPr>
          <w:rFonts w:hint="eastAsia" w:ascii="宋体" w:hAnsi="宋体"/>
          <w:highlight w:val="none"/>
        </w:rPr>
        <w:t xml:space="preserve">（姓名）系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ab/>
      </w:r>
      <w:r>
        <w:rPr>
          <w:rFonts w:hint="eastAsia" w:ascii="宋体" w:hAnsi="宋体"/>
          <w:highlight w:val="none"/>
        </w:rPr>
        <w:t>（投标人名称）的法定代表人特授权（被授权人姓名）代表我公司全权办理针对上述项目的投标、谈判、签约等具体工作，并签署全部有关的文件、协议及合同。</w:t>
      </w:r>
    </w:p>
    <w:p>
      <w:pPr>
        <w:tabs>
          <w:tab w:val="left" w:pos="420"/>
        </w:tabs>
        <w:adjustRightInd w:val="0"/>
        <w:snapToGrid w:val="0"/>
        <w:spacing w:line="360" w:lineRule="auto"/>
        <w:rPr>
          <w:rFonts w:ascii="宋体" w:hAnsi="宋体"/>
          <w:highlight w:val="none"/>
        </w:rPr>
      </w:pPr>
      <w:r>
        <w:rPr>
          <w:rFonts w:ascii="宋体" w:hAnsi="宋体"/>
          <w:highlight w:val="none"/>
        </w:rPr>
        <w:tab/>
      </w:r>
      <w:r>
        <w:rPr>
          <w:rFonts w:hint="eastAsia" w:ascii="宋体" w:hAnsi="宋体"/>
          <w:highlight w:val="none"/>
        </w:rPr>
        <w:t>我公司对被授权人的签名负全部责任。</w:t>
      </w:r>
    </w:p>
    <w:p>
      <w:pPr>
        <w:tabs>
          <w:tab w:val="left" w:pos="420"/>
        </w:tabs>
        <w:adjustRightInd w:val="0"/>
        <w:snapToGrid w:val="0"/>
        <w:spacing w:line="360" w:lineRule="auto"/>
        <w:rPr>
          <w:rFonts w:ascii="宋体" w:hAnsi="宋体"/>
          <w:highlight w:val="none"/>
        </w:rPr>
      </w:pPr>
      <w:r>
        <w:rPr>
          <w:rFonts w:ascii="宋体" w:hAnsi="宋体"/>
          <w:highlight w:val="none"/>
        </w:rPr>
        <w:tab/>
      </w:r>
      <w:r>
        <w:rPr>
          <w:rFonts w:hint="eastAsia" w:ascii="宋体" w:hAnsi="宋体"/>
          <w:highlight w:val="none"/>
        </w:rPr>
        <w:t>在撤销授权的书面通知以前，本授权书一直有效。被授权人签署的所有文件（在授权书有效期内签署的）不因授权的撤消而失效。</w:t>
      </w:r>
    </w:p>
    <w:p>
      <w:pPr>
        <w:adjustRightInd w:val="0"/>
        <w:snapToGrid w:val="0"/>
        <w:spacing w:line="360" w:lineRule="auto"/>
        <w:ind w:firstLine="420" w:firstLineChars="200"/>
        <w:rPr>
          <w:rFonts w:hint="eastAsia" w:ascii="宋体" w:hAnsi="宋体" w:cs="Microsoft JhengHei"/>
          <w:highlight w:val="none"/>
        </w:rPr>
      </w:pPr>
      <w:r>
        <w:rPr>
          <w:rFonts w:hint="eastAsia" w:ascii="宋体" w:hAnsi="宋体" w:cs="Microsoft JhengHei"/>
          <w:position w:val="-1"/>
          <w:highlight w:val="none"/>
        </w:rPr>
        <w:t>代理</w:t>
      </w:r>
      <w:r>
        <w:rPr>
          <w:rFonts w:hint="eastAsia" w:ascii="宋体" w:hAnsi="宋体" w:cs="Microsoft JhengHei"/>
          <w:spacing w:val="-2"/>
          <w:position w:val="-1"/>
          <w:highlight w:val="none"/>
        </w:rPr>
        <w:t>人</w:t>
      </w:r>
      <w:r>
        <w:rPr>
          <w:rFonts w:hint="eastAsia" w:ascii="宋体" w:hAnsi="宋体" w:cs="Microsoft JhengHei"/>
          <w:position w:val="-1"/>
          <w:highlight w:val="none"/>
        </w:rPr>
        <w:t>无</w:t>
      </w:r>
      <w:r>
        <w:rPr>
          <w:rFonts w:hint="eastAsia" w:ascii="宋体" w:hAnsi="宋体" w:cs="Microsoft JhengHei"/>
          <w:spacing w:val="-2"/>
          <w:position w:val="-1"/>
          <w:highlight w:val="none"/>
        </w:rPr>
        <w:t>转</w:t>
      </w:r>
      <w:r>
        <w:rPr>
          <w:rFonts w:hint="eastAsia" w:ascii="宋体" w:hAnsi="宋体" w:cs="Microsoft JhengHei"/>
          <w:position w:val="-1"/>
          <w:highlight w:val="none"/>
        </w:rPr>
        <w:t>委</w:t>
      </w:r>
      <w:r>
        <w:rPr>
          <w:rFonts w:hint="eastAsia" w:ascii="宋体" w:hAnsi="宋体" w:cs="Microsoft JhengHei"/>
          <w:spacing w:val="-2"/>
          <w:position w:val="-1"/>
          <w:highlight w:val="none"/>
        </w:rPr>
        <w:t>托</w:t>
      </w:r>
      <w:r>
        <w:rPr>
          <w:rFonts w:hint="eastAsia" w:ascii="宋体" w:hAnsi="宋体" w:cs="Microsoft JhengHei"/>
          <w:position w:val="-1"/>
          <w:highlight w:val="none"/>
        </w:rPr>
        <w:t>权。</w:t>
      </w:r>
    </w:p>
    <w:p>
      <w:pPr>
        <w:adjustRightInd w:val="0"/>
        <w:snapToGrid w:val="0"/>
        <w:spacing w:line="360" w:lineRule="auto"/>
        <w:ind w:firstLine="420" w:firstLineChars="200"/>
        <w:rPr>
          <w:rFonts w:hint="eastAsia" w:ascii="宋体" w:hAnsi="宋体" w:cs="Microsoft JhengHei"/>
          <w:position w:val="-1"/>
          <w:highlight w:val="none"/>
        </w:rPr>
      </w:pPr>
      <w:r>
        <w:rPr>
          <w:rFonts w:hint="eastAsia" w:ascii="宋体" w:hAnsi="宋体" w:cs="Microsoft JhengHei"/>
          <w:position w:val="-1"/>
          <w:highlight w:val="none"/>
        </w:rPr>
        <w:t xml:space="preserve">附：法定代表人身份证复印件及委托代理人身份证复印件。 </w:t>
      </w:r>
    </w:p>
    <w:p>
      <w:pPr>
        <w:adjustRightInd w:val="0"/>
        <w:snapToGrid w:val="0"/>
        <w:spacing w:line="360" w:lineRule="auto"/>
        <w:ind w:firstLine="420" w:firstLineChars="200"/>
        <w:rPr>
          <w:rFonts w:hint="eastAsia" w:ascii="宋体" w:hAnsi="宋体" w:cs="Microsoft JhengHei"/>
          <w:position w:val="-1"/>
          <w:highlight w:val="none"/>
        </w:rPr>
      </w:pPr>
      <w:r>
        <w:rPr>
          <w:rFonts w:hint="eastAsia" w:ascii="宋体" w:hAnsi="宋体" w:cs="Microsoft JhengHei"/>
          <w:position w:val="-1"/>
          <w:highlight w:val="none"/>
        </w:rPr>
        <w:t>注：本身份证明需由投标人加盖单位公章。</w:t>
      </w:r>
    </w:p>
    <w:p>
      <w:pPr>
        <w:tabs>
          <w:tab w:val="left" w:pos="420"/>
        </w:tabs>
        <w:spacing w:line="360" w:lineRule="auto"/>
        <w:rPr>
          <w:rFonts w:hint="eastAsia" w:ascii="宋体" w:hAnsi="宋体"/>
          <w:highlight w:val="none"/>
        </w:rPr>
      </w:pPr>
    </w:p>
    <w:p>
      <w:pPr>
        <w:tabs>
          <w:tab w:val="left" w:pos="630"/>
          <w:tab w:val="left" w:pos="8160"/>
        </w:tabs>
        <w:spacing w:line="360" w:lineRule="auto"/>
        <w:rPr>
          <w:rFonts w:ascii="宋体" w:hAnsi="宋体"/>
          <w:highlight w:val="none"/>
        </w:rPr>
      </w:pPr>
    </w:p>
    <w:p>
      <w:pPr>
        <w:tabs>
          <w:tab w:val="left" w:pos="210"/>
          <w:tab w:val="left" w:pos="7560"/>
        </w:tabs>
        <w:spacing w:line="360" w:lineRule="auto"/>
        <w:rPr>
          <w:rFonts w:ascii="宋体" w:hAnsi="宋体"/>
          <w:highlight w:val="none"/>
        </w:rPr>
      </w:pPr>
      <w:r>
        <w:rPr>
          <w:rFonts w:ascii="宋体" w:hAnsi="宋体"/>
          <w:highlight w:val="none"/>
        </w:rPr>
        <w:tab/>
      </w:r>
      <w:r>
        <w:rPr>
          <w:rFonts w:hint="eastAsia" w:ascii="宋体" w:hAnsi="宋体"/>
          <w:highlight w:val="none"/>
        </w:rPr>
        <w:t>被授权人签名：</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授权人签名：</w:t>
      </w:r>
      <w:r>
        <w:rPr>
          <w:rFonts w:ascii="宋体" w:hAnsi="宋体"/>
          <w:highlight w:val="none"/>
          <w:u w:val="single"/>
        </w:rPr>
        <w:tab/>
      </w:r>
    </w:p>
    <w:p>
      <w:pPr>
        <w:tabs>
          <w:tab w:val="left" w:pos="210"/>
          <w:tab w:val="left" w:pos="7560"/>
        </w:tabs>
        <w:spacing w:line="360" w:lineRule="auto"/>
        <w:rPr>
          <w:rFonts w:ascii="宋体" w:hAnsi="宋体"/>
          <w:highlight w:val="none"/>
          <w:u w:val="single"/>
        </w:rPr>
      </w:pPr>
      <w:r>
        <w:rPr>
          <w:rFonts w:ascii="宋体" w:hAnsi="宋体"/>
          <w:highlight w:val="none"/>
        </w:rPr>
        <w:tab/>
      </w:r>
      <w:r>
        <w:rPr>
          <w:rFonts w:hint="eastAsia" w:ascii="宋体" w:hAnsi="宋体"/>
          <w:highlight w:val="none"/>
        </w:rPr>
        <w:t>职</w:t>
      </w:r>
      <w:r>
        <w:rPr>
          <w:rFonts w:ascii="宋体" w:hAnsi="宋体"/>
          <w:highlight w:val="none"/>
        </w:rPr>
        <w:t xml:space="preserve">        </w:t>
      </w:r>
      <w:r>
        <w:rPr>
          <w:rFonts w:hint="eastAsia" w:ascii="宋体" w:hAnsi="宋体"/>
          <w:highlight w:val="none"/>
        </w:rPr>
        <w:t>务：</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职</w:t>
      </w:r>
      <w:r>
        <w:rPr>
          <w:rFonts w:ascii="宋体" w:hAnsi="宋体"/>
          <w:highlight w:val="none"/>
        </w:rPr>
        <w:t xml:space="preserve">      </w:t>
      </w:r>
      <w:r>
        <w:rPr>
          <w:rFonts w:hint="eastAsia" w:ascii="宋体" w:hAnsi="宋体"/>
          <w:highlight w:val="none"/>
        </w:rPr>
        <w:t>务：</w:t>
      </w:r>
      <w:r>
        <w:rPr>
          <w:rFonts w:ascii="宋体" w:hAnsi="宋体"/>
          <w:highlight w:val="none"/>
          <w:u w:val="single"/>
        </w:rPr>
        <w:tab/>
      </w:r>
    </w:p>
    <w:p>
      <w:pPr>
        <w:tabs>
          <w:tab w:val="left" w:pos="630"/>
          <w:tab w:val="left" w:pos="7560"/>
        </w:tabs>
        <w:spacing w:line="360" w:lineRule="auto"/>
        <w:rPr>
          <w:rFonts w:ascii="宋体" w:hAnsi="宋体"/>
          <w:highlight w:val="none"/>
        </w:rPr>
      </w:pPr>
    </w:p>
    <w:p>
      <w:pPr>
        <w:tabs>
          <w:tab w:val="left" w:pos="630"/>
          <w:tab w:val="left" w:pos="7560"/>
        </w:tabs>
        <w:spacing w:line="360" w:lineRule="auto"/>
        <w:rPr>
          <w:rFonts w:ascii="宋体" w:hAnsi="宋体"/>
          <w:highlight w:val="none"/>
          <w:u w:val="single"/>
        </w:rPr>
      </w:pPr>
      <w:r>
        <w:rPr>
          <w:rFonts w:ascii="宋体" w:hAnsi="宋体"/>
          <w:highlight w:val="none"/>
        </w:rPr>
        <w:t xml:space="preserve">                                 </w:t>
      </w:r>
      <w:r>
        <w:rPr>
          <w:rFonts w:hint="eastAsia" w:ascii="宋体" w:hAnsi="宋体"/>
          <w:highlight w:val="none"/>
        </w:rPr>
        <w:t>投标人公章：</w:t>
      </w:r>
      <w:r>
        <w:rPr>
          <w:rFonts w:ascii="宋体" w:hAnsi="宋体"/>
          <w:highlight w:val="none"/>
          <w:u w:val="single"/>
        </w:rPr>
        <w:tab/>
      </w:r>
    </w:p>
    <w:p>
      <w:pPr>
        <w:tabs>
          <w:tab w:val="left" w:pos="630"/>
          <w:tab w:val="left" w:pos="7560"/>
        </w:tabs>
        <w:spacing w:line="360" w:lineRule="auto"/>
        <w:rPr>
          <w:rFonts w:ascii="等线" w:hAnsi="等线" w:eastAsia="等线"/>
          <w:highlight w:val="none"/>
          <w:u w:val="single"/>
        </w:rPr>
      </w:pPr>
    </w:p>
    <w:p>
      <w:pPr>
        <w:adjustRightInd w:val="0"/>
        <w:snapToGrid w:val="0"/>
        <w:spacing w:line="360" w:lineRule="auto"/>
        <w:ind w:firstLine="220" w:firstLineChars="200"/>
        <w:rPr>
          <w:rFonts w:hint="eastAsia" w:ascii="宋体" w:hAnsi="宋体"/>
          <w:sz w:val="11"/>
          <w:szCs w:val="11"/>
          <w:highlight w:val="none"/>
        </w:rPr>
      </w:pPr>
    </w:p>
    <w:p>
      <w:pPr>
        <w:adjustRightInd w:val="0"/>
        <w:snapToGrid w:val="0"/>
        <w:spacing w:line="360" w:lineRule="auto"/>
        <w:ind w:firstLine="400" w:firstLineChars="200"/>
        <w:rPr>
          <w:rFonts w:hint="eastAsia" w:ascii="宋体" w:hAnsi="宋体"/>
          <w:sz w:val="20"/>
          <w:szCs w:val="20"/>
          <w:highlight w:val="none"/>
        </w:rPr>
      </w:pPr>
    </w:p>
    <w:p>
      <w:pPr>
        <w:adjustRightInd w:val="0"/>
        <w:snapToGrid w:val="0"/>
        <w:spacing w:line="360" w:lineRule="auto"/>
        <w:ind w:firstLine="420" w:firstLineChars="200"/>
        <w:rPr>
          <w:rFonts w:hint="eastAsia" w:ascii="宋体" w:hAnsi="宋体" w:cs="Microsoft JhengHei"/>
          <w:szCs w:val="21"/>
          <w:highlight w:val="none"/>
        </w:rPr>
      </w:pPr>
    </w:p>
    <w:p>
      <w:pPr>
        <w:spacing w:line="440" w:lineRule="exact"/>
        <w:rPr>
          <w:rFonts w:hint="eastAsia" w:ascii="宋体" w:hAnsi="宋体"/>
          <w:sz w:val="20"/>
          <w:szCs w:val="22"/>
          <w:highlight w:val="none"/>
        </w:rPr>
      </w:pPr>
      <w:r>
        <w:rPr>
          <w:rFonts w:hint="eastAsia" w:ascii="宋体" w:hAnsi="宋体" w:cs="Microsoft JhengHei"/>
          <w:spacing w:val="2"/>
          <w:sz w:val="28"/>
          <w:szCs w:val="32"/>
          <w:highlight w:val="none"/>
        </w:rPr>
        <w:br w:type="page"/>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95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Cs w:val="21"/>
                <w:highlight w:val="none"/>
              </w:rPr>
            </w:pPr>
            <w:r>
              <w:rPr>
                <w:rFonts w:hint="eastAsia" w:ascii="宋体" w:hAnsi="宋体"/>
                <w:highlight w:val="none"/>
              </w:rPr>
              <w:t>法定代表人身份证正反面扫描件粘贴处</w:t>
            </w:r>
          </w:p>
        </w:tc>
      </w:tr>
    </w:tbl>
    <w:p>
      <w:pPr>
        <w:spacing w:line="440" w:lineRule="exact"/>
        <w:rPr>
          <w:rFonts w:ascii="宋体" w:hAnsi="宋体"/>
          <w:sz w:val="20"/>
          <w:szCs w:val="22"/>
          <w:highlight w:val="none"/>
        </w:rPr>
      </w:pPr>
    </w:p>
    <w:p>
      <w:pPr>
        <w:tabs>
          <w:tab w:val="left" w:pos="630"/>
          <w:tab w:val="left" w:pos="7560"/>
        </w:tabs>
        <w:spacing w:line="360" w:lineRule="auto"/>
        <w:rPr>
          <w:rFonts w:ascii="宋体" w:hAnsi="宋体"/>
          <w:kern w:val="0"/>
          <w:highlight w:val="none"/>
          <w:u w:val="single"/>
        </w:rPr>
      </w:pPr>
    </w:p>
    <w:p>
      <w:pPr>
        <w:tabs>
          <w:tab w:val="left" w:pos="630"/>
          <w:tab w:val="left" w:pos="7560"/>
        </w:tabs>
        <w:spacing w:line="360" w:lineRule="auto"/>
        <w:rPr>
          <w:rFonts w:ascii="宋体" w:hAnsi="宋体"/>
          <w:sz w:val="22"/>
          <w:highlight w:val="none"/>
          <w:u w:val="single"/>
        </w:rPr>
      </w:pPr>
    </w:p>
    <w:p>
      <w:pPr>
        <w:tabs>
          <w:tab w:val="left" w:pos="630"/>
          <w:tab w:val="left" w:pos="7560"/>
        </w:tabs>
        <w:spacing w:line="360" w:lineRule="auto"/>
        <w:rPr>
          <w:rFonts w:ascii="宋体" w:hAnsi="宋体"/>
          <w:highlight w:val="none"/>
          <w:u w:val="single"/>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9" w:hRule="atLeast"/>
        </w:trPr>
        <w:tc>
          <w:tcPr>
            <w:tcW w:w="9571" w:type="dxa"/>
            <w:tcBorders>
              <w:top w:val="single" w:color="auto" w:sz="4" w:space="0"/>
              <w:left w:val="single" w:color="auto" w:sz="4" w:space="0"/>
              <w:bottom w:val="single" w:color="auto" w:sz="4" w:space="0"/>
              <w:right w:val="single" w:color="auto" w:sz="4" w:space="0"/>
            </w:tcBorders>
            <w:noWrap w:val="0"/>
            <w:vAlign w:val="center"/>
          </w:tcPr>
          <w:p>
            <w:pPr>
              <w:tabs>
                <w:tab w:val="left" w:pos="630"/>
                <w:tab w:val="left" w:pos="7560"/>
              </w:tabs>
              <w:spacing w:line="360" w:lineRule="auto"/>
              <w:jc w:val="center"/>
              <w:rPr>
                <w:rFonts w:ascii="宋体" w:hAnsi="宋体"/>
                <w:highlight w:val="none"/>
                <w:u w:val="single"/>
              </w:rPr>
            </w:pPr>
            <w:r>
              <w:rPr>
                <w:rFonts w:hint="eastAsia" w:ascii="宋体" w:hAnsi="宋体"/>
                <w:highlight w:val="none"/>
              </w:rPr>
              <w:t>被授权人人身份证正反面扫描件粘贴处</w:t>
            </w:r>
          </w:p>
        </w:tc>
      </w:tr>
    </w:tbl>
    <w:p>
      <w:pPr>
        <w:tabs>
          <w:tab w:val="left" w:pos="630"/>
          <w:tab w:val="left" w:pos="7560"/>
        </w:tabs>
        <w:spacing w:line="360" w:lineRule="auto"/>
        <w:rPr>
          <w:rFonts w:ascii="宋体" w:hAnsi="宋体"/>
          <w:highlight w:val="none"/>
          <w:u w:val="single"/>
        </w:rPr>
      </w:pPr>
    </w:p>
    <w:p>
      <w:pPr>
        <w:rPr>
          <w:rFonts w:ascii="宋体" w:hAnsi="宋体" w:cs="Microsoft JhengHei"/>
          <w:spacing w:val="2"/>
          <w:kern w:val="0"/>
          <w:sz w:val="28"/>
          <w:szCs w:val="32"/>
          <w:highlight w:val="none"/>
        </w:rPr>
      </w:pPr>
    </w:p>
    <w:p>
      <w:pPr>
        <w:rPr>
          <w:rFonts w:hint="eastAsia" w:ascii="宋体" w:hAnsi="宋体"/>
          <w:b/>
          <w:szCs w:val="21"/>
          <w:highlight w:val="none"/>
        </w:rPr>
      </w:pPr>
      <w:r>
        <w:rPr>
          <w:rFonts w:hint="eastAsia" w:ascii="宋体" w:hAnsi="宋体"/>
          <w:highlight w:val="none"/>
        </w:rPr>
        <w:br w:type="page"/>
      </w:r>
      <w:bookmarkEnd w:id="1011"/>
      <w:bookmarkEnd w:id="1012"/>
      <w:bookmarkEnd w:id="1013"/>
      <w:bookmarkEnd w:id="1014"/>
      <w:bookmarkStart w:id="1020" w:name="_Toc296602998"/>
      <w:bookmarkStart w:id="1021" w:name="_Toc300835217"/>
      <w:bookmarkStart w:id="1022" w:name="_Toc6701350"/>
      <w:bookmarkStart w:id="1023" w:name="_Toc5714788"/>
      <w:bookmarkStart w:id="1024" w:name="_Toc497657451"/>
      <w:bookmarkStart w:id="1025" w:name="_Toc6702507"/>
    </w:p>
    <w:p>
      <w:pPr>
        <w:pStyle w:val="4"/>
        <w:spacing w:before="0" w:after="0" w:line="360" w:lineRule="auto"/>
        <w:rPr>
          <w:rFonts w:hint="eastAsia" w:ascii="等线" w:hAnsi="等线" w:eastAsia="等线"/>
          <w:sz w:val="21"/>
          <w:szCs w:val="21"/>
          <w:highlight w:val="none"/>
        </w:rPr>
      </w:pPr>
      <w:bookmarkStart w:id="1026" w:name="_Toc105743619"/>
      <w:bookmarkStart w:id="1027" w:name="_Toc126051558"/>
      <w:bookmarkStart w:id="1028" w:name="_Toc155259231"/>
      <w:r>
        <w:rPr>
          <w:rFonts w:hint="eastAsia" w:ascii="等线" w:hAnsi="等线" w:eastAsia="等线"/>
          <w:sz w:val="21"/>
          <w:szCs w:val="21"/>
          <w:highlight w:val="none"/>
        </w:rPr>
        <w:t>五、联合体协议书</w:t>
      </w:r>
      <w:bookmarkEnd w:id="1026"/>
      <w:bookmarkEnd w:id="1027"/>
      <w:bookmarkEnd w:id="1028"/>
    </w:p>
    <w:p>
      <w:pPr>
        <w:spacing w:line="400" w:lineRule="exact"/>
        <w:rPr>
          <w:rFonts w:hint="eastAsia" w:ascii="宋体" w:hAnsi="宋体"/>
          <w:color w:val="FF0000"/>
          <w:highlight w:val="none"/>
        </w:rPr>
      </w:pPr>
    </w:p>
    <w:p>
      <w:pPr>
        <w:topLinePunct/>
        <w:adjustRightInd w:val="0"/>
        <w:snapToGrid w:val="0"/>
        <w:spacing w:line="360" w:lineRule="auto"/>
        <w:ind w:firstLine="480"/>
        <w:rPr>
          <w:rFonts w:ascii="宋体" w:hAnsi="宋体"/>
          <w:highlight w:val="none"/>
        </w:rPr>
      </w:pPr>
      <w:r>
        <w:rPr>
          <w:rFonts w:ascii="宋体" w:hAnsi="宋体"/>
          <w:highlight w:val="none"/>
          <w:u w:val="single"/>
        </w:rPr>
        <w:t xml:space="preserve">          </w:t>
      </w:r>
      <w:r>
        <w:rPr>
          <w:rFonts w:hint="eastAsia" w:ascii="宋体" w:hAnsi="宋体"/>
          <w:highlight w:val="none"/>
        </w:rPr>
        <w:t>（所有成员单位名称）自愿组成</w:t>
      </w:r>
      <w:r>
        <w:rPr>
          <w:rFonts w:ascii="宋体" w:hAnsi="宋体"/>
          <w:highlight w:val="none"/>
          <w:u w:val="single"/>
        </w:rPr>
        <w:t xml:space="preserve">         </w:t>
      </w:r>
      <w:r>
        <w:rPr>
          <w:rFonts w:hint="eastAsia" w:ascii="宋体" w:hAnsi="宋体"/>
          <w:highlight w:val="none"/>
        </w:rPr>
        <w:t>（联合体名称）联合体，共同参加</w:t>
      </w:r>
      <w:r>
        <w:rPr>
          <w:rFonts w:ascii="宋体" w:hAnsi="宋体"/>
          <w:highlight w:val="none"/>
          <w:u w:val="single"/>
        </w:rPr>
        <w:t xml:space="preserve">                </w:t>
      </w:r>
      <w:r>
        <w:rPr>
          <w:rFonts w:hint="eastAsia" w:ascii="宋体" w:hAnsi="宋体"/>
          <w:highlight w:val="none"/>
        </w:rPr>
        <w:t>（项目名称）服务投标。现就联合体投标事宜订立如下协议。</w:t>
      </w:r>
    </w:p>
    <w:p>
      <w:pPr>
        <w:topLinePunct/>
        <w:adjustRightInd w:val="0"/>
        <w:snapToGrid w:val="0"/>
        <w:spacing w:line="360" w:lineRule="auto"/>
        <w:ind w:firstLine="420"/>
        <w:rPr>
          <w:rFonts w:ascii="宋体" w:hAnsi="宋体"/>
          <w:highlight w:val="none"/>
        </w:rPr>
      </w:pPr>
      <w:r>
        <w:rPr>
          <w:rFonts w:ascii="宋体" w:hAnsi="宋体"/>
          <w:highlight w:val="none"/>
        </w:rPr>
        <w:t>1</w:t>
      </w:r>
      <w:r>
        <w:rPr>
          <w:rFonts w:hint="eastAsia" w:ascii="宋体" w:hAnsi="宋体"/>
          <w:highlight w:val="none"/>
        </w:rPr>
        <w:t>、</w:t>
      </w:r>
      <w:r>
        <w:rPr>
          <w:rFonts w:ascii="宋体" w:hAnsi="宋体"/>
          <w:highlight w:val="none"/>
          <w:u w:val="single"/>
        </w:rPr>
        <w:t xml:space="preserve">       </w:t>
      </w:r>
      <w:r>
        <w:rPr>
          <w:rFonts w:hint="eastAsia" w:ascii="宋体" w:hAnsi="宋体"/>
          <w:highlight w:val="none"/>
        </w:rPr>
        <w:t>（某成员单位名称）为</w:t>
      </w:r>
      <w:r>
        <w:rPr>
          <w:rFonts w:ascii="宋体" w:hAnsi="宋体"/>
          <w:highlight w:val="none"/>
          <w:u w:val="single"/>
        </w:rPr>
        <w:t xml:space="preserve">        </w:t>
      </w:r>
      <w:r>
        <w:rPr>
          <w:rFonts w:hint="eastAsia" w:ascii="宋体" w:hAnsi="宋体"/>
          <w:highlight w:val="none"/>
        </w:rPr>
        <w:t>（联合体名称）牵头人。</w:t>
      </w:r>
    </w:p>
    <w:p>
      <w:pPr>
        <w:topLinePunct/>
        <w:adjustRightInd w:val="0"/>
        <w:snapToGrid w:val="0"/>
        <w:spacing w:line="360" w:lineRule="auto"/>
        <w:ind w:firstLine="420"/>
        <w:rPr>
          <w:rFonts w:ascii="宋体" w:hAnsi="宋体"/>
          <w:highlight w:val="none"/>
        </w:rPr>
      </w:pPr>
      <w:r>
        <w:rPr>
          <w:rFonts w:ascii="宋体" w:hAnsi="宋体"/>
          <w:highlight w:val="none"/>
        </w:rPr>
        <w:t>2</w:t>
      </w:r>
      <w:r>
        <w:rPr>
          <w:rFonts w:hint="eastAsia" w:ascii="宋体" w:hAnsi="宋体"/>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pPr>
        <w:topLinePunct/>
        <w:adjustRightInd w:val="0"/>
        <w:snapToGrid w:val="0"/>
        <w:spacing w:line="360" w:lineRule="auto"/>
        <w:ind w:firstLine="420"/>
        <w:rPr>
          <w:rFonts w:ascii="宋体" w:hAnsi="宋体"/>
          <w:highlight w:val="none"/>
        </w:rPr>
      </w:pPr>
      <w:r>
        <w:rPr>
          <w:rFonts w:ascii="宋体" w:hAnsi="宋体"/>
          <w:highlight w:val="none"/>
        </w:rPr>
        <w:t>3</w:t>
      </w:r>
      <w:r>
        <w:rPr>
          <w:rFonts w:hint="eastAsia" w:ascii="宋体" w:hAnsi="宋体"/>
          <w:highlight w:val="none"/>
        </w:rPr>
        <w:t>、联合体牵头人在本项目中签署的一切文件和处理的一切事宜，联合体各成员均予以承认。联合体各成员将严格按照招标文件、投标文件和合同的要求全面履行义务，并向招标人承担连带责任。</w:t>
      </w:r>
    </w:p>
    <w:p>
      <w:pPr>
        <w:topLinePunct/>
        <w:adjustRightInd w:val="0"/>
        <w:snapToGrid w:val="0"/>
        <w:spacing w:line="360" w:lineRule="auto"/>
        <w:ind w:firstLine="420"/>
        <w:rPr>
          <w:rFonts w:ascii="宋体" w:hAnsi="宋体"/>
          <w:highlight w:val="none"/>
        </w:rPr>
      </w:pPr>
      <w:r>
        <w:rPr>
          <w:rFonts w:ascii="宋体" w:hAnsi="宋体"/>
          <w:highlight w:val="none"/>
        </w:rPr>
        <w:t>4</w:t>
      </w:r>
      <w:r>
        <w:rPr>
          <w:rFonts w:hint="eastAsia" w:ascii="宋体" w:hAnsi="宋体"/>
          <w:highlight w:val="none"/>
        </w:rPr>
        <w:t>、联合体各成员单位内部的职责分工如下：</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w:t>
      </w:r>
    </w:p>
    <w:p>
      <w:pPr>
        <w:topLinePunct/>
        <w:adjustRightInd w:val="0"/>
        <w:snapToGrid w:val="0"/>
        <w:spacing w:line="360" w:lineRule="auto"/>
        <w:ind w:firstLine="420"/>
        <w:rPr>
          <w:rFonts w:ascii="宋体" w:hAnsi="宋体"/>
          <w:highlight w:val="none"/>
        </w:rPr>
      </w:pPr>
      <w:r>
        <w:rPr>
          <w:rFonts w:ascii="宋体" w:hAnsi="宋体"/>
          <w:highlight w:val="none"/>
        </w:rPr>
        <w:t>5</w:t>
      </w:r>
      <w:r>
        <w:rPr>
          <w:rFonts w:hint="eastAsia" w:ascii="宋体" w:hAnsi="宋体"/>
          <w:highlight w:val="none"/>
        </w:rPr>
        <w:t>、</w:t>
      </w:r>
      <w:r>
        <w:rPr>
          <w:rFonts w:ascii="宋体" w:hAnsi="宋体"/>
          <w:highlight w:val="none"/>
        </w:rPr>
        <w:t>本协议书自所有成员单位法定代表人或其委托代理人签字或盖单位章之日起生效，</w:t>
      </w:r>
      <w:r>
        <w:rPr>
          <w:rFonts w:ascii="宋体" w:hAnsi="宋体"/>
          <w:szCs w:val="21"/>
          <w:highlight w:val="none"/>
        </w:rPr>
        <w:t>合同履行完毕后自动失效</w:t>
      </w:r>
      <w:r>
        <w:rPr>
          <w:rFonts w:ascii="宋体" w:hAnsi="宋体"/>
          <w:highlight w:val="none"/>
        </w:rPr>
        <w:t xml:space="preserve">。 </w:t>
      </w:r>
    </w:p>
    <w:p>
      <w:pPr>
        <w:topLinePunct/>
        <w:adjustRightInd w:val="0"/>
        <w:snapToGrid w:val="0"/>
        <w:spacing w:line="360" w:lineRule="auto"/>
        <w:ind w:firstLine="420"/>
        <w:rPr>
          <w:rFonts w:ascii="宋体" w:hAnsi="宋体"/>
          <w:highlight w:val="none"/>
        </w:rPr>
      </w:pPr>
      <w:r>
        <w:rPr>
          <w:rFonts w:ascii="宋体" w:hAnsi="宋体"/>
          <w:highlight w:val="none"/>
        </w:rPr>
        <w:t>6</w:t>
      </w:r>
      <w:r>
        <w:rPr>
          <w:rFonts w:hint="eastAsia" w:ascii="宋体" w:hAnsi="宋体"/>
          <w:highlight w:val="none"/>
        </w:rPr>
        <w:t>、本协议书一式</w:t>
      </w:r>
      <w:r>
        <w:rPr>
          <w:rFonts w:ascii="宋体" w:hAnsi="宋体"/>
          <w:highlight w:val="none"/>
          <w:u w:val="single"/>
        </w:rPr>
        <w:t xml:space="preserve">     </w:t>
      </w:r>
      <w:r>
        <w:rPr>
          <w:rFonts w:hint="eastAsia" w:ascii="宋体" w:hAnsi="宋体"/>
          <w:highlight w:val="none"/>
        </w:rPr>
        <w:t>份，联合体成员和招标人各执一份。</w:t>
      </w:r>
    </w:p>
    <w:p>
      <w:pPr>
        <w:topLinePunct/>
        <w:adjustRightInd w:val="0"/>
        <w:snapToGrid w:val="0"/>
        <w:spacing w:line="360" w:lineRule="auto"/>
        <w:ind w:firstLine="420"/>
        <w:rPr>
          <w:rFonts w:ascii="宋体" w:hAnsi="宋体"/>
          <w:highlight w:val="none"/>
        </w:rPr>
      </w:pPr>
    </w:p>
    <w:p>
      <w:pPr>
        <w:topLinePunct/>
        <w:adjustRightInd w:val="0"/>
        <w:snapToGrid w:val="0"/>
        <w:spacing w:line="360" w:lineRule="auto"/>
        <w:ind w:firstLine="420"/>
        <w:rPr>
          <w:rFonts w:ascii="宋体" w:hAnsi="宋体"/>
          <w:highlight w:val="none"/>
        </w:rPr>
      </w:pPr>
      <w:r>
        <w:rPr>
          <w:rFonts w:hint="eastAsia" w:ascii="宋体" w:hAnsi="宋体"/>
          <w:highlight w:val="none"/>
        </w:rPr>
        <w:t>注：本协议书由法定代表人签字的，应附法定代表人身份证明；由委托代理人签字的，应附授权委托书。</w:t>
      </w:r>
    </w:p>
    <w:p>
      <w:pPr>
        <w:topLinePunct/>
        <w:adjustRightInd w:val="0"/>
        <w:snapToGrid w:val="0"/>
        <w:spacing w:line="360" w:lineRule="auto"/>
        <w:ind w:firstLine="420"/>
        <w:rPr>
          <w:rFonts w:ascii="宋体" w:hAnsi="宋体"/>
          <w:highlight w:val="none"/>
        </w:rPr>
      </w:pPr>
      <w:r>
        <w:rPr>
          <w:rFonts w:hint="eastAsia" w:ascii="宋体" w:hAnsi="宋体"/>
          <w:highlight w:val="none"/>
        </w:rPr>
        <w:t>牵头人名称：</w:t>
      </w:r>
      <w:r>
        <w:rPr>
          <w:rFonts w:ascii="宋体" w:hAnsi="宋体"/>
          <w:highlight w:val="none"/>
          <w:u w:val="single"/>
        </w:rPr>
        <w:t xml:space="preserve">                                 </w:t>
      </w:r>
      <w:r>
        <w:rPr>
          <w:rFonts w:hint="eastAsia" w:ascii="宋体" w:hAnsi="宋体"/>
          <w:highlight w:val="none"/>
        </w:rPr>
        <w:t>（盖单位章）</w:t>
      </w:r>
    </w:p>
    <w:p>
      <w:pPr>
        <w:topLinePunct/>
        <w:adjustRightInd w:val="0"/>
        <w:snapToGrid w:val="0"/>
        <w:spacing w:line="360" w:lineRule="auto"/>
        <w:ind w:firstLine="420"/>
        <w:rPr>
          <w:rFonts w:ascii="宋体" w:hAnsi="宋体"/>
          <w:highlight w:val="none"/>
        </w:rPr>
      </w:pPr>
      <w:r>
        <w:rPr>
          <w:rFonts w:hint="eastAsia" w:ascii="宋体" w:hAnsi="宋体"/>
          <w:highlight w:val="none"/>
        </w:rPr>
        <w:t>法定代表人或其委托代理人：</w:t>
      </w:r>
      <w:r>
        <w:rPr>
          <w:rFonts w:ascii="宋体" w:hAnsi="宋体"/>
          <w:highlight w:val="none"/>
          <w:u w:val="single"/>
        </w:rPr>
        <w:t xml:space="preserve">                       </w:t>
      </w:r>
      <w:r>
        <w:rPr>
          <w:rFonts w:hint="eastAsia" w:ascii="宋体" w:hAnsi="宋体"/>
          <w:highlight w:val="none"/>
        </w:rPr>
        <w:t>（签字）</w:t>
      </w:r>
    </w:p>
    <w:p>
      <w:pPr>
        <w:topLinePunct/>
        <w:adjustRightInd w:val="0"/>
        <w:snapToGrid w:val="0"/>
        <w:spacing w:line="360" w:lineRule="auto"/>
        <w:ind w:firstLine="420"/>
        <w:rPr>
          <w:rFonts w:ascii="宋体" w:hAnsi="宋体"/>
          <w:highlight w:val="none"/>
        </w:rPr>
      </w:pPr>
    </w:p>
    <w:p>
      <w:pPr>
        <w:topLinePunct/>
        <w:adjustRightInd w:val="0"/>
        <w:snapToGrid w:val="0"/>
        <w:spacing w:line="360" w:lineRule="auto"/>
        <w:ind w:firstLine="1470" w:firstLineChars="700"/>
        <w:rPr>
          <w:rFonts w:ascii="宋体" w:hAnsi="宋体"/>
          <w:highlight w:val="none"/>
        </w:rPr>
      </w:pPr>
      <w:r>
        <w:rPr>
          <w:rFonts w:ascii="宋体" w:hAnsi="宋体"/>
          <w:highlight w:val="none"/>
        </w:rPr>
        <w:t>联合体成员名称</w:t>
      </w:r>
      <w:r>
        <w:rPr>
          <w:rFonts w:hint="eastAsia" w:ascii="宋体" w:hAnsi="宋体"/>
          <w:highlight w:val="none"/>
        </w:rPr>
        <w:t>：</w:t>
      </w:r>
      <w:r>
        <w:rPr>
          <w:rFonts w:ascii="宋体" w:hAnsi="宋体"/>
          <w:highlight w:val="none"/>
          <w:u w:val="single"/>
        </w:rPr>
        <w:t xml:space="preserve">                                 </w:t>
      </w:r>
      <w:r>
        <w:rPr>
          <w:rFonts w:hint="eastAsia" w:ascii="宋体" w:hAnsi="宋体"/>
          <w:highlight w:val="none"/>
        </w:rPr>
        <w:t>（盖单位章）</w:t>
      </w:r>
    </w:p>
    <w:p>
      <w:pPr>
        <w:topLinePunct/>
        <w:adjustRightInd w:val="0"/>
        <w:snapToGrid w:val="0"/>
        <w:spacing w:line="360" w:lineRule="auto"/>
        <w:ind w:firstLine="1470" w:firstLineChars="700"/>
        <w:rPr>
          <w:rFonts w:ascii="宋体" w:hAnsi="宋体"/>
          <w:highlight w:val="none"/>
        </w:rPr>
      </w:pPr>
      <w:r>
        <w:rPr>
          <w:rFonts w:hint="eastAsia" w:ascii="宋体" w:hAnsi="宋体"/>
          <w:highlight w:val="none"/>
        </w:rPr>
        <w:t>法定代表人或其委托代理人：</w:t>
      </w:r>
      <w:r>
        <w:rPr>
          <w:rFonts w:ascii="宋体" w:hAnsi="宋体"/>
          <w:highlight w:val="none"/>
          <w:u w:val="single"/>
        </w:rPr>
        <w:t xml:space="preserve">                       </w:t>
      </w:r>
      <w:r>
        <w:rPr>
          <w:rFonts w:hint="eastAsia" w:ascii="宋体" w:hAnsi="宋体"/>
          <w:highlight w:val="none"/>
        </w:rPr>
        <w:t>（签字）</w:t>
      </w:r>
    </w:p>
    <w:p>
      <w:pPr>
        <w:topLinePunct/>
        <w:adjustRightInd w:val="0"/>
        <w:snapToGrid w:val="0"/>
        <w:spacing w:line="360" w:lineRule="auto"/>
        <w:ind w:firstLine="420"/>
        <w:rPr>
          <w:rFonts w:ascii="宋体" w:hAnsi="宋体"/>
          <w:highlight w:val="none"/>
        </w:rPr>
      </w:pPr>
      <w:r>
        <w:rPr>
          <w:rFonts w:ascii="宋体" w:hAnsi="宋体"/>
          <w:highlight w:val="none"/>
        </w:rPr>
        <w:t xml:space="preserve"> </w:t>
      </w:r>
    </w:p>
    <w:p>
      <w:pPr>
        <w:topLinePunct/>
        <w:adjustRightInd w:val="0"/>
        <w:snapToGrid w:val="0"/>
        <w:spacing w:line="360" w:lineRule="auto"/>
        <w:ind w:firstLine="1470" w:firstLineChars="700"/>
        <w:rPr>
          <w:rFonts w:ascii="宋体" w:hAnsi="宋体"/>
          <w:highlight w:val="none"/>
        </w:rPr>
      </w:pPr>
      <w:r>
        <w:rPr>
          <w:rFonts w:ascii="宋体" w:hAnsi="宋体"/>
          <w:highlight w:val="none"/>
        </w:rPr>
        <w:t>联合体成员名称</w:t>
      </w:r>
      <w:r>
        <w:rPr>
          <w:rFonts w:hint="eastAsia" w:ascii="宋体" w:hAnsi="宋体"/>
          <w:highlight w:val="none"/>
        </w:rPr>
        <w:t>：</w:t>
      </w:r>
      <w:r>
        <w:rPr>
          <w:rFonts w:ascii="宋体" w:hAnsi="宋体"/>
          <w:highlight w:val="none"/>
          <w:u w:val="single"/>
        </w:rPr>
        <w:t xml:space="preserve">                                 </w:t>
      </w:r>
      <w:r>
        <w:rPr>
          <w:rFonts w:hint="eastAsia" w:ascii="宋体" w:hAnsi="宋体"/>
          <w:highlight w:val="none"/>
        </w:rPr>
        <w:t>（盖单位章）</w:t>
      </w:r>
    </w:p>
    <w:p>
      <w:pPr>
        <w:topLinePunct/>
        <w:adjustRightInd w:val="0"/>
        <w:snapToGrid w:val="0"/>
        <w:spacing w:line="360" w:lineRule="auto"/>
        <w:ind w:firstLine="1470" w:firstLineChars="700"/>
        <w:rPr>
          <w:rFonts w:ascii="宋体" w:hAnsi="宋体"/>
          <w:highlight w:val="none"/>
        </w:rPr>
      </w:pPr>
      <w:r>
        <w:rPr>
          <w:rFonts w:hint="eastAsia" w:ascii="宋体" w:hAnsi="宋体"/>
          <w:highlight w:val="none"/>
        </w:rPr>
        <w:t>法定代表人或其委托代理人：</w:t>
      </w:r>
      <w:r>
        <w:rPr>
          <w:rFonts w:ascii="宋体" w:hAnsi="宋体"/>
          <w:highlight w:val="none"/>
          <w:u w:val="single"/>
        </w:rPr>
        <w:t xml:space="preserve">                       </w:t>
      </w:r>
      <w:r>
        <w:rPr>
          <w:rFonts w:hint="eastAsia" w:ascii="宋体" w:hAnsi="宋体"/>
          <w:highlight w:val="none"/>
        </w:rPr>
        <w:t>（签字）</w:t>
      </w:r>
    </w:p>
    <w:p>
      <w:pPr>
        <w:topLinePunct/>
        <w:adjustRightInd w:val="0"/>
        <w:snapToGrid w:val="0"/>
        <w:spacing w:line="360" w:lineRule="auto"/>
        <w:ind w:firstLine="420"/>
        <w:rPr>
          <w:rFonts w:ascii="宋体" w:hAnsi="宋体"/>
          <w:highlight w:val="none"/>
        </w:rPr>
      </w:pPr>
      <w:r>
        <w:rPr>
          <w:rFonts w:ascii="宋体" w:hAnsi="宋体"/>
          <w:highlight w:val="none"/>
        </w:rPr>
        <w:t xml:space="preserve">…… </w:t>
      </w:r>
    </w:p>
    <w:p>
      <w:pPr>
        <w:topLinePunct/>
        <w:adjustRightInd w:val="0"/>
        <w:snapToGrid w:val="0"/>
        <w:spacing w:line="360" w:lineRule="auto"/>
        <w:ind w:firstLine="420"/>
        <w:rPr>
          <w:rFonts w:ascii="宋体" w:hAnsi="宋体"/>
          <w:highlight w:val="none"/>
        </w:rPr>
      </w:pPr>
    </w:p>
    <w:p>
      <w:pPr>
        <w:adjustRightInd w:val="0"/>
        <w:snapToGrid w:val="0"/>
        <w:spacing w:line="360" w:lineRule="auto"/>
        <w:ind w:firstLine="1785" w:firstLineChars="850"/>
        <w:rPr>
          <w:rFonts w:ascii="宋体" w:hAnsi="宋体"/>
          <w:highlight w:val="none"/>
        </w:rPr>
      </w:pPr>
      <w:r>
        <w:rPr>
          <w:rFonts w:ascii="宋体" w:hAnsi="宋体"/>
          <w:highlight w:val="none"/>
          <w:u w:val="single"/>
        </w:rPr>
        <w:t xml:space="preserve">       </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rPr>
        <w:t>日</w:t>
      </w:r>
    </w:p>
    <w:p>
      <w:pPr>
        <w:adjustRightInd w:val="0"/>
        <w:snapToGrid w:val="0"/>
        <w:spacing w:line="360" w:lineRule="auto"/>
        <w:ind w:firstLine="2879" w:firstLineChars="1371"/>
        <w:rPr>
          <w:rFonts w:ascii="宋体" w:hAnsi="宋体"/>
          <w:highlight w:val="none"/>
        </w:rPr>
      </w:pPr>
    </w:p>
    <w:p>
      <w:pPr>
        <w:adjustRightInd w:val="0"/>
        <w:snapToGrid w:val="0"/>
        <w:spacing w:line="360" w:lineRule="auto"/>
        <w:ind w:firstLine="2879" w:firstLineChars="1371"/>
        <w:rPr>
          <w:rFonts w:ascii="宋体" w:hAnsi="宋体"/>
          <w:highlight w:val="none"/>
        </w:rPr>
      </w:pPr>
    </w:p>
    <w:p>
      <w:pPr>
        <w:adjustRightInd w:val="0"/>
        <w:snapToGrid w:val="0"/>
        <w:spacing w:line="360" w:lineRule="auto"/>
        <w:ind w:firstLine="2879" w:firstLineChars="1371"/>
        <w:rPr>
          <w:rFonts w:ascii="宋体" w:hAnsi="宋体"/>
          <w:highlight w:val="none"/>
        </w:rPr>
      </w:pPr>
    </w:p>
    <w:p>
      <w:pPr>
        <w:jc w:val="left"/>
        <w:rPr>
          <w:rFonts w:ascii="宋体" w:hAnsi="宋体"/>
          <w:highlight w:val="none"/>
        </w:rPr>
        <w:sectPr>
          <w:pgSz w:w="11906" w:h="16838"/>
          <w:pgMar w:top="1474" w:right="1474" w:bottom="1474" w:left="1474" w:header="567" w:footer="992" w:gutter="0"/>
          <w:cols w:space="720" w:num="1"/>
        </w:sectPr>
      </w:pPr>
    </w:p>
    <w:bookmarkEnd w:id="1020"/>
    <w:bookmarkEnd w:id="1021"/>
    <w:bookmarkEnd w:id="1022"/>
    <w:bookmarkEnd w:id="1023"/>
    <w:bookmarkEnd w:id="1024"/>
    <w:bookmarkEnd w:id="1025"/>
    <w:p>
      <w:pPr>
        <w:pStyle w:val="4"/>
        <w:spacing w:before="0" w:after="0" w:line="360" w:lineRule="auto"/>
        <w:rPr>
          <w:rFonts w:ascii="等线" w:hAnsi="等线" w:eastAsia="等线"/>
          <w:sz w:val="21"/>
          <w:szCs w:val="21"/>
          <w:highlight w:val="none"/>
        </w:rPr>
      </w:pPr>
      <w:bookmarkStart w:id="1029" w:name="_Toc144974862"/>
      <w:bookmarkStart w:id="1030" w:name="_Toc155259232"/>
      <w:bookmarkStart w:id="1031" w:name="_Toc247514286"/>
      <w:bookmarkStart w:id="1032" w:name="_Toc152045794"/>
      <w:bookmarkStart w:id="1033" w:name="_Toc300835216"/>
      <w:bookmarkStart w:id="1034" w:name="_Toc126051559"/>
      <w:bookmarkStart w:id="1035" w:name="_Toc247527834"/>
      <w:bookmarkStart w:id="1036" w:name="_Toc105743620"/>
      <w:bookmarkStart w:id="1037" w:name="_Toc152042583"/>
      <w:bookmarkStart w:id="1038" w:name="_Toc184635143"/>
      <w:bookmarkStart w:id="1039" w:name="_Toc6702508"/>
      <w:bookmarkStart w:id="1040" w:name="_Toc5714789"/>
      <w:bookmarkStart w:id="1041" w:name="_Toc6701351"/>
      <w:r>
        <w:rPr>
          <w:rFonts w:hint="eastAsia" w:ascii="等线" w:hAnsi="等线" w:eastAsia="等线"/>
          <w:sz w:val="21"/>
          <w:szCs w:val="21"/>
          <w:highlight w:val="none"/>
        </w:rPr>
        <w:t>六、投标保证金</w:t>
      </w:r>
      <w:bookmarkEnd w:id="1029"/>
      <w:bookmarkEnd w:id="1030"/>
      <w:bookmarkEnd w:id="1031"/>
      <w:bookmarkEnd w:id="1032"/>
      <w:bookmarkEnd w:id="1033"/>
      <w:bookmarkEnd w:id="1034"/>
      <w:bookmarkEnd w:id="1035"/>
      <w:bookmarkEnd w:id="1036"/>
      <w:bookmarkEnd w:id="1037"/>
    </w:p>
    <w:p>
      <w:pPr>
        <w:spacing w:line="440" w:lineRule="exact"/>
        <w:ind w:firstLine="420" w:firstLineChars="200"/>
        <w:rPr>
          <w:rFonts w:ascii="宋体" w:hAnsi="宋体"/>
          <w:kern w:val="0"/>
          <w:szCs w:val="21"/>
          <w:highlight w:val="none"/>
        </w:rPr>
      </w:pPr>
      <w:r>
        <w:rPr>
          <w:rFonts w:hint="eastAsia" w:ascii="宋体" w:hAnsi="宋体"/>
          <w:szCs w:val="21"/>
          <w:highlight w:val="none"/>
        </w:rPr>
        <w:t>投标保证金要求见第二章投标人须知前附表。投标人应在此提供汇款凭证的复印件。</w:t>
      </w:r>
    </w:p>
    <w:p>
      <w:pPr>
        <w:spacing w:line="360" w:lineRule="auto"/>
        <w:rPr>
          <w:rFonts w:ascii="宋体" w:hAnsi="宋体"/>
          <w:b/>
          <w:color w:val="FF0000"/>
          <w:szCs w:val="21"/>
          <w:highlight w:val="none"/>
        </w:rPr>
      </w:pPr>
    </w:p>
    <w:p>
      <w:pPr>
        <w:adjustRightInd w:val="0"/>
        <w:snapToGrid w:val="0"/>
        <w:spacing w:line="360" w:lineRule="auto"/>
        <w:ind w:firstLine="420"/>
        <w:rPr>
          <w:rFonts w:ascii="宋体" w:hAnsi="宋体"/>
          <w:b/>
          <w:color w:val="FF0000"/>
          <w:szCs w:val="21"/>
          <w:highlight w:val="none"/>
        </w:rPr>
      </w:pPr>
    </w:p>
    <w:p>
      <w:pPr>
        <w:adjustRightInd w:val="0"/>
        <w:snapToGrid w:val="0"/>
        <w:spacing w:line="360" w:lineRule="auto"/>
        <w:ind w:firstLine="420"/>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rPr>
        <w:t>（招标人名称）：</w:t>
      </w:r>
    </w:p>
    <w:p>
      <w:pPr>
        <w:adjustRightInd w:val="0"/>
        <w:snapToGrid w:val="0"/>
        <w:spacing w:line="360" w:lineRule="auto"/>
        <w:ind w:firstLine="420"/>
        <w:rPr>
          <w:rFonts w:hint="eastAsia" w:ascii="宋体" w:hAnsi="宋体"/>
          <w:szCs w:val="21"/>
          <w:highlight w:val="none"/>
        </w:rPr>
      </w:pPr>
    </w:p>
    <w:p>
      <w:pPr>
        <w:adjustRightInd w:val="0"/>
        <w:snapToGrid w:val="0"/>
        <w:spacing w:line="360" w:lineRule="auto"/>
        <w:ind w:firstLine="420"/>
        <w:rPr>
          <w:rFonts w:hint="eastAsia" w:ascii="宋体" w:hAnsi="宋体"/>
          <w:szCs w:val="21"/>
          <w:highlight w:val="none"/>
        </w:rPr>
      </w:pPr>
      <w:r>
        <w:rPr>
          <w:rFonts w:hint="eastAsia" w:ascii="宋体" w:hAnsi="宋体"/>
          <w:szCs w:val="21"/>
          <w:highlight w:val="none"/>
        </w:rPr>
        <w:t>我方于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日参加</w:t>
      </w:r>
      <w:r>
        <w:rPr>
          <w:rFonts w:hint="eastAsia" w:ascii="宋体" w:hAnsi="宋体"/>
          <w:szCs w:val="21"/>
          <w:highlight w:val="none"/>
          <w:u w:val="single"/>
        </w:rPr>
        <w:t xml:space="preserve">             </w:t>
      </w:r>
      <w:r>
        <w:rPr>
          <w:rFonts w:hint="eastAsia" w:ascii="宋体" w:hAnsi="宋体"/>
          <w:szCs w:val="21"/>
          <w:highlight w:val="none"/>
        </w:rPr>
        <w:t>（项目名称）</w:t>
      </w:r>
      <w:r>
        <w:rPr>
          <w:rFonts w:hint="eastAsia" w:ascii="宋体" w:hAnsi="宋体"/>
          <w:szCs w:val="21"/>
          <w:highlight w:val="none"/>
          <w:u w:val="single"/>
        </w:rPr>
        <w:t xml:space="preserve">             </w:t>
      </w:r>
      <w:r>
        <w:rPr>
          <w:rFonts w:hint="eastAsia" w:ascii="宋体" w:hAnsi="宋体"/>
          <w:szCs w:val="21"/>
          <w:highlight w:val="none"/>
        </w:rPr>
        <w:t>标段（招标编号：</w:t>
      </w:r>
      <w:r>
        <w:rPr>
          <w:rFonts w:hint="eastAsia" w:ascii="宋体" w:hAnsi="宋体"/>
          <w:szCs w:val="21"/>
          <w:highlight w:val="none"/>
          <w:u w:val="single"/>
        </w:rPr>
        <w:t xml:space="preserve">        </w:t>
      </w:r>
      <w:r>
        <w:rPr>
          <w:rFonts w:hint="eastAsia" w:ascii="宋体" w:hAnsi="宋体"/>
          <w:szCs w:val="21"/>
          <w:highlight w:val="none"/>
        </w:rPr>
        <w:t>）的投标，现保证：我方在规定的投标有效期内撤销或修改投标文件的，或者在收到中标通知书后无正当理由拒签合同或拒交规定履约担保的，投标保证金不予退还。</w:t>
      </w:r>
    </w:p>
    <w:p>
      <w:pPr>
        <w:adjustRightInd w:val="0"/>
        <w:snapToGrid w:val="0"/>
        <w:spacing w:line="360" w:lineRule="auto"/>
        <w:ind w:firstLine="480"/>
        <w:rPr>
          <w:rFonts w:hint="eastAsia" w:ascii="宋体" w:hAnsi="宋体"/>
          <w:szCs w:val="21"/>
          <w:highlight w:val="none"/>
        </w:rPr>
      </w:pPr>
      <w:r>
        <w:rPr>
          <w:rFonts w:hint="eastAsia" w:ascii="宋体" w:hAnsi="宋体"/>
          <w:szCs w:val="21"/>
          <w:highlight w:val="none"/>
        </w:rPr>
        <w:t>附件：保证金汇款底联复印件</w:t>
      </w:r>
    </w:p>
    <w:p>
      <w:pPr>
        <w:adjustRightInd w:val="0"/>
        <w:snapToGrid w:val="0"/>
        <w:spacing w:line="360" w:lineRule="auto"/>
        <w:ind w:firstLine="420"/>
        <w:rPr>
          <w:rFonts w:hint="eastAsia" w:ascii="宋体" w:hAnsi="宋体"/>
          <w:szCs w:val="21"/>
          <w:highlight w:val="none"/>
        </w:rPr>
      </w:pPr>
    </w:p>
    <w:p>
      <w:pPr>
        <w:adjustRightInd w:val="0"/>
        <w:snapToGrid w:val="0"/>
        <w:spacing w:line="360" w:lineRule="auto"/>
        <w:ind w:firstLine="420"/>
        <w:rPr>
          <w:rFonts w:hint="eastAsia" w:ascii="宋体" w:hAnsi="宋体"/>
          <w:szCs w:val="21"/>
          <w:highlight w:val="none"/>
        </w:rPr>
      </w:pPr>
    </w:p>
    <w:p>
      <w:pPr>
        <w:adjustRightInd w:val="0"/>
        <w:snapToGrid w:val="0"/>
        <w:spacing w:line="360" w:lineRule="auto"/>
        <w:ind w:firstLine="2158" w:firstLineChars="1028"/>
        <w:rPr>
          <w:rFonts w:hint="eastAsia" w:ascii="宋体" w:hAnsi="宋体"/>
          <w:szCs w:val="21"/>
          <w:highlight w:val="none"/>
        </w:rPr>
      </w:pPr>
      <w:r>
        <w:rPr>
          <w:rFonts w:hint="eastAsia" w:ascii="宋体" w:hAnsi="宋体"/>
          <w:szCs w:val="21"/>
          <w:highlight w:val="none"/>
        </w:rPr>
        <w:t>法定代表人或授权人：</w:t>
      </w:r>
      <w:r>
        <w:rPr>
          <w:rFonts w:hint="eastAsia" w:ascii="宋体" w:hAnsi="宋体"/>
          <w:szCs w:val="21"/>
          <w:highlight w:val="none"/>
          <w:u w:val="single"/>
        </w:rPr>
        <w:t xml:space="preserve">                          </w:t>
      </w:r>
      <w:r>
        <w:rPr>
          <w:rFonts w:hint="eastAsia" w:ascii="宋体" w:hAnsi="宋体"/>
          <w:szCs w:val="21"/>
          <w:highlight w:val="none"/>
        </w:rPr>
        <w:t>（签字）</w:t>
      </w:r>
    </w:p>
    <w:p>
      <w:pPr>
        <w:adjustRightInd w:val="0"/>
        <w:snapToGrid w:val="0"/>
        <w:spacing w:line="360" w:lineRule="auto"/>
        <w:ind w:firstLine="3838" w:firstLineChars="1828"/>
        <w:rPr>
          <w:rFonts w:hint="eastAsia" w:ascii="宋体" w:hAnsi="宋体"/>
          <w:szCs w:val="21"/>
          <w:highlight w:val="none"/>
          <w:lang w:eastAsia="en-US"/>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line="360" w:lineRule="auto"/>
        <w:ind w:firstLine="420"/>
        <w:rPr>
          <w:rFonts w:hint="eastAsia" w:ascii="宋体" w:hAnsi="宋体"/>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9" w:hRule="atLeast"/>
          <w:jc w:val="center"/>
        </w:trPr>
        <w:tc>
          <w:tcPr>
            <w:tcW w:w="93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highlight w:val="none"/>
              </w:rPr>
            </w:pPr>
            <w:r>
              <w:rPr>
                <w:rFonts w:hint="eastAsia" w:ascii="宋体" w:hAnsi="宋体"/>
                <w:highlight w:val="none"/>
              </w:rPr>
              <w:t>保证金汇款底联扫描件粘贴处</w:t>
            </w:r>
          </w:p>
        </w:tc>
      </w:tr>
    </w:tbl>
    <w:p>
      <w:pPr>
        <w:pStyle w:val="4"/>
        <w:spacing w:before="0" w:after="0" w:line="360" w:lineRule="auto"/>
        <w:rPr>
          <w:rFonts w:ascii="等线" w:hAnsi="等线" w:eastAsia="等线"/>
          <w:sz w:val="21"/>
          <w:szCs w:val="21"/>
          <w:highlight w:val="none"/>
        </w:rPr>
      </w:pPr>
      <w:r>
        <w:rPr>
          <w:rFonts w:hint="eastAsia" w:ascii="宋体" w:hAnsi="宋体"/>
          <w:highlight w:val="none"/>
        </w:rPr>
        <w:br w:type="page"/>
      </w:r>
      <w:bookmarkStart w:id="1042" w:name="_Toc105678922"/>
      <w:bookmarkStart w:id="1043" w:name="_Toc105743622"/>
      <w:bookmarkStart w:id="1044" w:name="_Toc126051560"/>
      <w:bookmarkStart w:id="1045" w:name="_Toc155259233"/>
      <w:bookmarkStart w:id="1046" w:name="_Toc6561276"/>
      <w:bookmarkStart w:id="1047" w:name="_Toc105657427"/>
      <w:bookmarkStart w:id="1048" w:name="_Toc105598736"/>
      <w:r>
        <w:rPr>
          <w:rFonts w:hint="eastAsia" w:ascii="等线" w:hAnsi="等线" w:eastAsia="等线"/>
          <w:sz w:val="21"/>
          <w:szCs w:val="21"/>
          <w:highlight w:val="none"/>
        </w:rPr>
        <w:t>七、资格审查资料</w:t>
      </w:r>
      <w:bookmarkEnd w:id="1042"/>
      <w:bookmarkEnd w:id="1043"/>
      <w:bookmarkEnd w:id="1044"/>
      <w:bookmarkEnd w:id="1045"/>
      <w:bookmarkEnd w:id="1046"/>
      <w:bookmarkEnd w:id="1047"/>
      <w:bookmarkEnd w:id="1048"/>
    </w:p>
    <w:p>
      <w:pPr>
        <w:keepNext/>
        <w:keepLines/>
        <w:spacing w:before="20" w:line="412" w:lineRule="auto"/>
        <w:ind w:firstLine="103" w:firstLineChars="49"/>
        <w:outlineLvl w:val="2"/>
        <w:rPr>
          <w:rFonts w:ascii="宋体" w:hAnsi="宋体"/>
          <w:b/>
          <w:szCs w:val="21"/>
          <w:highlight w:val="none"/>
        </w:rPr>
      </w:pPr>
      <w:r>
        <w:rPr>
          <w:rFonts w:ascii="宋体" w:hAnsi="宋体"/>
          <w:b/>
          <w:szCs w:val="21"/>
          <w:highlight w:val="none"/>
        </w:rPr>
        <w:t>（一）基本情况表</w:t>
      </w:r>
    </w:p>
    <w:tbl>
      <w:tblPr>
        <w:tblStyle w:val="52"/>
        <w:tblW w:w="5000" w:type="pct"/>
        <w:tblInd w:w="0" w:type="dxa"/>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autofit"/>
        <w:tblCellMar>
          <w:top w:w="0" w:type="dxa"/>
          <w:left w:w="108" w:type="dxa"/>
          <w:bottom w:w="0" w:type="dxa"/>
          <w:right w:w="108" w:type="dxa"/>
        </w:tblCellMar>
      </w:tblPr>
      <w:tblGrid>
        <w:gridCol w:w="1906"/>
        <w:gridCol w:w="1037"/>
        <w:gridCol w:w="1736"/>
        <w:gridCol w:w="688"/>
        <w:gridCol w:w="517"/>
        <w:gridCol w:w="1048"/>
        <w:gridCol w:w="171"/>
        <w:gridCol w:w="695"/>
        <w:gridCol w:w="1376"/>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3" w:hRule="atLeast"/>
        </w:trPr>
        <w:tc>
          <w:tcPr>
            <w:tcW w:w="1039" w:type="pct"/>
            <w:noWrap w:val="0"/>
            <w:vAlign w:val="center"/>
          </w:tcPr>
          <w:p>
            <w:pPr>
              <w:rPr>
                <w:rFonts w:ascii="宋体" w:hAnsi="宋体"/>
                <w:sz w:val="18"/>
                <w:szCs w:val="18"/>
                <w:highlight w:val="none"/>
              </w:rPr>
            </w:pPr>
            <w:r>
              <w:rPr>
                <w:rFonts w:hint="eastAsia" w:ascii="宋体" w:hAnsi="宋体"/>
                <w:sz w:val="18"/>
                <w:szCs w:val="18"/>
                <w:highlight w:val="none"/>
              </w:rPr>
              <w:t>投标</w:t>
            </w:r>
            <w:r>
              <w:rPr>
                <w:rFonts w:ascii="宋体" w:hAnsi="宋体"/>
                <w:sz w:val="18"/>
                <w:szCs w:val="18"/>
                <w:highlight w:val="none"/>
              </w:rPr>
              <w:t>人名称</w:t>
            </w:r>
          </w:p>
        </w:tc>
        <w:tc>
          <w:tcPr>
            <w:tcW w:w="3961" w:type="pct"/>
            <w:gridSpan w:val="8"/>
            <w:noWrap w:val="0"/>
            <w:vAlign w:val="center"/>
          </w:tcPr>
          <w:p>
            <w:pP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1039" w:type="pct"/>
            <w:noWrap w:val="0"/>
            <w:vAlign w:val="center"/>
          </w:tcPr>
          <w:p>
            <w:pPr>
              <w:rPr>
                <w:rFonts w:ascii="宋体" w:hAnsi="宋体"/>
                <w:sz w:val="18"/>
                <w:szCs w:val="18"/>
                <w:highlight w:val="none"/>
              </w:rPr>
            </w:pPr>
            <w:r>
              <w:rPr>
                <w:rFonts w:ascii="宋体" w:hAnsi="宋体"/>
                <w:sz w:val="18"/>
                <w:szCs w:val="18"/>
                <w:highlight w:val="none"/>
              </w:rPr>
              <w:t>注册地址</w:t>
            </w:r>
          </w:p>
        </w:tc>
        <w:tc>
          <w:tcPr>
            <w:tcW w:w="2168" w:type="pct"/>
            <w:gridSpan w:val="4"/>
            <w:noWrap w:val="0"/>
            <w:vAlign w:val="center"/>
          </w:tcPr>
          <w:p>
            <w:pPr>
              <w:rPr>
                <w:rFonts w:ascii="宋体" w:hAnsi="宋体"/>
                <w:sz w:val="18"/>
                <w:szCs w:val="18"/>
                <w:highlight w:val="none"/>
              </w:rPr>
            </w:pPr>
          </w:p>
        </w:tc>
        <w:tc>
          <w:tcPr>
            <w:tcW w:w="571" w:type="pct"/>
            <w:noWrap w:val="0"/>
            <w:vAlign w:val="center"/>
          </w:tcPr>
          <w:p>
            <w:pPr>
              <w:rPr>
                <w:rFonts w:ascii="宋体" w:hAnsi="宋体"/>
                <w:sz w:val="18"/>
                <w:szCs w:val="18"/>
                <w:highlight w:val="none"/>
              </w:rPr>
            </w:pPr>
            <w:r>
              <w:rPr>
                <w:rFonts w:ascii="宋体" w:hAnsi="宋体"/>
                <w:sz w:val="18"/>
                <w:szCs w:val="18"/>
                <w:highlight w:val="none"/>
              </w:rPr>
              <w:t>邮政编码</w:t>
            </w:r>
          </w:p>
        </w:tc>
        <w:tc>
          <w:tcPr>
            <w:tcW w:w="1222" w:type="pct"/>
            <w:gridSpan w:val="3"/>
            <w:noWrap w:val="0"/>
            <w:vAlign w:val="center"/>
          </w:tcPr>
          <w:p>
            <w:pP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1039" w:type="pct"/>
            <w:vMerge w:val="restart"/>
            <w:noWrap w:val="0"/>
            <w:vAlign w:val="center"/>
          </w:tcPr>
          <w:p>
            <w:pPr>
              <w:rPr>
                <w:rFonts w:ascii="宋体" w:hAnsi="宋体"/>
                <w:sz w:val="18"/>
                <w:szCs w:val="18"/>
                <w:highlight w:val="none"/>
              </w:rPr>
            </w:pPr>
            <w:r>
              <w:rPr>
                <w:rFonts w:ascii="宋体" w:hAnsi="宋体"/>
                <w:sz w:val="18"/>
                <w:szCs w:val="18"/>
                <w:highlight w:val="none"/>
              </w:rPr>
              <w:t>联系方式</w:t>
            </w:r>
          </w:p>
        </w:tc>
        <w:tc>
          <w:tcPr>
            <w:tcW w:w="565" w:type="pct"/>
            <w:noWrap w:val="0"/>
            <w:vAlign w:val="center"/>
          </w:tcPr>
          <w:p>
            <w:pPr>
              <w:rPr>
                <w:rFonts w:ascii="宋体" w:hAnsi="宋体"/>
                <w:sz w:val="18"/>
                <w:szCs w:val="18"/>
                <w:highlight w:val="none"/>
              </w:rPr>
            </w:pPr>
            <w:r>
              <w:rPr>
                <w:rFonts w:ascii="宋体" w:hAnsi="宋体"/>
                <w:sz w:val="18"/>
                <w:szCs w:val="18"/>
                <w:highlight w:val="none"/>
              </w:rPr>
              <w:t>联系人</w:t>
            </w:r>
          </w:p>
        </w:tc>
        <w:tc>
          <w:tcPr>
            <w:tcW w:w="1603" w:type="pct"/>
            <w:gridSpan w:val="3"/>
            <w:noWrap w:val="0"/>
            <w:vAlign w:val="center"/>
          </w:tcPr>
          <w:p>
            <w:pPr>
              <w:rPr>
                <w:rFonts w:ascii="宋体" w:hAnsi="宋体"/>
                <w:sz w:val="18"/>
                <w:szCs w:val="18"/>
                <w:highlight w:val="none"/>
              </w:rPr>
            </w:pPr>
          </w:p>
        </w:tc>
        <w:tc>
          <w:tcPr>
            <w:tcW w:w="571" w:type="pct"/>
            <w:noWrap w:val="0"/>
            <w:vAlign w:val="center"/>
          </w:tcPr>
          <w:p>
            <w:pPr>
              <w:rPr>
                <w:rFonts w:ascii="宋体" w:hAnsi="宋体"/>
                <w:sz w:val="18"/>
                <w:szCs w:val="18"/>
                <w:highlight w:val="none"/>
              </w:rPr>
            </w:pPr>
            <w:r>
              <w:rPr>
                <w:rFonts w:ascii="宋体" w:hAnsi="宋体"/>
                <w:sz w:val="18"/>
                <w:szCs w:val="18"/>
                <w:highlight w:val="none"/>
              </w:rPr>
              <w:t>电话</w:t>
            </w:r>
          </w:p>
        </w:tc>
        <w:tc>
          <w:tcPr>
            <w:tcW w:w="1222" w:type="pct"/>
            <w:gridSpan w:val="3"/>
            <w:noWrap w:val="0"/>
            <w:vAlign w:val="center"/>
          </w:tcPr>
          <w:p>
            <w:pP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614" w:hRule="atLeast"/>
        </w:trPr>
        <w:tc>
          <w:tcPr>
            <w:tcW w:w="1039" w:type="pct"/>
            <w:vMerge w:val="continue"/>
            <w:noWrap w:val="0"/>
            <w:vAlign w:val="center"/>
          </w:tcPr>
          <w:p>
            <w:pPr>
              <w:rPr>
                <w:rFonts w:ascii="宋体" w:hAnsi="宋体"/>
                <w:sz w:val="18"/>
                <w:szCs w:val="18"/>
                <w:highlight w:val="none"/>
              </w:rPr>
            </w:pPr>
          </w:p>
        </w:tc>
        <w:tc>
          <w:tcPr>
            <w:tcW w:w="565" w:type="pct"/>
            <w:noWrap w:val="0"/>
            <w:vAlign w:val="center"/>
          </w:tcPr>
          <w:p>
            <w:pPr>
              <w:rPr>
                <w:rFonts w:ascii="宋体" w:hAnsi="宋体"/>
                <w:sz w:val="18"/>
                <w:szCs w:val="18"/>
                <w:highlight w:val="none"/>
              </w:rPr>
            </w:pPr>
            <w:r>
              <w:rPr>
                <w:rFonts w:ascii="宋体" w:hAnsi="宋体"/>
                <w:sz w:val="18"/>
                <w:szCs w:val="18"/>
                <w:highlight w:val="none"/>
              </w:rPr>
              <w:t>传真</w:t>
            </w:r>
          </w:p>
        </w:tc>
        <w:tc>
          <w:tcPr>
            <w:tcW w:w="1603" w:type="pct"/>
            <w:gridSpan w:val="3"/>
            <w:noWrap w:val="0"/>
            <w:vAlign w:val="center"/>
          </w:tcPr>
          <w:p>
            <w:pPr>
              <w:rPr>
                <w:rFonts w:ascii="宋体" w:hAnsi="宋体"/>
                <w:sz w:val="18"/>
                <w:szCs w:val="18"/>
                <w:highlight w:val="none"/>
              </w:rPr>
            </w:pPr>
          </w:p>
        </w:tc>
        <w:tc>
          <w:tcPr>
            <w:tcW w:w="571" w:type="pct"/>
            <w:noWrap w:val="0"/>
            <w:vAlign w:val="center"/>
          </w:tcPr>
          <w:p>
            <w:pPr>
              <w:rPr>
                <w:rFonts w:ascii="宋体" w:hAnsi="宋体"/>
                <w:sz w:val="18"/>
                <w:szCs w:val="18"/>
                <w:highlight w:val="none"/>
              </w:rPr>
            </w:pPr>
            <w:r>
              <w:rPr>
                <w:rFonts w:ascii="宋体" w:hAnsi="宋体"/>
                <w:sz w:val="18"/>
                <w:szCs w:val="18"/>
                <w:highlight w:val="none"/>
              </w:rPr>
              <w:t>网址</w:t>
            </w:r>
          </w:p>
        </w:tc>
        <w:tc>
          <w:tcPr>
            <w:tcW w:w="1222" w:type="pct"/>
            <w:gridSpan w:val="3"/>
            <w:noWrap w:val="0"/>
            <w:vAlign w:val="center"/>
          </w:tcPr>
          <w:p>
            <w:pP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613" w:hRule="atLeast"/>
        </w:trPr>
        <w:tc>
          <w:tcPr>
            <w:tcW w:w="1039" w:type="pct"/>
            <w:noWrap w:val="0"/>
            <w:vAlign w:val="center"/>
          </w:tcPr>
          <w:p>
            <w:pPr>
              <w:rPr>
                <w:rFonts w:ascii="宋体" w:hAnsi="宋体"/>
                <w:sz w:val="18"/>
                <w:szCs w:val="18"/>
                <w:highlight w:val="none"/>
              </w:rPr>
            </w:pPr>
            <w:r>
              <w:rPr>
                <w:rFonts w:ascii="宋体" w:hAnsi="宋体"/>
                <w:sz w:val="18"/>
                <w:szCs w:val="18"/>
                <w:highlight w:val="none"/>
              </w:rPr>
              <w:t>组织结构</w:t>
            </w:r>
          </w:p>
        </w:tc>
        <w:tc>
          <w:tcPr>
            <w:tcW w:w="3961" w:type="pct"/>
            <w:gridSpan w:val="8"/>
            <w:noWrap w:val="0"/>
            <w:vAlign w:val="center"/>
          </w:tcPr>
          <w:p>
            <w:pP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601" w:hRule="atLeast"/>
        </w:trPr>
        <w:tc>
          <w:tcPr>
            <w:tcW w:w="1039" w:type="pct"/>
            <w:noWrap w:val="0"/>
            <w:vAlign w:val="center"/>
          </w:tcPr>
          <w:p>
            <w:pPr>
              <w:rPr>
                <w:rFonts w:ascii="宋体" w:hAnsi="宋体"/>
                <w:sz w:val="18"/>
                <w:szCs w:val="18"/>
                <w:highlight w:val="none"/>
              </w:rPr>
            </w:pPr>
            <w:r>
              <w:rPr>
                <w:rFonts w:ascii="宋体" w:hAnsi="宋体"/>
                <w:sz w:val="18"/>
                <w:szCs w:val="18"/>
                <w:highlight w:val="none"/>
              </w:rPr>
              <w:t>法定代表人</w:t>
            </w:r>
          </w:p>
        </w:tc>
        <w:tc>
          <w:tcPr>
            <w:tcW w:w="565" w:type="pct"/>
            <w:noWrap w:val="0"/>
            <w:vAlign w:val="center"/>
          </w:tcPr>
          <w:p>
            <w:pPr>
              <w:rPr>
                <w:rFonts w:ascii="宋体" w:hAnsi="宋体"/>
                <w:sz w:val="18"/>
                <w:szCs w:val="18"/>
                <w:highlight w:val="none"/>
              </w:rPr>
            </w:pPr>
            <w:r>
              <w:rPr>
                <w:rFonts w:ascii="宋体" w:hAnsi="宋体"/>
                <w:sz w:val="18"/>
                <w:szCs w:val="18"/>
                <w:highlight w:val="none"/>
              </w:rPr>
              <w:t>姓名</w:t>
            </w:r>
          </w:p>
        </w:tc>
        <w:tc>
          <w:tcPr>
            <w:tcW w:w="946" w:type="pct"/>
            <w:noWrap w:val="0"/>
            <w:vAlign w:val="center"/>
          </w:tcPr>
          <w:p>
            <w:pPr>
              <w:rPr>
                <w:rFonts w:ascii="宋体" w:hAnsi="宋体"/>
                <w:sz w:val="18"/>
                <w:szCs w:val="18"/>
                <w:highlight w:val="none"/>
              </w:rPr>
            </w:pPr>
          </w:p>
        </w:tc>
        <w:tc>
          <w:tcPr>
            <w:tcW w:w="657" w:type="pct"/>
            <w:gridSpan w:val="2"/>
            <w:noWrap w:val="0"/>
            <w:vAlign w:val="center"/>
          </w:tcPr>
          <w:p>
            <w:pPr>
              <w:rPr>
                <w:rFonts w:ascii="宋体" w:hAnsi="宋体"/>
                <w:sz w:val="18"/>
                <w:szCs w:val="18"/>
                <w:highlight w:val="none"/>
              </w:rPr>
            </w:pPr>
            <w:r>
              <w:rPr>
                <w:rFonts w:ascii="宋体" w:hAnsi="宋体"/>
                <w:sz w:val="18"/>
                <w:szCs w:val="18"/>
                <w:highlight w:val="none"/>
              </w:rPr>
              <w:t>技术职称</w:t>
            </w:r>
          </w:p>
        </w:tc>
        <w:tc>
          <w:tcPr>
            <w:tcW w:w="664" w:type="pct"/>
            <w:gridSpan w:val="2"/>
            <w:noWrap w:val="0"/>
            <w:vAlign w:val="center"/>
          </w:tcPr>
          <w:p>
            <w:pPr>
              <w:rPr>
                <w:rFonts w:ascii="宋体" w:hAnsi="宋体"/>
                <w:sz w:val="18"/>
                <w:szCs w:val="18"/>
                <w:highlight w:val="none"/>
              </w:rPr>
            </w:pPr>
          </w:p>
        </w:tc>
        <w:tc>
          <w:tcPr>
            <w:tcW w:w="379" w:type="pct"/>
            <w:noWrap w:val="0"/>
            <w:vAlign w:val="center"/>
          </w:tcPr>
          <w:p>
            <w:pPr>
              <w:rPr>
                <w:rFonts w:ascii="宋体" w:hAnsi="宋体"/>
                <w:sz w:val="18"/>
                <w:szCs w:val="18"/>
                <w:highlight w:val="none"/>
              </w:rPr>
            </w:pPr>
            <w:r>
              <w:rPr>
                <w:rFonts w:ascii="宋体" w:hAnsi="宋体"/>
                <w:sz w:val="18"/>
                <w:szCs w:val="18"/>
                <w:highlight w:val="none"/>
              </w:rPr>
              <w:t>电话</w:t>
            </w:r>
          </w:p>
        </w:tc>
        <w:tc>
          <w:tcPr>
            <w:tcW w:w="750" w:type="pct"/>
            <w:noWrap w:val="0"/>
            <w:vAlign w:val="center"/>
          </w:tcPr>
          <w:p>
            <w:pP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626" w:hRule="atLeast"/>
        </w:trPr>
        <w:tc>
          <w:tcPr>
            <w:tcW w:w="1039" w:type="pct"/>
            <w:noWrap w:val="0"/>
            <w:vAlign w:val="center"/>
          </w:tcPr>
          <w:p>
            <w:pPr>
              <w:rPr>
                <w:rFonts w:ascii="宋体" w:hAnsi="宋体"/>
                <w:sz w:val="18"/>
                <w:szCs w:val="18"/>
                <w:highlight w:val="none"/>
              </w:rPr>
            </w:pPr>
            <w:r>
              <w:rPr>
                <w:rFonts w:ascii="宋体" w:hAnsi="宋体"/>
                <w:sz w:val="18"/>
                <w:szCs w:val="18"/>
                <w:highlight w:val="none"/>
              </w:rPr>
              <w:t>技术负责人</w:t>
            </w:r>
          </w:p>
        </w:tc>
        <w:tc>
          <w:tcPr>
            <w:tcW w:w="565" w:type="pct"/>
            <w:noWrap w:val="0"/>
            <w:vAlign w:val="center"/>
          </w:tcPr>
          <w:p>
            <w:pPr>
              <w:rPr>
                <w:rFonts w:ascii="宋体" w:hAnsi="宋体"/>
                <w:sz w:val="18"/>
                <w:szCs w:val="18"/>
                <w:highlight w:val="none"/>
              </w:rPr>
            </w:pPr>
            <w:r>
              <w:rPr>
                <w:rFonts w:ascii="宋体" w:hAnsi="宋体"/>
                <w:sz w:val="18"/>
                <w:szCs w:val="18"/>
                <w:highlight w:val="none"/>
              </w:rPr>
              <w:t>姓名</w:t>
            </w:r>
          </w:p>
        </w:tc>
        <w:tc>
          <w:tcPr>
            <w:tcW w:w="946" w:type="pct"/>
            <w:noWrap w:val="0"/>
            <w:vAlign w:val="center"/>
          </w:tcPr>
          <w:p>
            <w:pPr>
              <w:rPr>
                <w:rFonts w:ascii="宋体" w:hAnsi="宋体"/>
                <w:sz w:val="18"/>
                <w:szCs w:val="18"/>
                <w:highlight w:val="none"/>
              </w:rPr>
            </w:pPr>
          </w:p>
        </w:tc>
        <w:tc>
          <w:tcPr>
            <w:tcW w:w="657" w:type="pct"/>
            <w:gridSpan w:val="2"/>
            <w:noWrap w:val="0"/>
            <w:vAlign w:val="center"/>
          </w:tcPr>
          <w:p>
            <w:pPr>
              <w:rPr>
                <w:rFonts w:ascii="宋体" w:hAnsi="宋体"/>
                <w:sz w:val="18"/>
                <w:szCs w:val="18"/>
                <w:highlight w:val="none"/>
              </w:rPr>
            </w:pPr>
            <w:r>
              <w:rPr>
                <w:rFonts w:ascii="宋体" w:hAnsi="宋体"/>
                <w:sz w:val="18"/>
                <w:szCs w:val="18"/>
                <w:highlight w:val="none"/>
              </w:rPr>
              <w:t>技术职称</w:t>
            </w:r>
          </w:p>
        </w:tc>
        <w:tc>
          <w:tcPr>
            <w:tcW w:w="664" w:type="pct"/>
            <w:gridSpan w:val="2"/>
            <w:noWrap w:val="0"/>
            <w:vAlign w:val="center"/>
          </w:tcPr>
          <w:p>
            <w:pPr>
              <w:rPr>
                <w:rFonts w:ascii="宋体" w:hAnsi="宋体"/>
                <w:sz w:val="18"/>
                <w:szCs w:val="18"/>
                <w:highlight w:val="none"/>
              </w:rPr>
            </w:pPr>
          </w:p>
        </w:tc>
        <w:tc>
          <w:tcPr>
            <w:tcW w:w="379" w:type="pct"/>
            <w:noWrap w:val="0"/>
            <w:vAlign w:val="center"/>
          </w:tcPr>
          <w:p>
            <w:pPr>
              <w:rPr>
                <w:rFonts w:ascii="宋体" w:hAnsi="宋体"/>
                <w:sz w:val="18"/>
                <w:szCs w:val="18"/>
                <w:highlight w:val="none"/>
              </w:rPr>
            </w:pPr>
            <w:r>
              <w:rPr>
                <w:rFonts w:ascii="宋体" w:hAnsi="宋体"/>
                <w:sz w:val="18"/>
                <w:szCs w:val="18"/>
                <w:highlight w:val="none"/>
              </w:rPr>
              <w:t>电话</w:t>
            </w:r>
          </w:p>
        </w:tc>
        <w:tc>
          <w:tcPr>
            <w:tcW w:w="750" w:type="pct"/>
            <w:noWrap w:val="0"/>
            <w:vAlign w:val="center"/>
          </w:tcPr>
          <w:p>
            <w:pP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613" w:hRule="atLeast"/>
        </w:trPr>
        <w:tc>
          <w:tcPr>
            <w:tcW w:w="1039" w:type="pct"/>
            <w:noWrap w:val="0"/>
            <w:vAlign w:val="center"/>
          </w:tcPr>
          <w:p>
            <w:pPr>
              <w:rPr>
                <w:rFonts w:ascii="宋体" w:hAnsi="宋体"/>
                <w:sz w:val="18"/>
                <w:szCs w:val="18"/>
                <w:highlight w:val="none"/>
              </w:rPr>
            </w:pPr>
            <w:r>
              <w:rPr>
                <w:rFonts w:ascii="宋体" w:hAnsi="宋体"/>
                <w:sz w:val="18"/>
                <w:szCs w:val="18"/>
                <w:highlight w:val="none"/>
              </w:rPr>
              <w:t>成立时间</w:t>
            </w:r>
          </w:p>
        </w:tc>
        <w:tc>
          <w:tcPr>
            <w:tcW w:w="1511" w:type="pct"/>
            <w:gridSpan w:val="2"/>
            <w:noWrap w:val="0"/>
            <w:vAlign w:val="center"/>
          </w:tcPr>
          <w:p>
            <w:pPr>
              <w:rPr>
                <w:rFonts w:ascii="宋体" w:hAnsi="宋体"/>
                <w:sz w:val="18"/>
                <w:szCs w:val="18"/>
                <w:highlight w:val="none"/>
              </w:rPr>
            </w:pPr>
          </w:p>
        </w:tc>
        <w:tc>
          <w:tcPr>
            <w:tcW w:w="2450" w:type="pct"/>
            <w:gridSpan w:val="6"/>
            <w:noWrap w:val="0"/>
            <w:vAlign w:val="center"/>
          </w:tcPr>
          <w:p>
            <w:pPr>
              <w:rPr>
                <w:rFonts w:ascii="宋体" w:hAnsi="宋体"/>
                <w:sz w:val="18"/>
                <w:szCs w:val="18"/>
                <w:highlight w:val="none"/>
              </w:rPr>
            </w:pPr>
            <w:r>
              <w:rPr>
                <w:rFonts w:ascii="宋体" w:hAnsi="宋体"/>
                <w:sz w:val="18"/>
                <w:szCs w:val="18"/>
                <w:highlight w:val="none"/>
              </w:rPr>
              <w:t>员工总人数：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613" w:hRule="atLeast"/>
        </w:trPr>
        <w:tc>
          <w:tcPr>
            <w:tcW w:w="1039" w:type="pct"/>
            <w:noWrap w:val="0"/>
            <w:vAlign w:val="center"/>
          </w:tcPr>
          <w:p>
            <w:pPr>
              <w:rPr>
                <w:rFonts w:ascii="宋体" w:hAnsi="宋体"/>
                <w:sz w:val="18"/>
                <w:szCs w:val="18"/>
                <w:highlight w:val="none"/>
              </w:rPr>
            </w:pPr>
            <w:r>
              <w:rPr>
                <w:rFonts w:ascii="宋体" w:hAnsi="宋体"/>
                <w:sz w:val="18"/>
                <w:szCs w:val="18"/>
                <w:highlight w:val="none"/>
              </w:rPr>
              <w:t>企业资质等级</w:t>
            </w:r>
          </w:p>
        </w:tc>
        <w:tc>
          <w:tcPr>
            <w:tcW w:w="1511" w:type="pct"/>
            <w:gridSpan w:val="2"/>
            <w:noWrap w:val="0"/>
            <w:vAlign w:val="center"/>
          </w:tcPr>
          <w:p>
            <w:pPr>
              <w:rPr>
                <w:rFonts w:ascii="宋体" w:hAnsi="宋体"/>
                <w:sz w:val="18"/>
                <w:szCs w:val="18"/>
                <w:highlight w:val="none"/>
              </w:rPr>
            </w:pPr>
          </w:p>
        </w:tc>
        <w:tc>
          <w:tcPr>
            <w:tcW w:w="375" w:type="pct"/>
            <w:vMerge w:val="restart"/>
            <w:noWrap w:val="0"/>
            <w:vAlign w:val="center"/>
          </w:tcPr>
          <w:p>
            <w:pPr>
              <w:rPr>
                <w:rFonts w:ascii="宋体" w:hAnsi="宋体"/>
                <w:sz w:val="18"/>
                <w:szCs w:val="18"/>
                <w:highlight w:val="none"/>
              </w:rPr>
            </w:pPr>
            <w:r>
              <w:rPr>
                <w:rFonts w:ascii="宋体" w:hAnsi="宋体"/>
                <w:sz w:val="18"/>
                <w:szCs w:val="18"/>
                <w:highlight w:val="none"/>
              </w:rPr>
              <w:t>其中</w:t>
            </w:r>
          </w:p>
        </w:tc>
        <w:tc>
          <w:tcPr>
            <w:tcW w:w="946" w:type="pct"/>
            <w:gridSpan w:val="3"/>
            <w:noWrap w:val="0"/>
            <w:vAlign w:val="center"/>
          </w:tcPr>
          <w:p>
            <w:pPr>
              <w:rPr>
                <w:rFonts w:ascii="宋体" w:hAnsi="宋体"/>
                <w:sz w:val="18"/>
                <w:szCs w:val="18"/>
                <w:highlight w:val="none"/>
              </w:rPr>
            </w:pPr>
            <w:r>
              <w:rPr>
                <w:rFonts w:ascii="宋体" w:hAnsi="宋体"/>
                <w:sz w:val="18"/>
                <w:szCs w:val="18"/>
                <w:highlight w:val="none"/>
              </w:rPr>
              <w:t>项目经理</w:t>
            </w:r>
          </w:p>
        </w:tc>
        <w:tc>
          <w:tcPr>
            <w:tcW w:w="1129" w:type="pct"/>
            <w:gridSpan w:val="2"/>
            <w:noWrap w:val="0"/>
            <w:vAlign w:val="center"/>
          </w:tcPr>
          <w:p>
            <w:pP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763" w:hRule="atLeast"/>
        </w:trPr>
        <w:tc>
          <w:tcPr>
            <w:tcW w:w="1039" w:type="pct"/>
            <w:noWrap w:val="0"/>
            <w:vAlign w:val="center"/>
          </w:tcPr>
          <w:p>
            <w:pPr>
              <w:rPr>
                <w:rFonts w:ascii="宋体" w:hAnsi="宋体"/>
                <w:sz w:val="18"/>
                <w:szCs w:val="18"/>
                <w:highlight w:val="none"/>
              </w:rPr>
            </w:pPr>
            <w:r>
              <w:rPr>
                <w:rFonts w:ascii="宋体" w:hAnsi="宋体"/>
                <w:sz w:val="18"/>
                <w:szCs w:val="18"/>
                <w:highlight w:val="none"/>
              </w:rPr>
              <w:t>营业执照号</w:t>
            </w:r>
          </w:p>
        </w:tc>
        <w:tc>
          <w:tcPr>
            <w:tcW w:w="1511" w:type="pct"/>
            <w:gridSpan w:val="2"/>
            <w:noWrap w:val="0"/>
            <w:vAlign w:val="center"/>
          </w:tcPr>
          <w:p>
            <w:pPr>
              <w:rPr>
                <w:rFonts w:ascii="宋体" w:hAnsi="宋体"/>
                <w:sz w:val="18"/>
                <w:szCs w:val="18"/>
                <w:highlight w:val="none"/>
              </w:rPr>
            </w:pPr>
          </w:p>
        </w:tc>
        <w:tc>
          <w:tcPr>
            <w:tcW w:w="375" w:type="pct"/>
            <w:vMerge w:val="continue"/>
            <w:noWrap w:val="0"/>
            <w:vAlign w:val="center"/>
          </w:tcPr>
          <w:p>
            <w:pPr>
              <w:rPr>
                <w:rFonts w:ascii="宋体" w:hAnsi="宋体"/>
                <w:sz w:val="18"/>
                <w:szCs w:val="18"/>
                <w:highlight w:val="none"/>
              </w:rPr>
            </w:pPr>
          </w:p>
        </w:tc>
        <w:tc>
          <w:tcPr>
            <w:tcW w:w="946" w:type="pct"/>
            <w:gridSpan w:val="3"/>
            <w:noWrap w:val="0"/>
            <w:vAlign w:val="center"/>
          </w:tcPr>
          <w:p>
            <w:pPr>
              <w:rPr>
                <w:rFonts w:ascii="宋体" w:hAnsi="宋体"/>
                <w:sz w:val="18"/>
                <w:szCs w:val="18"/>
                <w:highlight w:val="none"/>
              </w:rPr>
            </w:pPr>
            <w:r>
              <w:rPr>
                <w:rFonts w:ascii="宋体" w:hAnsi="宋体"/>
                <w:sz w:val="18"/>
                <w:szCs w:val="18"/>
                <w:highlight w:val="none"/>
              </w:rPr>
              <w:t>高级职称人员</w:t>
            </w:r>
          </w:p>
        </w:tc>
        <w:tc>
          <w:tcPr>
            <w:tcW w:w="1129" w:type="pct"/>
            <w:gridSpan w:val="2"/>
            <w:noWrap w:val="0"/>
            <w:vAlign w:val="center"/>
          </w:tcPr>
          <w:p>
            <w:pP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626" w:hRule="atLeast"/>
        </w:trPr>
        <w:tc>
          <w:tcPr>
            <w:tcW w:w="1039" w:type="pct"/>
            <w:noWrap w:val="0"/>
            <w:vAlign w:val="center"/>
          </w:tcPr>
          <w:p>
            <w:pPr>
              <w:rPr>
                <w:rFonts w:ascii="宋体" w:hAnsi="宋体"/>
                <w:sz w:val="18"/>
                <w:szCs w:val="18"/>
                <w:highlight w:val="none"/>
              </w:rPr>
            </w:pPr>
            <w:r>
              <w:rPr>
                <w:rFonts w:ascii="宋体" w:hAnsi="宋体"/>
                <w:sz w:val="18"/>
                <w:szCs w:val="18"/>
                <w:highlight w:val="none"/>
              </w:rPr>
              <w:t>注册资金</w:t>
            </w:r>
          </w:p>
        </w:tc>
        <w:tc>
          <w:tcPr>
            <w:tcW w:w="1511" w:type="pct"/>
            <w:gridSpan w:val="2"/>
            <w:noWrap w:val="0"/>
            <w:vAlign w:val="center"/>
          </w:tcPr>
          <w:p>
            <w:pPr>
              <w:rPr>
                <w:rFonts w:ascii="宋体" w:hAnsi="宋体"/>
                <w:sz w:val="18"/>
                <w:szCs w:val="18"/>
                <w:highlight w:val="none"/>
              </w:rPr>
            </w:pPr>
          </w:p>
        </w:tc>
        <w:tc>
          <w:tcPr>
            <w:tcW w:w="375" w:type="pct"/>
            <w:vMerge w:val="continue"/>
            <w:noWrap w:val="0"/>
            <w:vAlign w:val="center"/>
          </w:tcPr>
          <w:p>
            <w:pPr>
              <w:rPr>
                <w:rFonts w:ascii="宋体" w:hAnsi="宋体"/>
                <w:sz w:val="18"/>
                <w:szCs w:val="18"/>
                <w:highlight w:val="none"/>
              </w:rPr>
            </w:pPr>
          </w:p>
        </w:tc>
        <w:tc>
          <w:tcPr>
            <w:tcW w:w="946" w:type="pct"/>
            <w:gridSpan w:val="3"/>
            <w:noWrap w:val="0"/>
            <w:vAlign w:val="center"/>
          </w:tcPr>
          <w:p>
            <w:pPr>
              <w:rPr>
                <w:rFonts w:ascii="宋体" w:hAnsi="宋体"/>
                <w:sz w:val="18"/>
                <w:szCs w:val="18"/>
                <w:highlight w:val="none"/>
              </w:rPr>
            </w:pPr>
            <w:r>
              <w:rPr>
                <w:rFonts w:ascii="宋体" w:hAnsi="宋体"/>
                <w:sz w:val="18"/>
                <w:szCs w:val="18"/>
                <w:highlight w:val="none"/>
              </w:rPr>
              <w:t>中级职称人员</w:t>
            </w:r>
          </w:p>
        </w:tc>
        <w:tc>
          <w:tcPr>
            <w:tcW w:w="1129" w:type="pct"/>
            <w:gridSpan w:val="2"/>
            <w:noWrap w:val="0"/>
            <w:vAlign w:val="center"/>
          </w:tcPr>
          <w:p>
            <w:pP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763" w:hRule="atLeast"/>
        </w:trPr>
        <w:tc>
          <w:tcPr>
            <w:tcW w:w="1039" w:type="pct"/>
            <w:noWrap w:val="0"/>
            <w:vAlign w:val="center"/>
          </w:tcPr>
          <w:p>
            <w:pPr>
              <w:rPr>
                <w:rFonts w:ascii="宋体" w:hAnsi="宋体"/>
                <w:sz w:val="18"/>
                <w:szCs w:val="18"/>
                <w:highlight w:val="none"/>
              </w:rPr>
            </w:pPr>
            <w:r>
              <w:rPr>
                <w:rFonts w:ascii="宋体" w:hAnsi="宋体"/>
                <w:sz w:val="18"/>
                <w:szCs w:val="18"/>
                <w:highlight w:val="none"/>
              </w:rPr>
              <w:t>开户银行</w:t>
            </w:r>
          </w:p>
        </w:tc>
        <w:tc>
          <w:tcPr>
            <w:tcW w:w="1511" w:type="pct"/>
            <w:gridSpan w:val="2"/>
            <w:noWrap w:val="0"/>
            <w:vAlign w:val="center"/>
          </w:tcPr>
          <w:p>
            <w:pPr>
              <w:rPr>
                <w:rFonts w:ascii="宋体" w:hAnsi="宋体"/>
                <w:sz w:val="18"/>
                <w:szCs w:val="18"/>
                <w:highlight w:val="none"/>
              </w:rPr>
            </w:pPr>
          </w:p>
        </w:tc>
        <w:tc>
          <w:tcPr>
            <w:tcW w:w="375" w:type="pct"/>
            <w:vMerge w:val="continue"/>
            <w:noWrap w:val="0"/>
            <w:vAlign w:val="center"/>
          </w:tcPr>
          <w:p>
            <w:pPr>
              <w:rPr>
                <w:rFonts w:ascii="宋体" w:hAnsi="宋体"/>
                <w:sz w:val="18"/>
                <w:szCs w:val="18"/>
                <w:highlight w:val="none"/>
              </w:rPr>
            </w:pPr>
          </w:p>
        </w:tc>
        <w:tc>
          <w:tcPr>
            <w:tcW w:w="946" w:type="pct"/>
            <w:gridSpan w:val="3"/>
            <w:noWrap w:val="0"/>
            <w:vAlign w:val="center"/>
          </w:tcPr>
          <w:p>
            <w:pPr>
              <w:rPr>
                <w:rFonts w:ascii="宋体" w:hAnsi="宋体"/>
                <w:sz w:val="18"/>
                <w:szCs w:val="18"/>
                <w:highlight w:val="none"/>
              </w:rPr>
            </w:pPr>
            <w:r>
              <w:rPr>
                <w:rFonts w:ascii="宋体" w:hAnsi="宋体"/>
                <w:sz w:val="18"/>
                <w:szCs w:val="18"/>
                <w:highlight w:val="none"/>
              </w:rPr>
              <w:t>初级职称人员</w:t>
            </w:r>
          </w:p>
        </w:tc>
        <w:tc>
          <w:tcPr>
            <w:tcW w:w="1129" w:type="pct"/>
            <w:gridSpan w:val="2"/>
            <w:noWrap w:val="0"/>
            <w:vAlign w:val="center"/>
          </w:tcPr>
          <w:p>
            <w:pP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614" w:hRule="atLeast"/>
        </w:trPr>
        <w:tc>
          <w:tcPr>
            <w:tcW w:w="1039" w:type="pct"/>
            <w:noWrap w:val="0"/>
            <w:vAlign w:val="center"/>
          </w:tcPr>
          <w:p>
            <w:pPr>
              <w:rPr>
                <w:rFonts w:ascii="宋体" w:hAnsi="宋体"/>
                <w:sz w:val="18"/>
                <w:szCs w:val="18"/>
                <w:highlight w:val="none"/>
              </w:rPr>
            </w:pPr>
            <w:r>
              <w:rPr>
                <w:rFonts w:ascii="宋体" w:hAnsi="宋体"/>
                <w:sz w:val="18"/>
                <w:szCs w:val="18"/>
                <w:highlight w:val="none"/>
              </w:rPr>
              <w:t>账号</w:t>
            </w:r>
          </w:p>
        </w:tc>
        <w:tc>
          <w:tcPr>
            <w:tcW w:w="1511" w:type="pct"/>
            <w:gridSpan w:val="2"/>
            <w:noWrap w:val="0"/>
            <w:vAlign w:val="center"/>
          </w:tcPr>
          <w:p>
            <w:pPr>
              <w:rPr>
                <w:rFonts w:ascii="宋体" w:hAnsi="宋体"/>
                <w:sz w:val="18"/>
                <w:szCs w:val="18"/>
                <w:highlight w:val="none"/>
              </w:rPr>
            </w:pPr>
          </w:p>
        </w:tc>
        <w:tc>
          <w:tcPr>
            <w:tcW w:w="375" w:type="pct"/>
            <w:vMerge w:val="continue"/>
            <w:noWrap w:val="0"/>
            <w:vAlign w:val="center"/>
          </w:tcPr>
          <w:p>
            <w:pPr>
              <w:rPr>
                <w:rFonts w:ascii="宋体" w:hAnsi="宋体"/>
                <w:sz w:val="18"/>
                <w:szCs w:val="18"/>
                <w:highlight w:val="none"/>
              </w:rPr>
            </w:pPr>
          </w:p>
        </w:tc>
        <w:tc>
          <w:tcPr>
            <w:tcW w:w="946" w:type="pct"/>
            <w:gridSpan w:val="3"/>
            <w:noWrap w:val="0"/>
            <w:vAlign w:val="center"/>
          </w:tcPr>
          <w:p>
            <w:pPr>
              <w:rPr>
                <w:rFonts w:ascii="宋体" w:hAnsi="宋体"/>
                <w:sz w:val="18"/>
                <w:szCs w:val="18"/>
                <w:highlight w:val="none"/>
              </w:rPr>
            </w:pPr>
            <w:r>
              <w:rPr>
                <w:rFonts w:ascii="宋体" w:hAnsi="宋体"/>
                <w:sz w:val="18"/>
                <w:szCs w:val="18"/>
                <w:highlight w:val="none"/>
              </w:rPr>
              <w:t>技工</w:t>
            </w:r>
          </w:p>
        </w:tc>
        <w:tc>
          <w:tcPr>
            <w:tcW w:w="1129" w:type="pct"/>
            <w:gridSpan w:val="2"/>
            <w:noWrap w:val="0"/>
            <w:vAlign w:val="center"/>
          </w:tcPr>
          <w:p>
            <w:pP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844" w:hRule="atLeast"/>
        </w:trPr>
        <w:tc>
          <w:tcPr>
            <w:tcW w:w="1039" w:type="pct"/>
            <w:noWrap w:val="0"/>
            <w:vAlign w:val="center"/>
          </w:tcPr>
          <w:p>
            <w:pPr>
              <w:rPr>
                <w:rFonts w:ascii="宋体" w:hAnsi="宋体"/>
                <w:sz w:val="18"/>
                <w:szCs w:val="18"/>
                <w:highlight w:val="none"/>
              </w:rPr>
            </w:pPr>
            <w:r>
              <w:rPr>
                <w:rFonts w:ascii="宋体" w:hAnsi="宋体"/>
                <w:sz w:val="18"/>
                <w:szCs w:val="18"/>
                <w:highlight w:val="none"/>
              </w:rPr>
              <w:t>经营范围备注</w:t>
            </w:r>
          </w:p>
        </w:tc>
        <w:tc>
          <w:tcPr>
            <w:tcW w:w="3961" w:type="pct"/>
            <w:gridSpan w:val="8"/>
            <w:noWrap w:val="0"/>
            <w:vAlign w:val="center"/>
          </w:tcPr>
          <w:p>
            <w:pPr>
              <w:ind w:firstLine="360" w:firstLineChars="200"/>
              <w:rPr>
                <w:rFonts w:ascii="宋体" w:hAnsi="宋体"/>
                <w:sz w:val="18"/>
                <w:szCs w:val="18"/>
                <w:highlight w:val="none"/>
              </w:rPr>
            </w:pPr>
          </w:p>
        </w:tc>
      </w:tr>
    </w:tbl>
    <w:p>
      <w:pPr>
        <w:spacing w:line="360" w:lineRule="auto"/>
        <w:rPr>
          <w:rFonts w:ascii="宋体" w:hAnsi="宋体"/>
          <w:szCs w:val="21"/>
          <w:highlight w:val="none"/>
        </w:rPr>
      </w:pPr>
    </w:p>
    <w:p>
      <w:pPr>
        <w:spacing w:line="360" w:lineRule="auto"/>
        <w:rPr>
          <w:rFonts w:ascii="宋体" w:hAnsi="宋体"/>
          <w:szCs w:val="21"/>
          <w:highlight w:val="none"/>
        </w:rPr>
        <w:sectPr>
          <w:pgSz w:w="11906" w:h="16838"/>
          <w:pgMar w:top="1474" w:right="1474" w:bottom="1474" w:left="1474" w:header="567" w:footer="992" w:gutter="0"/>
          <w:cols w:space="720" w:num="1"/>
          <w:docGrid w:linePitch="312" w:charSpace="0"/>
        </w:sectPr>
      </w:pPr>
    </w:p>
    <w:p>
      <w:pPr>
        <w:keepNext/>
        <w:keepLines/>
        <w:spacing w:before="20" w:line="412" w:lineRule="auto"/>
        <w:ind w:firstLine="103" w:firstLineChars="49"/>
        <w:outlineLvl w:val="2"/>
        <w:rPr>
          <w:rFonts w:ascii="宋体" w:hAnsi="宋体"/>
          <w:b/>
          <w:szCs w:val="21"/>
          <w:highlight w:val="none"/>
        </w:rPr>
      </w:pPr>
      <w:bookmarkStart w:id="1049" w:name="_Toc105593701"/>
      <w:r>
        <w:rPr>
          <w:rFonts w:hint="eastAsia" w:ascii="宋体" w:hAnsi="宋体"/>
          <w:b/>
          <w:szCs w:val="21"/>
          <w:highlight w:val="none"/>
        </w:rPr>
        <w:t>（二）</w:t>
      </w:r>
      <w:bookmarkEnd w:id="1049"/>
      <w:r>
        <w:rPr>
          <w:rFonts w:hint="eastAsia" w:ascii="宋体" w:hAnsi="宋体"/>
          <w:b/>
          <w:szCs w:val="21"/>
          <w:highlight w:val="none"/>
        </w:rPr>
        <w:t>营业执照和组织机构代码证</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【编著说明：</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应提交营业执照和组织机构代码证的扫描件（或复印件）（按照</w:t>
      </w:r>
      <w:r>
        <w:rPr>
          <w:rFonts w:ascii="宋体" w:hAnsi="宋体"/>
          <w:szCs w:val="21"/>
          <w:highlight w:val="none"/>
        </w:rPr>
        <w:t>“</w:t>
      </w:r>
      <w:r>
        <w:rPr>
          <w:rFonts w:hint="eastAsia" w:ascii="宋体" w:hAnsi="宋体"/>
          <w:szCs w:val="21"/>
          <w:highlight w:val="none"/>
        </w:rPr>
        <w:t>三证合一</w:t>
      </w:r>
      <w:r>
        <w:rPr>
          <w:rFonts w:ascii="宋体" w:hAnsi="宋体"/>
          <w:szCs w:val="21"/>
          <w:highlight w:val="none"/>
        </w:rPr>
        <w:t>”</w:t>
      </w:r>
      <w:r>
        <w:rPr>
          <w:rFonts w:hint="eastAsia" w:ascii="宋体" w:hAnsi="宋体"/>
          <w:szCs w:val="21"/>
          <w:highlight w:val="none"/>
        </w:rPr>
        <w:t>或</w:t>
      </w:r>
      <w:r>
        <w:rPr>
          <w:rFonts w:ascii="宋体" w:hAnsi="宋体"/>
          <w:szCs w:val="21"/>
          <w:highlight w:val="none"/>
        </w:rPr>
        <w:t>“</w:t>
      </w:r>
      <w:r>
        <w:rPr>
          <w:rFonts w:hint="eastAsia" w:ascii="宋体" w:hAnsi="宋体"/>
          <w:szCs w:val="21"/>
          <w:highlight w:val="none"/>
        </w:rPr>
        <w:t>五证合一</w:t>
      </w:r>
      <w:r>
        <w:rPr>
          <w:rFonts w:ascii="宋体" w:hAnsi="宋体"/>
          <w:szCs w:val="21"/>
          <w:highlight w:val="none"/>
        </w:rPr>
        <w:t>”</w:t>
      </w:r>
      <w:r>
        <w:rPr>
          <w:rFonts w:hint="eastAsia" w:ascii="宋体" w:hAnsi="宋体"/>
          <w:szCs w:val="21"/>
          <w:highlight w:val="none"/>
        </w:rPr>
        <w:t>登记制度进行登记的，可仅提供营业执照扫描件（或复印件））；</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联合体投标，联合体各方需逐个单位单独提供。】</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2" w:hRule="atLeast"/>
        </w:trPr>
        <w:tc>
          <w:tcPr>
            <w:tcW w:w="89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Cs w:val="21"/>
                <w:highlight w:val="none"/>
              </w:rPr>
            </w:pPr>
            <w:r>
              <w:rPr>
                <w:rFonts w:hint="eastAsia" w:ascii="宋体" w:hAnsi="宋体"/>
                <w:szCs w:val="21"/>
                <w:highlight w:val="none"/>
              </w:rPr>
              <w:t>营业执照和组织机构代码证扫描件粘贴处</w:t>
            </w:r>
          </w:p>
        </w:tc>
      </w:tr>
    </w:tbl>
    <w:p>
      <w:pPr>
        <w:keepNext/>
        <w:keepLines/>
        <w:spacing w:before="20" w:line="412" w:lineRule="auto"/>
        <w:ind w:firstLine="103" w:firstLineChars="49"/>
        <w:outlineLvl w:val="2"/>
        <w:rPr>
          <w:rFonts w:ascii="宋体" w:hAnsi="宋体"/>
          <w:b/>
          <w:szCs w:val="21"/>
          <w:highlight w:val="none"/>
        </w:rPr>
      </w:pPr>
      <w:r>
        <w:rPr>
          <w:rFonts w:hint="eastAsia" w:ascii="宋体" w:hAnsi="宋体"/>
          <w:b/>
          <w:szCs w:val="21"/>
          <w:highlight w:val="none"/>
        </w:rPr>
        <w:t>（三）资质证书及安全生产许可证</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【编著说明：</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资质证书指投标人资质条件中要求的相关证书；</w:t>
      </w:r>
    </w:p>
    <w:p>
      <w:pPr>
        <w:adjustRightInd w:val="0"/>
        <w:snapToGrid w:val="0"/>
        <w:spacing w:line="360" w:lineRule="auto"/>
        <w:ind w:firstLine="420" w:firstLineChars="200"/>
        <w:rPr>
          <w:rFonts w:hint="eastAsia" w:ascii="黑体" w:hAnsi="黑体" w:eastAsia="黑体" w:cs="黑体"/>
          <w:color w:val="FF0000"/>
          <w:sz w:val="28"/>
          <w:szCs w:val="28"/>
          <w:highlight w:val="none"/>
          <w:lang w:val="en-US" w:eastAsia="zh-CN"/>
        </w:rPr>
      </w:pPr>
      <w:r>
        <w:rPr>
          <w:rFonts w:ascii="宋体" w:hAnsi="宋体"/>
          <w:szCs w:val="21"/>
          <w:highlight w:val="none"/>
        </w:rPr>
        <w:t>2.</w:t>
      </w:r>
      <w:r>
        <w:rPr>
          <w:rFonts w:hint="eastAsia" w:ascii="宋体" w:hAnsi="宋体"/>
          <w:szCs w:val="21"/>
          <w:highlight w:val="none"/>
        </w:rPr>
        <w:t>资质证书需提供证书扫描件（或复印件）及全国建筑市场监管公共服务平台（jzsc.mohurd.gov.cn）查询截图（招标文件发售截止日后）；</w:t>
      </w:r>
    </w:p>
    <w:p>
      <w:pPr>
        <w:adjustRightInd w:val="0"/>
        <w:snapToGrid w:val="0"/>
        <w:spacing w:line="360" w:lineRule="auto"/>
        <w:ind w:firstLine="420" w:firstLineChars="200"/>
        <w:rPr>
          <w:rFonts w:hint="eastAsia" w:ascii="黑体" w:hAnsi="黑体" w:eastAsia="黑体" w:cs="黑体"/>
          <w:color w:val="FF0000"/>
          <w:sz w:val="28"/>
          <w:szCs w:val="28"/>
          <w:highlight w:val="none"/>
          <w:lang w:val="en-US" w:eastAsia="zh-CN"/>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安全生产许可证（如需）需提供证书扫描件（或复印件）及全国工程质量安全监管信息平台公共服务门户（https://zlaq.mohurd.gov.cn）查询截图（招标文件发售截止日后）；</w:t>
      </w:r>
    </w:p>
    <w:p>
      <w:pPr>
        <w:adjustRightInd w:val="0"/>
        <w:snapToGrid w:val="0"/>
        <w:spacing w:line="360" w:lineRule="auto"/>
        <w:ind w:firstLine="420" w:firstLineChars="200"/>
        <w:rPr>
          <w:rFonts w:hint="eastAsia" w:ascii="宋体" w:hAnsi="宋体"/>
          <w:szCs w:val="21"/>
          <w:highlight w:val="none"/>
        </w:rPr>
      </w:pP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联合体投标，联合体各方需单独提供。】</w:t>
      </w:r>
    </w:p>
    <w:p>
      <w:pPr>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br w:type="page"/>
      </w:r>
    </w:p>
    <w:p>
      <w:pPr>
        <w:keepNext/>
        <w:keepLines/>
        <w:spacing w:before="20" w:line="412" w:lineRule="auto"/>
        <w:ind w:firstLine="103" w:firstLineChars="49"/>
        <w:outlineLvl w:val="2"/>
        <w:rPr>
          <w:rFonts w:ascii="宋体" w:hAnsi="宋体"/>
          <w:b/>
          <w:szCs w:val="21"/>
          <w:highlight w:val="none"/>
        </w:rPr>
      </w:pPr>
      <w:r>
        <w:rPr>
          <w:rFonts w:hint="eastAsia" w:ascii="宋体" w:hAnsi="宋体"/>
          <w:b/>
          <w:szCs w:val="21"/>
          <w:highlight w:val="none"/>
        </w:rPr>
        <w:t>（四）质量管理体系认证证书</w:t>
      </w:r>
    </w:p>
    <w:tbl>
      <w:tblPr>
        <w:tblStyle w:val="52"/>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10"/>
        <w:gridCol w:w="2130"/>
        <w:gridCol w:w="63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7"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sz w:val="18"/>
                <w:szCs w:val="18"/>
                <w:highlight w:val="none"/>
                <w:lang w:bidi="ar"/>
              </w:rPr>
              <w:t>序号</w:t>
            </w:r>
          </w:p>
        </w:tc>
        <w:tc>
          <w:tcPr>
            <w:tcW w:w="1161"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名称</w:t>
            </w:r>
          </w:p>
        </w:tc>
        <w:tc>
          <w:tcPr>
            <w:tcW w:w="3452"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sz w:val="18"/>
                <w:szCs w:val="18"/>
                <w:highlight w:val="none"/>
                <w:lang w:bidi="ar"/>
              </w:rPr>
              <w:t>投标人填写内容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7"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1</w:t>
            </w:r>
          </w:p>
        </w:tc>
        <w:tc>
          <w:tcPr>
            <w:tcW w:w="1161"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统一社会信用代码</w:t>
            </w:r>
          </w:p>
        </w:tc>
        <w:tc>
          <w:tcPr>
            <w:tcW w:w="3452" w:type="pct"/>
            <w:noWrap w:val="0"/>
            <w:vAlign w:val="center"/>
          </w:tcPr>
          <w:p>
            <w:pPr>
              <w:adjustRightInd w:val="0"/>
              <w:snapToGrid w:val="0"/>
              <w:spacing w:line="360" w:lineRule="auto"/>
              <w:jc w:val="center"/>
              <w:rPr>
                <w:rFonts w:ascii="宋体" w:hAnsi="宋体"/>
                <w:sz w:val="18"/>
                <w:szCs w:val="18"/>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7"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2</w:t>
            </w:r>
          </w:p>
        </w:tc>
        <w:tc>
          <w:tcPr>
            <w:tcW w:w="1161"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认证体系标准</w:t>
            </w:r>
          </w:p>
        </w:tc>
        <w:tc>
          <w:tcPr>
            <w:tcW w:w="3452" w:type="pct"/>
            <w:noWrap w:val="0"/>
            <w:vAlign w:val="center"/>
          </w:tcPr>
          <w:p>
            <w:pPr>
              <w:adjustRightInd w:val="0"/>
              <w:snapToGrid w:val="0"/>
              <w:spacing w:line="360" w:lineRule="auto"/>
              <w:jc w:val="center"/>
              <w:rPr>
                <w:rFonts w:ascii="宋体" w:hAnsi="宋体"/>
                <w:sz w:val="18"/>
                <w:szCs w:val="18"/>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7"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3</w:t>
            </w:r>
          </w:p>
        </w:tc>
        <w:tc>
          <w:tcPr>
            <w:tcW w:w="1161"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认证范围</w:t>
            </w:r>
          </w:p>
        </w:tc>
        <w:tc>
          <w:tcPr>
            <w:tcW w:w="3452" w:type="pct"/>
            <w:noWrap w:val="0"/>
            <w:vAlign w:val="center"/>
          </w:tcPr>
          <w:p>
            <w:pPr>
              <w:adjustRightInd w:val="0"/>
              <w:snapToGrid w:val="0"/>
              <w:spacing w:line="360" w:lineRule="auto"/>
              <w:jc w:val="center"/>
              <w:rPr>
                <w:rFonts w:ascii="宋体" w:hAnsi="宋体"/>
                <w:sz w:val="18"/>
                <w:szCs w:val="18"/>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7"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4</w:t>
            </w:r>
          </w:p>
        </w:tc>
        <w:tc>
          <w:tcPr>
            <w:tcW w:w="1161"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认证有效期</w:t>
            </w:r>
          </w:p>
        </w:tc>
        <w:tc>
          <w:tcPr>
            <w:tcW w:w="3452" w:type="pct"/>
            <w:noWrap w:val="0"/>
            <w:vAlign w:val="center"/>
          </w:tcPr>
          <w:p>
            <w:pPr>
              <w:adjustRightInd w:val="0"/>
              <w:snapToGrid w:val="0"/>
              <w:spacing w:line="360" w:lineRule="auto"/>
              <w:jc w:val="center"/>
              <w:rPr>
                <w:rFonts w:ascii="宋体" w:hAnsi="宋体"/>
                <w:sz w:val="18"/>
                <w:szCs w:val="18"/>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7"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5</w:t>
            </w:r>
          </w:p>
        </w:tc>
        <w:tc>
          <w:tcPr>
            <w:tcW w:w="1161"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认证机构</w:t>
            </w:r>
          </w:p>
        </w:tc>
        <w:tc>
          <w:tcPr>
            <w:tcW w:w="3452" w:type="pct"/>
            <w:noWrap w:val="0"/>
            <w:vAlign w:val="center"/>
          </w:tcPr>
          <w:p>
            <w:pPr>
              <w:adjustRightInd w:val="0"/>
              <w:snapToGrid w:val="0"/>
              <w:spacing w:line="360" w:lineRule="auto"/>
              <w:jc w:val="center"/>
              <w:rPr>
                <w:rFonts w:ascii="宋体" w:hAnsi="宋体"/>
                <w:sz w:val="18"/>
                <w:szCs w:val="18"/>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7"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6</w:t>
            </w:r>
          </w:p>
        </w:tc>
        <w:tc>
          <w:tcPr>
            <w:tcW w:w="1161"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签发日期</w:t>
            </w:r>
          </w:p>
        </w:tc>
        <w:tc>
          <w:tcPr>
            <w:tcW w:w="3452" w:type="pct"/>
            <w:noWrap w:val="0"/>
            <w:vAlign w:val="center"/>
          </w:tcPr>
          <w:p>
            <w:pPr>
              <w:adjustRightInd w:val="0"/>
              <w:snapToGrid w:val="0"/>
              <w:spacing w:line="360" w:lineRule="auto"/>
              <w:jc w:val="center"/>
              <w:rPr>
                <w:rFonts w:ascii="宋体" w:hAnsi="宋体"/>
                <w:sz w:val="18"/>
                <w:szCs w:val="18"/>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7"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7</w:t>
            </w:r>
          </w:p>
        </w:tc>
        <w:tc>
          <w:tcPr>
            <w:tcW w:w="1161"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备注</w:t>
            </w:r>
            <w:r>
              <w:rPr>
                <w:rFonts w:ascii="宋体" w:hAnsi="宋体"/>
                <w:kern w:val="0"/>
                <w:sz w:val="18"/>
                <w:szCs w:val="18"/>
                <w:highlight w:val="none"/>
                <w:lang w:bidi="ar"/>
              </w:rPr>
              <w:t>1</w:t>
            </w:r>
          </w:p>
        </w:tc>
        <w:tc>
          <w:tcPr>
            <w:tcW w:w="3452" w:type="pct"/>
            <w:noWrap w:val="0"/>
            <w:vAlign w:val="center"/>
          </w:tcPr>
          <w:p>
            <w:pPr>
              <w:adjustRightInd w:val="0"/>
              <w:snapToGrid w:val="0"/>
              <w:spacing w:line="360" w:lineRule="auto"/>
              <w:jc w:val="center"/>
              <w:rPr>
                <w:rFonts w:ascii="宋体" w:hAnsi="宋体"/>
                <w:sz w:val="18"/>
                <w:szCs w:val="18"/>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7"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8</w:t>
            </w:r>
          </w:p>
        </w:tc>
        <w:tc>
          <w:tcPr>
            <w:tcW w:w="1161"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备注</w:t>
            </w:r>
            <w:r>
              <w:rPr>
                <w:rFonts w:ascii="宋体" w:hAnsi="宋体"/>
                <w:kern w:val="0"/>
                <w:sz w:val="18"/>
                <w:szCs w:val="18"/>
                <w:highlight w:val="none"/>
                <w:lang w:bidi="ar"/>
              </w:rPr>
              <w:t>2</w:t>
            </w:r>
          </w:p>
        </w:tc>
        <w:tc>
          <w:tcPr>
            <w:tcW w:w="3452" w:type="pct"/>
            <w:noWrap w:val="0"/>
            <w:vAlign w:val="center"/>
          </w:tcPr>
          <w:p>
            <w:pPr>
              <w:adjustRightInd w:val="0"/>
              <w:snapToGrid w:val="0"/>
              <w:spacing w:line="360" w:lineRule="auto"/>
              <w:jc w:val="center"/>
              <w:rPr>
                <w:rFonts w:ascii="宋体" w:hAnsi="宋体"/>
                <w:sz w:val="18"/>
                <w:szCs w:val="18"/>
                <w:highlight w:val="none"/>
                <w:lang w:bidi="ar"/>
              </w:rPr>
            </w:pPr>
          </w:p>
        </w:tc>
      </w:tr>
    </w:tbl>
    <w:p>
      <w:pPr>
        <w:adjustRightInd w:val="0"/>
        <w:snapToGrid w:val="0"/>
        <w:spacing w:line="360" w:lineRule="auto"/>
        <w:rPr>
          <w:rFonts w:ascii="宋体" w:hAnsi="宋体"/>
          <w:szCs w:val="20"/>
          <w:highlight w:val="none"/>
          <w:lang w:bidi="ar"/>
        </w:rPr>
      </w:pPr>
      <w:r>
        <w:rPr>
          <w:rFonts w:hint="eastAsia" w:ascii="宋体" w:hAnsi="宋体"/>
          <w:szCs w:val="20"/>
          <w:highlight w:val="none"/>
          <w:lang w:bidi="ar"/>
        </w:rPr>
        <w:t>【编注说明：</w:t>
      </w:r>
    </w:p>
    <w:p>
      <w:pPr>
        <w:adjustRightInd w:val="0"/>
        <w:snapToGrid w:val="0"/>
        <w:spacing w:line="360" w:lineRule="auto"/>
        <w:rPr>
          <w:rFonts w:ascii="宋体" w:hAnsi="宋体"/>
          <w:szCs w:val="20"/>
          <w:highlight w:val="none"/>
          <w:lang w:bidi="ar"/>
        </w:rPr>
      </w:pPr>
      <w:r>
        <w:rPr>
          <w:rFonts w:hint="eastAsia" w:ascii="宋体" w:hAnsi="宋体"/>
          <w:szCs w:val="20"/>
          <w:highlight w:val="none"/>
          <w:lang w:bidi="ar"/>
        </w:rPr>
        <w:t>1</w:t>
      </w:r>
      <w:r>
        <w:rPr>
          <w:rFonts w:ascii="宋体" w:hAnsi="宋体"/>
          <w:szCs w:val="20"/>
          <w:highlight w:val="none"/>
          <w:lang w:bidi="ar"/>
        </w:rPr>
        <w:t>.</w:t>
      </w:r>
      <w:r>
        <w:rPr>
          <w:rFonts w:hint="eastAsia" w:ascii="宋体" w:hAnsi="宋体"/>
          <w:szCs w:val="20"/>
          <w:highlight w:val="none"/>
          <w:lang w:bidi="ar"/>
        </w:rPr>
        <w:t>投标人应填写本表，并确保所填写内容的准确性、真实性。</w:t>
      </w:r>
    </w:p>
    <w:p>
      <w:pPr>
        <w:adjustRightInd w:val="0"/>
        <w:snapToGrid w:val="0"/>
        <w:spacing w:line="360" w:lineRule="auto"/>
        <w:rPr>
          <w:rFonts w:ascii="宋体" w:hAnsi="宋体"/>
          <w:szCs w:val="20"/>
          <w:highlight w:val="none"/>
          <w:lang w:bidi="ar"/>
        </w:rPr>
      </w:pPr>
      <w:r>
        <w:rPr>
          <w:rFonts w:hint="eastAsia" w:ascii="宋体" w:hAnsi="宋体"/>
          <w:szCs w:val="20"/>
          <w:highlight w:val="none"/>
          <w:lang w:bidi="ar"/>
        </w:rPr>
        <w:t>2</w:t>
      </w:r>
      <w:r>
        <w:rPr>
          <w:rFonts w:ascii="宋体" w:hAnsi="宋体"/>
          <w:szCs w:val="20"/>
          <w:highlight w:val="none"/>
          <w:lang w:bidi="ar"/>
        </w:rPr>
        <w:t>.</w:t>
      </w:r>
      <w:r>
        <w:rPr>
          <w:rFonts w:hint="eastAsia" w:ascii="宋体" w:hAnsi="宋体"/>
          <w:szCs w:val="20"/>
          <w:highlight w:val="none"/>
          <w:lang w:bidi="ar"/>
        </w:rPr>
        <w:t>本表后按后附证书扫描件（或复印件）及全国认证认可信息公共服务平台（http://cx.cnca.cn）查询截图（招标文件发售截止日后）。</w:t>
      </w:r>
    </w:p>
    <w:p>
      <w:pPr>
        <w:adjustRightInd w:val="0"/>
        <w:snapToGrid w:val="0"/>
        <w:spacing w:line="360" w:lineRule="auto"/>
        <w:rPr>
          <w:rFonts w:ascii="宋体" w:hAnsi="宋体"/>
          <w:szCs w:val="21"/>
          <w:highlight w:val="none"/>
          <w:lang w:bidi="ar"/>
        </w:rPr>
      </w:pPr>
      <w:r>
        <w:rPr>
          <w:rFonts w:hint="eastAsia" w:ascii="宋体" w:hAnsi="宋体"/>
          <w:szCs w:val="21"/>
          <w:highlight w:val="none"/>
          <w:lang w:bidi="ar"/>
        </w:rPr>
        <w:t>3.第一章 招标公告（投标邀请书）未要求的不作为资格审查因素。</w:t>
      </w:r>
    </w:p>
    <w:p>
      <w:pPr>
        <w:adjustRightInd w:val="0"/>
        <w:snapToGrid w:val="0"/>
        <w:spacing w:line="360" w:lineRule="auto"/>
        <w:rPr>
          <w:rFonts w:ascii="宋体" w:hAnsi="宋体"/>
          <w:szCs w:val="20"/>
          <w:highlight w:val="none"/>
          <w:lang w:bidi="ar"/>
        </w:rPr>
      </w:pPr>
      <w:r>
        <w:rPr>
          <w:rFonts w:hint="eastAsia" w:ascii="宋体" w:hAnsi="宋体"/>
          <w:szCs w:val="21"/>
          <w:highlight w:val="none"/>
          <w:lang w:bidi="ar"/>
        </w:rPr>
        <w:t>4.第一章 招标公告（投标邀请书）或第三章 技术、商务评审因素中未要求的可不提供。</w:t>
      </w:r>
      <w:r>
        <w:rPr>
          <w:rFonts w:hint="eastAsia" w:ascii="宋体" w:hAnsi="宋体"/>
          <w:szCs w:val="20"/>
          <w:highlight w:val="none"/>
          <w:lang w:bidi="ar"/>
        </w:rPr>
        <w:t>】</w:t>
      </w:r>
    </w:p>
    <w:p>
      <w:pPr>
        <w:widowControl/>
        <w:jc w:val="left"/>
        <w:rPr>
          <w:rFonts w:ascii="等线" w:hAnsi="等线" w:eastAsia="等线"/>
          <w:szCs w:val="21"/>
          <w:highlight w:val="none"/>
        </w:rPr>
      </w:pPr>
      <w:r>
        <w:rPr>
          <w:rFonts w:ascii="等线" w:hAnsi="等线" w:eastAsia="等线"/>
          <w:szCs w:val="21"/>
          <w:highlight w:val="none"/>
        </w:rPr>
        <w:br w:type="page"/>
      </w:r>
    </w:p>
    <w:p>
      <w:pPr>
        <w:keepNext/>
        <w:keepLines/>
        <w:spacing w:before="20" w:line="412" w:lineRule="auto"/>
        <w:ind w:firstLine="103" w:firstLineChars="49"/>
        <w:outlineLvl w:val="2"/>
        <w:rPr>
          <w:rFonts w:ascii="宋体" w:hAnsi="宋体"/>
          <w:b/>
          <w:szCs w:val="21"/>
          <w:highlight w:val="none"/>
        </w:rPr>
      </w:pPr>
      <w:r>
        <w:rPr>
          <w:rFonts w:hint="eastAsia" w:ascii="宋体" w:hAnsi="宋体"/>
          <w:b/>
          <w:szCs w:val="21"/>
          <w:highlight w:val="none"/>
        </w:rPr>
        <w:t>（五）环境管理体系认证证书</w:t>
      </w:r>
    </w:p>
    <w:tbl>
      <w:tblPr>
        <w:tblStyle w:val="52"/>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10"/>
        <w:gridCol w:w="2130"/>
        <w:gridCol w:w="63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7"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sz w:val="18"/>
                <w:szCs w:val="18"/>
                <w:highlight w:val="none"/>
                <w:lang w:bidi="ar"/>
              </w:rPr>
              <w:t>序号</w:t>
            </w:r>
          </w:p>
        </w:tc>
        <w:tc>
          <w:tcPr>
            <w:tcW w:w="1161"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名称</w:t>
            </w:r>
          </w:p>
        </w:tc>
        <w:tc>
          <w:tcPr>
            <w:tcW w:w="3452"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sz w:val="18"/>
                <w:szCs w:val="18"/>
                <w:highlight w:val="none"/>
                <w:lang w:bidi="ar"/>
              </w:rPr>
              <w:t>投标人填写内容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7"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1</w:t>
            </w:r>
          </w:p>
        </w:tc>
        <w:tc>
          <w:tcPr>
            <w:tcW w:w="1161"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统一社会信用代码</w:t>
            </w:r>
          </w:p>
        </w:tc>
        <w:tc>
          <w:tcPr>
            <w:tcW w:w="3452" w:type="pct"/>
            <w:noWrap w:val="0"/>
            <w:vAlign w:val="center"/>
          </w:tcPr>
          <w:p>
            <w:pPr>
              <w:adjustRightInd w:val="0"/>
              <w:snapToGrid w:val="0"/>
              <w:spacing w:line="360" w:lineRule="auto"/>
              <w:jc w:val="center"/>
              <w:rPr>
                <w:rFonts w:ascii="宋体" w:hAnsi="宋体"/>
                <w:sz w:val="18"/>
                <w:szCs w:val="18"/>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7"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2</w:t>
            </w:r>
          </w:p>
        </w:tc>
        <w:tc>
          <w:tcPr>
            <w:tcW w:w="1161"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认证体系标准</w:t>
            </w:r>
          </w:p>
        </w:tc>
        <w:tc>
          <w:tcPr>
            <w:tcW w:w="3452" w:type="pct"/>
            <w:noWrap w:val="0"/>
            <w:vAlign w:val="center"/>
          </w:tcPr>
          <w:p>
            <w:pPr>
              <w:adjustRightInd w:val="0"/>
              <w:snapToGrid w:val="0"/>
              <w:spacing w:line="360" w:lineRule="auto"/>
              <w:jc w:val="center"/>
              <w:rPr>
                <w:rFonts w:ascii="宋体" w:hAnsi="宋体"/>
                <w:sz w:val="18"/>
                <w:szCs w:val="18"/>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7"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3</w:t>
            </w:r>
          </w:p>
        </w:tc>
        <w:tc>
          <w:tcPr>
            <w:tcW w:w="1161"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认证范围</w:t>
            </w:r>
          </w:p>
        </w:tc>
        <w:tc>
          <w:tcPr>
            <w:tcW w:w="3452" w:type="pct"/>
            <w:noWrap w:val="0"/>
            <w:vAlign w:val="center"/>
          </w:tcPr>
          <w:p>
            <w:pPr>
              <w:adjustRightInd w:val="0"/>
              <w:snapToGrid w:val="0"/>
              <w:spacing w:line="360" w:lineRule="auto"/>
              <w:jc w:val="center"/>
              <w:rPr>
                <w:rFonts w:ascii="宋体" w:hAnsi="宋体"/>
                <w:sz w:val="18"/>
                <w:szCs w:val="18"/>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7"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4</w:t>
            </w:r>
          </w:p>
        </w:tc>
        <w:tc>
          <w:tcPr>
            <w:tcW w:w="1161"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认证有效期</w:t>
            </w:r>
          </w:p>
        </w:tc>
        <w:tc>
          <w:tcPr>
            <w:tcW w:w="3452" w:type="pct"/>
            <w:noWrap w:val="0"/>
            <w:vAlign w:val="center"/>
          </w:tcPr>
          <w:p>
            <w:pPr>
              <w:adjustRightInd w:val="0"/>
              <w:snapToGrid w:val="0"/>
              <w:spacing w:line="360" w:lineRule="auto"/>
              <w:jc w:val="center"/>
              <w:rPr>
                <w:rFonts w:ascii="宋体" w:hAnsi="宋体"/>
                <w:sz w:val="18"/>
                <w:szCs w:val="18"/>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7"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5</w:t>
            </w:r>
          </w:p>
        </w:tc>
        <w:tc>
          <w:tcPr>
            <w:tcW w:w="1161"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认证机构</w:t>
            </w:r>
          </w:p>
        </w:tc>
        <w:tc>
          <w:tcPr>
            <w:tcW w:w="3452" w:type="pct"/>
            <w:noWrap w:val="0"/>
            <w:vAlign w:val="center"/>
          </w:tcPr>
          <w:p>
            <w:pPr>
              <w:adjustRightInd w:val="0"/>
              <w:snapToGrid w:val="0"/>
              <w:spacing w:line="360" w:lineRule="auto"/>
              <w:jc w:val="center"/>
              <w:rPr>
                <w:rFonts w:ascii="宋体" w:hAnsi="宋体"/>
                <w:sz w:val="18"/>
                <w:szCs w:val="18"/>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7"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6</w:t>
            </w:r>
          </w:p>
        </w:tc>
        <w:tc>
          <w:tcPr>
            <w:tcW w:w="1161"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签发日期</w:t>
            </w:r>
          </w:p>
        </w:tc>
        <w:tc>
          <w:tcPr>
            <w:tcW w:w="3452" w:type="pct"/>
            <w:noWrap w:val="0"/>
            <w:vAlign w:val="center"/>
          </w:tcPr>
          <w:p>
            <w:pPr>
              <w:adjustRightInd w:val="0"/>
              <w:snapToGrid w:val="0"/>
              <w:spacing w:line="360" w:lineRule="auto"/>
              <w:jc w:val="center"/>
              <w:rPr>
                <w:rFonts w:ascii="宋体" w:hAnsi="宋体"/>
                <w:sz w:val="18"/>
                <w:szCs w:val="18"/>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7"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7</w:t>
            </w:r>
          </w:p>
        </w:tc>
        <w:tc>
          <w:tcPr>
            <w:tcW w:w="1161"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备注</w:t>
            </w:r>
            <w:r>
              <w:rPr>
                <w:rFonts w:ascii="宋体" w:hAnsi="宋体"/>
                <w:kern w:val="0"/>
                <w:sz w:val="18"/>
                <w:szCs w:val="18"/>
                <w:highlight w:val="none"/>
                <w:lang w:bidi="ar"/>
              </w:rPr>
              <w:t>1</w:t>
            </w:r>
          </w:p>
        </w:tc>
        <w:tc>
          <w:tcPr>
            <w:tcW w:w="3452" w:type="pct"/>
            <w:noWrap w:val="0"/>
            <w:vAlign w:val="center"/>
          </w:tcPr>
          <w:p>
            <w:pPr>
              <w:adjustRightInd w:val="0"/>
              <w:snapToGrid w:val="0"/>
              <w:spacing w:line="360" w:lineRule="auto"/>
              <w:jc w:val="center"/>
              <w:rPr>
                <w:rFonts w:ascii="宋体" w:hAnsi="宋体"/>
                <w:sz w:val="18"/>
                <w:szCs w:val="18"/>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7"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8</w:t>
            </w:r>
          </w:p>
        </w:tc>
        <w:tc>
          <w:tcPr>
            <w:tcW w:w="1161"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备注</w:t>
            </w:r>
            <w:r>
              <w:rPr>
                <w:rFonts w:ascii="宋体" w:hAnsi="宋体"/>
                <w:kern w:val="0"/>
                <w:sz w:val="18"/>
                <w:szCs w:val="18"/>
                <w:highlight w:val="none"/>
                <w:lang w:bidi="ar"/>
              </w:rPr>
              <w:t>2</w:t>
            </w:r>
          </w:p>
        </w:tc>
        <w:tc>
          <w:tcPr>
            <w:tcW w:w="3452" w:type="pct"/>
            <w:noWrap w:val="0"/>
            <w:vAlign w:val="center"/>
          </w:tcPr>
          <w:p>
            <w:pPr>
              <w:adjustRightInd w:val="0"/>
              <w:snapToGrid w:val="0"/>
              <w:spacing w:line="360" w:lineRule="auto"/>
              <w:jc w:val="center"/>
              <w:rPr>
                <w:rFonts w:ascii="宋体" w:hAnsi="宋体"/>
                <w:sz w:val="18"/>
                <w:szCs w:val="18"/>
                <w:highlight w:val="none"/>
                <w:lang w:bidi="ar"/>
              </w:rPr>
            </w:pPr>
          </w:p>
        </w:tc>
      </w:tr>
    </w:tbl>
    <w:p>
      <w:pPr>
        <w:adjustRightInd w:val="0"/>
        <w:snapToGrid w:val="0"/>
        <w:spacing w:line="360" w:lineRule="auto"/>
        <w:rPr>
          <w:rFonts w:ascii="宋体" w:hAnsi="宋体"/>
          <w:szCs w:val="20"/>
          <w:highlight w:val="none"/>
          <w:lang w:bidi="ar"/>
        </w:rPr>
      </w:pPr>
      <w:r>
        <w:rPr>
          <w:rFonts w:hint="eastAsia" w:ascii="宋体" w:hAnsi="宋体"/>
          <w:szCs w:val="20"/>
          <w:highlight w:val="none"/>
          <w:lang w:bidi="ar"/>
        </w:rPr>
        <w:t>【编注说明：</w:t>
      </w:r>
    </w:p>
    <w:p>
      <w:pPr>
        <w:adjustRightInd w:val="0"/>
        <w:snapToGrid w:val="0"/>
        <w:spacing w:line="360" w:lineRule="auto"/>
        <w:rPr>
          <w:rFonts w:ascii="宋体" w:hAnsi="宋体"/>
          <w:szCs w:val="20"/>
          <w:highlight w:val="none"/>
          <w:lang w:bidi="ar"/>
        </w:rPr>
      </w:pPr>
      <w:r>
        <w:rPr>
          <w:rFonts w:hint="eastAsia" w:ascii="宋体" w:hAnsi="宋体"/>
          <w:szCs w:val="20"/>
          <w:highlight w:val="none"/>
          <w:lang w:bidi="ar"/>
        </w:rPr>
        <w:t>1.投标人应填写本表，并确保所填写内容的准确性、真实性。</w:t>
      </w:r>
    </w:p>
    <w:p>
      <w:pPr>
        <w:adjustRightInd w:val="0"/>
        <w:snapToGrid w:val="0"/>
        <w:spacing w:line="360" w:lineRule="auto"/>
        <w:rPr>
          <w:rFonts w:ascii="宋体" w:hAnsi="宋体"/>
          <w:szCs w:val="20"/>
          <w:highlight w:val="none"/>
          <w:lang w:bidi="ar"/>
        </w:rPr>
      </w:pPr>
      <w:r>
        <w:rPr>
          <w:rFonts w:hint="eastAsia" w:ascii="宋体" w:hAnsi="宋体"/>
          <w:szCs w:val="20"/>
          <w:highlight w:val="none"/>
          <w:lang w:bidi="ar"/>
        </w:rPr>
        <w:t>2.本表后按后附证书扫描件（或复印件）及全国认证认可信息公共服务平台（http://cx.cnca.cn）查询截图（招标文件发售截止日后）。</w:t>
      </w:r>
    </w:p>
    <w:p>
      <w:pPr>
        <w:adjustRightInd w:val="0"/>
        <w:snapToGrid w:val="0"/>
        <w:spacing w:line="360" w:lineRule="auto"/>
        <w:rPr>
          <w:rFonts w:ascii="宋体" w:hAnsi="宋体"/>
          <w:szCs w:val="21"/>
          <w:highlight w:val="none"/>
          <w:lang w:bidi="ar"/>
        </w:rPr>
      </w:pPr>
      <w:r>
        <w:rPr>
          <w:rFonts w:hint="eastAsia" w:ascii="宋体" w:hAnsi="宋体"/>
          <w:szCs w:val="21"/>
          <w:highlight w:val="none"/>
          <w:lang w:bidi="ar"/>
        </w:rPr>
        <w:t>3.第一章 招标公告（投标邀请书）未要求的不作为资格审查因素。</w:t>
      </w:r>
    </w:p>
    <w:p>
      <w:pPr>
        <w:adjustRightInd w:val="0"/>
        <w:snapToGrid w:val="0"/>
        <w:spacing w:line="360" w:lineRule="auto"/>
        <w:rPr>
          <w:rFonts w:ascii="宋体" w:hAnsi="宋体"/>
          <w:szCs w:val="20"/>
          <w:highlight w:val="none"/>
          <w:lang w:bidi="ar"/>
        </w:rPr>
      </w:pPr>
      <w:r>
        <w:rPr>
          <w:rFonts w:hint="eastAsia" w:ascii="宋体" w:hAnsi="宋体"/>
          <w:szCs w:val="21"/>
          <w:highlight w:val="none"/>
          <w:lang w:bidi="ar"/>
        </w:rPr>
        <w:t>4.第一章 招标公告（投标邀请书）或第三章 技术、商务评审因素中未要求的可不提供。</w:t>
      </w:r>
      <w:r>
        <w:rPr>
          <w:rFonts w:hint="eastAsia" w:ascii="宋体" w:hAnsi="宋体"/>
          <w:szCs w:val="20"/>
          <w:highlight w:val="none"/>
          <w:lang w:bidi="ar"/>
        </w:rPr>
        <w:t>】</w:t>
      </w:r>
    </w:p>
    <w:p>
      <w:pPr>
        <w:widowControl/>
        <w:jc w:val="left"/>
        <w:rPr>
          <w:rFonts w:ascii="等线" w:hAnsi="等线" w:eastAsia="等线"/>
          <w:szCs w:val="21"/>
          <w:highlight w:val="none"/>
        </w:rPr>
      </w:pPr>
      <w:r>
        <w:rPr>
          <w:rFonts w:ascii="等线" w:hAnsi="等线" w:eastAsia="等线"/>
          <w:szCs w:val="21"/>
          <w:highlight w:val="none"/>
        </w:rPr>
        <w:br w:type="page"/>
      </w:r>
    </w:p>
    <w:p>
      <w:pPr>
        <w:keepNext/>
        <w:keepLines/>
        <w:spacing w:before="20" w:line="412" w:lineRule="auto"/>
        <w:ind w:firstLine="103" w:firstLineChars="49"/>
        <w:outlineLvl w:val="2"/>
        <w:rPr>
          <w:rFonts w:ascii="宋体" w:hAnsi="宋体"/>
          <w:b/>
          <w:szCs w:val="21"/>
          <w:highlight w:val="none"/>
        </w:rPr>
      </w:pPr>
      <w:r>
        <w:rPr>
          <w:rFonts w:hint="eastAsia" w:ascii="宋体" w:hAnsi="宋体"/>
          <w:b/>
          <w:szCs w:val="21"/>
          <w:highlight w:val="none"/>
        </w:rPr>
        <w:t>（六）职业健康安全管理体系认证证书</w:t>
      </w:r>
    </w:p>
    <w:tbl>
      <w:tblPr>
        <w:tblStyle w:val="52"/>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1"/>
        <w:gridCol w:w="1986"/>
        <w:gridCol w:w="63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64"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sz w:val="18"/>
                <w:szCs w:val="18"/>
                <w:highlight w:val="none"/>
                <w:lang w:bidi="ar"/>
              </w:rPr>
              <w:t>序号</w:t>
            </w:r>
          </w:p>
        </w:tc>
        <w:tc>
          <w:tcPr>
            <w:tcW w:w="1082"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名称</w:t>
            </w:r>
          </w:p>
        </w:tc>
        <w:tc>
          <w:tcPr>
            <w:tcW w:w="3453"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sz w:val="18"/>
                <w:szCs w:val="18"/>
                <w:highlight w:val="none"/>
                <w:lang w:bidi="ar"/>
              </w:rPr>
              <w:t>投标人填写内容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64"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1</w:t>
            </w:r>
          </w:p>
        </w:tc>
        <w:tc>
          <w:tcPr>
            <w:tcW w:w="1082"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统一社会信用代码</w:t>
            </w:r>
          </w:p>
        </w:tc>
        <w:tc>
          <w:tcPr>
            <w:tcW w:w="3453" w:type="pct"/>
            <w:noWrap w:val="0"/>
            <w:vAlign w:val="center"/>
          </w:tcPr>
          <w:p>
            <w:pPr>
              <w:adjustRightInd w:val="0"/>
              <w:snapToGrid w:val="0"/>
              <w:spacing w:line="360" w:lineRule="auto"/>
              <w:jc w:val="center"/>
              <w:rPr>
                <w:rFonts w:ascii="宋体" w:hAnsi="宋体"/>
                <w:sz w:val="18"/>
                <w:szCs w:val="18"/>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64"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2</w:t>
            </w:r>
          </w:p>
        </w:tc>
        <w:tc>
          <w:tcPr>
            <w:tcW w:w="1082"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认证体系标准</w:t>
            </w:r>
          </w:p>
        </w:tc>
        <w:tc>
          <w:tcPr>
            <w:tcW w:w="3453" w:type="pct"/>
            <w:noWrap w:val="0"/>
            <w:vAlign w:val="center"/>
          </w:tcPr>
          <w:p>
            <w:pPr>
              <w:adjustRightInd w:val="0"/>
              <w:snapToGrid w:val="0"/>
              <w:spacing w:line="360" w:lineRule="auto"/>
              <w:jc w:val="center"/>
              <w:rPr>
                <w:rFonts w:ascii="宋体" w:hAnsi="宋体"/>
                <w:sz w:val="18"/>
                <w:szCs w:val="18"/>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64"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3</w:t>
            </w:r>
          </w:p>
        </w:tc>
        <w:tc>
          <w:tcPr>
            <w:tcW w:w="1082"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认证范围</w:t>
            </w:r>
          </w:p>
        </w:tc>
        <w:tc>
          <w:tcPr>
            <w:tcW w:w="3453" w:type="pct"/>
            <w:noWrap w:val="0"/>
            <w:vAlign w:val="center"/>
          </w:tcPr>
          <w:p>
            <w:pPr>
              <w:adjustRightInd w:val="0"/>
              <w:snapToGrid w:val="0"/>
              <w:spacing w:line="360" w:lineRule="auto"/>
              <w:jc w:val="center"/>
              <w:rPr>
                <w:rFonts w:ascii="宋体" w:hAnsi="宋体"/>
                <w:sz w:val="18"/>
                <w:szCs w:val="18"/>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64"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4</w:t>
            </w:r>
          </w:p>
        </w:tc>
        <w:tc>
          <w:tcPr>
            <w:tcW w:w="1082"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认证有效期</w:t>
            </w:r>
          </w:p>
        </w:tc>
        <w:tc>
          <w:tcPr>
            <w:tcW w:w="3453" w:type="pct"/>
            <w:noWrap w:val="0"/>
            <w:vAlign w:val="center"/>
          </w:tcPr>
          <w:p>
            <w:pPr>
              <w:adjustRightInd w:val="0"/>
              <w:snapToGrid w:val="0"/>
              <w:spacing w:line="360" w:lineRule="auto"/>
              <w:jc w:val="center"/>
              <w:rPr>
                <w:rFonts w:ascii="宋体" w:hAnsi="宋体"/>
                <w:sz w:val="18"/>
                <w:szCs w:val="18"/>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64"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5</w:t>
            </w:r>
          </w:p>
        </w:tc>
        <w:tc>
          <w:tcPr>
            <w:tcW w:w="1082"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认证机构</w:t>
            </w:r>
          </w:p>
        </w:tc>
        <w:tc>
          <w:tcPr>
            <w:tcW w:w="3453" w:type="pct"/>
            <w:noWrap w:val="0"/>
            <w:vAlign w:val="center"/>
          </w:tcPr>
          <w:p>
            <w:pPr>
              <w:adjustRightInd w:val="0"/>
              <w:snapToGrid w:val="0"/>
              <w:spacing w:line="360" w:lineRule="auto"/>
              <w:jc w:val="center"/>
              <w:rPr>
                <w:rFonts w:ascii="宋体" w:hAnsi="宋体"/>
                <w:sz w:val="18"/>
                <w:szCs w:val="18"/>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64"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6</w:t>
            </w:r>
          </w:p>
        </w:tc>
        <w:tc>
          <w:tcPr>
            <w:tcW w:w="1082"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签发日期</w:t>
            </w:r>
          </w:p>
        </w:tc>
        <w:tc>
          <w:tcPr>
            <w:tcW w:w="3453" w:type="pct"/>
            <w:noWrap w:val="0"/>
            <w:vAlign w:val="center"/>
          </w:tcPr>
          <w:p>
            <w:pPr>
              <w:adjustRightInd w:val="0"/>
              <w:snapToGrid w:val="0"/>
              <w:spacing w:line="360" w:lineRule="auto"/>
              <w:jc w:val="center"/>
              <w:rPr>
                <w:rFonts w:ascii="宋体" w:hAnsi="宋体"/>
                <w:sz w:val="18"/>
                <w:szCs w:val="18"/>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64"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7</w:t>
            </w:r>
          </w:p>
        </w:tc>
        <w:tc>
          <w:tcPr>
            <w:tcW w:w="1082"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备注</w:t>
            </w:r>
            <w:r>
              <w:rPr>
                <w:rFonts w:ascii="宋体" w:hAnsi="宋体"/>
                <w:kern w:val="0"/>
                <w:sz w:val="18"/>
                <w:szCs w:val="18"/>
                <w:highlight w:val="none"/>
                <w:lang w:bidi="ar"/>
              </w:rPr>
              <w:t>1</w:t>
            </w:r>
          </w:p>
        </w:tc>
        <w:tc>
          <w:tcPr>
            <w:tcW w:w="3453" w:type="pct"/>
            <w:noWrap w:val="0"/>
            <w:vAlign w:val="center"/>
          </w:tcPr>
          <w:p>
            <w:pPr>
              <w:adjustRightInd w:val="0"/>
              <w:snapToGrid w:val="0"/>
              <w:spacing w:line="360" w:lineRule="auto"/>
              <w:jc w:val="center"/>
              <w:rPr>
                <w:rFonts w:ascii="宋体" w:hAnsi="宋体"/>
                <w:sz w:val="18"/>
                <w:szCs w:val="18"/>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64" w:type="pct"/>
            <w:noWrap w:val="0"/>
            <w:vAlign w:val="center"/>
          </w:tcPr>
          <w:p>
            <w:pPr>
              <w:adjustRightInd w:val="0"/>
              <w:snapToGrid w:val="0"/>
              <w:spacing w:line="360" w:lineRule="auto"/>
              <w:jc w:val="center"/>
              <w:rPr>
                <w:rFonts w:ascii="宋体" w:hAnsi="宋体"/>
                <w:sz w:val="18"/>
                <w:szCs w:val="18"/>
                <w:highlight w:val="none"/>
                <w:lang w:bidi="ar"/>
              </w:rPr>
            </w:pPr>
            <w:r>
              <w:rPr>
                <w:rFonts w:ascii="宋体" w:hAnsi="宋体"/>
                <w:sz w:val="18"/>
                <w:szCs w:val="18"/>
                <w:highlight w:val="none"/>
                <w:lang w:bidi="ar"/>
              </w:rPr>
              <w:t>8</w:t>
            </w:r>
          </w:p>
        </w:tc>
        <w:tc>
          <w:tcPr>
            <w:tcW w:w="1082" w:type="pct"/>
            <w:noWrap w:val="0"/>
            <w:vAlign w:val="center"/>
          </w:tcPr>
          <w:p>
            <w:pPr>
              <w:adjustRightInd w:val="0"/>
              <w:snapToGrid w:val="0"/>
              <w:spacing w:line="360" w:lineRule="auto"/>
              <w:jc w:val="center"/>
              <w:rPr>
                <w:rFonts w:ascii="宋体" w:hAnsi="宋体"/>
                <w:sz w:val="18"/>
                <w:szCs w:val="18"/>
                <w:highlight w:val="none"/>
                <w:lang w:bidi="ar"/>
              </w:rPr>
            </w:pPr>
            <w:r>
              <w:rPr>
                <w:rFonts w:hint="eastAsia" w:ascii="宋体" w:hAnsi="宋体"/>
                <w:kern w:val="0"/>
                <w:sz w:val="18"/>
                <w:szCs w:val="18"/>
                <w:highlight w:val="none"/>
                <w:lang w:bidi="ar"/>
              </w:rPr>
              <w:t>备注</w:t>
            </w:r>
            <w:r>
              <w:rPr>
                <w:rFonts w:ascii="宋体" w:hAnsi="宋体"/>
                <w:kern w:val="0"/>
                <w:sz w:val="18"/>
                <w:szCs w:val="18"/>
                <w:highlight w:val="none"/>
                <w:lang w:bidi="ar"/>
              </w:rPr>
              <w:t>2</w:t>
            </w:r>
          </w:p>
        </w:tc>
        <w:tc>
          <w:tcPr>
            <w:tcW w:w="3453" w:type="pct"/>
            <w:noWrap w:val="0"/>
            <w:vAlign w:val="center"/>
          </w:tcPr>
          <w:p>
            <w:pPr>
              <w:adjustRightInd w:val="0"/>
              <w:snapToGrid w:val="0"/>
              <w:spacing w:line="360" w:lineRule="auto"/>
              <w:jc w:val="center"/>
              <w:rPr>
                <w:rFonts w:ascii="宋体" w:hAnsi="宋体"/>
                <w:sz w:val="18"/>
                <w:szCs w:val="18"/>
                <w:highlight w:val="none"/>
                <w:lang w:bidi="ar"/>
              </w:rPr>
            </w:pPr>
          </w:p>
        </w:tc>
      </w:tr>
    </w:tbl>
    <w:p>
      <w:pPr>
        <w:adjustRightInd w:val="0"/>
        <w:snapToGrid w:val="0"/>
        <w:spacing w:line="360" w:lineRule="auto"/>
        <w:rPr>
          <w:rFonts w:ascii="宋体" w:hAnsi="宋体"/>
          <w:szCs w:val="20"/>
          <w:highlight w:val="none"/>
          <w:lang w:bidi="ar"/>
        </w:rPr>
      </w:pPr>
      <w:r>
        <w:rPr>
          <w:rFonts w:hint="eastAsia" w:ascii="宋体" w:hAnsi="宋体"/>
          <w:szCs w:val="20"/>
          <w:highlight w:val="none"/>
          <w:lang w:bidi="ar"/>
        </w:rPr>
        <w:t>【编注说明：</w:t>
      </w:r>
    </w:p>
    <w:p>
      <w:pPr>
        <w:adjustRightInd w:val="0"/>
        <w:snapToGrid w:val="0"/>
        <w:spacing w:line="360" w:lineRule="auto"/>
        <w:rPr>
          <w:rFonts w:ascii="宋体" w:hAnsi="宋体"/>
          <w:szCs w:val="20"/>
          <w:highlight w:val="none"/>
          <w:lang w:bidi="ar"/>
        </w:rPr>
      </w:pPr>
      <w:r>
        <w:rPr>
          <w:rFonts w:hint="eastAsia" w:ascii="宋体" w:hAnsi="宋体"/>
          <w:szCs w:val="20"/>
          <w:highlight w:val="none"/>
          <w:lang w:bidi="ar"/>
        </w:rPr>
        <w:t>1.投标人应填写本表，并确保所填写内容的准确性、真实性。</w:t>
      </w:r>
    </w:p>
    <w:p>
      <w:pPr>
        <w:adjustRightInd w:val="0"/>
        <w:snapToGrid w:val="0"/>
        <w:spacing w:line="360" w:lineRule="auto"/>
        <w:rPr>
          <w:rFonts w:ascii="宋体" w:hAnsi="宋体"/>
          <w:szCs w:val="20"/>
          <w:highlight w:val="none"/>
          <w:lang w:bidi="ar"/>
        </w:rPr>
      </w:pPr>
      <w:r>
        <w:rPr>
          <w:rFonts w:hint="eastAsia" w:ascii="宋体" w:hAnsi="宋体"/>
          <w:szCs w:val="20"/>
          <w:highlight w:val="none"/>
          <w:lang w:bidi="ar"/>
        </w:rPr>
        <w:t>2.本表后按后附证书扫描件（或复印件）及全国认证认可信息公共服务平台（http://cx.cnca.cn）查询截图</w:t>
      </w:r>
      <w:r>
        <w:rPr>
          <w:rFonts w:hint="eastAsia" w:ascii="宋体" w:hAnsi="宋体"/>
          <w:szCs w:val="21"/>
          <w:highlight w:val="none"/>
        </w:rPr>
        <w:t>（招标文件发售截止日后）</w:t>
      </w:r>
      <w:r>
        <w:rPr>
          <w:rFonts w:hint="eastAsia" w:ascii="宋体" w:hAnsi="宋体"/>
          <w:szCs w:val="20"/>
          <w:highlight w:val="none"/>
          <w:lang w:bidi="ar"/>
        </w:rPr>
        <w:t>。</w:t>
      </w:r>
    </w:p>
    <w:p>
      <w:pPr>
        <w:adjustRightInd w:val="0"/>
        <w:snapToGrid w:val="0"/>
        <w:spacing w:line="360" w:lineRule="auto"/>
        <w:rPr>
          <w:rFonts w:ascii="宋体" w:hAnsi="宋体"/>
          <w:szCs w:val="21"/>
          <w:highlight w:val="none"/>
          <w:lang w:bidi="ar"/>
        </w:rPr>
      </w:pPr>
      <w:r>
        <w:rPr>
          <w:rFonts w:hint="eastAsia" w:ascii="宋体" w:hAnsi="宋体"/>
          <w:szCs w:val="21"/>
          <w:highlight w:val="none"/>
          <w:lang w:bidi="ar"/>
        </w:rPr>
        <w:t>3.第一章 招标公告（投标邀请书）未要求的不作为资格审查因素。</w:t>
      </w:r>
    </w:p>
    <w:p>
      <w:pPr>
        <w:adjustRightInd w:val="0"/>
        <w:snapToGrid w:val="0"/>
        <w:spacing w:line="360" w:lineRule="auto"/>
        <w:rPr>
          <w:rFonts w:ascii="宋体" w:hAnsi="宋体"/>
          <w:szCs w:val="20"/>
          <w:highlight w:val="none"/>
          <w:lang w:bidi="ar"/>
        </w:rPr>
      </w:pPr>
      <w:r>
        <w:rPr>
          <w:rFonts w:hint="eastAsia" w:ascii="宋体" w:hAnsi="宋体"/>
          <w:szCs w:val="21"/>
          <w:highlight w:val="none"/>
          <w:lang w:bidi="ar"/>
        </w:rPr>
        <w:t>4.第一章 招标公告（投标邀请书）或第三章 技术、商务评审因素中未要求的可不提供。</w:t>
      </w:r>
      <w:r>
        <w:rPr>
          <w:rFonts w:hint="eastAsia" w:ascii="宋体" w:hAnsi="宋体"/>
          <w:szCs w:val="20"/>
          <w:highlight w:val="none"/>
          <w:lang w:bidi="ar"/>
        </w:rPr>
        <w:t>】</w:t>
      </w:r>
    </w:p>
    <w:p>
      <w:pPr>
        <w:ind w:firstLine="420" w:firstLineChars="200"/>
        <w:rPr>
          <w:rFonts w:ascii="宋体" w:hAnsi="宋体"/>
          <w:szCs w:val="22"/>
          <w:highlight w:val="none"/>
        </w:rPr>
      </w:pPr>
      <w:r>
        <w:rPr>
          <w:rFonts w:ascii="宋体" w:hAnsi="宋体"/>
          <w:szCs w:val="22"/>
          <w:highlight w:val="none"/>
        </w:rPr>
        <w:br w:type="page"/>
      </w:r>
    </w:p>
    <w:p>
      <w:pPr>
        <w:keepNext/>
        <w:keepLines/>
        <w:spacing w:before="20" w:line="412" w:lineRule="auto"/>
        <w:ind w:firstLine="103" w:firstLineChars="49"/>
        <w:outlineLvl w:val="2"/>
        <w:rPr>
          <w:rFonts w:ascii="宋体" w:hAnsi="宋体"/>
          <w:b/>
          <w:szCs w:val="21"/>
          <w:highlight w:val="none"/>
        </w:rPr>
      </w:pPr>
      <w:bookmarkStart w:id="1050" w:name="_Toc105593702"/>
      <w:r>
        <w:rPr>
          <w:rFonts w:hint="eastAsia" w:ascii="宋体" w:hAnsi="宋体"/>
          <w:b/>
          <w:szCs w:val="21"/>
          <w:highlight w:val="none"/>
        </w:rPr>
        <w:t>（七）近年财务状况表</w:t>
      </w:r>
      <w:bookmarkEnd w:id="1050"/>
    </w:p>
    <w:tbl>
      <w:tblPr>
        <w:tblStyle w:val="52"/>
        <w:tblW w:w="5000" w:type="pct"/>
        <w:tblInd w:w="43"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59"/>
        <w:gridCol w:w="2841"/>
        <w:gridCol w:w="1003"/>
        <w:gridCol w:w="1622"/>
        <w:gridCol w:w="1221"/>
        <w:gridCol w:w="156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1"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序号</w:t>
            </w:r>
          </w:p>
        </w:tc>
        <w:tc>
          <w:tcPr>
            <w:tcW w:w="1575"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项目或指标</w:t>
            </w:r>
          </w:p>
        </w:tc>
        <w:tc>
          <w:tcPr>
            <w:tcW w:w="556"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单位</w:t>
            </w:r>
          </w:p>
        </w:tc>
        <w:tc>
          <w:tcPr>
            <w:tcW w:w="899" w:type="pct"/>
            <w:noWrap w:val="0"/>
            <w:tcMar>
              <w:top w:w="0" w:type="dxa"/>
              <w:left w:w="28" w:type="dxa"/>
              <w:bottom w:w="0" w:type="dxa"/>
              <w:right w:w="28" w:type="dxa"/>
            </w:tcMar>
            <w:vAlign w:val="center"/>
          </w:tcPr>
          <w:p>
            <w:pPr>
              <w:ind w:firstLine="720" w:firstLineChars="400"/>
              <w:jc w:val="center"/>
              <w:rPr>
                <w:rFonts w:ascii="宋体" w:hAnsi="宋体"/>
                <w:sz w:val="18"/>
                <w:szCs w:val="18"/>
                <w:highlight w:val="none"/>
              </w:rPr>
            </w:pPr>
            <w:r>
              <w:rPr>
                <w:rFonts w:hint="eastAsia" w:ascii="宋体" w:hAnsi="宋体"/>
                <w:sz w:val="18"/>
                <w:szCs w:val="18"/>
                <w:highlight w:val="none"/>
              </w:rPr>
              <w:t>年</w:t>
            </w:r>
          </w:p>
        </w:tc>
        <w:tc>
          <w:tcPr>
            <w:tcW w:w="677" w:type="pct"/>
            <w:noWrap w:val="0"/>
            <w:tcMar>
              <w:top w:w="0" w:type="dxa"/>
              <w:left w:w="28" w:type="dxa"/>
              <w:bottom w:w="0" w:type="dxa"/>
              <w:right w:w="28" w:type="dxa"/>
            </w:tcMar>
            <w:vAlign w:val="center"/>
          </w:tcPr>
          <w:p>
            <w:pPr>
              <w:ind w:firstLine="540" w:firstLineChars="300"/>
              <w:jc w:val="center"/>
              <w:rPr>
                <w:rFonts w:ascii="宋体" w:hAnsi="宋体"/>
                <w:sz w:val="18"/>
                <w:szCs w:val="18"/>
                <w:highlight w:val="none"/>
              </w:rPr>
            </w:pPr>
            <w:r>
              <w:rPr>
                <w:rFonts w:hint="eastAsia" w:ascii="宋体" w:hAnsi="宋体"/>
                <w:sz w:val="18"/>
                <w:szCs w:val="18"/>
                <w:highlight w:val="none"/>
              </w:rPr>
              <w:t>年</w:t>
            </w:r>
          </w:p>
        </w:tc>
        <w:tc>
          <w:tcPr>
            <w:tcW w:w="869" w:type="pct"/>
            <w:noWrap w:val="0"/>
            <w:tcMar>
              <w:top w:w="0" w:type="dxa"/>
              <w:left w:w="28" w:type="dxa"/>
              <w:bottom w:w="0" w:type="dxa"/>
              <w:right w:w="28" w:type="dxa"/>
            </w:tcMar>
            <w:vAlign w:val="center"/>
          </w:tcPr>
          <w:p>
            <w:pPr>
              <w:ind w:firstLine="720" w:firstLineChars="400"/>
              <w:jc w:val="center"/>
              <w:rPr>
                <w:rFonts w:ascii="宋体" w:hAnsi="宋体"/>
                <w:sz w:val="18"/>
                <w:szCs w:val="18"/>
                <w:highlight w:val="none"/>
              </w:rPr>
            </w:pPr>
            <w:r>
              <w:rPr>
                <w:rFonts w:hint="eastAsia" w:ascii="宋体" w:hAnsi="宋体"/>
                <w:sz w:val="18"/>
                <w:szCs w:val="18"/>
                <w:highlight w:val="none"/>
              </w:rPr>
              <w:t>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1" w:type="pct"/>
            <w:noWrap w:val="0"/>
            <w:tcMar>
              <w:top w:w="0" w:type="dxa"/>
              <w:left w:w="28" w:type="dxa"/>
              <w:bottom w:w="0" w:type="dxa"/>
              <w:right w:w="28" w:type="dxa"/>
            </w:tcMar>
            <w:vAlign w:val="center"/>
          </w:tcPr>
          <w:p>
            <w:pPr>
              <w:jc w:val="center"/>
              <w:rPr>
                <w:rFonts w:ascii="宋体" w:hAnsi="宋体"/>
                <w:sz w:val="18"/>
                <w:szCs w:val="18"/>
                <w:highlight w:val="none"/>
              </w:rPr>
            </w:pPr>
            <w:r>
              <w:rPr>
                <w:rFonts w:ascii="宋体" w:hAnsi="宋体"/>
                <w:sz w:val="18"/>
                <w:szCs w:val="18"/>
                <w:highlight w:val="none"/>
              </w:rPr>
              <w:t>1</w:t>
            </w:r>
          </w:p>
        </w:tc>
        <w:tc>
          <w:tcPr>
            <w:tcW w:w="1575"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流动资产合计</w:t>
            </w:r>
          </w:p>
        </w:tc>
        <w:tc>
          <w:tcPr>
            <w:tcW w:w="556"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元</w:t>
            </w:r>
          </w:p>
        </w:tc>
        <w:tc>
          <w:tcPr>
            <w:tcW w:w="899"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677"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869" w:type="pct"/>
            <w:noWrap w:val="0"/>
            <w:tcMar>
              <w:top w:w="0" w:type="dxa"/>
              <w:left w:w="28" w:type="dxa"/>
              <w:bottom w:w="0" w:type="dxa"/>
              <w:right w:w="28" w:type="dxa"/>
            </w:tcMar>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1" w:type="pct"/>
            <w:noWrap w:val="0"/>
            <w:tcMar>
              <w:top w:w="0" w:type="dxa"/>
              <w:left w:w="28" w:type="dxa"/>
              <w:bottom w:w="0" w:type="dxa"/>
              <w:right w:w="28" w:type="dxa"/>
            </w:tcMar>
            <w:vAlign w:val="center"/>
          </w:tcPr>
          <w:p>
            <w:pPr>
              <w:jc w:val="center"/>
              <w:rPr>
                <w:rFonts w:ascii="宋体" w:hAnsi="宋体"/>
                <w:sz w:val="18"/>
                <w:szCs w:val="18"/>
                <w:highlight w:val="none"/>
              </w:rPr>
            </w:pPr>
            <w:r>
              <w:rPr>
                <w:rFonts w:ascii="宋体" w:hAnsi="宋体"/>
                <w:sz w:val="18"/>
                <w:szCs w:val="18"/>
                <w:highlight w:val="none"/>
              </w:rPr>
              <w:t>2</w:t>
            </w:r>
          </w:p>
        </w:tc>
        <w:tc>
          <w:tcPr>
            <w:tcW w:w="1575"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非流动资产合计</w:t>
            </w:r>
          </w:p>
        </w:tc>
        <w:tc>
          <w:tcPr>
            <w:tcW w:w="556"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元</w:t>
            </w:r>
          </w:p>
        </w:tc>
        <w:tc>
          <w:tcPr>
            <w:tcW w:w="899"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677"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869" w:type="pct"/>
            <w:noWrap w:val="0"/>
            <w:tcMar>
              <w:top w:w="0" w:type="dxa"/>
              <w:left w:w="28" w:type="dxa"/>
              <w:bottom w:w="0" w:type="dxa"/>
              <w:right w:w="28" w:type="dxa"/>
            </w:tcMar>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1" w:type="pct"/>
            <w:noWrap w:val="0"/>
            <w:tcMar>
              <w:top w:w="0" w:type="dxa"/>
              <w:left w:w="28" w:type="dxa"/>
              <w:bottom w:w="0" w:type="dxa"/>
              <w:right w:w="28" w:type="dxa"/>
            </w:tcMar>
            <w:vAlign w:val="center"/>
          </w:tcPr>
          <w:p>
            <w:pPr>
              <w:jc w:val="center"/>
              <w:rPr>
                <w:rFonts w:ascii="宋体" w:hAnsi="宋体"/>
                <w:sz w:val="18"/>
                <w:szCs w:val="18"/>
                <w:highlight w:val="none"/>
              </w:rPr>
            </w:pPr>
            <w:r>
              <w:rPr>
                <w:rFonts w:ascii="宋体" w:hAnsi="宋体"/>
                <w:sz w:val="18"/>
                <w:szCs w:val="18"/>
                <w:highlight w:val="none"/>
              </w:rPr>
              <w:t>3</w:t>
            </w:r>
          </w:p>
        </w:tc>
        <w:tc>
          <w:tcPr>
            <w:tcW w:w="1575"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资产总计</w:t>
            </w:r>
          </w:p>
        </w:tc>
        <w:tc>
          <w:tcPr>
            <w:tcW w:w="556"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元</w:t>
            </w:r>
          </w:p>
        </w:tc>
        <w:tc>
          <w:tcPr>
            <w:tcW w:w="899"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677"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869" w:type="pct"/>
            <w:noWrap w:val="0"/>
            <w:tcMar>
              <w:top w:w="0" w:type="dxa"/>
              <w:left w:w="28" w:type="dxa"/>
              <w:bottom w:w="0" w:type="dxa"/>
              <w:right w:w="28" w:type="dxa"/>
            </w:tcMar>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567" w:hRule="atLeast"/>
        </w:trPr>
        <w:tc>
          <w:tcPr>
            <w:tcW w:w="421" w:type="pct"/>
            <w:noWrap w:val="0"/>
            <w:tcMar>
              <w:top w:w="0" w:type="dxa"/>
              <w:left w:w="28" w:type="dxa"/>
              <w:bottom w:w="0" w:type="dxa"/>
              <w:right w:w="28" w:type="dxa"/>
            </w:tcMar>
            <w:vAlign w:val="center"/>
          </w:tcPr>
          <w:p>
            <w:pPr>
              <w:jc w:val="center"/>
              <w:rPr>
                <w:rFonts w:ascii="宋体" w:hAnsi="宋体"/>
                <w:sz w:val="18"/>
                <w:szCs w:val="18"/>
                <w:highlight w:val="none"/>
              </w:rPr>
            </w:pPr>
            <w:r>
              <w:rPr>
                <w:rFonts w:ascii="宋体" w:hAnsi="宋体"/>
                <w:sz w:val="18"/>
                <w:szCs w:val="18"/>
                <w:highlight w:val="none"/>
              </w:rPr>
              <w:t>4</w:t>
            </w:r>
          </w:p>
        </w:tc>
        <w:tc>
          <w:tcPr>
            <w:tcW w:w="1575"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流动负债合计</w:t>
            </w:r>
          </w:p>
        </w:tc>
        <w:tc>
          <w:tcPr>
            <w:tcW w:w="556"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元</w:t>
            </w:r>
          </w:p>
        </w:tc>
        <w:tc>
          <w:tcPr>
            <w:tcW w:w="899"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677"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869" w:type="pct"/>
            <w:noWrap w:val="0"/>
            <w:tcMar>
              <w:top w:w="0" w:type="dxa"/>
              <w:left w:w="28" w:type="dxa"/>
              <w:bottom w:w="0" w:type="dxa"/>
              <w:right w:w="28" w:type="dxa"/>
            </w:tcMar>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1" w:type="pct"/>
            <w:noWrap w:val="0"/>
            <w:tcMar>
              <w:top w:w="0" w:type="dxa"/>
              <w:left w:w="28" w:type="dxa"/>
              <w:bottom w:w="0" w:type="dxa"/>
              <w:right w:w="28" w:type="dxa"/>
            </w:tcMar>
            <w:vAlign w:val="center"/>
          </w:tcPr>
          <w:p>
            <w:pPr>
              <w:jc w:val="center"/>
              <w:rPr>
                <w:rFonts w:ascii="宋体" w:hAnsi="宋体"/>
                <w:sz w:val="18"/>
                <w:szCs w:val="18"/>
                <w:highlight w:val="none"/>
              </w:rPr>
            </w:pPr>
            <w:r>
              <w:rPr>
                <w:rFonts w:ascii="宋体" w:hAnsi="宋体"/>
                <w:sz w:val="18"/>
                <w:szCs w:val="18"/>
                <w:highlight w:val="none"/>
              </w:rPr>
              <w:t>5</w:t>
            </w:r>
          </w:p>
        </w:tc>
        <w:tc>
          <w:tcPr>
            <w:tcW w:w="1575"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非流动负债合计</w:t>
            </w:r>
          </w:p>
        </w:tc>
        <w:tc>
          <w:tcPr>
            <w:tcW w:w="556"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元</w:t>
            </w:r>
          </w:p>
        </w:tc>
        <w:tc>
          <w:tcPr>
            <w:tcW w:w="899"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677"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869" w:type="pct"/>
            <w:noWrap w:val="0"/>
            <w:tcMar>
              <w:top w:w="0" w:type="dxa"/>
              <w:left w:w="28" w:type="dxa"/>
              <w:bottom w:w="0" w:type="dxa"/>
              <w:right w:w="28" w:type="dxa"/>
            </w:tcMar>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1" w:type="pct"/>
            <w:noWrap w:val="0"/>
            <w:tcMar>
              <w:top w:w="0" w:type="dxa"/>
              <w:left w:w="28" w:type="dxa"/>
              <w:bottom w:w="0" w:type="dxa"/>
              <w:right w:w="28" w:type="dxa"/>
            </w:tcMar>
            <w:vAlign w:val="center"/>
          </w:tcPr>
          <w:p>
            <w:pPr>
              <w:jc w:val="center"/>
              <w:rPr>
                <w:rFonts w:ascii="宋体" w:hAnsi="宋体"/>
                <w:sz w:val="18"/>
                <w:szCs w:val="18"/>
                <w:highlight w:val="none"/>
              </w:rPr>
            </w:pPr>
            <w:r>
              <w:rPr>
                <w:rFonts w:ascii="宋体" w:hAnsi="宋体"/>
                <w:sz w:val="18"/>
                <w:szCs w:val="18"/>
                <w:highlight w:val="none"/>
              </w:rPr>
              <w:t>6</w:t>
            </w:r>
          </w:p>
        </w:tc>
        <w:tc>
          <w:tcPr>
            <w:tcW w:w="1575"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负债合计</w:t>
            </w:r>
          </w:p>
        </w:tc>
        <w:tc>
          <w:tcPr>
            <w:tcW w:w="556"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元</w:t>
            </w:r>
          </w:p>
        </w:tc>
        <w:tc>
          <w:tcPr>
            <w:tcW w:w="899"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677"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869" w:type="pct"/>
            <w:noWrap w:val="0"/>
            <w:tcMar>
              <w:top w:w="0" w:type="dxa"/>
              <w:left w:w="28" w:type="dxa"/>
              <w:bottom w:w="0" w:type="dxa"/>
              <w:right w:w="28" w:type="dxa"/>
            </w:tcMar>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1" w:type="pct"/>
            <w:noWrap w:val="0"/>
            <w:tcMar>
              <w:top w:w="0" w:type="dxa"/>
              <w:left w:w="28" w:type="dxa"/>
              <w:bottom w:w="0" w:type="dxa"/>
              <w:right w:w="28" w:type="dxa"/>
            </w:tcMar>
            <w:vAlign w:val="center"/>
          </w:tcPr>
          <w:p>
            <w:pPr>
              <w:jc w:val="center"/>
              <w:rPr>
                <w:rFonts w:ascii="宋体" w:hAnsi="宋体"/>
                <w:sz w:val="18"/>
                <w:szCs w:val="18"/>
                <w:highlight w:val="none"/>
              </w:rPr>
            </w:pPr>
            <w:r>
              <w:rPr>
                <w:rFonts w:ascii="宋体" w:hAnsi="宋体"/>
                <w:sz w:val="18"/>
                <w:szCs w:val="18"/>
                <w:highlight w:val="none"/>
              </w:rPr>
              <w:t>7</w:t>
            </w:r>
          </w:p>
        </w:tc>
        <w:tc>
          <w:tcPr>
            <w:tcW w:w="1575"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营业收入</w:t>
            </w:r>
          </w:p>
        </w:tc>
        <w:tc>
          <w:tcPr>
            <w:tcW w:w="556"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元</w:t>
            </w:r>
          </w:p>
        </w:tc>
        <w:tc>
          <w:tcPr>
            <w:tcW w:w="899"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677"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869" w:type="pct"/>
            <w:noWrap w:val="0"/>
            <w:tcMar>
              <w:top w:w="0" w:type="dxa"/>
              <w:left w:w="28" w:type="dxa"/>
              <w:bottom w:w="0" w:type="dxa"/>
              <w:right w:w="28" w:type="dxa"/>
            </w:tcMar>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1" w:type="pct"/>
            <w:noWrap w:val="0"/>
            <w:tcMar>
              <w:top w:w="0" w:type="dxa"/>
              <w:left w:w="28" w:type="dxa"/>
              <w:bottom w:w="0" w:type="dxa"/>
              <w:right w:w="28" w:type="dxa"/>
            </w:tcMar>
            <w:vAlign w:val="center"/>
          </w:tcPr>
          <w:p>
            <w:pPr>
              <w:jc w:val="center"/>
              <w:rPr>
                <w:rFonts w:ascii="宋体" w:hAnsi="宋体"/>
                <w:sz w:val="18"/>
                <w:szCs w:val="18"/>
                <w:highlight w:val="none"/>
              </w:rPr>
            </w:pPr>
            <w:r>
              <w:rPr>
                <w:rFonts w:ascii="宋体" w:hAnsi="宋体"/>
                <w:sz w:val="18"/>
                <w:szCs w:val="18"/>
                <w:highlight w:val="none"/>
              </w:rPr>
              <w:t>8</w:t>
            </w:r>
          </w:p>
        </w:tc>
        <w:tc>
          <w:tcPr>
            <w:tcW w:w="1575"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净利润</w:t>
            </w:r>
          </w:p>
        </w:tc>
        <w:tc>
          <w:tcPr>
            <w:tcW w:w="556"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元</w:t>
            </w:r>
          </w:p>
        </w:tc>
        <w:tc>
          <w:tcPr>
            <w:tcW w:w="899"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677"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869" w:type="pct"/>
            <w:noWrap w:val="0"/>
            <w:tcMar>
              <w:top w:w="0" w:type="dxa"/>
              <w:left w:w="28" w:type="dxa"/>
              <w:bottom w:w="0" w:type="dxa"/>
              <w:right w:w="28" w:type="dxa"/>
            </w:tcMar>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1" w:type="pct"/>
            <w:noWrap w:val="0"/>
            <w:tcMar>
              <w:top w:w="0" w:type="dxa"/>
              <w:left w:w="28" w:type="dxa"/>
              <w:bottom w:w="0" w:type="dxa"/>
              <w:right w:w="28" w:type="dxa"/>
            </w:tcMar>
            <w:vAlign w:val="center"/>
          </w:tcPr>
          <w:p>
            <w:pPr>
              <w:jc w:val="center"/>
              <w:rPr>
                <w:rFonts w:ascii="宋体" w:hAnsi="宋体"/>
                <w:sz w:val="18"/>
                <w:szCs w:val="18"/>
                <w:highlight w:val="none"/>
              </w:rPr>
            </w:pPr>
            <w:r>
              <w:rPr>
                <w:rFonts w:ascii="宋体" w:hAnsi="宋体"/>
                <w:sz w:val="18"/>
                <w:szCs w:val="18"/>
                <w:highlight w:val="none"/>
              </w:rPr>
              <w:t>9</w:t>
            </w:r>
          </w:p>
        </w:tc>
        <w:tc>
          <w:tcPr>
            <w:tcW w:w="1575"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期末现金及现金等价物余额</w:t>
            </w:r>
          </w:p>
        </w:tc>
        <w:tc>
          <w:tcPr>
            <w:tcW w:w="556"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元</w:t>
            </w:r>
          </w:p>
        </w:tc>
        <w:tc>
          <w:tcPr>
            <w:tcW w:w="899"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677"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869" w:type="pct"/>
            <w:noWrap w:val="0"/>
            <w:tcMar>
              <w:top w:w="0" w:type="dxa"/>
              <w:left w:w="28" w:type="dxa"/>
              <w:bottom w:w="0" w:type="dxa"/>
              <w:right w:w="28" w:type="dxa"/>
            </w:tcMar>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1" w:type="pct"/>
            <w:noWrap w:val="0"/>
            <w:tcMar>
              <w:top w:w="0" w:type="dxa"/>
              <w:left w:w="28" w:type="dxa"/>
              <w:bottom w:w="0" w:type="dxa"/>
              <w:right w:w="28" w:type="dxa"/>
            </w:tcMar>
            <w:vAlign w:val="center"/>
          </w:tcPr>
          <w:p>
            <w:pPr>
              <w:jc w:val="center"/>
              <w:rPr>
                <w:rFonts w:ascii="宋体" w:hAnsi="宋体"/>
                <w:sz w:val="18"/>
                <w:szCs w:val="18"/>
                <w:highlight w:val="none"/>
              </w:rPr>
            </w:pPr>
            <w:r>
              <w:rPr>
                <w:rFonts w:ascii="宋体" w:hAnsi="宋体"/>
                <w:sz w:val="18"/>
                <w:szCs w:val="18"/>
                <w:highlight w:val="none"/>
              </w:rPr>
              <w:t>10</w:t>
            </w:r>
          </w:p>
        </w:tc>
        <w:tc>
          <w:tcPr>
            <w:tcW w:w="1575"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总资产报酬率</w:t>
            </w:r>
          </w:p>
        </w:tc>
        <w:tc>
          <w:tcPr>
            <w:tcW w:w="556" w:type="pct"/>
            <w:noWrap w:val="0"/>
            <w:tcMar>
              <w:top w:w="0" w:type="dxa"/>
              <w:left w:w="28" w:type="dxa"/>
              <w:bottom w:w="0" w:type="dxa"/>
              <w:right w:w="28" w:type="dxa"/>
            </w:tcMar>
            <w:vAlign w:val="center"/>
          </w:tcPr>
          <w:p>
            <w:pPr>
              <w:jc w:val="center"/>
              <w:rPr>
                <w:rFonts w:ascii="宋体" w:hAnsi="宋体"/>
                <w:sz w:val="18"/>
                <w:szCs w:val="18"/>
                <w:highlight w:val="none"/>
              </w:rPr>
            </w:pPr>
            <w:r>
              <w:rPr>
                <w:rFonts w:ascii="宋体" w:hAnsi="宋体"/>
                <w:sz w:val="18"/>
                <w:szCs w:val="18"/>
                <w:highlight w:val="none"/>
              </w:rPr>
              <w:t>%</w:t>
            </w:r>
          </w:p>
        </w:tc>
        <w:tc>
          <w:tcPr>
            <w:tcW w:w="899"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677"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869" w:type="pct"/>
            <w:noWrap w:val="0"/>
            <w:tcMar>
              <w:top w:w="0" w:type="dxa"/>
              <w:left w:w="28" w:type="dxa"/>
              <w:bottom w:w="0" w:type="dxa"/>
              <w:right w:w="28" w:type="dxa"/>
            </w:tcMar>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1" w:type="pct"/>
            <w:noWrap w:val="0"/>
            <w:tcMar>
              <w:top w:w="0" w:type="dxa"/>
              <w:left w:w="28" w:type="dxa"/>
              <w:bottom w:w="0" w:type="dxa"/>
              <w:right w:w="28" w:type="dxa"/>
            </w:tcMar>
            <w:vAlign w:val="center"/>
          </w:tcPr>
          <w:p>
            <w:pPr>
              <w:jc w:val="center"/>
              <w:rPr>
                <w:rFonts w:ascii="宋体" w:hAnsi="宋体"/>
                <w:sz w:val="18"/>
                <w:szCs w:val="18"/>
                <w:highlight w:val="none"/>
              </w:rPr>
            </w:pPr>
            <w:r>
              <w:rPr>
                <w:rFonts w:ascii="宋体" w:hAnsi="宋体"/>
                <w:sz w:val="18"/>
                <w:szCs w:val="18"/>
                <w:highlight w:val="none"/>
              </w:rPr>
              <w:t>11</w:t>
            </w:r>
          </w:p>
        </w:tc>
        <w:tc>
          <w:tcPr>
            <w:tcW w:w="1575"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主营业务利润率</w:t>
            </w:r>
          </w:p>
        </w:tc>
        <w:tc>
          <w:tcPr>
            <w:tcW w:w="556" w:type="pct"/>
            <w:noWrap w:val="0"/>
            <w:tcMar>
              <w:top w:w="0" w:type="dxa"/>
              <w:left w:w="28" w:type="dxa"/>
              <w:bottom w:w="0" w:type="dxa"/>
              <w:right w:w="28" w:type="dxa"/>
            </w:tcMar>
            <w:vAlign w:val="center"/>
          </w:tcPr>
          <w:p>
            <w:pPr>
              <w:jc w:val="center"/>
              <w:rPr>
                <w:rFonts w:ascii="宋体" w:hAnsi="宋体"/>
                <w:sz w:val="18"/>
                <w:szCs w:val="18"/>
                <w:highlight w:val="none"/>
              </w:rPr>
            </w:pPr>
            <w:r>
              <w:rPr>
                <w:rFonts w:ascii="宋体" w:hAnsi="宋体"/>
                <w:sz w:val="18"/>
                <w:szCs w:val="18"/>
                <w:highlight w:val="none"/>
              </w:rPr>
              <w:t>%</w:t>
            </w:r>
          </w:p>
        </w:tc>
        <w:tc>
          <w:tcPr>
            <w:tcW w:w="899"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677"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869" w:type="pct"/>
            <w:noWrap w:val="0"/>
            <w:tcMar>
              <w:top w:w="0" w:type="dxa"/>
              <w:left w:w="28" w:type="dxa"/>
              <w:bottom w:w="0" w:type="dxa"/>
              <w:right w:w="28" w:type="dxa"/>
            </w:tcMar>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1" w:type="pct"/>
            <w:noWrap w:val="0"/>
            <w:tcMar>
              <w:top w:w="0" w:type="dxa"/>
              <w:left w:w="28" w:type="dxa"/>
              <w:bottom w:w="0" w:type="dxa"/>
              <w:right w:w="28" w:type="dxa"/>
            </w:tcMar>
            <w:vAlign w:val="center"/>
          </w:tcPr>
          <w:p>
            <w:pPr>
              <w:jc w:val="center"/>
              <w:rPr>
                <w:rFonts w:ascii="宋体" w:hAnsi="宋体"/>
                <w:sz w:val="18"/>
                <w:szCs w:val="18"/>
                <w:highlight w:val="none"/>
              </w:rPr>
            </w:pPr>
            <w:r>
              <w:rPr>
                <w:rFonts w:ascii="宋体" w:hAnsi="宋体"/>
                <w:sz w:val="18"/>
                <w:szCs w:val="18"/>
                <w:highlight w:val="none"/>
              </w:rPr>
              <w:t>12</w:t>
            </w:r>
          </w:p>
        </w:tc>
        <w:tc>
          <w:tcPr>
            <w:tcW w:w="1575"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净资产</w:t>
            </w:r>
          </w:p>
        </w:tc>
        <w:tc>
          <w:tcPr>
            <w:tcW w:w="556"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元</w:t>
            </w:r>
          </w:p>
        </w:tc>
        <w:tc>
          <w:tcPr>
            <w:tcW w:w="899"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677"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869" w:type="pct"/>
            <w:noWrap w:val="0"/>
            <w:tcMar>
              <w:top w:w="0" w:type="dxa"/>
              <w:left w:w="28" w:type="dxa"/>
              <w:bottom w:w="0" w:type="dxa"/>
              <w:right w:w="28" w:type="dxa"/>
            </w:tcMar>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1" w:type="pct"/>
            <w:noWrap w:val="0"/>
            <w:tcMar>
              <w:top w:w="0" w:type="dxa"/>
              <w:left w:w="28" w:type="dxa"/>
              <w:bottom w:w="0" w:type="dxa"/>
              <w:right w:w="28" w:type="dxa"/>
            </w:tcMar>
            <w:vAlign w:val="center"/>
          </w:tcPr>
          <w:p>
            <w:pPr>
              <w:jc w:val="center"/>
              <w:rPr>
                <w:rFonts w:ascii="宋体" w:hAnsi="宋体"/>
                <w:sz w:val="18"/>
                <w:szCs w:val="18"/>
                <w:highlight w:val="none"/>
              </w:rPr>
            </w:pPr>
            <w:r>
              <w:rPr>
                <w:rFonts w:ascii="宋体" w:hAnsi="宋体"/>
                <w:sz w:val="18"/>
                <w:szCs w:val="18"/>
                <w:highlight w:val="none"/>
              </w:rPr>
              <w:t>13</w:t>
            </w:r>
          </w:p>
        </w:tc>
        <w:tc>
          <w:tcPr>
            <w:tcW w:w="1575"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资产负债率</w:t>
            </w:r>
          </w:p>
        </w:tc>
        <w:tc>
          <w:tcPr>
            <w:tcW w:w="556" w:type="pct"/>
            <w:noWrap w:val="0"/>
            <w:tcMar>
              <w:top w:w="0" w:type="dxa"/>
              <w:left w:w="28" w:type="dxa"/>
              <w:bottom w:w="0" w:type="dxa"/>
              <w:right w:w="28" w:type="dxa"/>
            </w:tcMar>
            <w:vAlign w:val="center"/>
          </w:tcPr>
          <w:p>
            <w:pPr>
              <w:jc w:val="center"/>
              <w:rPr>
                <w:rFonts w:ascii="宋体" w:hAnsi="宋体"/>
                <w:sz w:val="18"/>
                <w:szCs w:val="18"/>
                <w:highlight w:val="none"/>
              </w:rPr>
            </w:pPr>
            <w:r>
              <w:rPr>
                <w:rFonts w:ascii="宋体" w:hAnsi="宋体"/>
                <w:sz w:val="18"/>
                <w:szCs w:val="18"/>
                <w:highlight w:val="none"/>
              </w:rPr>
              <w:t>%</w:t>
            </w:r>
          </w:p>
        </w:tc>
        <w:tc>
          <w:tcPr>
            <w:tcW w:w="899"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677"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869" w:type="pct"/>
            <w:noWrap w:val="0"/>
            <w:tcMar>
              <w:top w:w="0" w:type="dxa"/>
              <w:left w:w="28" w:type="dxa"/>
              <w:bottom w:w="0" w:type="dxa"/>
              <w:right w:w="28" w:type="dxa"/>
            </w:tcMar>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1" w:type="pct"/>
            <w:noWrap w:val="0"/>
            <w:tcMar>
              <w:top w:w="0" w:type="dxa"/>
              <w:left w:w="28" w:type="dxa"/>
              <w:bottom w:w="0" w:type="dxa"/>
              <w:right w:w="28" w:type="dxa"/>
            </w:tcMar>
            <w:vAlign w:val="center"/>
          </w:tcPr>
          <w:p>
            <w:pPr>
              <w:jc w:val="center"/>
              <w:rPr>
                <w:rFonts w:ascii="宋体" w:hAnsi="宋体"/>
                <w:sz w:val="18"/>
                <w:szCs w:val="18"/>
                <w:highlight w:val="none"/>
              </w:rPr>
            </w:pPr>
            <w:r>
              <w:rPr>
                <w:rFonts w:ascii="宋体" w:hAnsi="宋体"/>
                <w:sz w:val="18"/>
                <w:szCs w:val="18"/>
                <w:highlight w:val="none"/>
              </w:rPr>
              <w:t>14</w:t>
            </w:r>
          </w:p>
        </w:tc>
        <w:tc>
          <w:tcPr>
            <w:tcW w:w="1575"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净资产收益率</w:t>
            </w:r>
          </w:p>
        </w:tc>
        <w:tc>
          <w:tcPr>
            <w:tcW w:w="556" w:type="pct"/>
            <w:noWrap w:val="0"/>
            <w:tcMar>
              <w:top w:w="0" w:type="dxa"/>
              <w:left w:w="28" w:type="dxa"/>
              <w:bottom w:w="0" w:type="dxa"/>
              <w:right w:w="28" w:type="dxa"/>
            </w:tcMar>
            <w:vAlign w:val="center"/>
          </w:tcPr>
          <w:p>
            <w:pPr>
              <w:jc w:val="center"/>
              <w:rPr>
                <w:rFonts w:ascii="宋体" w:hAnsi="宋体"/>
                <w:sz w:val="18"/>
                <w:szCs w:val="18"/>
                <w:highlight w:val="none"/>
              </w:rPr>
            </w:pPr>
            <w:r>
              <w:rPr>
                <w:rFonts w:ascii="宋体" w:hAnsi="宋体"/>
                <w:sz w:val="18"/>
                <w:szCs w:val="18"/>
                <w:highlight w:val="none"/>
              </w:rPr>
              <w:t>%</w:t>
            </w:r>
          </w:p>
        </w:tc>
        <w:tc>
          <w:tcPr>
            <w:tcW w:w="899"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677"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869" w:type="pct"/>
            <w:noWrap w:val="0"/>
            <w:tcMar>
              <w:top w:w="0" w:type="dxa"/>
              <w:left w:w="28" w:type="dxa"/>
              <w:bottom w:w="0" w:type="dxa"/>
              <w:right w:w="28" w:type="dxa"/>
            </w:tcMar>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1" w:type="pct"/>
            <w:noWrap w:val="0"/>
            <w:tcMar>
              <w:top w:w="0" w:type="dxa"/>
              <w:left w:w="28" w:type="dxa"/>
              <w:bottom w:w="0" w:type="dxa"/>
              <w:right w:w="28" w:type="dxa"/>
            </w:tcMar>
            <w:vAlign w:val="center"/>
          </w:tcPr>
          <w:p>
            <w:pPr>
              <w:jc w:val="center"/>
              <w:rPr>
                <w:rFonts w:ascii="宋体" w:hAnsi="宋体"/>
                <w:sz w:val="18"/>
                <w:szCs w:val="18"/>
                <w:highlight w:val="none"/>
              </w:rPr>
            </w:pPr>
            <w:r>
              <w:rPr>
                <w:rFonts w:ascii="宋体" w:hAnsi="宋体"/>
                <w:sz w:val="18"/>
                <w:szCs w:val="18"/>
                <w:highlight w:val="none"/>
              </w:rPr>
              <w:t>15</w:t>
            </w:r>
          </w:p>
        </w:tc>
        <w:tc>
          <w:tcPr>
            <w:tcW w:w="1575"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速动比率</w:t>
            </w:r>
          </w:p>
        </w:tc>
        <w:tc>
          <w:tcPr>
            <w:tcW w:w="556" w:type="pct"/>
            <w:noWrap w:val="0"/>
            <w:tcMar>
              <w:top w:w="0" w:type="dxa"/>
              <w:left w:w="28" w:type="dxa"/>
              <w:bottom w:w="0" w:type="dxa"/>
              <w:right w:w="28" w:type="dxa"/>
            </w:tcMar>
            <w:vAlign w:val="center"/>
          </w:tcPr>
          <w:p>
            <w:pPr>
              <w:jc w:val="center"/>
              <w:rPr>
                <w:rFonts w:ascii="宋体" w:hAnsi="宋体"/>
                <w:sz w:val="18"/>
                <w:szCs w:val="18"/>
                <w:highlight w:val="none"/>
              </w:rPr>
            </w:pPr>
            <w:r>
              <w:rPr>
                <w:rFonts w:ascii="宋体" w:hAnsi="宋体"/>
                <w:sz w:val="18"/>
                <w:szCs w:val="18"/>
                <w:highlight w:val="none"/>
              </w:rPr>
              <w:t>%</w:t>
            </w:r>
          </w:p>
        </w:tc>
        <w:tc>
          <w:tcPr>
            <w:tcW w:w="899"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677"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869" w:type="pct"/>
            <w:noWrap w:val="0"/>
            <w:tcMar>
              <w:top w:w="0" w:type="dxa"/>
              <w:left w:w="28" w:type="dxa"/>
              <w:bottom w:w="0" w:type="dxa"/>
              <w:right w:w="28" w:type="dxa"/>
            </w:tcMar>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1"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1</w:t>
            </w:r>
            <w:r>
              <w:rPr>
                <w:rFonts w:ascii="宋体" w:hAnsi="宋体"/>
                <w:sz w:val="18"/>
                <w:szCs w:val="18"/>
                <w:highlight w:val="none"/>
              </w:rPr>
              <w:t>6</w:t>
            </w:r>
          </w:p>
        </w:tc>
        <w:tc>
          <w:tcPr>
            <w:tcW w:w="1575"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现金净流入</w:t>
            </w:r>
          </w:p>
        </w:tc>
        <w:tc>
          <w:tcPr>
            <w:tcW w:w="556" w:type="pct"/>
            <w:noWrap w:val="0"/>
            <w:tcMar>
              <w:top w:w="0" w:type="dxa"/>
              <w:left w:w="28" w:type="dxa"/>
              <w:bottom w:w="0" w:type="dxa"/>
              <w:right w:w="28" w:type="dxa"/>
            </w:tcMar>
            <w:vAlign w:val="center"/>
          </w:tcPr>
          <w:p>
            <w:pPr>
              <w:jc w:val="center"/>
              <w:rPr>
                <w:rFonts w:ascii="宋体" w:hAnsi="宋体"/>
                <w:sz w:val="18"/>
                <w:szCs w:val="18"/>
                <w:highlight w:val="none"/>
              </w:rPr>
            </w:pPr>
            <w:r>
              <w:rPr>
                <w:rFonts w:hint="eastAsia" w:ascii="宋体" w:hAnsi="宋体"/>
                <w:sz w:val="18"/>
                <w:szCs w:val="18"/>
                <w:highlight w:val="none"/>
              </w:rPr>
              <w:t>元</w:t>
            </w:r>
          </w:p>
        </w:tc>
        <w:tc>
          <w:tcPr>
            <w:tcW w:w="899"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677" w:type="pct"/>
            <w:noWrap w:val="0"/>
            <w:tcMar>
              <w:top w:w="0" w:type="dxa"/>
              <w:left w:w="28" w:type="dxa"/>
              <w:bottom w:w="0" w:type="dxa"/>
              <w:right w:w="28" w:type="dxa"/>
            </w:tcMar>
            <w:vAlign w:val="center"/>
          </w:tcPr>
          <w:p>
            <w:pPr>
              <w:jc w:val="center"/>
              <w:rPr>
                <w:rFonts w:ascii="宋体" w:hAnsi="宋体"/>
                <w:sz w:val="18"/>
                <w:szCs w:val="18"/>
                <w:highlight w:val="none"/>
              </w:rPr>
            </w:pPr>
          </w:p>
        </w:tc>
        <w:tc>
          <w:tcPr>
            <w:tcW w:w="869" w:type="pct"/>
            <w:noWrap w:val="0"/>
            <w:tcMar>
              <w:top w:w="0" w:type="dxa"/>
              <w:left w:w="28" w:type="dxa"/>
              <w:bottom w:w="0" w:type="dxa"/>
              <w:right w:w="28" w:type="dxa"/>
            </w:tcMar>
            <w:vAlign w:val="center"/>
          </w:tcPr>
          <w:p>
            <w:pPr>
              <w:jc w:val="center"/>
              <w:rPr>
                <w:rFonts w:ascii="宋体" w:hAnsi="宋体"/>
                <w:sz w:val="18"/>
                <w:szCs w:val="18"/>
                <w:highlight w:val="none"/>
              </w:rPr>
            </w:pPr>
          </w:p>
        </w:tc>
      </w:tr>
    </w:tbl>
    <w:p>
      <w:pPr>
        <w:adjustRightInd w:val="0"/>
        <w:snapToGrid w:val="0"/>
        <w:spacing w:line="360" w:lineRule="auto"/>
        <w:rPr>
          <w:rFonts w:ascii="宋体" w:hAnsi="宋体"/>
          <w:szCs w:val="21"/>
          <w:highlight w:val="none"/>
        </w:rPr>
      </w:pPr>
      <w:r>
        <w:rPr>
          <w:rFonts w:hint="eastAsia" w:ascii="宋体" w:hAnsi="宋体"/>
          <w:szCs w:val="21"/>
          <w:highlight w:val="none"/>
        </w:rPr>
        <w:t>【编注说明：</w:t>
      </w:r>
    </w:p>
    <w:p>
      <w:pPr>
        <w:adjustRightInd w:val="0"/>
        <w:snapToGrid w:val="0"/>
        <w:spacing w:line="360" w:lineRule="auto"/>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 xml:space="preserve"> 投标人应填写本表，并确保所填写内容的准确性、真实性。</w:t>
      </w:r>
    </w:p>
    <w:p>
      <w:pPr>
        <w:adjustRightInd w:val="0"/>
        <w:snapToGrid w:val="0"/>
        <w:spacing w:line="360" w:lineRule="auto"/>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本表后按年顺序附经会计师事务所或审计机构审计的财务会计报表，包括资产负债表、现金流量表、利润表和财务情况说明书的复印件，具体年份要求见投标人须知前附表。</w:t>
      </w:r>
    </w:p>
    <w:p>
      <w:pPr>
        <w:adjustRightInd w:val="0"/>
        <w:snapToGrid w:val="0"/>
        <w:jc w:val="left"/>
        <w:rPr>
          <w:rFonts w:ascii="宋体" w:hAnsi="宋体"/>
          <w:color w:val="FF0000"/>
          <w:highlight w:val="none"/>
        </w:rPr>
      </w:pPr>
      <w:r>
        <w:rPr>
          <w:rFonts w:ascii="宋体" w:hAnsi="宋体"/>
          <w:szCs w:val="21"/>
          <w:highlight w:val="none"/>
        </w:rPr>
        <w:t>3.</w:t>
      </w:r>
      <w:r>
        <w:rPr>
          <w:rFonts w:hint="eastAsia" w:ascii="宋体" w:hAnsi="宋体"/>
          <w:szCs w:val="21"/>
          <w:highlight w:val="none"/>
        </w:rPr>
        <w:t>投标人的成立时间少于投标人须知前附表规定年份的，应提供成立以来的财务状况表。】</w:t>
      </w:r>
      <w:r>
        <w:rPr>
          <w:rFonts w:ascii="宋体" w:hAnsi="宋体"/>
          <w:szCs w:val="21"/>
          <w:highlight w:val="none"/>
        </w:rPr>
        <w:br w:type="page"/>
      </w:r>
    </w:p>
    <w:p>
      <w:pPr>
        <w:keepNext/>
        <w:keepLines/>
        <w:spacing w:before="20" w:line="412" w:lineRule="auto"/>
        <w:ind w:firstLine="103" w:firstLineChars="49"/>
        <w:outlineLvl w:val="2"/>
        <w:rPr>
          <w:rFonts w:ascii="宋体" w:hAnsi="宋体"/>
          <w:b/>
          <w:szCs w:val="21"/>
          <w:highlight w:val="none"/>
        </w:rPr>
      </w:pPr>
      <w:bookmarkStart w:id="1051" w:name="_Toc247514288"/>
      <w:bookmarkEnd w:id="1051"/>
      <w:bookmarkStart w:id="1052" w:name="_Toc152042585"/>
      <w:bookmarkEnd w:id="1052"/>
      <w:bookmarkStart w:id="1053" w:name="_Toc300835221"/>
      <w:bookmarkEnd w:id="1053"/>
      <w:bookmarkStart w:id="1054" w:name="_Toc152045796"/>
      <w:bookmarkEnd w:id="1054"/>
      <w:bookmarkStart w:id="1055" w:name="_Toc247527836"/>
      <w:bookmarkEnd w:id="1055"/>
      <w:bookmarkStart w:id="1056" w:name="_Toc144974864"/>
      <w:bookmarkEnd w:id="1056"/>
      <w:bookmarkStart w:id="1057" w:name="_Toc247527850"/>
      <w:bookmarkStart w:id="1058" w:name="_Toc152045810"/>
      <w:bookmarkStart w:id="1059" w:name="_Toc300835226"/>
      <w:bookmarkStart w:id="1060" w:name="_Toc105743625"/>
      <w:bookmarkStart w:id="1061" w:name="_Toc152042599"/>
      <w:bookmarkStart w:id="1062" w:name="_Toc144974878"/>
      <w:bookmarkStart w:id="1063" w:name="_Toc247514302"/>
      <w:r>
        <w:rPr>
          <w:rFonts w:hint="eastAsia" w:ascii="宋体" w:hAnsi="宋体"/>
          <w:b/>
          <w:szCs w:val="21"/>
          <w:highlight w:val="none"/>
        </w:rPr>
        <w:t>（八）近年完成的类似项目情况表</w:t>
      </w:r>
      <w:bookmarkEnd w:id="1057"/>
      <w:bookmarkEnd w:id="1058"/>
      <w:bookmarkEnd w:id="1059"/>
      <w:bookmarkEnd w:id="1060"/>
      <w:bookmarkEnd w:id="1061"/>
      <w:bookmarkEnd w:id="1062"/>
      <w:bookmarkEnd w:id="1063"/>
    </w:p>
    <w:tbl>
      <w:tblPr>
        <w:tblStyle w:val="5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58"/>
        <w:gridCol w:w="1374"/>
        <w:gridCol w:w="871"/>
        <w:gridCol w:w="867"/>
        <w:gridCol w:w="1082"/>
        <w:gridCol w:w="1082"/>
        <w:gridCol w:w="1082"/>
        <w:gridCol w:w="1082"/>
        <w:gridCol w:w="10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359" w:type="pct"/>
            <w:tcBorders>
              <w:top w:val="single" w:color="auto" w:sz="12" w:space="0"/>
              <w:left w:val="single" w:color="auto" w:sz="12" w:space="0"/>
              <w:bottom w:val="single" w:color="auto" w:sz="6" w:space="0"/>
              <w:right w:val="single" w:color="auto" w:sz="6" w:space="0"/>
            </w:tcBorders>
            <w:noWrap w:val="0"/>
            <w:vAlign w:val="center"/>
          </w:tcPr>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序号</w:t>
            </w:r>
          </w:p>
        </w:tc>
        <w:tc>
          <w:tcPr>
            <w:tcW w:w="748" w:type="pct"/>
            <w:tcBorders>
              <w:top w:val="single" w:color="auto" w:sz="12"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项目</w:t>
            </w:r>
          </w:p>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名称</w:t>
            </w:r>
          </w:p>
        </w:tc>
        <w:tc>
          <w:tcPr>
            <w:tcW w:w="474" w:type="pct"/>
            <w:tcBorders>
              <w:top w:val="single" w:color="auto" w:sz="12"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项目所</w:t>
            </w:r>
          </w:p>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在地</w:t>
            </w:r>
          </w:p>
        </w:tc>
        <w:tc>
          <w:tcPr>
            <w:tcW w:w="472" w:type="pct"/>
            <w:tcBorders>
              <w:top w:val="single" w:color="auto" w:sz="12"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委托人</w:t>
            </w:r>
          </w:p>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名称</w:t>
            </w:r>
          </w:p>
        </w:tc>
        <w:tc>
          <w:tcPr>
            <w:tcW w:w="589" w:type="pct"/>
            <w:tcBorders>
              <w:top w:val="single" w:color="auto" w:sz="12"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委托人</w:t>
            </w:r>
          </w:p>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电话</w:t>
            </w:r>
          </w:p>
        </w:tc>
        <w:tc>
          <w:tcPr>
            <w:tcW w:w="589" w:type="pct"/>
            <w:tcBorders>
              <w:top w:val="single" w:color="auto" w:sz="12"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签约合</w:t>
            </w:r>
          </w:p>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同价</w:t>
            </w:r>
          </w:p>
        </w:tc>
        <w:tc>
          <w:tcPr>
            <w:tcW w:w="589" w:type="pct"/>
            <w:tcBorders>
              <w:top w:val="single" w:color="auto" w:sz="12"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开始/结束日期</w:t>
            </w:r>
          </w:p>
        </w:tc>
        <w:tc>
          <w:tcPr>
            <w:tcW w:w="589" w:type="pct"/>
            <w:tcBorders>
              <w:top w:val="single" w:color="auto" w:sz="12"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服务范围描述</w:t>
            </w:r>
          </w:p>
        </w:tc>
        <w:tc>
          <w:tcPr>
            <w:tcW w:w="586" w:type="pct"/>
            <w:tcBorders>
              <w:top w:val="single" w:color="auto" w:sz="12" w:space="0"/>
              <w:left w:val="single" w:color="auto" w:sz="6" w:space="0"/>
              <w:bottom w:val="single" w:color="auto" w:sz="6" w:space="0"/>
              <w:right w:val="single" w:color="auto" w:sz="12" w:space="0"/>
            </w:tcBorders>
            <w:noWrap w:val="0"/>
            <w:vAlign w:val="center"/>
          </w:tcPr>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359" w:type="pct"/>
            <w:tcBorders>
              <w:top w:val="single" w:color="auto" w:sz="6" w:space="0"/>
              <w:left w:val="single" w:color="auto" w:sz="12"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748"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474"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47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6" w:type="pct"/>
            <w:tcBorders>
              <w:top w:val="single" w:color="auto" w:sz="6" w:space="0"/>
              <w:left w:val="single" w:color="auto" w:sz="6" w:space="0"/>
              <w:bottom w:val="single" w:color="auto" w:sz="6" w:space="0"/>
              <w:right w:val="single" w:color="auto" w:sz="12" w:space="0"/>
            </w:tcBorders>
            <w:noWrap w:val="0"/>
            <w:vAlign w:val="center"/>
          </w:tcPr>
          <w:p>
            <w:pPr>
              <w:adjustRightInd w:val="0"/>
              <w:snapToGrid w:val="0"/>
              <w:jc w:val="center"/>
              <w:rPr>
                <w:rFonts w:ascii="宋体" w:hAnsi="宋体" w:cs="宋体"/>
                <w:color w:val="00000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359" w:type="pct"/>
            <w:tcBorders>
              <w:top w:val="single" w:color="auto" w:sz="6" w:space="0"/>
              <w:left w:val="single" w:color="auto" w:sz="12"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748"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474"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47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6" w:type="pct"/>
            <w:tcBorders>
              <w:top w:val="single" w:color="auto" w:sz="6" w:space="0"/>
              <w:left w:val="single" w:color="auto" w:sz="6" w:space="0"/>
              <w:bottom w:val="single" w:color="auto" w:sz="6" w:space="0"/>
              <w:right w:val="single" w:color="auto" w:sz="12" w:space="0"/>
            </w:tcBorders>
            <w:noWrap w:val="0"/>
            <w:vAlign w:val="center"/>
          </w:tcPr>
          <w:p>
            <w:pPr>
              <w:adjustRightInd w:val="0"/>
              <w:snapToGrid w:val="0"/>
              <w:jc w:val="center"/>
              <w:rPr>
                <w:rFonts w:ascii="宋体" w:hAnsi="宋体" w:cs="宋体"/>
                <w:color w:val="00000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359" w:type="pct"/>
            <w:tcBorders>
              <w:top w:val="single" w:color="auto" w:sz="6" w:space="0"/>
              <w:left w:val="single" w:color="auto" w:sz="12"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748"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474"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47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6" w:type="pct"/>
            <w:tcBorders>
              <w:top w:val="single" w:color="auto" w:sz="6" w:space="0"/>
              <w:left w:val="single" w:color="auto" w:sz="6" w:space="0"/>
              <w:bottom w:val="single" w:color="auto" w:sz="6" w:space="0"/>
              <w:right w:val="single" w:color="auto" w:sz="12" w:space="0"/>
            </w:tcBorders>
            <w:noWrap w:val="0"/>
            <w:vAlign w:val="center"/>
          </w:tcPr>
          <w:p>
            <w:pPr>
              <w:adjustRightInd w:val="0"/>
              <w:snapToGrid w:val="0"/>
              <w:jc w:val="center"/>
              <w:rPr>
                <w:rFonts w:ascii="宋体" w:hAnsi="宋体" w:cs="宋体"/>
                <w:color w:val="00000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359" w:type="pct"/>
            <w:tcBorders>
              <w:top w:val="single" w:color="auto" w:sz="6" w:space="0"/>
              <w:left w:val="single" w:color="auto" w:sz="12"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748"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474"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47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6" w:type="pct"/>
            <w:tcBorders>
              <w:top w:val="single" w:color="auto" w:sz="6" w:space="0"/>
              <w:left w:val="single" w:color="auto" w:sz="6" w:space="0"/>
              <w:bottom w:val="single" w:color="auto" w:sz="6" w:space="0"/>
              <w:right w:val="single" w:color="auto" w:sz="12" w:space="0"/>
            </w:tcBorders>
            <w:noWrap w:val="0"/>
            <w:vAlign w:val="center"/>
          </w:tcPr>
          <w:p>
            <w:pPr>
              <w:adjustRightInd w:val="0"/>
              <w:snapToGrid w:val="0"/>
              <w:jc w:val="center"/>
              <w:rPr>
                <w:rFonts w:ascii="宋体" w:hAnsi="宋体" w:cs="宋体"/>
                <w:color w:val="00000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359" w:type="pct"/>
            <w:tcBorders>
              <w:top w:val="single" w:color="auto" w:sz="6" w:space="0"/>
              <w:left w:val="single" w:color="auto" w:sz="12"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748"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474"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47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6" w:type="pct"/>
            <w:tcBorders>
              <w:top w:val="single" w:color="auto" w:sz="6" w:space="0"/>
              <w:left w:val="single" w:color="auto" w:sz="6" w:space="0"/>
              <w:bottom w:val="single" w:color="auto" w:sz="6" w:space="0"/>
              <w:right w:val="single" w:color="auto" w:sz="12" w:space="0"/>
            </w:tcBorders>
            <w:noWrap w:val="0"/>
            <w:vAlign w:val="center"/>
          </w:tcPr>
          <w:p>
            <w:pPr>
              <w:adjustRightInd w:val="0"/>
              <w:snapToGrid w:val="0"/>
              <w:jc w:val="center"/>
              <w:rPr>
                <w:rFonts w:ascii="宋体" w:hAnsi="宋体" w:cs="宋体"/>
                <w:color w:val="00000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359" w:type="pct"/>
            <w:tcBorders>
              <w:top w:val="single" w:color="auto" w:sz="6" w:space="0"/>
              <w:left w:val="single" w:color="auto" w:sz="12" w:space="0"/>
              <w:bottom w:val="single" w:color="auto" w:sz="12"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748" w:type="pct"/>
            <w:tcBorders>
              <w:top w:val="single" w:color="auto" w:sz="6" w:space="0"/>
              <w:left w:val="single" w:color="auto" w:sz="6" w:space="0"/>
              <w:bottom w:val="single" w:color="auto" w:sz="12"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474" w:type="pct"/>
            <w:tcBorders>
              <w:top w:val="single" w:color="auto" w:sz="6" w:space="0"/>
              <w:left w:val="single" w:color="auto" w:sz="6" w:space="0"/>
              <w:bottom w:val="single" w:color="auto" w:sz="12"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472" w:type="pct"/>
            <w:tcBorders>
              <w:top w:val="single" w:color="auto" w:sz="6" w:space="0"/>
              <w:left w:val="single" w:color="auto" w:sz="6" w:space="0"/>
              <w:bottom w:val="single" w:color="auto" w:sz="12"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12"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12"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12"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9" w:type="pct"/>
            <w:tcBorders>
              <w:top w:val="single" w:color="auto" w:sz="6" w:space="0"/>
              <w:left w:val="single" w:color="auto" w:sz="6" w:space="0"/>
              <w:bottom w:val="single" w:color="auto" w:sz="12"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586" w:type="pct"/>
            <w:tcBorders>
              <w:top w:val="single" w:color="auto" w:sz="6" w:space="0"/>
              <w:left w:val="single" w:color="auto" w:sz="6" w:space="0"/>
              <w:bottom w:val="single" w:color="auto" w:sz="12" w:space="0"/>
              <w:right w:val="single" w:color="auto" w:sz="12" w:space="0"/>
            </w:tcBorders>
            <w:noWrap w:val="0"/>
            <w:vAlign w:val="center"/>
          </w:tcPr>
          <w:p>
            <w:pPr>
              <w:adjustRightInd w:val="0"/>
              <w:snapToGrid w:val="0"/>
              <w:jc w:val="center"/>
              <w:rPr>
                <w:rFonts w:ascii="宋体" w:hAnsi="宋体" w:cs="宋体"/>
                <w:color w:val="000000"/>
                <w:sz w:val="18"/>
                <w:szCs w:val="18"/>
                <w:highlight w:val="none"/>
              </w:rPr>
            </w:pPr>
          </w:p>
        </w:tc>
      </w:tr>
    </w:tbl>
    <w:p>
      <w:pPr>
        <w:spacing w:line="360" w:lineRule="auto"/>
        <w:rPr>
          <w:rFonts w:ascii="宋体" w:hAnsi="宋体"/>
          <w:szCs w:val="21"/>
          <w:highlight w:val="none"/>
        </w:rPr>
      </w:pPr>
      <w:r>
        <w:rPr>
          <w:rFonts w:hint="eastAsia" w:ascii="宋体" w:hAnsi="宋体"/>
          <w:szCs w:val="21"/>
          <w:highlight w:val="none"/>
        </w:rPr>
        <w:t>【编著说明：</w:t>
      </w:r>
    </w:p>
    <w:p>
      <w:pPr>
        <w:adjustRightInd w:val="0"/>
        <w:snapToGrid w:val="0"/>
        <w:spacing w:line="360" w:lineRule="auto"/>
        <w:rPr>
          <w:rFonts w:ascii="宋体" w:hAnsi="宋体"/>
          <w:highlight w:val="none"/>
        </w:rPr>
      </w:pPr>
      <w:bookmarkStart w:id="1064" w:name="_Toc144974879"/>
      <w:bookmarkStart w:id="1065" w:name="_Toc152042600"/>
      <w:bookmarkStart w:id="1066" w:name="_Toc247514303"/>
      <w:bookmarkStart w:id="1067" w:name="_Toc152045811"/>
      <w:bookmarkStart w:id="1068" w:name="_Toc247527851"/>
      <w:r>
        <w:rPr>
          <w:rFonts w:hint="eastAsia" w:ascii="宋体" w:hAnsi="宋体"/>
          <w:highlight w:val="none"/>
        </w:rPr>
        <w:t>1. 仅提供满足招标文件第一章要求的业绩（提供证明资料见招标公告），严禁填写不相关业绩。</w:t>
      </w:r>
    </w:p>
    <w:p>
      <w:pPr>
        <w:adjustRightInd w:val="0"/>
        <w:snapToGrid w:val="0"/>
        <w:spacing w:line="360" w:lineRule="auto"/>
        <w:rPr>
          <w:rFonts w:ascii="宋体" w:hAnsi="宋体"/>
          <w:highlight w:val="none"/>
        </w:rPr>
      </w:pPr>
      <w:r>
        <w:rPr>
          <w:rFonts w:ascii="宋体" w:hAnsi="宋体"/>
          <w:highlight w:val="none"/>
        </w:rPr>
        <w:t>2.</w:t>
      </w:r>
      <w:r>
        <w:rPr>
          <w:rFonts w:hint="eastAsia" w:ascii="宋体" w:hAnsi="宋体"/>
          <w:highlight w:val="none"/>
        </w:rPr>
        <w:t xml:space="preserve"> 服务范围描述</w:t>
      </w:r>
      <w:r>
        <w:rPr>
          <w:rFonts w:ascii="宋体" w:hAnsi="宋体"/>
          <w:highlight w:val="none"/>
        </w:rPr>
        <w:t>：请详细描述项目规模及</w:t>
      </w:r>
      <w:r>
        <w:rPr>
          <w:rFonts w:hint="eastAsia" w:ascii="宋体" w:hAnsi="宋体"/>
          <w:highlight w:val="none"/>
        </w:rPr>
        <w:t>服务</w:t>
      </w:r>
      <w:r>
        <w:rPr>
          <w:rFonts w:ascii="宋体" w:hAnsi="宋体"/>
          <w:highlight w:val="none"/>
        </w:rPr>
        <w:t>范围</w:t>
      </w:r>
      <w:r>
        <w:rPr>
          <w:rFonts w:hint="eastAsia" w:ascii="宋体" w:hAnsi="宋体"/>
          <w:highlight w:val="none"/>
        </w:rPr>
        <w:t>】</w:t>
      </w:r>
    </w:p>
    <w:p>
      <w:pPr>
        <w:adjustRightInd w:val="0"/>
        <w:snapToGrid w:val="0"/>
        <w:spacing w:line="360" w:lineRule="auto"/>
        <w:ind w:firstLine="840" w:firstLineChars="400"/>
        <w:rPr>
          <w:rFonts w:ascii="宋体" w:hAnsi="宋体"/>
          <w:highlight w:val="none"/>
        </w:rPr>
      </w:pPr>
    </w:p>
    <w:p>
      <w:pPr>
        <w:jc w:val="left"/>
        <w:rPr>
          <w:rFonts w:ascii="宋体" w:hAnsi="宋体"/>
          <w:highlight w:val="none"/>
        </w:rPr>
        <w:sectPr>
          <w:pgSz w:w="11906" w:h="16838"/>
          <w:pgMar w:top="1474" w:right="1474" w:bottom="1474" w:left="1474" w:header="567" w:footer="992" w:gutter="0"/>
          <w:cols w:space="720" w:num="1"/>
        </w:sectPr>
      </w:pPr>
    </w:p>
    <w:p>
      <w:pPr>
        <w:keepNext/>
        <w:keepLines/>
        <w:spacing w:before="20" w:line="412" w:lineRule="auto"/>
        <w:ind w:firstLine="103" w:firstLineChars="49"/>
        <w:outlineLvl w:val="2"/>
        <w:rPr>
          <w:rFonts w:ascii="宋体" w:hAnsi="宋体"/>
          <w:b/>
          <w:szCs w:val="21"/>
          <w:highlight w:val="none"/>
        </w:rPr>
      </w:pPr>
      <w:bookmarkStart w:id="1069" w:name="_Toc300835227"/>
      <w:bookmarkStart w:id="1070" w:name="_Toc105743626"/>
      <w:r>
        <w:rPr>
          <w:rFonts w:hint="eastAsia" w:ascii="宋体" w:hAnsi="宋体"/>
          <w:b/>
          <w:szCs w:val="21"/>
          <w:highlight w:val="none"/>
        </w:rPr>
        <w:t>（九）正在实施的和新承接的项目情况表</w:t>
      </w:r>
      <w:bookmarkEnd w:id="1064"/>
      <w:bookmarkEnd w:id="1065"/>
      <w:bookmarkEnd w:id="1066"/>
      <w:bookmarkEnd w:id="1067"/>
      <w:bookmarkEnd w:id="1068"/>
      <w:bookmarkEnd w:id="1069"/>
      <w:bookmarkEnd w:id="1070"/>
    </w:p>
    <w:tbl>
      <w:tblPr>
        <w:tblStyle w:val="52"/>
        <w:tblW w:w="9480"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7"/>
        <w:gridCol w:w="989"/>
        <w:gridCol w:w="1116"/>
        <w:gridCol w:w="1116"/>
        <w:gridCol w:w="1117"/>
        <w:gridCol w:w="1116"/>
        <w:gridCol w:w="1116"/>
        <w:gridCol w:w="1116"/>
        <w:gridCol w:w="11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677" w:type="dxa"/>
            <w:tcBorders>
              <w:top w:val="single" w:color="auto" w:sz="12" w:space="0"/>
              <w:left w:val="single" w:color="auto" w:sz="12" w:space="0"/>
              <w:bottom w:val="single" w:color="auto" w:sz="6" w:space="0"/>
              <w:right w:val="single" w:color="auto" w:sz="6" w:space="0"/>
            </w:tcBorders>
            <w:noWrap w:val="0"/>
            <w:vAlign w:val="center"/>
          </w:tcPr>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序号</w:t>
            </w:r>
          </w:p>
        </w:tc>
        <w:tc>
          <w:tcPr>
            <w:tcW w:w="989" w:type="dxa"/>
            <w:tcBorders>
              <w:top w:val="single" w:color="auto" w:sz="12"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项目</w:t>
            </w:r>
          </w:p>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名称</w:t>
            </w:r>
          </w:p>
        </w:tc>
        <w:tc>
          <w:tcPr>
            <w:tcW w:w="1116" w:type="dxa"/>
            <w:tcBorders>
              <w:top w:val="single" w:color="auto" w:sz="12"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项目所</w:t>
            </w:r>
          </w:p>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在地</w:t>
            </w:r>
          </w:p>
        </w:tc>
        <w:tc>
          <w:tcPr>
            <w:tcW w:w="1116" w:type="dxa"/>
            <w:tcBorders>
              <w:top w:val="single" w:color="auto" w:sz="12"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委托人</w:t>
            </w:r>
          </w:p>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名称</w:t>
            </w:r>
          </w:p>
        </w:tc>
        <w:tc>
          <w:tcPr>
            <w:tcW w:w="1117" w:type="dxa"/>
            <w:tcBorders>
              <w:top w:val="single" w:color="auto" w:sz="12"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委托人</w:t>
            </w:r>
          </w:p>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电话</w:t>
            </w:r>
          </w:p>
        </w:tc>
        <w:tc>
          <w:tcPr>
            <w:tcW w:w="1116" w:type="dxa"/>
            <w:tcBorders>
              <w:top w:val="single" w:color="auto" w:sz="12"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签约合</w:t>
            </w:r>
          </w:p>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同价</w:t>
            </w:r>
          </w:p>
        </w:tc>
        <w:tc>
          <w:tcPr>
            <w:tcW w:w="1116" w:type="dxa"/>
            <w:tcBorders>
              <w:top w:val="single" w:color="auto" w:sz="12"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开始/结束日期</w:t>
            </w:r>
          </w:p>
        </w:tc>
        <w:tc>
          <w:tcPr>
            <w:tcW w:w="1116" w:type="dxa"/>
            <w:tcBorders>
              <w:top w:val="single" w:color="auto" w:sz="12"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服务范围描述</w:t>
            </w:r>
          </w:p>
        </w:tc>
        <w:tc>
          <w:tcPr>
            <w:tcW w:w="1117" w:type="dxa"/>
            <w:tcBorders>
              <w:top w:val="single" w:color="auto" w:sz="12" w:space="0"/>
              <w:left w:val="single" w:color="auto" w:sz="6" w:space="0"/>
              <w:bottom w:val="single" w:color="auto" w:sz="6" w:space="0"/>
              <w:right w:val="single" w:color="auto" w:sz="12" w:space="0"/>
            </w:tcBorders>
            <w:noWrap w:val="0"/>
            <w:vAlign w:val="center"/>
          </w:tcPr>
          <w:p>
            <w:pPr>
              <w:adjustRightInd w:val="0"/>
              <w:snapToGrid w:val="0"/>
              <w:jc w:val="center"/>
              <w:rPr>
                <w:rFonts w:ascii="宋体" w:hAnsi="宋体" w:cs="宋体"/>
                <w:b/>
                <w:color w:val="000000"/>
                <w:sz w:val="18"/>
                <w:szCs w:val="18"/>
                <w:highlight w:val="none"/>
              </w:rPr>
            </w:pPr>
            <w:r>
              <w:rPr>
                <w:rFonts w:hint="eastAsia" w:ascii="宋体" w:hAnsi="宋体" w:cs="宋体"/>
                <w:b/>
                <w:color w:val="000000"/>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677"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98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7" w:type="dxa"/>
            <w:tcBorders>
              <w:top w:val="single" w:color="auto" w:sz="6" w:space="0"/>
              <w:left w:val="single" w:color="auto" w:sz="6" w:space="0"/>
              <w:bottom w:val="single" w:color="auto" w:sz="6" w:space="0"/>
              <w:right w:val="single" w:color="auto" w:sz="12" w:space="0"/>
            </w:tcBorders>
            <w:noWrap w:val="0"/>
            <w:vAlign w:val="center"/>
          </w:tcPr>
          <w:p>
            <w:pPr>
              <w:adjustRightInd w:val="0"/>
              <w:snapToGrid w:val="0"/>
              <w:jc w:val="center"/>
              <w:rPr>
                <w:rFonts w:ascii="宋体" w:hAnsi="宋体" w:cs="宋体"/>
                <w:color w:val="00000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677"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98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7" w:type="dxa"/>
            <w:tcBorders>
              <w:top w:val="single" w:color="auto" w:sz="6" w:space="0"/>
              <w:left w:val="single" w:color="auto" w:sz="6" w:space="0"/>
              <w:bottom w:val="single" w:color="auto" w:sz="6" w:space="0"/>
              <w:right w:val="single" w:color="auto" w:sz="12" w:space="0"/>
            </w:tcBorders>
            <w:noWrap w:val="0"/>
            <w:vAlign w:val="center"/>
          </w:tcPr>
          <w:p>
            <w:pPr>
              <w:adjustRightInd w:val="0"/>
              <w:snapToGrid w:val="0"/>
              <w:jc w:val="center"/>
              <w:rPr>
                <w:rFonts w:ascii="宋体" w:hAnsi="宋体" w:cs="宋体"/>
                <w:color w:val="00000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677"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98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7" w:type="dxa"/>
            <w:tcBorders>
              <w:top w:val="single" w:color="auto" w:sz="6" w:space="0"/>
              <w:left w:val="single" w:color="auto" w:sz="6" w:space="0"/>
              <w:bottom w:val="single" w:color="auto" w:sz="6" w:space="0"/>
              <w:right w:val="single" w:color="auto" w:sz="12" w:space="0"/>
            </w:tcBorders>
            <w:noWrap w:val="0"/>
            <w:vAlign w:val="center"/>
          </w:tcPr>
          <w:p>
            <w:pPr>
              <w:adjustRightInd w:val="0"/>
              <w:snapToGrid w:val="0"/>
              <w:jc w:val="center"/>
              <w:rPr>
                <w:rFonts w:ascii="宋体" w:hAnsi="宋体" w:cs="宋体"/>
                <w:color w:val="00000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677"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98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7" w:type="dxa"/>
            <w:tcBorders>
              <w:top w:val="single" w:color="auto" w:sz="6" w:space="0"/>
              <w:left w:val="single" w:color="auto" w:sz="6" w:space="0"/>
              <w:bottom w:val="single" w:color="auto" w:sz="6" w:space="0"/>
              <w:right w:val="single" w:color="auto" w:sz="12" w:space="0"/>
            </w:tcBorders>
            <w:noWrap w:val="0"/>
            <w:vAlign w:val="center"/>
          </w:tcPr>
          <w:p>
            <w:pPr>
              <w:adjustRightInd w:val="0"/>
              <w:snapToGrid w:val="0"/>
              <w:jc w:val="center"/>
              <w:rPr>
                <w:rFonts w:ascii="宋体" w:hAnsi="宋体" w:cs="宋体"/>
                <w:color w:val="00000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677"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98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7" w:type="dxa"/>
            <w:tcBorders>
              <w:top w:val="single" w:color="auto" w:sz="6" w:space="0"/>
              <w:left w:val="single" w:color="auto" w:sz="6" w:space="0"/>
              <w:bottom w:val="single" w:color="auto" w:sz="6" w:space="0"/>
              <w:right w:val="single" w:color="auto" w:sz="12" w:space="0"/>
            </w:tcBorders>
            <w:noWrap w:val="0"/>
            <w:vAlign w:val="center"/>
          </w:tcPr>
          <w:p>
            <w:pPr>
              <w:adjustRightInd w:val="0"/>
              <w:snapToGrid w:val="0"/>
              <w:jc w:val="center"/>
              <w:rPr>
                <w:rFonts w:ascii="宋体" w:hAnsi="宋体" w:cs="宋体"/>
                <w:color w:val="00000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677" w:type="dxa"/>
            <w:tcBorders>
              <w:top w:val="single" w:color="auto" w:sz="6" w:space="0"/>
              <w:left w:val="single" w:color="auto" w:sz="12" w:space="0"/>
              <w:bottom w:val="single" w:color="auto" w:sz="12"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989" w:type="dxa"/>
            <w:tcBorders>
              <w:top w:val="single" w:color="auto" w:sz="6" w:space="0"/>
              <w:left w:val="single" w:color="auto" w:sz="6" w:space="0"/>
              <w:bottom w:val="single" w:color="auto" w:sz="12"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12"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12"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7" w:type="dxa"/>
            <w:tcBorders>
              <w:top w:val="single" w:color="auto" w:sz="6" w:space="0"/>
              <w:left w:val="single" w:color="auto" w:sz="6" w:space="0"/>
              <w:bottom w:val="single" w:color="auto" w:sz="12"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12"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12"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6" w:type="dxa"/>
            <w:tcBorders>
              <w:top w:val="single" w:color="auto" w:sz="6" w:space="0"/>
              <w:left w:val="single" w:color="auto" w:sz="6" w:space="0"/>
              <w:bottom w:val="single" w:color="auto" w:sz="12" w:space="0"/>
              <w:right w:val="single" w:color="auto" w:sz="6" w:space="0"/>
            </w:tcBorders>
            <w:noWrap w:val="0"/>
            <w:vAlign w:val="center"/>
          </w:tcPr>
          <w:p>
            <w:pPr>
              <w:adjustRightInd w:val="0"/>
              <w:snapToGrid w:val="0"/>
              <w:jc w:val="center"/>
              <w:rPr>
                <w:rFonts w:ascii="宋体" w:hAnsi="宋体" w:cs="宋体"/>
                <w:color w:val="000000"/>
                <w:sz w:val="18"/>
                <w:szCs w:val="18"/>
                <w:highlight w:val="none"/>
              </w:rPr>
            </w:pPr>
          </w:p>
        </w:tc>
        <w:tc>
          <w:tcPr>
            <w:tcW w:w="1117" w:type="dxa"/>
            <w:tcBorders>
              <w:top w:val="single" w:color="auto" w:sz="6" w:space="0"/>
              <w:left w:val="single" w:color="auto" w:sz="6" w:space="0"/>
              <w:bottom w:val="single" w:color="auto" w:sz="12" w:space="0"/>
              <w:right w:val="single" w:color="auto" w:sz="12" w:space="0"/>
            </w:tcBorders>
            <w:noWrap w:val="0"/>
            <w:vAlign w:val="center"/>
          </w:tcPr>
          <w:p>
            <w:pPr>
              <w:adjustRightInd w:val="0"/>
              <w:snapToGrid w:val="0"/>
              <w:jc w:val="center"/>
              <w:rPr>
                <w:rFonts w:ascii="宋体" w:hAnsi="宋体" w:cs="宋体"/>
                <w:color w:val="000000"/>
                <w:sz w:val="18"/>
                <w:szCs w:val="18"/>
                <w:highlight w:val="none"/>
              </w:rPr>
            </w:pPr>
          </w:p>
        </w:tc>
      </w:tr>
    </w:tbl>
    <w:p>
      <w:pPr>
        <w:spacing w:line="360" w:lineRule="auto"/>
        <w:rPr>
          <w:rFonts w:ascii="宋体" w:hAnsi="宋体"/>
          <w:highlight w:val="none"/>
        </w:rPr>
      </w:pPr>
      <w:r>
        <w:rPr>
          <w:rFonts w:hint="eastAsia" w:ascii="宋体" w:hAnsi="宋体"/>
          <w:highlight w:val="none"/>
        </w:rPr>
        <w:t>【编著说明：</w:t>
      </w:r>
      <w:r>
        <w:rPr>
          <w:rFonts w:ascii="宋体" w:hAnsi="宋体"/>
          <w:highlight w:val="none"/>
        </w:rPr>
        <w:t xml:space="preserve"> </w:t>
      </w:r>
    </w:p>
    <w:p>
      <w:pPr>
        <w:spacing w:line="360" w:lineRule="auto"/>
        <w:rPr>
          <w:rFonts w:ascii="宋体" w:hAnsi="宋体"/>
          <w:highlight w:val="none"/>
        </w:rPr>
      </w:pPr>
      <w:r>
        <w:rPr>
          <w:rFonts w:ascii="宋体" w:hAnsi="宋体"/>
          <w:highlight w:val="none"/>
        </w:rPr>
        <w:t>1</w:t>
      </w:r>
      <w:r>
        <w:rPr>
          <w:rFonts w:hint="eastAsia" w:ascii="宋体" w:hAnsi="宋体"/>
          <w:highlight w:val="none"/>
        </w:rPr>
        <w:t>．服务范围描述：请详细描述项目规模、服务范围</w:t>
      </w:r>
      <w:r>
        <w:rPr>
          <w:rFonts w:ascii="宋体" w:hAnsi="宋体"/>
          <w:highlight w:val="none"/>
        </w:rPr>
        <w:t>。</w:t>
      </w:r>
    </w:p>
    <w:p>
      <w:pPr>
        <w:spacing w:line="360" w:lineRule="auto"/>
        <w:rPr>
          <w:rFonts w:ascii="宋体" w:hAnsi="宋体"/>
          <w:highlight w:val="none"/>
        </w:rPr>
      </w:pPr>
      <w:r>
        <w:rPr>
          <w:rFonts w:ascii="宋体" w:hAnsi="宋体"/>
          <w:highlight w:val="none"/>
        </w:rPr>
        <w:t>2.</w:t>
      </w:r>
      <w:r>
        <w:rPr>
          <w:rFonts w:ascii="宋体" w:hAnsi="宋体"/>
          <w:szCs w:val="21"/>
          <w:highlight w:val="none"/>
        </w:rPr>
        <w:t xml:space="preserve"> 应附中标</w:t>
      </w:r>
      <w:r>
        <w:rPr>
          <w:rFonts w:hint="eastAsia" w:ascii="宋体" w:hAnsi="宋体"/>
          <w:szCs w:val="21"/>
          <w:highlight w:val="none"/>
        </w:rPr>
        <w:t>（成交）</w:t>
      </w:r>
      <w:r>
        <w:rPr>
          <w:rFonts w:ascii="宋体" w:hAnsi="宋体"/>
          <w:szCs w:val="21"/>
          <w:highlight w:val="none"/>
        </w:rPr>
        <w:t>通知书</w:t>
      </w:r>
      <w:r>
        <w:rPr>
          <w:rFonts w:hint="eastAsia" w:ascii="宋体" w:hAnsi="宋体"/>
          <w:szCs w:val="21"/>
          <w:highlight w:val="none"/>
        </w:rPr>
        <w:t>和（或）</w:t>
      </w:r>
      <w:r>
        <w:rPr>
          <w:rFonts w:ascii="宋体" w:hAnsi="宋体"/>
          <w:szCs w:val="21"/>
          <w:highlight w:val="none"/>
        </w:rPr>
        <w:t>合同</w:t>
      </w:r>
      <w:r>
        <w:rPr>
          <w:rFonts w:hint="eastAsia" w:ascii="宋体" w:hAnsi="宋体"/>
          <w:highlight w:val="none"/>
        </w:rPr>
        <w:t>复印件（包括</w:t>
      </w:r>
      <w:r>
        <w:rPr>
          <w:rFonts w:ascii="宋体" w:hAnsi="宋体"/>
          <w:highlight w:val="none"/>
        </w:rPr>
        <w:t>合同</w:t>
      </w:r>
      <w:r>
        <w:rPr>
          <w:rFonts w:hint="eastAsia" w:ascii="宋体" w:hAnsi="宋体"/>
          <w:highlight w:val="none"/>
        </w:rPr>
        <w:t>首页、</w:t>
      </w:r>
      <w:r>
        <w:rPr>
          <w:rFonts w:ascii="宋体" w:hAnsi="宋体"/>
          <w:highlight w:val="none"/>
        </w:rPr>
        <w:t>承包范围</w:t>
      </w:r>
      <w:r>
        <w:rPr>
          <w:rFonts w:hint="eastAsia" w:ascii="宋体" w:hAnsi="宋体"/>
          <w:highlight w:val="none"/>
        </w:rPr>
        <w:t>、</w:t>
      </w:r>
      <w:r>
        <w:rPr>
          <w:rFonts w:ascii="宋体" w:hAnsi="宋体"/>
          <w:highlight w:val="none"/>
        </w:rPr>
        <w:t>签字页</w:t>
      </w:r>
      <w:r>
        <w:rPr>
          <w:rFonts w:hint="eastAsia" w:ascii="宋体" w:hAnsi="宋体"/>
          <w:highlight w:val="none"/>
        </w:rPr>
        <w:t>）】</w:t>
      </w:r>
    </w:p>
    <w:p>
      <w:pPr>
        <w:spacing w:line="360" w:lineRule="auto"/>
        <w:ind w:firstLine="420" w:firstLineChars="200"/>
        <w:rPr>
          <w:rFonts w:ascii="宋体" w:hAnsi="宋体"/>
          <w:highlight w:val="none"/>
        </w:rPr>
      </w:pPr>
      <w:r>
        <w:rPr>
          <w:rFonts w:ascii="宋体" w:hAnsi="宋体"/>
          <w:highlight w:val="none"/>
        </w:rPr>
        <w:br w:type="page"/>
      </w:r>
    </w:p>
    <w:p>
      <w:pPr>
        <w:keepNext/>
        <w:keepLines/>
        <w:spacing w:before="20" w:line="412" w:lineRule="auto"/>
        <w:ind w:firstLine="103" w:firstLineChars="49"/>
        <w:outlineLvl w:val="2"/>
        <w:rPr>
          <w:rFonts w:ascii="宋体" w:hAnsi="宋体"/>
          <w:b/>
          <w:szCs w:val="21"/>
          <w:highlight w:val="none"/>
        </w:rPr>
      </w:pPr>
      <w:r>
        <w:rPr>
          <w:rFonts w:hint="eastAsia" w:ascii="宋体" w:hAnsi="宋体"/>
          <w:b/>
          <w:szCs w:val="21"/>
          <w:highlight w:val="none"/>
        </w:rPr>
        <w:t>（十）项目经理及相关人员资格资质</w:t>
      </w:r>
    </w:p>
    <w:p>
      <w:pPr>
        <w:spacing w:line="360" w:lineRule="auto"/>
        <w:ind w:firstLine="420" w:firstLineChars="200"/>
        <w:rPr>
          <w:rFonts w:ascii="宋体" w:hAnsi="宋体"/>
          <w:highlight w:val="none"/>
        </w:rPr>
      </w:pPr>
      <w:r>
        <w:rPr>
          <w:rFonts w:hint="eastAsia" w:ascii="宋体" w:hAnsi="宋体"/>
          <w:highlight w:val="none"/>
        </w:rPr>
        <w:t>见投标文件技术部分包封A</w:t>
      </w:r>
    </w:p>
    <w:p>
      <w:pPr>
        <w:spacing w:line="360" w:lineRule="auto"/>
        <w:ind w:firstLine="420" w:firstLineChars="200"/>
        <w:rPr>
          <w:rFonts w:ascii="宋体" w:hAnsi="宋体"/>
          <w:highlight w:val="none"/>
        </w:rPr>
      </w:pPr>
      <w:r>
        <w:rPr>
          <w:rFonts w:hint="eastAsia" w:ascii="宋体" w:hAnsi="宋体"/>
          <w:highlight w:val="none"/>
        </w:rPr>
        <w:t>【编注说明</w:t>
      </w:r>
      <w:r>
        <w:rPr>
          <w:rFonts w:ascii="宋体" w:hAnsi="宋体"/>
          <w:highlight w:val="none"/>
        </w:rPr>
        <w:t>：</w:t>
      </w:r>
    </w:p>
    <w:p>
      <w:pPr>
        <w:spacing w:line="360" w:lineRule="auto"/>
        <w:ind w:firstLine="420" w:firstLineChars="200"/>
        <w:rPr>
          <w:rFonts w:ascii="宋体" w:hAnsi="宋体"/>
          <w:highlight w:val="none"/>
        </w:rPr>
      </w:pPr>
      <w:r>
        <w:rPr>
          <w:rFonts w:hint="eastAsia" w:ascii="宋体" w:hAnsi="宋体"/>
          <w:highlight w:val="none"/>
        </w:rPr>
        <w:t>招标文件第一章招标公告（投标邀请书）未明确的不作为资格审查资料】</w:t>
      </w:r>
    </w:p>
    <w:p>
      <w:pPr>
        <w:keepNext/>
        <w:keepLines/>
        <w:spacing w:before="20" w:line="412" w:lineRule="auto"/>
        <w:ind w:firstLine="103" w:firstLineChars="49"/>
        <w:outlineLvl w:val="2"/>
        <w:rPr>
          <w:rFonts w:ascii="宋体" w:hAnsi="宋体"/>
          <w:b/>
          <w:szCs w:val="21"/>
          <w:highlight w:val="none"/>
        </w:rPr>
      </w:pPr>
      <w:bookmarkStart w:id="1071" w:name="_Toc300835228"/>
      <w:bookmarkStart w:id="1072" w:name="_Toc105743627"/>
      <w:r>
        <w:rPr>
          <w:rFonts w:hint="eastAsia" w:ascii="宋体" w:hAnsi="宋体"/>
          <w:b/>
          <w:szCs w:val="21"/>
          <w:highlight w:val="none"/>
        </w:rPr>
        <w:t>（十一）其他</w:t>
      </w:r>
    </w:p>
    <w:p>
      <w:pPr>
        <w:spacing w:line="360" w:lineRule="auto"/>
        <w:ind w:firstLine="420" w:firstLineChars="200"/>
        <w:rPr>
          <w:rFonts w:ascii="宋体" w:hAnsi="宋体"/>
          <w:highlight w:val="none"/>
        </w:rPr>
      </w:pPr>
      <w:r>
        <w:rPr>
          <w:rFonts w:hint="eastAsia" w:ascii="宋体" w:hAnsi="宋体"/>
          <w:highlight w:val="none"/>
        </w:rPr>
        <w:t>1</w:t>
      </w:r>
      <w:r>
        <w:rPr>
          <w:rFonts w:ascii="宋体" w:hAnsi="宋体"/>
          <w:highlight w:val="none"/>
        </w:rPr>
        <w:t>.</w:t>
      </w:r>
      <w:r>
        <w:rPr>
          <w:rFonts w:hint="eastAsia" w:ascii="宋体" w:hAnsi="宋体"/>
          <w:highlight w:val="none"/>
        </w:rPr>
        <w:t xml:space="preserve"> 未被有关国家机关在国家企业信用信息公示系统(http://www.gsxt.gov.cn)中列入经营异常名录信息、列入严重违法失信名单（黑名单）。需提供截图（招标文件发售截止日后）</w:t>
      </w:r>
      <w:r>
        <w:rPr>
          <w:rFonts w:ascii="宋体" w:hAnsi="宋体"/>
          <w:highlight w:val="none"/>
        </w:rPr>
        <w:t>；</w:t>
      </w:r>
    </w:p>
    <w:p>
      <w:pPr>
        <w:spacing w:line="360" w:lineRule="auto"/>
        <w:ind w:firstLine="420" w:firstLineChars="200"/>
        <w:rPr>
          <w:rFonts w:ascii="宋体" w:hAnsi="宋体"/>
          <w:highlight w:val="none"/>
        </w:rPr>
      </w:pPr>
      <w:r>
        <w:rPr>
          <w:rFonts w:hint="eastAsia" w:ascii="宋体" w:hAnsi="宋体"/>
          <w:highlight w:val="none"/>
        </w:rPr>
        <w:t>2</w:t>
      </w:r>
      <w:r>
        <w:rPr>
          <w:rFonts w:ascii="宋体" w:hAnsi="宋体"/>
          <w:highlight w:val="none"/>
        </w:rPr>
        <w:t>.</w:t>
      </w:r>
      <w:r>
        <w:rPr>
          <w:rFonts w:hint="eastAsia" w:ascii="宋体" w:hAnsi="宋体"/>
          <w:highlight w:val="none"/>
        </w:rPr>
        <w:t>未</w:t>
      </w:r>
      <w:r>
        <w:rPr>
          <w:rFonts w:ascii="宋体" w:hAnsi="宋体"/>
          <w:highlight w:val="none"/>
        </w:rPr>
        <w:t>被最高人民法院在“信用中国”网站（www.creditchina.gov.cn）</w:t>
      </w:r>
      <w:r>
        <w:rPr>
          <w:rFonts w:hint="eastAsia" w:ascii="宋体" w:hAnsi="宋体"/>
          <w:highlight w:val="none"/>
        </w:rPr>
        <w:t>中</w:t>
      </w:r>
      <w:r>
        <w:rPr>
          <w:rFonts w:ascii="宋体" w:hAnsi="宋体"/>
          <w:highlight w:val="none"/>
        </w:rPr>
        <w:t>列入</w:t>
      </w:r>
      <w:r>
        <w:rPr>
          <w:rFonts w:hint="eastAsia" w:ascii="宋体" w:hAnsi="宋体"/>
          <w:szCs w:val="21"/>
          <w:highlight w:val="none"/>
        </w:rPr>
        <w:t>严重失信主体名单</w:t>
      </w:r>
      <w:r>
        <w:rPr>
          <w:rFonts w:hint="eastAsia" w:ascii="宋体" w:hAnsi="宋体"/>
          <w:highlight w:val="none"/>
        </w:rPr>
        <w:t>。需提供截图（招标文件发售截止日后）</w:t>
      </w:r>
      <w:r>
        <w:rPr>
          <w:rFonts w:ascii="宋体" w:hAnsi="宋体"/>
          <w:highlight w:val="none"/>
        </w:rPr>
        <w:t>；</w:t>
      </w:r>
    </w:p>
    <w:p>
      <w:pPr>
        <w:spacing w:line="360" w:lineRule="auto"/>
        <w:ind w:firstLine="420" w:firstLineChars="200"/>
        <w:rPr>
          <w:rFonts w:ascii="宋体" w:hAnsi="宋体"/>
          <w:highlight w:val="none"/>
        </w:rPr>
      </w:pPr>
      <w:r>
        <w:rPr>
          <w:rFonts w:hint="eastAsia" w:ascii="宋体" w:hAnsi="宋体"/>
          <w:highlight w:val="none"/>
        </w:rPr>
        <w:t>3</w:t>
      </w:r>
      <w:r>
        <w:rPr>
          <w:rFonts w:ascii="宋体" w:hAnsi="宋体"/>
          <w:highlight w:val="none"/>
        </w:rPr>
        <w:t>.</w:t>
      </w:r>
      <w:r>
        <w:rPr>
          <w:rFonts w:hint="eastAsia" w:ascii="宋体" w:hAnsi="宋体"/>
          <w:highlight w:val="none"/>
        </w:rPr>
        <w:t xml:space="preserve"> 投标人股权结构说明</w:t>
      </w:r>
    </w:p>
    <w:p>
      <w:pPr>
        <w:spacing w:line="360" w:lineRule="auto"/>
        <w:ind w:firstLine="420" w:firstLineChars="200"/>
        <w:rPr>
          <w:rFonts w:ascii="宋体" w:hAnsi="宋体"/>
          <w:highlight w:val="none"/>
        </w:rPr>
      </w:pPr>
      <w:r>
        <w:rPr>
          <w:rFonts w:hint="eastAsia" w:ascii="宋体" w:hAnsi="宋体"/>
          <w:highlight w:val="none"/>
        </w:rPr>
        <w:t>投标人提供在国家企业信用信息公示系统</w:t>
      </w:r>
      <w:r>
        <w:rPr>
          <w:rFonts w:ascii="宋体" w:hAnsi="宋体"/>
          <w:highlight w:val="none"/>
        </w:rPr>
        <w:t>(http://www.gsxt.gov.cn)</w:t>
      </w:r>
      <w:r>
        <w:rPr>
          <w:rFonts w:hint="eastAsia" w:ascii="宋体" w:hAnsi="宋体"/>
          <w:highlight w:val="none"/>
        </w:rPr>
        <w:t>查询投标人的股权结构，提供查询页面截图（招标文件发售截止日后）。</w:t>
      </w:r>
    </w:p>
    <w:p>
      <w:pPr>
        <w:spacing w:line="440" w:lineRule="exact"/>
        <w:ind w:firstLine="420"/>
        <w:rPr>
          <w:rFonts w:ascii="宋体" w:hAnsi="宋体"/>
          <w:highlight w:val="none"/>
        </w:rPr>
      </w:pPr>
      <w:r>
        <w:rPr>
          <w:rFonts w:hint="eastAsia" w:ascii="宋体" w:hAnsi="宋体"/>
          <w:highlight w:val="none"/>
        </w:rPr>
        <w:t>4</w:t>
      </w:r>
      <w:r>
        <w:rPr>
          <w:rFonts w:ascii="宋体" w:hAnsi="宋体"/>
          <w:highlight w:val="none"/>
        </w:rPr>
        <w:t>.</w:t>
      </w:r>
      <w:r>
        <w:rPr>
          <w:rFonts w:hint="eastAsia" w:ascii="宋体" w:hAnsi="宋体"/>
          <w:highlight w:val="none"/>
        </w:rPr>
        <w:t xml:space="preserve"> 生产安全责任事故相关证明文件</w:t>
      </w:r>
    </w:p>
    <w:p>
      <w:pPr>
        <w:spacing w:line="440" w:lineRule="exact"/>
        <w:ind w:firstLine="420"/>
        <w:rPr>
          <w:rFonts w:ascii="宋体" w:hAnsi="宋体"/>
          <w:highlight w:val="none"/>
        </w:rPr>
      </w:pPr>
      <w:r>
        <w:rPr>
          <w:rFonts w:hint="eastAsia" w:ascii="宋体" w:hAnsi="宋体"/>
          <w:highlight w:val="none"/>
        </w:rPr>
        <w:t>提供企业近36个月 (含，自投标截止日起往前推算) 生产安全责任事故证明文件（格式自拟）。</w:t>
      </w:r>
    </w:p>
    <w:p>
      <w:pPr>
        <w:spacing w:line="440" w:lineRule="exact"/>
        <w:ind w:firstLine="420"/>
        <w:rPr>
          <w:rFonts w:hint="eastAsia" w:ascii="宋体" w:hAnsi="宋体"/>
          <w:highlight w:val="none"/>
        </w:rPr>
      </w:pPr>
    </w:p>
    <w:bookmarkEnd w:id="1071"/>
    <w:bookmarkEnd w:id="1072"/>
    <w:p>
      <w:pPr>
        <w:adjustRightInd w:val="0"/>
        <w:snapToGrid w:val="0"/>
        <w:spacing w:line="360" w:lineRule="auto"/>
        <w:ind w:firstLine="420" w:firstLineChars="200"/>
        <w:rPr>
          <w:rFonts w:hint="eastAsia" w:ascii="宋体" w:hAnsi="宋体"/>
          <w:color w:val="000000"/>
          <w:szCs w:val="22"/>
          <w:highlight w:val="none"/>
        </w:rPr>
      </w:pPr>
    </w:p>
    <w:p>
      <w:pPr>
        <w:jc w:val="left"/>
        <w:rPr>
          <w:rFonts w:ascii="宋体" w:hAnsi="宋体"/>
          <w:highlight w:val="none"/>
        </w:rPr>
        <w:sectPr>
          <w:pgSz w:w="11906" w:h="16838"/>
          <w:pgMar w:top="1474" w:right="1474" w:bottom="1474" w:left="1474" w:header="567" w:footer="992" w:gutter="0"/>
          <w:cols w:space="720" w:num="1"/>
        </w:sectPr>
      </w:pPr>
    </w:p>
    <w:p>
      <w:pPr>
        <w:pStyle w:val="4"/>
        <w:spacing w:before="0" w:after="0" w:line="360" w:lineRule="auto"/>
        <w:rPr>
          <w:rFonts w:ascii="宋体" w:hAnsi="宋体" w:eastAsia="宋体"/>
          <w:sz w:val="21"/>
          <w:szCs w:val="21"/>
          <w:highlight w:val="none"/>
        </w:rPr>
      </w:pPr>
      <w:bookmarkStart w:id="1073" w:name="_Toc106368978"/>
      <w:bookmarkStart w:id="1074" w:name="_Toc155259234"/>
      <w:bookmarkStart w:id="1075" w:name="_Toc126051561"/>
      <w:bookmarkStart w:id="1076" w:name="_Toc125102845"/>
      <w:bookmarkStart w:id="1077" w:name="_Toc13814"/>
      <w:bookmarkStart w:id="1078" w:name="_Toc13446"/>
      <w:bookmarkStart w:id="1079" w:name="_Toc10058"/>
      <w:bookmarkStart w:id="1080" w:name="_Toc26089"/>
      <w:bookmarkStart w:id="1081" w:name="_Toc14280"/>
      <w:bookmarkStart w:id="1082" w:name="_Toc7426"/>
      <w:bookmarkStart w:id="1083" w:name="_Toc15350"/>
      <w:bookmarkStart w:id="1084" w:name="_Toc14961"/>
      <w:bookmarkStart w:id="1085" w:name="_Toc24825"/>
      <w:bookmarkStart w:id="1086" w:name="_Toc24057"/>
      <w:bookmarkStart w:id="1087" w:name="_Toc25283"/>
      <w:bookmarkStart w:id="1088" w:name="_Toc21813"/>
      <w:bookmarkStart w:id="1089" w:name="_Toc26597"/>
      <w:r>
        <w:rPr>
          <w:rFonts w:hint="eastAsia" w:ascii="宋体" w:hAnsi="宋体" w:eastAsia="宋体"/>
          <w:bCs w:val="0"/>
          <w:sz w:val="21"/>
          <w:szCs w:val="21"/>
          <w:highlight w:val="none"/>
        </w:rPr>
        <w:t>八、</w:t>
      </w:r>
      <w:bookmarkEnd w:id="1073"/>
      <w:r>
        <w:rPr>
          <w:rFonts w:hint="eastAsia" w:ascii="宋体" w:hAnsi="宋体" w:eastAsia="宋体"/>
          <w:sz w:val="21"/>
          <w:szCs w:val="21"/>
          <w:highlight w:val="none"/>
        </w:rPr>
        <w:t>其他附件</w:t>
      </w:r>
      <w:bookmarkEnd w:id="1074"/>
      <w:bookmarkEnd w:id="1075"/>
      <w:bookmarkEnd w:id="1076"/>
    </w:p>
    <w:p>
      <w:pPr>
        <w:spacing w:line="360" w:lineRule="auto"/>
        <w:rPr>
          <w:rFonts w:ascii="宋体" w:hAnsi="宋体"/>
          <w:b/>
          <w:szCs w:val="21"/>
          <w:highlight w:val="none"/>
        </w:rPr>
      </w:pPr>
      <w:r>
        <w:rPr>
          <w:rFonts w:ascii="宋体" w:hAnsi="宋体"/>
          <w:b/>
          <w:szCs w:val="21"/>
          <w:highlight w:val="none"/>
        </w:rPr>
        <w:t>1．保廉合同（格式）</w:t>
      </w:r>
    </w:p>
    <w:p>
      <w:pPr>
        <w:tabs>
          <w:tab w:val="left" w:pos="720"/>
        </w:tabs>
        <w:adjustRightInd w:val="0"/>
        <w:spacing w:line="360" w:lineRule="auto"/>
        <w:jc w:val="center"/>
        <w:textAlignment w:val="baseline"/>
        <w:rPr>
          <w:rFonts w:ascii="宋体" w:hAnsi="宋体"/>
          <w:kern w:val="13"/>
          <w:szCs w:val="21"/>
          <w:highlight w:val="none"/>
        </w:rPr>
      </w:pPr>
    </w:p>
    <w:p>
      <w:pPr>
        <w:tabs>
          <w:tab w:val="left" w:pos="720"/>
        </w:tabs>
        <w:adjustRightInd w:val="0"/>
        <w:spacing w:line="360" w:lineRule="auto"/>
        <w:jc w:val="center"/>
        <w:textAlignment w:val="baseline"/>
        <w:rPr>
          <w:rFonts w:ascii="宋体" w:hAnsi="宋体"/>
          <w:kern w:val="13"/>
          <w:szCs w:val="21"/>
          <w:highlight w:val="none"/>
        </w:rPr>
      </w:pPr>
      <w:r>
        <w:rPr>
          <w:rFonts w:ascii="宋体" w:hAnsi="宋体"/>
          <w:kern w:val="13"/>
          <w:szCs w:val="21"/>
          <w:highlight w:val="none"/>
        </w:rPr>
        <w:t>国家电力投资集团有限公司招投标</w:t>
      </w:r>
    </w:p>
    <w:p>
      <w:pPr>
        <w:tabs>
          <w:tab w:val="left" w:pos="720"/>
        </w:tabs>
        <w:adjustRightInd w:val="0"/>
        <w:spacing w:line="360" w:lineRule="auto"/>
        <w:jc w:val="center"/>
        <w:textAlignment w:val="baseline"/>
        <w:rPr>
          <w:rFonts w:ascii="宋体" w:hAnsi="宋体"/>
          <w:kern w:val="13"/>
          <w:szCs w:val="21"/>
          <w:highlight w:val="none"/>
        </w:rPr>
      </w:pPr>
      <w:r>
        <w:rPr>
          <w:rFonts w:ascii="宋体" w:hAnsi="宋体"/>
          <w:kern w:val="13"/>
          <w:szCs w:val="21"/>
          <w:highlight w:val="none"/>
        </w:rPr>
        <w:t>保 廉 合 同</w:t>
      </w:r>
    </w:p>
    <w:p>
      <w:pPr>
        <w:spacing w:line="360" w:lineRule="auto"/>
        <w:ind w:firstLine="420" w:firstLineChars="200"/>
        <w:rPr>
          <w:rFonts w:ascii="宋体" w:hAnsi="宋体"/>
          <w:kern w:val="13"/>
          <w:szCs w:val="21"/>
          <w:highlight w:val="none"/>
        </w:rPr>
      </w:pPr>
      <w:r>
        <w:rPr>
          <w:rFonts w:hint="eastAsia" w:ascii="宋体" w:hAnsi="宋体"/>
          <w:kern w:val="13"/>
          <w:szCs w:val="21"/>
          <w:highlight w:val="none"/>
        </w:rPr>
        <w:t>买</w:t>
      </w:r>
      <w:r>
        <w:rPr>
          <w:rFonts w:ascii="宋体" w:hAnsi="宋体"/>
          <w:kern w:val="13"/>
          <w:szCs w:val="21"/>
          <w:highlight w:val="none"/>
        </w:rPr>
        <w:t>方（招标</w:t>
      </w:r>
      <w:r>
        <w:rPr>
          <w:rFonts w:hint="eastAsia" w:ascii="宋体" w:hAnsi="宋体"/>
          <w:kern w:val="13"/>
          <w:szCs w:val="21"/>
          <w:highlight w:val="none"/>
        </w:rPr>
        <w:t>人</w:t>
      </w:r>
      <w:r>
        <w:rPr>
          <w:rFonts w:ascii="宋体" w:hAnsi="宋体"/>
          <w:kern w:val="13"/>
          <w:szCs w:val="21"/>
          <w:highlight w:val="none"/>
        </w:rPr>
        <w:t>）：</w:t>
      </w:r>
    </w:p>
    <w:p>
      <w:pPr>
        <w:spacing w:line="360" w:lineRule="auto"/>
        <w:ind w:firstLine="420" w:firstLineChars="200"/>
        <w:rPr>
          <w:rFonts w:ascii="宋体" w:hAnsi="宋体"/>
          <w:kern w:val="13"/>
          <w:szCs w:val="21"/>
          <w:highlight w:val="none"/>
        </w:rPr>
      </w:pPr>
      <w:r>
        <w:rPr>
          <w:rFonts w:hint="eastAsia" w:ascii="宋体" w:hAnsi="宋体"/>
          <w:kern w:val="13"/>
          <w:szCs w:val="21"/>
          <w:highlight w:val="none"/>
        </w:rPr>
        <w:t>卖</w:t>
      </w:r>
      <w:r>
        <w:rPr>
          <w:rFonts w:ascii="宋体" w:hAnsi="宋体"/>
          <w:kern w:val="13"/>
          <w:szCs w:val="21"/>
          <w:highlight w:val="none"/>
        </w:rPr>
        <w:t>方（投标</w:t>
      </w:r>
      <w:r>
        <w:rPr>
          <w:rFonts w:hint="eastAsia" w:ascii="宋体" w:hAnsi="宋体"/>
          <w:kern w:val="13"/>
          <w:szCs w:val="21"/>
          <w:highlight w:val="none"/>
        </w:rPr>
        <w:t>人</w:t>
      </w:r>
      <w:r>
        <w:rPr>
          <w:rFonts w:ascii="宋体" w:hAnsi="宋体"/>
          <w:kern w:val="13"/>
          <w:szCs w:val="21"/>
          <w:highlight w:val="none"/>
        </w:rPr>
        <w:t>）：</w:t>
      </w:r>
    </w:p>
    <w:p>
      <w:pPr>
        <w:spacing w:line="360" w:lineRule="auto"/>
        <w:ind w:firstLine="420" w:firstLineChars="200"/>
        <w:rPr>
          <w:rFonts w:ascii="宋体" w:hAnsi="宋体"/>
          <w:kern w:val="13"/>
          <w:szCs w:val="21"/>
          <w:highlight w:val="none"/>
        </w:rPr>
      </w:pPr>
    </w:p>
    <w:p>
      <w:pPr>
        <w:spacing w:line="360" w:lineRule="auto"/>
        <w:ind w:firstLine="420" w:firstLineChars="200"/>
        <w:rPr>
          <w:rFonts w:ascii="宋体" w:hAnsi="宋体"/>
          <w:kern w:val="13"/>
          <w:szCs w:val="21"/>
          <w:highlight w:val="none"/>
        </w:rPr>
      </w:pPr>
      <w:r>
        <w:rPr>
          <w:rFonts w:ascii="宋体" w:hAnsi="宋体"/>
          <w:kern w:val="13"/>
          <w:szCs w:val="21"/>
          <w:highlight w:val="none"/>
        </w:rPr>
        <w:t>为加强对招投标工作的监督，依法规范招投标工作及合同签订和执行中的廉政纪律，防止违法违纪行为的发生，</w:t>
      </w:r>
      <w:r>
        <w:rPr>
          <w:rFonts w:hint="eastAsia" w:ascii="宋体" w:hAnsi="宋体"/>
          <w:kern w:val="13"/>
          <w:szCs w:val="21"/>
          <w:highlight w:val="none"/>
        </w:rPr>
        <w:t>买</w:t>
      </w:r>
      <w:r>
        <w:rPr>
          <w:rFonts w:ascii="宋体" w:hAnsi="宋体"/>
          <w:kern w:val="13"/>
          <w:szCs w:val="21"/>
          <w:highlight w:val="none"/>
        </w:rPr>
        <w:t>、</w:t>
      </w:r>
      <w:r>
        <w:rPr>
          <w:rFonts w:hint="eastAsia" w:ascii="宋体" w:hAnsi="宋体"/>
          <w:kern w:val="13"/>
          <w:szCs w:val="21"/>
          <w:highlight w:val="none"/>
        </w:rPr>
        <w:t>卖</w:t>
      </w:r>
      <w:r>
        <w:rPr>
          <w:rFonts w:ascii="宋体" w:hAnsi="宋体"/>
          <w:kern w:val="13"/>
          <w:szCs w:val="21"/>
          <w:highlight w:val="none"/>
        </w:rPr>
        <w:t>双方签订本合同。</w:t>
      </w:r>
    </w:p>
    <w:p>
      <w:pPr>
        <w:spacing w:line="360" w:lineRule="auto"/>
        <w:ind w:firstLine="420" w:firstLineChars="200"/>
        <w:rPr>
          <w:rFonts w:ascii="宋体" w:hAnsi="宋体"/>
          <w:kern w:val="13"/>
          <w:szCs w:val="21"/>
          <w:highlight w:val="none"/>
        </w:rPr>
      </w:pPr>
      <w:r>
        <w:rPr>
          <w:rFonts w:ascii="宋体" w:hAnsi="宋体"/>
          <w:kern w:val="13"/>
          <w:szCs w:val="21"/>
          <w:highlight w:val="none"/>
        </w:rPr>
        <w:t>一、</w:t>
      </w:r>
      <w:r>
        <w:rPr>
          <w:rFonts w:hint="eastAsia" w:ascii="宋体" w:hAnsi="宋体"/>
          <w:kern w:val="13"/>
          <w:szCs w:val="21"/>
          <w:highlight w:val="none"/>
        </w:rPr>
        <w:t>买</w:t>
      </w:r>
      <w:r>
        <w:rPr>
          <w:rFonts w:ascii="宋体" w:hAnsi="宋体"/>
          <w:kern w:val="13"/>
          <w:szCs w:val="21"/>
          <w:highlight w:val="none"/>
        </w:rPr>
        <w:t>方责任</w:t>
      </w:r>
    </w:p>
    <w:p>
      <w:pPr>
        <w:spacing w:line="360" w:lineRule="auto"/>
        <w:ind w:firstLine="420" w:firstLineChars="200"/>
        <w:rPr>
          <w:rFonts w:ascii="宋体" w:hAnsi="宋体"/>
          <w:kern w:val="13"/>
          <w:szCs w:val="21"/>
          <w:highlight w:val="none"/>
        </w:rPr>
      </w:pPr>
      <w:r>
        <w:rPr>
          <w:rFonts w:ascii="宋体" w:hAnsi="宋体"/>
          <w:kern w:val="13"/>
          <w:szCs w:val="21"/>
          <w:highlight w:val="none"/>
        </w:rPr>
        <w:t>1. 不利用工作之便接受</w:t>
      </w:r>
      <w:r>
        <w:rPr>
          <w:rFonts w:hint="eastAsia" w:ascii="宋体" w:hAnsi="宋体"/>
          <w:kern w:val="13"/>
          <w:szCs w:val="21"/>
          <w:highlight w:val="none"/>
        </w:rPr>
        <w:t>卖</w:t>
      </w:r>
      <w:r>
        <w:rPr>
          <w:rFonts w:ascii="宋体" w:hAnsi="宋体"/>
          <w:kern w:val="13"/>
          <w:szCs w:val="21"/>
          <w:highlight w:val="none"/>
        </w:rPr>
        <w:t>方赠送的礼品、礼金、各种有价证券及其他支付凭证等。</w:t>
      </w:r>
    </w:p>
    <w:p>
      <w:pPr>
        <w:spacing w:line="360" w:lineRule="auto"/>
        <w:ind w:firstLine="420" w:firstLineChars="200"/>
        <w:rPr>
          <w:rFonts w:ascii="宋体" w:hAnsi="宋体"/>
          <w:kern w:val="13"/>
          <w:szCs w:val="21"/>
          <w:highlight w:val="none"/>
        </w:rPr>
      </w:pPr>
      <w:r>
        <w:rPr>
          <w:rFonts w:ascii="宋体" w:hAnsi="宋体"/>
          <w:kern w:val="13"/>
          <w:szCs w:val="21"/>
          <w:highlight w:val="none"/>
        </w:rPr>
        <w:t>2. 不利用工作之便接受</w:t>
      </w:r>
      <w:r>
        <w:rPr>
          <w:rFonts w:hint="eastAsia" w:ascii="宋体" w:hAnsi="宋体"/>
          <w:kern w:val="13"/>
          <w:szCs w:val="21"/>
          <w:highlight w:val="none"/>
        </w:rPr>
        <w:t>卖</w:t>
      </w:r>
      <w:r>
        <w:rPr>
          <w:rFonts w:ascii="宋体" w:hAnsi="宋体"/>
          <w:kern w:val="13"/>
          <w:szCs w:val="21"/>
          <w:highlight w:val="none"/>
        </w:rPr>
        <w:t>方提供的通讯工具、交通工具和高档办公用品等。</w:t>
      </w:r>
    </w:p>
    <w:p>
      <w:pPr>
        <w:spacing w:line="360" w:lineRule="auto"/>
        <w:ind w:firstLine="420" w:firstLineChars="200"/>
        <w:rPr>
          <w:rFonts w:ascii="宋体" w:hAnsi="宋体"/>
          <w:kern w:val="13"/>
          <w:szCs w:val="21"/>
          <w:highlight w:val="none"/>
        </w:rPr>
      </w:pPr>
      <w:r>
        <w:rPr>
          <w:rFonts w:ascii="宋体" w:hAnsi="宋体"/>
          <w:kern w:val="13"/>
          <w:szCs w:val="21"/>
          <w:highlight w:val="none"/>
        </w:rPr>
        <w:t>3. 不利用工作之便为亲友谋取私利，让其从事与工程有关的材料供应、工程分包、工程</w:t>
      </w:r>
      <w:r>
        <w:rPr>
          <w:rFonts w:hint="eastAsia" w:ascii="宋体" w:hAnsi="宋体"/>
          <w:kern w:val="13"/>
          <w:szCs w:val="21"/>
          <w:highlight w:val="none"/>
        </w:rPr>
        <w:t>装潢</w:t>
      </w:r>
      <w:r>
        <w:rPr>
          <w:rFonts w:ascii="宋体" w:hAnsi="宋体"/>
          <w:kern w:val="13"/>
          <w:szCs w:val="21"/>
          <w:highlight w:val="none"/>
        </w:rPr>
        <w:t>等活动。</w:t>
      </w:r>
    </w:p>
    <w:p>
      <w:pPr>
        <w:spacing w:line="360" w:lineRule="auto"/>
        <w:ind w:firstLine="420" w:firstLineChars="200"/>
        <w:rPr>
          <w:rFonts w:ascii="宋体" w:hAnsi="宋体"/>
          <w:kern w:val="13"/>
          <w:szCs w:val="21"/>
          <w:highlight w:val="none"/>
        </w:rPr>
      </w:pPr>
      <w:r>
        <w:rPr>
          <w:rFonts w:ascii="宋体" w:hAnsi="宋体"/>
          <w:kern w:val="13"/>
          <w:szCs w:val="21"/>
          <w:highlight w:val="none"/>
        </w:rPr>
        <w:t>4. 不在</w:t>
      </w:r>
      <w:r>
        <w:rPr>
          <w:rFonts w:hint="eastAsia" w:ascii="宋体" w:hAnsi="宋体"/>
          <w:kern w:val="13"/>
          <w:szCs w:val="21"/>
          <w:highlight w:val="none"/>
        </w:rPr>
        <w:t>卖</w:t>
      </w:r>
      <w:r>
        <w:rPr>
          <w:rFonts w:ascii="宋体" w:hAnsi="宋体"/>
          <w:kern w:val="13"/>
          <w:szCs w:val="21"/>
          <w:highlight w:val="none"/>
        </w:rPr>
        <w:t>方报销任何应由</w:t>
      </w:r>
      <w:r>
        <w:rPr>
          <w:rFonts w:hint="eastAsia" w:ascii="宋体" w:hAnsi="宋体"/>
          <w:kern w:val="13"/>
          <w:szCs w:val="21"/>
          <w:highlight w:val="none"/>
        </w:rPr>
        <w:t>买</w:t>
      </w:r>
      <w:r>
        <w:rPr>
          <w:rFonts w:ascii="宋体" w:hAnsi="宋体"/>
          <w:kern w:val="13"/>
          <w:szCs w:val="21"/>
          <w:highlight w:val="none"/>
        </w:rPr>
        <w:t>方或个人支付的费用等。</w:t>
      </w:r>
    </w:p>
    <w:p>
      <w:pPr>
        <w:spacing w:line="360" w:lineRule="auto"/>
        <w:ind w:firstLine="420" w:firstLineChars="200"/>
        <w:rPr>
          <w:rFonts w:ascii="宋体" w:hAnsi="宋体"/>
          <w:kern w:val="13"/>
          <w:szCs w:val="21"/>
          <w:highlight w:val="none"/>
        </w:rPr>
      </w:pPr>
      <w:r>
        <w:rPr>
          <w:rFonts w:ascii="宋体" w:hAnsi="宋体"/>
          <w:kern w:val="13"/>
          <w:szCs w:val="21"/>
          <w:highlight w:val="none"/>
        </w:rPr>
        <w:t>5. 不参加由</w:t>
      </w:r>
      <w:r>
        <w:rPr>
          <w:rFonts w:hint="eastAsia" w:ascii="宋体" w:hAnsi="宋体"/>
          <w:kern w:val="13"/>
          <w:szCs w:val="21"/>
          <w:highlight w:val="none"/>
        </w:rPr>
        <w:t>卖</w:t>
      </w:r>
      <w:r>
        <w:rPr>
          <w:rFonts w:ascii="宋体" w:hAnsi="宋体"/>
          <w:kern w:val="13"/>
          <w:szCs w:val="21"/>
          <w:highlight w:val="none"/>
        </w:rPr>
        <w:t>方提供的高档宴请、娱乐、旅游等消费活动。</w:t>
      </w:r>
    </w:p>
    <w:p>
      <w:pPr>
        <w:spacing w:line="360" w:lineRule="auto"/>
        <w:ind w:firstLine="420" w:firstLineChars="200"/>
        <w:rPr>
          <w:rFonts w:ascii="宋体" w:hAnsi="宋体"/>
          <w:kern w:val="13"/>
          <w:szCs w:val="21"/>
          <w:highlight w:val="none"/>
        </w:rPr>
      </w:pPr>
      <w:r>
        <w:rPr>
          <w:rFonts w:ascii="宋体" w:hAnsi="宋体"/>
          <w:kern w:val="13"/>
          <w:szCs w:val="21"/>
          <w:highlight w:val="none"/>
        </w:rPr>
        <w:t>二、</w:t>
      </w:r>
      <w:r>
        <w:rPr>
          <w:rFonts w:hint="eastAsia" w:ascii="宋体" w:hAnsi="宋体"/>
          <w:kern w:val="13"/>
          <w:szCs w:val="21"/>
          <w:highlight w:val="none"/>
        </w:rPr>
        <w:t>卖</w:t>
      </w:r>
      <w:r>
        <w:rPr>
          <w:rFonts w:ascii="宋体" w:hAnsi="宋体"/>
          <w:kern w:val="13"/>
          <w:szCs w:val="21"/>
          <w:highlight w:val="none"/>
        </w:rPr>
        <w:t>方责任</w:t>
      </w:r>
    </w:p>
    <w:p>
      <w:pPr>
        <w:spacing w:line="360" w:lineRule="auto"/>
        <w:ind w:firstLine="420" w:firstLineChars="200"/>
        <w:rPr>
          <w:rFonts w:ascii="宋体" w:hAnsi="宋体"/>
          <w:kern w:val="13"/>
          <w:szCs w:val="21"/>
          <w:highlight w:val="none"/>
        </w:rPr>
      </w:pPr>
      <w:r>
        <w:rPr>
          <w:rFonts w:ascii="宋体" w:hAnsi="宋体"/>
          <w:kern w:val="13"/>
          <w:szCs w:val="21"/>
          <w:highlight w:val="none"/>
        </w:rPr>
        <w:t>1. 不以任何名义向</w:t>
      </w:r>
      <w:r>
        <w:rPr>
          <w:rFonts w:hint="eastAsia" w:ascii="宋体" w:hAnsi="宋体"/>
          <w:kern w:val="13"/>
          <w:szCs w:val="21"/>
          <w:highlight w:val="none"/>
        </w:rPr>
        <w:t>买</w:t>
      </w:r>
      <w:r>
        <w:rPr>
          <w:rFonts w:ascii="宋体" w:hAnsi="宋体"/>
          <w:kern w:val="13"/>
          <w:szCs w:val="21"/>
          <w:highlight w:val="none"/>
        </w:rPr>
        <w:t>方人员赠送钱物。</w:t>
      </w:r>
    </w:p>
    <w:p>
      <w:pPr>
        <w:spacing w:line="360" w:lineRule="auto"/>
        <w:ind w:firstLine="420" w:firstLineChars="200"/>
        <w:rPr>
          <w:rFonts w:ascii="宋体" w:hAnsi="宋体"/>
          <w:kern w:val="13"/>
          <w:szCs w:val="21"/>
          <w:highlight w:val="none"/>
        </w:rPr>
      </w:pPr>
      <w:r>
        <w:rPr>
          <w:rFonts w:ascii="宋体" w:hAnsi="宋体"/>
          <w:kern w:val="13"/>
          <w:szCs w:val="21"/>
          <w:highlight w:val="none"/>
        </w:rPr>
        <w:t>2. 不以任何名义为</w:t>
      </w:r>
      <w:r>
        <w:rPr>
          <w:rFonts w:hint="eastAsia" w:ascii="宋体" w:hAnsi="宋体"/>
          <w:kern w:val="13"/>
          <w:szCs w:val="21"/>
          <w:highlight w:val="none"/>
        </w:rPr>
        <w:t>买</w:t>
      </w:r>
      <w:r>
        <w:rPr>
          <w:rFonts w:ascii="宋体" w:hAnsi="宋体"/>
          <w:kern w:val="13"/>
          <w:szCs w:val="21"/>
          <w:highlight w:val="none"/>
        </w:rPr>
        <w:t>方及其工作人员报销应由</w:t>
      </w:r>
      <w:r>
        <w:rPr>
          <w:rFonts w:hint="eastAsia" w:ascii="宋体" w:hAnsi="宋体"/>
          <w:kern w:val="13"/>
          <w:szCs w:val="21"/>
          <w:highlight w:val="none"/>
        </w:rPr>
        <w:t>买</w:t>
      </w:r>
      <w:r>
        <w:rPr>
          <w:rFonts w:ascii="宋体" w:hAnsi="宋体"/>
          <w:kern w:val="13"/>
          <w:szCs w:val="21"/>
          <w:highlight w:val="none"/>
        </w:rPr>
        <w:t>方单位或个人支付的任何费用。</w:t>
      </w:r>
    </w:p>
    <w:p>
      <w:pPr>
        <w:spacing w:line="360" w:lineRule="auto"/>
        <w:ind w:firstLine="420" w:firstLineChars="200"/>
        <w:rPr>
          <w:rFonts w:ascii="宋体" w:hAnsi="宋体"/>
          <w:kern w:val="13"/>
          <w:szCs w:val="21"/>
          <w:highlight w:val="none"/>
        </w:rPr>
      </w:pPr>
      <w:r>
        <w:rPr>
          <w:rFonts w:ascii="宋体" w:hAnsi="宋体"/>
          <w:kern w:val="13"/>
          <w:szCs w:val="21"/>
          <w:highlight w:val="none"/>
        </w:rPr>
        <w:t>3. 不弄虚作假、偷工减料，不提供假冒伪劣或不符合国家标准的劣质产品。</w:t>
      </w:r>
    </w:p>
    <w:p>
      <w:pPr>
        <w:spacing w:line="360" w:lineRule="auto"/>
        <w:ind w:firstLine="420" w:firstLineChars="200"/>
        <w:rPr>
          <w:rFonts w:ascii="宋体" w:hAnsi="宋体"/>
          <w:kern w:val="13"/>
          <w:szCs w:val="21"/>
          <w:highlight w:val="none"/>
        </w:rPr>
      </w:pPr>
      <w:r>
        <w:rPr>
          <w:rFonts w:ascii="宋体" w:hAnsi="宋体"/>
          <w:kern w:val="13"/>
          <w:szCs w:val="21"/>
          <w:highlight w:val="none"/>
        </w:rPr>
        <w:t>4. 不损害</w:t>
      </w:r>
      <w:r>
        <w:rPr>
          <w:rFonts w:hint="eastAsia" w:ascii="宋体" w:hAnsi="宋体"/>
          <w:kern w:val="13"/>
          <w:szCs w:val="21"/>
          <w:highlight w:val="none"/>
        </w:rPr>
        <w:t>买</w:t>
      </w:r>
      <w:r>
        <w:rPr>
          <w:rFonts w:ascii="宋体" w:hAnsi="宋体"/>
          <w:kern w:val="13"/>
          <w:szCs w:val="21"/>
          <w:highlight w:val="none"/>
        </w:rPr>
        <w:t>方利益。</w:t>
      </w:r>
    </w:p>
    <w:p>
      <w:pPr>
        <w:spacing w:line="360" w:lineRule="auto"/>
        <w:ind w:firstLine="420" w:firstLineChars="200"/>
        <w:rPr>
          <w:rFonts w:ascii="宋体" w:hAnsi="宋体"/>
          <w:kern w:val="13"/>
          <w:szCs w:val="21"/>
          <w:highlight w:val="none"/>
        </w:rPr>
      </w:pPr>
      <w:r>
        <w:rPr>
          <w:rFonts w:ascii="宋体" w:hAnsi="宋体"/>
          <w:kern w:val="13"/>
          <w:szCs w:val="21"/>
          <w:highlight w:val="none"/>
        </w:rPr>
        <w:t>三、</w:t>
      </w:r>
      <w:r>
        <w:rPr>
          <w:rFonts w:hint="eastAsia" w:ascii="宋体" w:hAnsi="宋体"/>
          <w:kern w:val="13"/>
          <w:szCs w:val="21"/>
          <w:highlight w:val="none"/>
        </w:rPr>
        <w:t>买</w:t>
      </w:r>
      <w:r>
        <w:rPr>
          <w:rFonts w:ascii="宋体" w:hAnsi="宋体"/>
          <w:kern w:val="13"/>
          <w:szCs w:val="21"/>
          <w:highlight w:val="none"/>
        </w:rPr>
        <w:t>、</w:t>
      </w:r>
      <w:r>
        <w:rPr>
          <w:rFonts w:hint="eastAsia" w:ascii="宋体" w:hAnsi="宋体"/>
          <w:kern w:val="13"/>
          <w:szCs w:val="21"/>
          <w:highlight w:val="none"/>
        </w:rPr>
        <w:t>卖</w:t>
      </w:r>
      <w:r>
        <w:rPr>
          <w:rFonts w:ascii="宋体" w:hAnsi="宋体"/>
          <w:kern w:val="13"/>
          <w:szCs w:val="21"/>
          <w:highlight w:val="none"/>
        </w:rPr>
        <w:t>双方共同责任</w:t>
      </w:r>
    </w:p>
    <w:p>
      <w:pPr>
        <w:spacing w:line="360" w:lineRule="auto"/>
        <w:ind w:firstLine="420" w:firstLineChars="200"/>
        <w:rPr>
          <w:rFonts w:ascii="宋体" w:hAnsi="宋体"/>
          <w:kern w:val="13"/>
          <w:szCs w:val="21"/>
          <w:highlight w:val="none"/>
        </w:rPr>
      </w:pPr>
      <w:r>
        <w:rPr>
          <w:rFonts w:ascii="宋体" w:hAnsi="宋体"/>
          <w:kern w:val="13"/>
          <w:szCs w:val="21"/>
          <w:highlight w:val="none"/>
        </w:rPr>
        <w:t>1.  不在非公务场合谈业务；</w:t>
      </w:r>
    </w:p>
    <w:p>
      <w:pPr>
        <w:spacing w:line="360" w:lineRule="auto"/>
        <w:ind w:firstLine="420" w:firstLineChars="200"/>
        <w:rPr>
          <w:rFonts w:ascii="宋体" w:hAnsi="宋体"/>
          <w:kern w:val="13"/>
          <w:szCs w:val="21"/>
          <w:highlight w:val="none"/>
        </w:rPr>
      </w:pPr>
      <w:r>
        <w:rPr>
          <w:rFonts w:ascii="宋体" w:hAnsi="宋体"/>
          <w:kern w:val="13"/>
          <w:szCs w:val="21"/>
          <w:highlight w:val="none"/>
        </w:rPr>
        <w:t>2. 不一对一谈业务。</w:t>
      </w:r>
    </w:p>
    <w:p>
      <w:pPr>
        <w:spacing w:line="360" w:lineRule="auto"/>
        <w:ind w:firstLine="420" w:firstLineChars="200"/>
        <w:rPr>
          <w:rFonts w:ascii="宋体" w:hAnsi="宋体"/>
          <w:kern w:val="13"/>
          <w:szCs w:val="21"/>
          <w:highlight w:val="none"/>
        </w:rPr>
      </w:pPr>
      <w:r>
        <w:rPr>
          <w:rFonts w:ascii="宋体" w:hAnsi="宋体"/>
          <w:kern w:val="13"/>
          <w:szCs w:val="21"/>
          <w:highlight w:val="none"/>
        </w:rPr>
        <w:t>3.  不以任何名义互相宴请。</w:t>
      </w:r>
    </w:p>
    <w:p>
      <w:pPr>
        <w:spacing w:line="360" w:lineRule="auto"/>
        <w:ind w:firstLine="420" w:firstLineChars="200"/>
        <w:rPr>
          <w:rFonts w:ascii="宋体" w:hAnsi="宋体"/>
          <w:kern w:val="13"/>
          <w:szCs w:val="21"/>
          <w:highlight w:val="none"/>
        </w:rPr>
      </w:pPr>
      <w:r>
        <w:rPr>
          <w:rFonts w:ascii="宋体" w:hAnsi="宋体"/>
          <w:kern w:val="13"/>
          <w:szCs w:val="21"/>
          <w:highlight w:val="none"/>
        </w:rPr>
        <w:t>4. 分别对双方所属人员经常进行法制教育和廉政教育。</w:t>
      </w:r>
    </w:p>
    <w:p>
      <w:pPr>
        <w:spacing w:line="360" w:lineRule="auto"/>
        <w:ind w:firstLine="420" w:firstLineChars="200"/>
        <w:rPr>
          <w:rFonts w:ascii="宋体" w:hAnsi="宋体"/>
          <w:kern w:val="13"/>
          <w:szCs w:val="21"/>
          <w:highlight w:val="none"/>
        </w:rPr>
      </w:pPr>
      <w:r>
        <w:rPr>
          <w:rFonts w:ascii="宋体" w:hAnsi="宋体"/>
          <w:kern w:val="13"/>
          <w:szCs w:val="21"/>
          <w:highlight w:val="none"/>
        </w:rPr>
        <w:t>5. 互相监督，发现重大违规违纪现象时，可向双方监察部门举报（举报电话：××××）。</w:t>
      </w:r>
    </w:p>
    <w:p>
      <w:pPr>
        <w:spacing w:line="360" w:lineRule="auto"/>
        <w:ind w:firstLine="420" w:firstLineChars="200"/>
        <w:rPr>
          <w:rFonts w:ascii="宋体" w:hAnsi="宋体"/>
          <w:kern w:val="13"/>
          <w:szCs w:val="21"/>
          <w:highlight w:val="none"/>
        </w:rPr>
      </w:pPr>
      <w:r>
        <w:rPr>
          <w:rFonts w:ascii="宋体" w:hAnsi="宋体"/>
          <w:kern w:val="13"/>
          <w:szCs w:val="21"/>
          <w:highlight w:val="none"/>
        </w:rPr>
        <w:t>四、违约责任</w:t>
      </w:r>
    </w:p>
    <w:p>
      <w:pPr>
        <w:spacing w:line="360" w:lineRule="auto"/>
        <w:ind w:firstLine="420" w:firstLineChars="200"/>
        <w:rPr>
          <w:rFonts w:ascii="宋体" w:hAnsi="宋体"/>
          <w:kern w:val="13"/>
          <w:szCs w:val="21"/>
          <w:highlight w:val="none"/>
        </w:rPr>
      </w:pPr>
      <w:r>
        <w:rPr>
          <w:rFonts w:ascii="宋体" w:hAnsi="宋体"/>
          <w:kern w:val="13"/>
          <w:szCs w:val="21"/>
          <w:highlight w:val="none"/>
        </w:rPr>
        <w:t>1. 如</w:t>
      </w:r>
      <w:r>
        <w:rPr>
          <w:rFonts w:hint="eastAsia" w:ascii="宋体" w:hAnsi="宋体"/>
          <w:kern w:val="13"/>
          <w:szCs w:val="21"/>
          <w:highlight w:val="none"/>
        </w:rPr>
        <w:t>买</w:t>
      </w:r>
      <w:r>
        <w:rPr>
          <w:rFonts w:ascii="宋体" w:hAnsi="宋体"/>
          <w:kern w:val="13"/>
          <w:szCs w:val="21"/>
          <w:highlight w:val="none"/>
        </w:rPr>
        <w:t>方人员涉及本合同违约，单位领导必须按照廉政纪律严肃处理，并将处理结果上报国家</w:t>
      </w:r>
      <w:r>
        <w:rPr>
          <w:rFonts w:hint="eastAsia" w:ascii="宋体" w:hAnsi="宋体"/>
          <w:kern w:val="13"/>
          <w:szCs w:val="21"/>
          <w:highlight w:val="none"/>
        </w:rPr>
        <w:t>电力投资集团有限公司</w:t>
      </w:r>
      <w:r>
        <w:rPr>
          <w:rFonts w:ascii="宋体" w:hAnsi="宋体"/>
          <w:kern w:val="13"/>
          <w:szCs w:val="21"/>
          <w:highlight w:val="none"/>
        </w:rPr>
        <w:t>监察部</w:t>
      </w:r>
      <w:r>
        <w:rPr>
          <w:rFonts w:hint="eastAsia" w:ascii="宋体" w:hAnsi="宋体"/>
          <w:kern w:val="13"/>
          <w:szCs w:val="21"/>
          <w:highlight w:val="none"/>
        </w:rPr>
        <w:t>门</w:t>
      </w:r>
      <w:r>
        <w:rPr>
          <w:rFonts w:ascii="宋体" w:hAnsi="宋体"/>
          <w:kern w:val="13"/>
          <w:szCs w:val="21"/>
          <w:highlight w:val="none"/>
        </w:rPr>
        <w:t>。同时，向合同</w:t>
      </w:r>
      <w:r>
        <w:rPr>
          <w:rFonts w:hint="eastAsia" w:ascii="宋体" w:hAnsi="宋体"/>
          <w:kern w:val="13"/>
          <w:szCs w:val="21"/>
          <w:highlight w:val="none"/>
        </w:rPr>
        <w:t>卖</w:t>
      </w:r>
      <w:r>
        <w:rPr>
          <w:rFonts w:ascii="宋体" w:hAnsi="宋体"/>
          <w:kern w:val="13"/>
          <w:szCs w:val="21"/>
          <w:highlight w:val="none"/>
        </w:rPr>
        <w:t>方通报处理结果。</w:t>
      </w:r>
    </w:p>
    <w:p>
      <w:pPr>
        <w:spacing w:line="360" w:lineRule="auto"/>
        <w:ind w:firstLine="420" w:firstLineChars="200"/>
        <w:rPr>
          <w:rFonts w:ascii="宋体" w:hAnsi="宋体"/>
          <w:kern w:val="13"/>
          <w:szCs w:val="21"/>
          <w:highlight w:val="none"/>
        </w:rPr>
      </w:pPr>
      <w:r>
        <w:rPr>
          <w:rFonts w:ascii="宋体" w:hAnsi="宋体"/>
          <w:kern w:val="13"/>
          <w:szCs w:val="21"/>
          <w:highlight w:val="none"/>
        </w:rPr>
        <w:t>2. 如</w:t>
      </w:r>
      <w:r>
        <w:rPr>
          <w:rFonts w:hint="eastAsia" w:ascii="宋体" w:hAnsi="宋体"/>
          <w:kern w:val="13"/>
          <w:szCs w:val="21"/>
          <w:highlight w:val="none"/>
        </w:rPr>
        <w:t>卖</w:t>
      </w:r>
      <w:r>
        <w:rPr>
          <w:rFonts w:ascii="宋体" w:hAnsi="宋体"/>
          <w:kern w:val="13"/>
          <w:szCs w:val="21"/>
          <w:highlight w:val="none"/>
        </w:rPr>
        <w:t>方人员涉及本合同违约，</w:t>
      </w:r>
      <w:r>
        <w:rPr>
          <w:rFonts w:hint="eastAsia" w:ascii="宋体" w:hAnsi="宋体"/>
          <w:kern w:val="13"/>
          <w:szCs w:val="21"/>
          <w:highlight w:val="none"/>
        </w:rPr>
        <w:t>买</w:t>
      </w:r>
      <w:r>
        <w:rPr>
          <w:rFonts w:ascii="宋体" w:hAnsi="宋体"/>
          <w:kern w:val="13"/>
          <w:szCs w:val="21"/>
          <w:highlight w:val="none"/>
        </w:rPr>
        <w:t>方将视违约情节轻重，对</w:t>
      </w:r>
      <w:r>
        <w:rPr>
          <w:rFonts w:hint="eastAsia" w:ascii="宋体" w:hAnsi="宋体"/>
          <w:kern w:val="13"/>
          <w:szCs w:val="21"/>
          <w:highlight w:val="none"/>
        </w:rPr>
        <w:t>卖</w:t>
      </w:r>
      <w:r>
        <w:rPr>
          <w:rFonts w:ascii="宋体" w:hAnsi="宋体"/>
          <w:kern w:val="13"/>
          <w:szCs w:val="21"/>
          <w:highlight w:val="none"/>
        </w:rPr>
        <w:t>方采取警告、中止执行合同、宣告中标无效、取消三年在国家</w:t>
      </w:r>
      <w:r>
        <w:rPr>
          <w:rFonts w:hint="eastAsia" w:ascii="宋体" w:hAnsi="宋体"/>
          <w:kern w:val="13"/>
          <w:szCs w:val="21"/>
          <w:highlight w:val="none"/>
        </w:rPr>
        <w:t>电力投资集团有限公司</w:t>
      </w:r>
      <w:r>
        <w:rPr>
          <w:rFonts w:ascii="宋体" w:hAnsi="宋体"/>
          <w:kern w:val="13"/>
          <w:szCs w:val="21"/>
          <w:highlight w:val="none"/>
        </w:rPr>
        <w:t>系统投标资格等处理措施。</w:t>
      </w:r>
    </w:p>
    <w:p>
      <w:pPr>
        <w:spacing w:line="360" w:lineRule="auto"/>
        <w:ind w:firstLine="420" w:firstLineChars="200"/>
        <w:rPr>
          <w:rFonts w:ascii="宋体" w:hAnsi="宋体"/>
          <w:kern w:val="13"/>
          <w:szCs w:val="21"/>
          <w:highlight w:val="none"/>
        </w:rPr>
      </w:pPr>
      <w:r>
        <w:rPr>
          <w:rFonts w:ascii="宋体" w:hAnsi="宋体"/>
          <w:kern w:val="13"/>
          <w:szCs w:val="21"/>
          <w:highlight w:val="none"/>
        </w:rPr>
        <w:t>五、</w:t>
      </w:r>
      <w:r>
        <w:rPr>
          <w:rFonts w:hint="eastAsia" w:ascii="宋体" w:hAnsi="宋体"/>
          <w:kern w:val="13"/>
          <w:szCs w:val="21"/>
          <w:highlight w:val="none"/>
        </w:rPr>
        <w:t>买</w:t>
      </w:r>
      <w:r>
        <w:rPr>
          <w:rFonts w:ascii="宋体" w:hAnsi="宋体"/>
          <w:kern w:val="13"/>
          <w:szCs w:val="21"/>
          <w:highlight w:val="none"/>
        </w:rPr>
        <w:t>方监察部门约请</w:t>
      </w:r>
      <w:r>
        <w:rPr>
          <w:rFonts w:hint="eastAsia" w:ascii="宋体" w:hAnsi="宋体"/>
          <w:kern w:val="13"/>
          <w:szCs w:val="21"/>
          <w:highlight w:val="none"/>
        </w:rPr>
        <w:t>卖</w:t>
      </w:r>
      <w:r>
        <w:rPr>
          <w:rFonts w:ascii="宋体" w:hAnsi="宋体"/>
          <w:kern w:val="13"/>
          <w:szCs w:val="21"/>
          <w:highlight w:val="none"/>
        </w:rPr>
        <w:t>方监察部门对本合同的履行情况进行监督检查。商务合同执行后，</w:t>
      </w:r>
      <w:r>
        <w:rPr>
          <w:rFonts w:hint="eastAsia" w:ascii="宋体" w:hAnsi="宋体"/>
          <w:kern w:val="13"/>
          <w:szCs w:val="21"/>
          <w:highlight w:val="none"/>
        </w:rPr>
        <w:t>请卖</w:t>
      </w:r>
      <w:r>
        <w:rPr>
          <w:rFonts w:ascii="宋体" w:hAnsi="宋体"/>
          <w:kern w:val="13"/>
          <w:szCs w:val="21"/>
          <w:highlight w:val="none"/>
        </w:rPr>
        <w:t>方单位向</w:t>
      </w:r>
      <w:r>
        <w:rPr>
          <w:rFonts w:hint="eastAsia" w:ascii="宋体" w:hAnsi="宋体"/>
          <w:kern w:val="13"/>
          <w:szCs w:val="21"/>
          <w:highlight w:val="none"/>
        </w:rPr>
        <w:t>买</w:t>
      </w:r>
      <w:r>
        <w:rPr>
          <w:rFonts w:ascii="宋体" w:hAnsi="宋体"/>
          <w:kern w:val="13"/>
          <w:szCs w:val="21"/>
          <w:highlight w:val="none"/>
        </w:rPr>
        <w:t>方提供《保廉合同执行情况反馈意见》。</w:t>
      </w:r>
    </w:p>
    <w:p>
      <w:pPr>
        <w:spacing w:line="360" w:lineRule="auto"/>
        <w:ind w:firstLine="420" w:firstLineChars="200"/>
        <w:rPr>
          <w:rFonts w:ascii="宋体" w:hAnsi="宋体"/>
          <w:kern w:val="13"/>
          <w:szCs w:val="21"/>
          <w:highlight w:val="none"/>
        </w:rPr>
      </w:pPr>
      <w:r>
        <w:rPr>
          <w:rFonts w:ascii="宋体" w:hAnsi="宋体"/>
          <w:kern w:val="13"/>
          <w:szCs w:val="21"/>
          <w:highlight w:val="none"/>
        </w:rPr>
        <w:t>六、本合同随招标文件一并发布，随中标项目商务合同一并签订。</w:t>
      </w:r>
    </w:p>
    <w:p>
      <w:pPr>
        <w:spacing w:line="360" w:lineRule="auto"/>
        <w:ind w:firstLine="420" w:firstLineChars="200"/>
        <w:rPr>
          <w:rFonts w:ascii="宋体" w:hAnsi="宋体"/>
          <w:kern w:val="13"/>
          <w:szCs w:val="21"/>
          <w:highlight w:val="none"/>
        </w:rPr>
      </w:pPr>
      <w:r>
        <w:rPr>
          <w:rFonts w:ascii="宋体" w:hAnsi="宋体"/>
          <w:kern w:val="13"/>
          <w:szCs w:val="21"/>
          <w:highlight w:val="none"/>
        </w:rPr>
        <w:t>七、本合同有效时间随中标项目商务合同的有效时间。</w:t>
      </w:r>
    </w:p>
    <w:p>
      <w:pPr>
        <w:spacing w:line="360" w:lineRule="auto"/>
        <w:ind w:firstLine="420" w:firstLineChars="200"/>
        <w:rPr>
          <w:rFonts w:ascii="宋体" w:hAnsi="宋体"/>
          <w:szCs w:val="21"/>
          <w:highlight w:val="none"/>
        </w:rPr>
      </w:pPr>
      <w:r>
        <w:rPr>
          <w:rFonts w:ascii="宋体" w:hAnsi="宋体"/>
          <w:szCs w:val="21"/>
          <w:highlight w:val="none"/>
        </w:rPr>
        <w:t>八、本合同经双方代表签字盖章后生效。合同一式两份，</w:t>
      </w:r>
      <w:r>
        <w:rPr>
          <w:rFonts w:hint="eastAsia" w:ascii="宋体" w:hAnsi="宋体"/>
          <w:szCs w:val="21"/>
          <w:highlight w:val="none"/>
        </w:rPr>
        <w:t>买</w:t>
      </w:r>
      <w:r>
        <w:rPr>
          <w:rFonts w:ascii="宋体" w:hAnsi="宋体"/>
          <w:szCs w:val="21"/>
          <w:highlight w:val="none"/>
        </w:rPr>
        <w:t>、</w:t>
      </w:r>
      <w:r>
        <w:rPr>
          <w:rFonts w:hint="eastAsia" w:ascii="宋体" w:hAnsi="宋体"/>
          <w:szCs w:val="21"/>
          <w:highlight w:val="none"/>
        </w:rPr>
        <w:t>卖</w:t>
      </w:r>
      <w:r>
        <w:rPr>
          <w:rFonts w:ascii="宋体" w:hAnsi="宋体"/>
          <w:szCs w:val="21"/>
          <w:highlight w:val="none"/>
        </w:rPr>
        <w:t>双方各执一份。复印件由</w:t>
      </w:r>
      <w:r>
        <w:rPr>
          <w:rFonts w:hint="eastAsia" w:ascii="宋体" w:hAnsi="宋体"/>
          <w:szCs w:val="21"/>
          <w:highlight w:val="none"/>
        </w:rPr>
        <w:t>买、卖</w:t>
      </w:r>
      <w:r>
        <w:rPr>
          <w:rFonts w:ascii="宋体" w:hAnsi="宋体"/>
          <w:szCs w:val="21"/>
          <w:highlight w:val="none"/>
        </w:rPr>
        <w:t>双方监察部门保存。</w:t>
      </w:r>
    </w:p>
    <w:p>
      <w:pPr>
        <w:spacing w:line="360" w:lineRule="auto"/>
        <w:ind w:firstLine="420" w:firstLineChars="200"/>
        <w:rPr>
          <w:rFonts w:ascii="宋体" w:hAnsi="宋体"/>
          <w:kern w:val="13"/>
          <w:szCs w:val="21"/>
          <w:highlight w:val="none"/>
        </w:rPr>
      </w:pPr>
    </w:p>
    <w:p>
      <w:pPr>
        <w:spacing w:line="360" w:lineRule="auto"/>
        <w:ind w:left="48" w:hanging="48" w:hangingChars="23"/>
        <w:jc w:val="left"/>
        <w:rPr>
          <w:rFonts w:ascii="宋体" w:hAnsi="宋体"/>
          <w:kern w:val="13"/>
          <w:szCs w:val="21"/>
          <w:highlight w:val="none"/>
        </w:rPr>
      </w:pPr>
    </w:p>
    <w:p>
      <w:pPr>
        <w:spacing w:line="360" w:lineRule="auto"/>
        <w:ind w:left="48" w:hanging="48" w:hangingChars="23"/>
        <w:jc w:val="left"/>
        <w:rPr>
          <w:rFonts w:ascii="宋体" w:hAnsi="宋体"/>
          <w:kern w:val="13"/>
          <w:szCs w:val="21"/>
          <w:highlight w:val="none"/>
        </w:rPr>
      </w:pPr>
      <w:r>
        <w:rPr>
          <w:rFonts w:hint="eastAsia" w:ascii="宋体" w:hAnsi="宋体"/>
          <w:kern w:val="13"/>
          <w:szCs w:val="21"/>
          <w:highlight w:val="none"/>
        </w:rPr>
        <w:t>买</w:t>
      </w:r>
      <w:r>
        <w:rPr>
          <w:rFonts w:ascii="宋体" w:hAnsi="宋体"/>
          <w:kern w:val="13"/>
          <w:szCs w:val="21"/>
          <w:highlight w:val="none"/>
        </w:rPr>
        <w:t xml:space="preserve">方代表（签字）：                               </w:t>
      </w:r>
      <w:r>
        <w:rPr>
          <w:rFonts w:hint="eastAsia" w:ascii="宋体" w:hAnsi="宋体"/>
          <w:kern w:val="13"/>
          <w:szCs w:val="21"/>
          <w:highlight w:val="none"/>
        </w:rPr>
        <w:t>卖</w:t>
      </w:r>
      <w:r>
        <w:rPr>
          <w:rFonts w:ascii="宋体" w:hAnsi="宋体"/>
          <w:kern w:val="13"/>
          <w:szCs w:val="21"/>
          <w:highlight w:val="none"/>
        </w:rPr>
        <w:t xml:space="preserve">方代表（签字）： </w:t>
      </w:r>
    </w:p>
    <w:p>
      <w:pPr>
        <w:spacing w:line="360" w:lineRule="auto"/>
        <w:ind w:left="48" w:hanging="48" w:hangingChars="23"/>
        <w:jc w:val="left"/>
        <w:rPr>
          <w:rFonts w:ascii="宋体" w:hAnsi="宋体"/>
          <w:kern w:val="13"/>
          <w:szCs w:val="21"/>
          <w:highlight w:val="none"/>
        </w:rPr>
      </w:pPr>
    </w:p>
    <w:p>
      <w:pPr>
        <w:spacing w:line="360" w:lineRule="auto"/>
        <w:ind w:left="48" w:hanging="48" w:hangingChars="23"/>
        <w:jc w:val="left"/>
        <w:rPr>
          <w:rFonts w:ascii="宋体" w:hAnsi="宋体"/>
          <w:kern w:val="13"/>
          <w:szCs w:val="21"/>
          <w:highlight w:val="none"/>
        </w:rPr>
      </w:pPr>
      <w:r>
        <w:rPr>
          <w:rFonts w:ascii="宋体" w:hAnsi="宋体"/>
          <w:kern w:val="13"/>
          <w:szCs w:val="21"/>
          <w:highlight w:val="none"/>
        </w:rPr>
        <w:t>单位（盖章）：                                   单位（盖章）：</w:t>
      </w:r>
    </w:p>
    <w:p>
      <w:pPr>
        <w:spacing w:line="360" w:lineRule="auto"/>
        <w:ind w:firstLine="468" w:firstLineChars="223"/>
        <w:jc w:val="left"/>
        <w:rPr>
          <w:rFonts w:ascii="宋体" w:hAnsi="宋体"/>
          <w:kern w:val="13"/>
          <w:szCs w:val="21"/>
          <w:highlight w:val="none"/>
        </w:rPr>
      </w:pPr>
    </w:p>
    <w:p>
      <w:pPr>
        <w:spacing w:line="360" w:lineRule="auto"/>
        <w:rPr>
          <w:rFonts w:ascii="宋体" w:hAnsi="宋体"/>
          <w:kern w:val="13"/>
          <w:szCs w:val="21"/>
          <w:highlight w:val="none"/>
        </w:rPr>
      </w:pPr>
      <w:r>
        <w:rPr>
          <w:rFonts w:ascii="宋体" w:hAnsi="宋体"/>
          <w:kern w:val="13"/>
          <w:szCs w:val="21"/>
          <w:highlight w:val="none"/>
        </w:rPr>
        <w:t xml:space="preserve">××××年××月××日               </w:t>
      </w:r>
      <w:r>
        <w:rPr>
          <w:rFonts w:hint="eastAsia" w:ascii="宋体" w:hAnsi="宋体"/>
          <w:kern w:val="13"/>
          <w:szCs w:val="21"/>
          <w:highlight w:val="none"/>
        </w:rPr>
        <w:t xml:space="preserve">       </w:t>
      </w:r>
      <w:r>
        <w:rPr>
          <w:rFonts w:ascii="宋体" w:hAnsi="宋体"/>
          <w:kern w:val="13"/>
          <w:szCs w:val="21"/>
          <w:highlight w:val="none"/>
        </w:rPr>
        <w:t xml:space="preserve">           ××××年××月××日</w:t>
      </w:r>
    </w:p>
    <w:p>
      <w:pPr>
        <w:spacing w:line="360" w:lineRule="auto"/>
        <w:rPr>
          <w:rFonts w:ascii="宋体" w:hAnsi="宋体"/>
          <w:b/>
          <w:szCs w:val="21"/>
          <w:highlight w:val="none"/>
        </w:rPr>
      </w:pPr>
    </w:p>
    <w:p>
      <w:pPr>
        <w:adjustRightInd w:val="0"/>
        <w:snapToGrid w:val="0"/>
        <w:spacing w:line="360" w:lineRule="auto"/>
        <w:ind w:firstLine="480"/>
        <w:rPr>
          <w:rFonts w:ascii="等线" w:hAnsi="等线" w:eastAsia="等线"/>
          <w:szCs w:val="20"/>
          <w:highlight w:val="none"/>
          <w:lang w:bidi="ar"/>
        </w:rPr>
      </w:pPr>
    </w:p>
    <w:p>
      <w:pPr>
        <w:widowControl/>
        <w:jc w:val="left"/>
        <w:rPr>
          <w:rFonts w:ascii="等线" w:hAnsi="等线" w:eastAsia="等线"/>
          <w:szCs w:val="20"/>
          <w:highlight w:val="none"/>
          <w:lang w:bidi="ar"/>
        </w:rPr>
      </w:pPr>
      <w:r>
        <w:rPr>
          <w:rFonts w:ascii="等线" w:hAnsi="等线" w:eastAsia="等线"/>
          <w:szCs w:val="20"/>
          <w:highlight w:val="none"/>
          <w:lang w:bidi="ar"/>
        </w:rPr>
        <w:br w:type="page"/>
      </w:r>
    </w:p>
    <w:p>
      <w:pPr>
        <w:widowControl/>
        <w:jc w:val="left"/>
        <w:rPr>
          <w:rFonts w:ascii="等线" w:hAnsi="等线" w:eastAsia="等线"/>
          <w:szCs w:val="20"/>
          <w:highlight w:val="none"/>
          <w:lang w:bidi="ar"/>
        </w:rPr>
      </w:pPr>
      <w:bookmarkStart w:id="1090" w:name="_Toc25407"/>
      <w:bookmarkStart w:id="1091" w:name="_Toc13635"/>
      <w:bookmarkStart w:id="1092" w:name="_Toc30702"/>
      <w:bookmarkStart w:id="1093" w:name="_Toc8381"/>
      <w:bookmarkStart w:id="1094" w:name="_Toc8356"/>
      <w:bookmarkStart w:id="1095" w:name="_Toc7545"/>
      <w:bookmarkStart w:id="1096" w:name="_Toc446"/>
      <w:bookmarkStart w:id="1097" w:name="_Toc18083"/>
      <w:bookmarkStart w:id="1098" w:name="_Toc31938"/>
      <w:bookmarkStart w:id="1099" w:name="_Toc10619"/>
      <w:bookmarkStart w:id="1100" w:name="_Toc31013"/>
      <w:bookmarkStart w:id="1101" w:name="_Toc5787"/>
      <w:bookmarkStart w:id="1102" w:name="_Toc22195"/>
    </w:p>
    <w:p>
      <w:pPr>
        <w:pStyle w:val="4"/>
        <w:spacing w:before="0" w:after="0" w:line="360" w:lineRule="auto"/>
        <w:rPr>
          <w:rFonts w:ascii="宋体" w:hAnsi="宋体" w:eastAsia="宋体"/>
          <w:sz w:val="21"/>
          <w:szCs w:val="21"/>
          <w:highlight w:val="none"/>
        </w:rPr>
      </w:pPr>
      <w:bookmarkStart w:id="1103" w:name="_Toc125102846"/>
      <w:bookmarkStart w:id="1104" w:name="_Toc155259235"/>
      <w:bookmarkStart w:id="1105" w:name="_Toc105593716"/>
      <w:bookmarkStart w:id="1106" w:name="_Toc126051562"/>
      <w:r>
        <w:rPr>
          <w:rFonts w:hint="eastAsia" w:ascii="宋体" w:hAnsi="宋体" w:eastAsia="宋体"/>
          <w:sz w:val="21"/>
          <w:szCs w:val="21"/>
          <w:highlight w:val="none"/>
        </w:rPr>
        <w:t>九、投标人简介</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pPr>
        <w:adjustRightInd w:val="0"/>
        <w:snapToGrid w:val="0"/>
        <w:spacing w:line="360" w:lineRule="auto"/>
        <w:ind w:firstLine="480"/>
        <w:rPr>
          <w:rFonts w:ascii="等线" w:hAnsi="等线" w:eastAsia="等线"/>
          <w:szCs w:val="20"/>
          <w:highlight w:val="none"/>
          <w:lang w:bidi="ar"/>
        </w:rPr>
      </w:pPr>
      <w:r>
        <w:rPr>
          <w:rFonts w:hint="eastAsia" w:ascii="等线" w:hAnsi="等线" w:eastAsia="等线"/>
          <w:szCs w:val="20"/>
          <w:highlight w:val="none"/>
          <w:lang w:bidi="ar"/>
        </w:rPr>
        <w:t>投标人简介包括组织机构、人员、典型业绩等。</w:t>
      </w:r>
    </w:p>
    <w:p>
      <w:pPr>
        <w:pStyle w:val="4"/>
        <w:spacing w:before="0" w:after="0" w:line="360" w:lineRule="auto"/>
        <w:rPr>
          <w:rFonts w:ascii="等线" w:hAnsi="等线" w:eastAsia="等线"/>
          <w:sz w:val="21"/>
          <w:szCs w:val="21"/>
          <w:highlight w:val="none"/>
        </w:rPr>
      </w:pPr>
      <w:bookmarkStart w:id="1107" w:name="_Toc6561286"/>
      <w:bookmarkStart w:id="1108" w:name="_Toc155259236"/>
      <w:bookmarkStart w:id="1109" w:name="_Toc126051564"/>
      <w:bookmarkStart w:id="1110" w:name="_Toc125102848"/>
      <w:bookmarkStart w:id="1111" w:name="_Toc105593722"/>
      <w:r>
        <w:rPr>
          <w:rFonts w:hint="eastAsia" w:ascii="等线" w:hAnsi="等线" w:eastAsia="等线"/>
          <w:sz w:val="21"/>
          <w:szCs w:val="21"/>
          <w:highlight w:val="none"/>
        </w:rPr>
        <w:t>十、投标人需要说明的其他</w:t>
      </w:r>
      <w:bookmarkEnd w:id="1107"/>
      <w:r>
        <w:rPr>
          <w:rFonts w:hint="eastAsia" w:ascii="等线" w:hAnsi="等线" w:eastAsia="等线"/>
          <w:sz w:val="21"/>
          <w:szCs w:val="21"/>
          <w:highlight w:val="none"/>
        </w:rPr>
        <w:t>商务问题</w:t>
      </w:r>
      <w:bookmarkEnd w:id="1108"/>
      <w:bookmarkEnd w:id="1109"/>
      <w:bookmarkEnd w:id="1110"/>
      <w:bookmarkEnd w:id="1111"/>
    </w:p>
    <w:p>
      <w:pPr>
        <w:spacing w:line="360" w:lineRule="auto"/>
        <w:rPr>
          <w:rFonts w:ascii="宋体" w:hAnsi="宋体"/>
          <w:highlight w:val="none"/>
        </w:rPr>
      </w:pPr>
      <w:r>
        <w:rPr>
          <w:rFonts w:hint="eastAsia" w:ascii="宋体" w:hAnsi="宋体"/>
          <w:highlight w:val="none"/>
        </w:rPr>
        <w:t>【编注说明：</w:t>
      </w:r>
    </w:p>
    <w:p>
      <w:pPr>
        <w:spacing w:line="360" w:lineRule="auto"/>
        <w:rPr>
          <w:rFonts w:ascii="宋体" w:hAnsi="宋体"/>
          <w:highlight w:val="none"/>
        </w:rPr>
      </w:pPr>
      <w:r>
        <w:rPr>
          <w:rFonts w:hint="eastAsia" w:ascii="宋体" w:hAnsi="宋体"/>
          <w:highlight w:val="none"/>
        </w:rPr>
        <w:t>本部分需提供除上述要求资料外，招标文件要求的（除技术以外其他）或投标人认为可以证明其满足招标文件需要的其他证明材料，没有写“无”。】</w:t>
      </w:r>
    </w:p>
    <w:bookmarkEnd w:id="1077"/>
    <w:bookmarkEnd w:id="1078"/>
    <w:bookmarkEnd w:id="1079"/>
    <w:bookmarkEnd w:id="1080"/>
    <w:bookmarkEnd w:id="1081"/>
    <w:bookmarkEnd w:id="1082"/>
    <w:bookmarkEnd w:id="1083"/>
    <w:bookmarkEnd w:id="1084"/>
    <w:bookmarkEnd w:id="1085"/>
    <w:bookmarkEnd w:id="1086"/>
    <w:bookmarkEnd w:id="1087"/>
    <w:bookmarkEnd w:id="1088"/>
    <w:bookmarkEnd w:id="1089"/>
    <w:p>
      <w:pPr>
        <w:pStyle w:val="4"/>
        <w:rPr>
          <w:rFonts w:hint="default" w:hAnsi="Times New Roman" w:cs="Times New Roman"/>
          <w:b w:val="0"/>
          <w:szCs w:val="32"/>
        </w:rPr>
      </w:pPr>
      <w:r>
        <w:rPr>
          <w:rFonts w:ascii="宋体" w:hAnsi="宋体"/>
          <w:highlight w:val="none"/>
        </w:rPr>
        <w:br w:type="page"/>
      </w:r>
    </w:p>
    <w:p>
      <w:pPr>
        <w:spacing w:line="360" w:lineRule="auto"/>
        <w:jc w:val="center"/>
        <w:rPr>
          <w:rFonts w:hint="eastAsia" w:hAnsi="宋体" w:cs="宋体"/>
          <w:b/>
          <w:szCs w:val="21"/>
          <w:highlight w:val="none"/>
        </w:rPr>
      </w:pPr>
    </w:p>
    <w:p>
      <w:pPr>
        <w:spacing w:line="360" w:lineRule="auto"/>
        <w:jc w:val="center"/>
        <w:rPr>
          <w:rFonts w:hint="eastAsia" w:hAnsi="宋体" w:cs="宋体"/>
          <w:b/>
          <w:szCs w:val="21"/>
          <w:highlight w:val="none"/>
        </w:rPr>
      </w:pPr>
    </w:p>
    <w:p>
      <w:pPr>
        <w:spacing w:line="360" w:lineRule="auto"/>
        <w:jc w:val="center"/>
        <w:rPr>
          <w:rFonts w:hint="eastAsia" w:hAnsi="宋体" w:cs="宋体"/>
          <w:b/>
          <w:szCs w:val="21"/>
          <w:highlight w:val="none"/>
        </w:rPr>
      </w:pPr>
    </w:p>
    <w:p>
      <w:pPr>
        <w:spacing w:line="360" w:lineRule="auto"/>
        <w:jc w:val="center"/>
        <w:rPr>
          <w:rFonts w:hint="eastAsia" w:hAnsi="宋体" w:cs="宋体"/>
          <w:b/>
          <w:szCs w:val="21"/>
          <w:highlight w:val="none"/>
        </w:rPr>
      </w:pPr>
      <w:r>
        <w:rPr>
          <w:rFonts w:hint="eastAsia" w:hAnsi="宋体" w:cs="宋体"/>
          <w:b/>
          <w:szCs w:val="21"/>
          <w:highlight w:val="none"/>
        </w:rPr>
        <w:t>国家电投东北公司承包商安全管理承诺书</w:t>
      </w:r>
    </w:p>
    <w:p>
      <w:pPr>
        <w:rPr>
          <w:rFonts w:hAnsi="宋体" w:cs="宋体"/>
          <w:highlight w:val="none"/>
        </w:rPr>
      </w:pPr>
    </w:p>
    <w:p>
      <w:pPr>
        <w:spacing w:line="360" w:lineRule="auto"/>
        <w:ind w:firstLine="420"/>
        <w:rPr>
          <w:rFonts w:hAnsi="宋体" w:cs="宋体"/>
          <w:sz w:val="22"/>
          <w:highlight w:val="none"/>
        </w:rPr>
      </w:pPr>
      <w:r>
        <w:rPr>
          <w:rFonts w:hint="eastAsia" w:hAnsi="宋体" w:cs="宋体"/>
          <w:sz w:val="22"/>
          <w:highlight w:val="none"/>
        </w:rPr>
        <w:t>为做好国家电投东北公司承包商安全管理工作，贯彻落实安全生产管理工作要求开展相关工作，在招投标阶段要求参与投标的承包商做出如下承诺。</w:t>
      </w:r>
    </w:p>
    <w:p>
      <w:pPr>
        <w:spacing w:line="360" w:lineRule="auto"/>
        <w:ind w:firstLine="420"/>
        <w:rPr>
          <w:rFonts w:ascii="宋体" w:hAnsi="宋体" w:cs="宋体"/>
          <w:sz w:val="22"/>
          <w:highlight w:val="none"/>
        </w:rPr>
      </w:pPr>
      <w:r>
        <w:rPr>
          <w:rFonts w:hint="eastAsia" w:ascii="宋体" w:hAnsi="宋体" w:cs="宋体"/>
          <w:sz w:val="22"/>
          <w:highlight w:val="none"/>
        </w:rPr>
        <w:t>1.投标人近18个月内</w:t>
      </w:r>
      <w:r>
        <w:rPr>
          <w:rFonts w:ascii="宋体" w:hAnsi="宋体" w:cs="宋体"/>
          <w:sz w:val="22"/>
          <w:highlight w:val="none"/>
        </w:rPr>
        <w:t>(</w:t>
      </w:r>
      <w:r>
        <w:rPr>
          <w:rFonts w:hint="eastAsia" w:ascii="宋体" w:hAnsi="宋体" w:cs="宋体"/>
          <w:sz w:val="22"/>
          <w:highlight w:val="none"/>
        </w:rPr>
        <w:t>含，</w:t>
      </w:r>
      <w:r>
        <w:rPr>
          <w:rFonts w:ascii="宋体" w:hAnsi="宋体" w:cs="宋体"/>
          <w:sz w:val="22"/>
          <w:highlight w:val="none"/>
        </w:rPr>
        <w:t>自投标截止日起往前推算)</w:t>
      </w:r>
      <w:r>
        <w:rPr>
          <w:rFonts w:hint="eastAsia" w:ascii="宋体" w:hAnsi="宋体" w:cs="宋体"/>
          <w:sz w:val="22"/>
          <w:highlight w:val="none"/>
        </w:rPr>
        <w:t>不存在较大及以上生产安全责任事故，近12个月在集团公司系统内未发生人身死亡事故，未列入国家电投集团公司、东北公司承包商安全管理“黑名单”。</w:t>
      </w:r>
    </w:p>
    <w:p>
      <w:pPr>
        <w:spacing w:line="360" w:lineRule="auto"/>
        <w:ind w:firstLine="420"/>
        <w:rPr>
          <w:rFonts w:ascii="宋体" w:hAnsi="宋体" w:cs="宋体"/>
          <w:sz w:val="22"/>
          <w:highlight w:val="none"/>
        </w:rPr>
      </w:pPr>
      <w:r>
        <w:rPr>
          <w:rFonts w:hint="eastAsia" w:ascii="宋体" w:hAnsi="宋体" w:cs="宋体"/>
          <w:sz w:val="22"/>
          <w:highlight w:val="none"/>
        </w:rPr>
        <w:t>2.按照国家电投集团公司、东北公司承包商安全管理相关整治方案、指导意见及其他安全管理工作要求和业主要求开展安全生产管理工作。</w:t>
      </w:r>
    </w:p>
    <w:p>
      <w:pPr>
        <w:spacing w:line="360" w:lineRule="auto"/>
        <w:ind w:firstLine="420"/>
        <w:rPr>
          <w:rFonts w:ascii="宋体" w:hAnsi="宋体" w:cs="宋体"/>
          <w:sz w:val="22"/>
          <w:highlight w:val="none"/>
        </w:rPr>
      </w:pPr>
      <w:r>
        <w:rPr>
          <w:rFonts w:hint="eastAsia" w:ascii="宋体" w:hAnsi="宋体" w:cs="宋体"/>
          <w:sz w:val="22"/>
          <w:highlight w:val="none"/>
        </w:rPr>
        <w:t>3.安全生产做到有章可循、有章必循、违章必究、等同管理。</w:t>
      </w:r>
    </w:p>
    <w:p>
      <w:pPr>
        <w:spacing w:line="360" w:lineRule="auto"/>
        <w:ind w:firstLine="420"/>
        <w:rPr>
          <w:rFonts w:ascii="宋体" w:hAnsi="宋体" w:cs="宋体"/>
          <w:sz w:val="22"/>
          <w:highlight w:val="none"/>
        </w:rPr>
      </w:pPr>
      <w:r>
        <w:rPr>
          <w:rFonts w:hint="eastAsia" w:ascii="宋体" w:hAnsi="宋体" w:cs="宋体"/>
          <w:sz w:val="22"/>
          <w:highlight w:val="none"/>
        </w:rPr>
        <w:t>4.接受业主方的安全管理、检查、监督、奖惩。</w:t>
      </w:r>
    </w:p>
    <w:p>
      <w:pPr>
        <w:spacing w:line="360" w:lineRule="auto"/>
        <w:ind w:firstLine="420"/>
        <w:rPr>
          <w:rFonts w:hAnsi="宋体" w:cs="宋体"/>
          <w:b/>
          <w:sz w:val="22"/>
          <w:highlight w:val="none"/>
        </w:rPr>
      </w:pPr>
      <w:r>
        <w:rPr>
          <w:rFonts w:hint="eastAsia" w:hAnsi="宋体" w:cs="宋体"/>
          <w:b/>
          <w:sz w:val="22"/>
          <w:highlight w:val="none"/>
        </w:rPr>
        <w:t>我公司承诺：无上述第1条所列情形，按照上述要求开展安全生产管理工作，接受检查、检查、奖惩。如有虚假陈述或违反招标方安全生产管理可取消中标或合同，我公司自行承担责任。</w:t>
      </w:r>
    </w:p>
    <w:p>
      <w:pPr>
        <w:spacing w:line="360" w:lineRule="auto"/>
        <w:ind w:firstLine="420"/>
        <w:rPr>
          <w:rFonts w:hAnsi="宋体" w:cs="宋体"/>
          <w:sz w:val="22"/>
          <w:highlight w:val="none"/>
        </w:rPr>
      </w:pPr>
    </w:p>
    <w:p>
      <w:pPr>
        <w:spacing w:line="360" w:lineRule="auto"/>
        <w:ind w:firstLine="420"/>
        <w:rPr>
          <w:rFonts w:hAnsi="宋体" w:cs="宋体"/>
          <w:sz w:val="22"/>
          <w:highlight w:val="none"/>
        </w:rPr>
      </w:pPr>
    </w:p>
    <w:p>
      <w:pPr>
        <w:spacing w:line="360" w:lineRule="auto"/>
        <w:ind w:firstLine="420"/>
        <w:rPr>
          <w:rFonts w:hAnsi="宋体" w:cs="宋体"/>
          <w:sz w:val="22"/>
          <w:highlight w:val="none"/>
        </w:rPr>
      </w:pPr>
      <w:r>
        <w:rPr>
          <w:rFonts w:hint="eastAsia" w:hAnsi="宋体" w:cs="宋体"/>
          <w:sz w:val="22"/>
          <w:highlight w:val="none"/>
        </w:rPr>
        <w:t xml:space="preserve">                               投标人（盖章）：</w:t>
      </w:r>
    </w:p>
    <w:p>
      <w:pPr>
        <w:spacing w:line="360" w:lineRule="auto"/>
        <w:ind w:firstLine="420"/>
        <w:rPr>
          <w:rFonts w:hAnsi="宋体" w:cs="宋体"/>
          <w:sz w:val="22"/>
          <w:highlight w:val="none"/>
        </w:rPr>
      </w:pPr>
    </w:p>
    <w:p>
      <w:pPr>
        <w:spacing w:line="360" w:lineRule="auto"/>
        <w:ind w:firstLine="3990" w:firstLineChars="1900"/>
        <w:rPr>
          <w:rFonts w:hAnsi="宋体"/>
          <w:szCs w:val="21"/>
          <w:highlight w:val="none"/>
        </w:rPr>
      </w:pPr>
      <w:r>
        <w:rPr>
          <w:rFonts w:hint="eastAsia" w:hAnsi="宋体"/>
          <w:szCs w:val="21"/>
          <w:highlight w:val="none"/>
        </w:rPr>
        <w:t>承诺</w:t>
      </w:r>
      <w:r>
        <w:rPr>
          <w:rFonts w:hAnsi="宋体"/>
          <w:szCs w:val="21"/>
          <w:highlight w:val="none"/>
        </w:rPr>
        <w:t>日期：</w:t>
      </w:r>
    </w:p>
    <w:p>
      <w:pPr>
        <w:spacing w:line="360" w:lineRule="auto"/>
        <w:jc w:val="center"/>
        <w:rPr>
          <w:rFonts w:hAnsi="宋体"/>
          <w:szCs w:val="21"/>
          <w:highlight w:val="none"/>
        </w:rPr>
      </w:pPr>
      <w:r>
        <w:rPr>
          <w:rFonts w:hAnsi="宋体"/>
          <w:szCs w:val="21"/>
          <w:highlight w:val="none"/>
        </w:rPr>
        <w:br w:type="page"/>
      </w:r>
    </w:p>
    <w:p>
      <w:pPr>
        <w:spacing w:line="360" w:lineRule="auto"/>
        <w:jc w:val="center"/>
        <w:rPr>
          <w:rFonts w:hAnsi="宋体"/>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r>
        <w:rPr>
          <w:rFonts w:hint="eastAsia" w:ascii="宋体" w:hAnsi="宋体"/>
          <w:b/>
          <w:szCs w:val="21"/>
          <w:highlight w:val="none"/>
        </w:rPr>
        <w:t>无严重不良信用行为记录或失信行为承诺书</w:t>
      </w:r>
    </w:p>
    <w:p>
      <w:pPr>
        <w:rPr>
          <w:rFonts w:ascii="宋体" w:hAnsi="宋体"/>
          <w:sz w:val="28"/>
          <w:szCs w:val="28"/>
          <w:highlight w:val="none"/>
        </w:rPr>
      </w:pPr>
    </w:p>
    <w:p>
      <w:pPr>
        <w:spacing w:line="360" w:lineRule="auto"/>
        <w:rPr>
          <w:rFonts w:ascii="宋体" w:hAnsi="宋体"/>
          <w:szCs w:val="21"/>
          <w:highlight w:val="none"/>
        </w:rPr>
      </w:pPr>
      <w:r>
        <w:rPr>
          <w:rFonts w:ascii="宋体" w:hAnsi="宋体"/>
          <w:szCs w:val="21"/>
          <w:highlight w:val="none"/>
        </w:rPr>
        <w:t>至招标人</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我公司郑重申明无以下严重不良信用行为记录或失信行为情形：</w:t>
      </w:r>
    </w:p>
    <w:p>
      <w:pPr>
        <w:spacing w:line="360" w:lineRule="auto"/>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公司</w:t>
      </w:r>
      <w:r>
        <w:rPr>
          <w:rFonts w:hint="eastAsia" w:ascii="宋体" w:hAnsi="宋体"/>
          <w:szCs w:val="21"/>
          <w:highlight w:val="none"/>
        </w:rPr>
        <w:t>被工商行政管理机关暂扣或者吊销执照；</w:t>
      </w:r>
    </w:p>
    <w:p>
      <w:pPr>
        <w:spacing w:line="360" w:lineRule="auto"/>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公司</w:t>
      </w:r>
      <w:r>
        <w:rPr>
          <w:rFonts w:hint="eastAsia" w:ascii="宋体" w:hAnsi="宋体"/>
          <w:szCs w:val="21"/>
          <w:highlight w:val="none"/>
        </w:rPr>
        <w:t>进入清算程序，或被宣告破产；</w:t>
      </w:r>
    </w:p>
    <w:p>
      <w:pPr>
        <w:spacing w:line="360" w:lineRule="auto"/>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公司</w:t>
      </w:r>
      <w:r>
        <w:rPr>
          <w:rFonts w:hint="eastAsia" w:ascii="宋体" w:hAnsi="宋体"/>
          <w:szCs w:val="21"/>
          <w:highlight w:val="none"/>
        </w:rPr>
        <w:t>被工商行政管理机关列入严重违法失信企业名单；</w:t>
      </w:r>
    </w:p>
    <w:p>
      <w:pPr>
        <w:spacing w:line="360" w:lineRule="auto"/>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公司</w:t>
      </w:r>
      <w:r>
        <w:rPr>
          <w:rFonts w:hint="eastAsia" w:ascii="宋体" w:hAnsi="宋体"/>
          <w:szCs w:val="21"/>
          <w:highlight w:val="none"/>
        </w:rPr>
        <w:t xml:space="preserve">被最高人民法院列入失信被执行人名单； </w:t>
      </w:r>
    </w:p>
    <w:p>
      <w:pPr>
        <w:spacing w:line="360" w:lineRule="auto"/>
        <w:ind w:firstLine="420" w:firstLineChars="200"/>
        <w:outlineLvl w:val="2"/>
        <w:rPr>
          <w:rFonts w:ascii="宋体" w:hAnsi="宋体"/>
          <w:szCs w:val="21"/>
          <w:highlight w:val="none"/>
        </w:rPr>
      </w:pPr>
      <w:r>
        <w:rPr>
          <w:rFonts w:ascii="宋体" w:hAnsi="宋体"/>
          <w:szCs w:val="21"/>
          <w:highlight w:val="none"/>
        </w:rPr>
        <w:t>5</w:t>
      </w:r>
      <w:r>
        <w:rPr>
          <w:rFonts w:hint="eastAsia" w:ascii="宋体" w:hAnsi="宋体"/>
          <w:szCs w:val="21"/>
          <w:highlight w:val="none"/>
        </w:rPr>
        <w:t>.</w:t>
      </w:r>
      <w:r>
        <w:rPr>
          <w:rFonts w:ascii="宋体" w:hAnsi="宋体"/>
          <w:szCs w:val="21"/>
          <w:highlight w:val="none"/>
        </w:rPr>
        <w:t>公司被税务部门列入重大税收违法案件当事人名单；</w:t>
      </w:r>
    </w:p>
    <w:p>
      <w:pPr>
        <w:spacing w:line="360" w:lineRule="auto"/>
        <w:ind w:firstLine="420" w:firstLineChars="200"/>
        <w:rPr>
          <w:rFonts w:ascii="宋体" w:hAnsi="宋体"/>
          <w:szCs w:val="21"/>
          <w:highlight w:val="none"/>
        </w:rPr>
      </w:pPr>
      <w:r>
        <w:rPr>
          <w:rFonts w:ascii="宋体" w:hAnsi="宋体"/>
          <w:szCs w:val="21"/>
          <w:highlight w:val="none"/>
        </w:rPr>
        <w:t>6.公司被财政部门列入政府采购严重违法失信</w:t>
      </w:r>
      <w:r>
        <w:rPr>
          <w:rFonts w:hint="eastAsia" w:ascii="宋体" w:hAnsi="宋体"/>
          <w:szCs w:val="21"/>
          <w:highlight w:val="none"/>
        </w:rPr>
        <w:t>名单；</w:t>
      </w:r>
    </w:p>
    <w:p>
      <w:pPr>
        <w:spacing w:line="360" w:lineRule="auto"/>
        <w:ind w:firstLine="420" w:firstLineChars="200"/>
        <w:rPr>
          <w:rFonts w:ascii="宋体" w:hAnsi="宋体"/>
          <w:szCs w:val="21"/>
          <w:highlight w:val="none"/>
        </w:rPr>
      </w:pPr>
      <w:r>
        <w:rPr>
          <w:rFonts w:ascii="宋体" w:hAnsi="宋体"/>
          <w:szCs w:val="21"/>
          <w:highlight w:val="none"/>
        </w:rPr>
        <w:t>7.公司被列入政府采购</w:t>
      </w:r>
      <w:r>
        <w:rPr>
          <w:rFonts w:hint="eastAsia" w:ascii="宋体" w:hAnsi="宋体"/>
          <w:szCs w:val="21"/>
          <w:highlight w:val="none"/>
        </w:rPr>
        <w:t>不良行为</w:t>
      </w:r>
      <w:r>
        <w:rPr>
          <w:rFonts w:ascii="宋体" w:hAnsi="宋体"/>
          <w:szCs w:val="21"/>
          <w:highlight w:val="none"/>
        </w:rPr>
        <w:t>记录名单（投标时在处罚期限内）。</w:t>
      </w:r>
    </w:p>
    <w:p>
      <w:pPr>
        <w:spacing w:line="360" w:lineRule="auto"/>
        <w:ind w:firstLine="420" w:firstLineChars="200"/>
        <w:rPr>
          <w:rFonts w:ascii="宋体" w:hAnsi="宋体"/>
          <w:szCs w:val="21"/>
          <w:highlight w:val="none"/>
        </w:rPr>
      </w:pPr>
      <w:r>
        <w:rPr>
          <w:rFonts w:hint="eastAsia" w:ascii="宋体" w:hAnsi="宋体"/>
          <w:szCs w:val="21"/>
          <w:highlight w:val="none"/>
        </w:rPr>
        <w:t>（上述1至7项，以“信用中国”网站（www.creditchina.gov.cn）查询结果为依据）</w:t>
      </w:r>
    </w:p>
    <w:p>
      <w:pPr>
        <w:spacing w:line="360" w:lineRule="auto"/>
        <w:ind w:firstLine="422" w:firstLineChars="200"/>
        <w:rPr>
          <w:rFonts w:ascii="宋体" w:hAnsi="宋体"/>
          <w:b/>
          <w:szCs w:val="21"/>
          <w:highlight w:val="none"/>
        </w:rPr>
      </w:pPr>
      <w:r>
        <w:rPr>
          <w:rFonts w:hint="eastAsia" w:ascii="宋体" w:hAnsi="宋体"/>
          <w:b/>
          <w:szCs w:val="21"/>
          <w:highlight w:val="none"/>
        </w:rPr>
        <w:t>我公司承诺：从投标开始至合同签订前，若存在上述严重不良信用行为记录或失信行为情形，贵方可取消我公司中标或合同签订资格，所有责任由我公司自己承担，并无条件接受有关部门的调查、处理。</w:t>
      </w: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jc w:val="center"/>
        <w:rPr>
          <w:rFonts w:ascii="宋体" w:hAnsi="宋体"/>
          <w:szCs w:val="21"/>
          <w:highlight w:val="none"/>
        </w:rPr>
      </w:pPr>
      <w:r>
        <w:rPr>
          <w:rFonts w:ascii="宋体" w:hAnsi="宋体"/>
          <w:szCs w:val="21"/>
          <w:highlight w:val="none"/>
        </w:rPr>
        <w:t>投标人（盖章）：</w:t>
      </w:r>
    </w:p>
    <w:p>
      <w:pPr>
        <w:spacing w:line="360" w:lineRule="auto"/>
        <w:jc w:val="center"/>
        <w:rPr>
          <w:rFonts w:ascii="宋体" w:hAnsi="宋体"/>
          <w:szCs w:val="21"/>
          <w:highlight w:val="none"/>
        </w:rPr>
      </w:pPr>
    </w:p>
    <w:p>
      <w:pPr>
        <w:spacing w:line="360" w:lineRule="auto"/>
        <w:ind w:firstLine="3885" w:firstLineChars="1850"/>
        <w:rPr>
          <w:rFonts w:ascii="宋体" w:hAnsi="宋体"/>
          <w:szCs w:val="21"/>
          <w:highlight w:val="none"/>
        </w:rPr>
      </w:pPr>
      <w:r>
        <w:rPr>
          <w:rFonts w:hint="eastAsia" w:ascii="宋体" w:hAnsi="宋体"/>
          <w:szCs w:val="21"/>
          <w:highlight w:val="none"/>
        </w:rPr>
        <w:t>承诺</w:t>
      </w:r>
      <w:r>
        <w:rPr>
          <w:rFonts w:ascii="宋体" w:hAnsi="宋体"/>
          <w:szCs w:val="21"/>
          <w:highlight w:val="none"/>
        </w:rPr>
        <w:t>日期：</w:t>
      </w:r>
    </w:p>
    <w:p>
      <w:pPr>
        <w:pStyle w:val="26"/>
        <w:ind w:left="840"/>
        <w:rPr>
          <w:highlight w:val="none"/>
        </w:rPr>
      </w:pPr>
      <w:r>
        <w:rPr>
          <w:highlight w:val="none"/>
        </w:rPr>
        <w:br w:type="page"/>
      </w:r>
    </w:p>
    <w:p>
      <w:pPr>
        <w:jc w:val="center"/>
        <w:rPr>
          <w:rFonts w:hint="eastAsia" w:hAnsi="宋体"/>
          <w:b/>
          <w:szCs w:val="21"/>
          <w:highlight w:val="none"/>
        </w:rPr>
      </w:pPr>
    </w:p>
    <w:p>
      <w:pPr>
        <w:jc w:val="center"/>
        <w:rPr>
          <w:rFonts w:hint="eastAsia" w:hAnsi="宋体"/>
          <w:b/>
          <w:szCs w:val="21"/>
          <w:highlight w:val="none"/>
        </w:rPr>
      </w:pPr>
    </w:p>
    <w:p>
      <w:pPr>
        <w:jc w:val="center"/>
        <w:rPr>
          <w:rFonts w:hint="eastAsia" w:hAnsi="宋体"/>
          <w:b/>
          <w:szCs w:val="21"/>
          <w:highlight w:val="none"/>
        </w:rPr>
      </w:pPr>
    </w:p>
    <w:p>
      <w:pPr>
        <w:jc w:val="center"/>
        <w:rPr>
          <w:rFonts w:hint="eastAsia" w:hAnsi="宋体"/>
          <w:b/>
          <w:szCs w:val="21"/>
          <w:highlight w:val="none"/>
        </w:rPr>
      </w:pPr>
      <w:r>
        <w:rPr>
          <w:rFonts w:hint="eastAsia" w:hAnsi="宋体"/>
          <w:b/>
          <w:szCs w:val="21"/>
          <w:highlight w:val="none"/>
        </w:rPr>
        <w:t>人员流动率及工作时长相关要求</w:t>
      </w:r>
    </w:p>
    <w:p>
      <w:pPr>
        <w:pStyle w:val="4"/>
        <w:rPr>
          <w:highlight w:val="none"/>
        </w:rPr>
      </w:pPr>
    </w:p>
    <w:p>
      <w:pPr>
        <w:spacing w:line="360" w:lineRule="auto"/>
        <w:rPr>
          <w:rFonts w:hAnsi="宋体"/>
          <w:szCs w:val="21"/>
          <w:highlight w:val="none"/>
        </w:rPr>
      </w:pPr>
      <w:r>
        <w:rPr>
          <w:rFonts w:hAnsi="宋体"/>
          <w:szCs w:val="21"/>
          <w:highlight w:val="none"/>
        </w:rPr>
        <w:t>至招标人</w:t>
      </w:r>
      <w:r>
        <w:rPr>
          <w:rFonts w:hint="eastAsia" w:hAnsi="宋体"/>
          <w:szCs w:val="21"/>
          <w:highlight w:val="none"/>
        </w:rPr>
        <w:t>：</w:t>
      </w:r>
    </w:p>
    <w:p>
      <w:pPr>
        <w:spacing w:line="360" w:lineRule="auto"/>
        <w:ind w:firstLine="420" w:firstLineChars="200"/>
        <w:rPr>
          <w:rFonts w:hAnsi="宋体"/>
          <w:szCs w:val="21"/>
          <w:highlight w:val="none"/>
        </w:rPr>
      </w:pPr>
      <w:r>
        <w:rPr>
          <w:rFonts w:hint="eastAsia" w:hAnsi="宋体"/>
          <w:szCs w:val="21"/>
          <w:highlight w:val="none"/>
        </w:rPr>
        <w:t>我公司郑重申明，本项目人员流动率及工作时长严格按照招标人要求执行：</w:t>
      </w:r>
    </w:p>
    <w:p>
      <w:pPr>
        <w:spacing w:line="360" w:lineRule="auto"/>
        <w:ind w:firstLine="420" w:firstLineChars="200"/>
        <w:rPr>
          <w:rFonts w:hAnsi="宋体"/>
          <w:szCs w:val="21"/>
          <w:highlight w:val="none"/>
        </w:rPr>
      </w:pPr>
      <w:r>
        <w:rPr>
          <w:rFonts w:hint="eastAsia" w:hAnsi="宋体"/>
          <w:szCs w:val="21"/>
          <w:highlight w:val="none"/>
        </w:rPr>
        <w:t>&lt;1&gt;短期承包商人员流动率分别设置为：10%、15%、20%，中长期人员流动率分别为：15%、20%、25%，对于作业人员少于10人的项目不分期限，人员流动率按人数设置，分别为1人、2人、3人。超过第一档再增加的人员按照1000元/人次缴纳违约金，超过第二档除缴纳违约金外在承包商安全履约评价中扣除5分，超过第三档的在缴纳违约金基础上由项目管理部门、使用部门、监督部门联合对其开展即时安全履约评价，如安全履约评价结果为“不合格”则立即终止合同清除出场，今后禁止在东北公司系统内承揽各类项目；如安全履约评价为“合格”及以上则在本次合同完成后的竣工履约评价中最高评为“合格”。</w:t>
      </w:r>
    </w:p>
    <w:p>
      <w:pPr>
        <w:spacing w:line="360" w:lineRule="auto"/>
        <w:ind w:firstLine="420" w:firstLineChars="200"/>
        <w:rPr>
          <w:rFonts w:hAnsi="宋体"/>
          <w:szCs w:val="21"/>
          <w:highlight w:val="none"/>
        </w:rPr>
      </w:pPr>
      <w:r>
        <w:rPr>
          <w:rFonts w:hint="eastAsia" w:hAnsi="宋体"/>
          <w:szCs w:val="21"/>
          <w:highlight w:val="none"/>
        </w:rPr>
        <w:t>&lt;2&gt;承包商人员流动率=人员流失人数/（期初承包商员工人数+承包商后期增加人数）分项工程可按单项计算人员流动率。</w:t>
      </w:r>
    </w:p>
    <w:p>
      <w:pPr>
        <w:spacing w:line="360" w:lineRule="auto"/>
        <w:ind w:firstLine="422" w:firstLineChars="200"/>
        <w:rPr>
          <w:rFonts w:hAnsi="宋体"/>
          <w:b/>
          <w:szCs w:val="21"/>
          <w:highlight w:val="none"/>
        </w:rPr>
      </w:pPr>
      <w:r>
        <w:rPr>
          <w:rFonts w:hint="eastAsia" w:hAnsi="宋体"/>
          <w:b/>
          <w:szCs w:val="21"/>
          <w:highlight w:val="none"/>
        </w:rPr>
        <w:t>我公司承诺：在承包商协议中严格按以上条款约定人员流动比例和相对固定工作时长等事宜。</w:t>
      </w:r>
    </w:p>
    <w:p>
      <w:pPr>
        <w:spacing w:line="360" w:lineRule="auto"/>
        <w:ind w:firstLine="420" w:firstLineChars="200"/>
        <w:rPr>
          <w:rFonts w:hAnsi="宋体"/>
          <w:szCs w:val="21"/>
          <w:highlight w:val="none"/>
        </w:rPr>
      </w:pPr>
    </w:p>
    <w:p>
      <w:pPr>
        <w:spacing w:line="360" w:lineRule="auto"/>
        <w:ind w:firstLine="420" w:firstLineChars="200"/>
        <w:rPr>
          <w:rFonts w:hAnsi="宋体"/>
          <w:szCs w:val="21"/>
          <w:highlight w:val="none"/>
        </w:rPr>
      </w:pPr>
    </w:p>
    <w:p>
      <w:pPr>
        <w:spacing w:line="360" w:lineRule="auto"/>
        <w:jc w:val="center"/>
        <w:rPr>
          <w:rFonts w:hAnsi="宋体"/>
          <w:szCs w:val="21"/>
          <w:highlight w:val="none"/>
        </w:rPr>
      </w:pPr>
      <w:r>
        <w:rPr>
          <w:rFonts w:hAnsi="宋体"/>
          <w:szCs w:val="21"/>
          <w:highlight w:val="none"/>
        </w:rPr>
        <w:t>投标人（盖章）：</w:t>
      </w:r>
    </w:p>
    <w:p>
      <w:pPr>
        <w:spacing w:line="360" w:lineRule="auto"/>
        <w:jc w:val="center"/>
        <w:rPr>
          <w:rFonts w:hAnsi="宋体"/>
          <w:szCs w:val="21"/>
          <w:highlight w:val="none"/>
        </w:rPr>
      </w:pPr>
    </w:p>
    <w:p>
      <w:pPr>
        <w:spacing w:line="360" w:lineRule="auto"/>
        <w:ind w:firstLine="3885" w:firstLineChars="1850"/>
        <w:rPr>
          <w:highlight w:val="none"/>
        </w:rPr>
        <w:sectPr>
          <w:pgSz w:w="11906" w:h="16838"/>
          <w:pgMar w:top="1418" w:right="1134" w:bottom="1134" w:left="1418" w:header="851" w:footer="567" w:gutter="0"/>
          <w:cols w:space="720" w:num="1"/>
          <w:titlePg/>
          <w:docGrid w:linePitch="312" w:charSpace="0"/>
        </w:sectPr>
      </w:pPr>
      <w:r>
        <w:rPr>
          <w:rFonts w:hint="eastAsia" w:hAnsi="宋体"/>
          <w:szCs w:val="21"/>
          <w:highlight w:val="none"/>
        </w:rPr>
        <w:t>承诺</w:t>
      </w:r>
      <w:r>
        <w:rPr>
          <w:rFonts w:hAnsi="宋体"/>
          <w:szCs w:val="21"/>
          <w:highlight w:val="none"/>
        </w:rPr>
        <w:t>日期：</w:t>
      </w:r>
    </w:p>
    <w:p>
      <w:pPr>
        <w:spacing w:line="200" w:lineRule="exact"/>
        <w:rPr>
          <w:rFonts w:ascii="宋体" w:hAnsi="宋体"/>
          <w:sz w:val="20"/>
          <w:szCs w:val="20"/>
          <w:highlight w:val="none"/>
        </w:rPr>
      </w:pPr>
    </w:p>
    <w:p>
      <w:pPr>
        <w:pStyle w:val="4"/>
        <w:spacing w:before="0" w:after="0" w:line="360" w:lineRule="auto"/>
        <w:rPr>
          <w:rFonts w:ascii="Times New Roman" w:hAnsi="Times New Roman" w:eastAsia="宋体"/>
          <w:sz w:val="21"/>
          <w:szCs w:val="21"/>
          <w:highlight w:val="none"/>
        </w:rPr>
      </w:pPr>
      <w:bookmarkStart w:id="1112" w:name="_Toc155259237"/>
      <w:bookmarkStart w:id="1113" w:name="_Toc126051565"/>
      <w:r>
        <w:rPr>
          <w:rFonts w:hint="eastAsia" w:ascii="Times New Roman" w:hAnsi="Times New Roman" w:eastAsia="宋体"/>
          <w:sz w:val="21"/>
          <w:szCs w:val="21"/>
          <w:highlight w:val="none"/>
        </w:rPr>
        <w:t>投标文件技术部分</w:t>
      </w:r>
      <w:bookmarkEnd w:id="1112"/>
      <w:bookmarkEnd w:id="1113"/>
    </w:p>
    <w:p>
      <w:pPr>
        <w:spacing w:line="200" w:lineRule="exact"/>
        <w:rPr>
          <w:rFonts w:hint="eastAsia" w:ascii="宋体" w:hAnsi="宋体"/>
          <w:sz w:val="20"/>
          <w:szCs w:val="20"/>
          <w:highlight w:val="none"/>
        </w:rPr>
      </w:pPr>
    </w:p>
    <w:p>
      <w:pPr>
        <w:spacing w:line="200" w:lineRule="exact"/>
        <w:rPr>
          <w:rFonts w:hint="eastAsia" w:ascii="宋体" w:hAnsi="宋体"/>
          <w:sz w:val="20"/>
          <w:szCs w:val="20"/>
          <w:highlight w:val="none"/>
        </w:rPr>
      </w:pPr>
    </w:p>
    <w:p>
      <w:pPr>
        <w:spacing w:line="200" w:lineRule="exact"/>
        <w:rPr>
          <w:rFonts w:hint="eastAsia" w:ascii="宋体" w:hAnsi="宋体"/>
          <w:sz w:val="20"/>
          <w:szCs w:val="20"/>
          <w:highlight w:val="none"/>
        </w:rPr>
      </w:pPr>
    </w:p>
    <w:p>
      <w:pPr>
        <w:spacing w:line="200" w:lineRule="exact"/>
        <w:rPr>
          <w:rFonts w:hint="eastAsia" w:ascii="宋体" w:hAnsi="宋体"/>
          <w:sz w:val="20"/>
          <w:szCs w:val="20"/>
          <w:highlight w:val="none"/>
        </w:rPr>
      </w:pPr>
    </w:p>
    <w:p>
      <w:pPr>
        <w:tabs>
          <w:tab w:val="left" w:pos="3820"/>
        </w:tabs>
        <w:spacing w:before="120" w:beforeLines="50" w:after="120" w:afterLines="50" w:line="360" w:lineRule="auto"/>
        <w:jc w:val="center"/>
        <w:rPr>
          <w:rFonts w:hint="eastAsia" w:ascii="宋体" w:hAnsi="宋体" w:cs="宋体-18030"/>
          <w:b/>
          <w:bCs/>
          <w:sz w:val="52"/>
          <w:szCs w:val="52"/>
          <w:highlight w:val="none"/>
        </w:rPr>
      </w:pPr>
      <w:r>
        <w:rPr>
          <w:rFonts w:hint="eastAsia" w:ascii="宋体" w:hAnsi="宋体" w:cs="宋体-18030"/>
          <w:b/>
          <w:bCs/>
          <w:sz w:val="52"/>
          <w:szCs w:val="52"/>
          <w:highlight w:val="none"/>
          <w:u w:val="single"/>
        </w:rPr>
        <w:t xml:space="preserve">        </w:t>
      </w:r>
      <w:r>
        <w:rPr>
          <w:rFonts w:hint="eastAsia" w:ascii="宋体" w:hAnsi="宋体" w:cs="宋体-18030"/>
          <w:b/>
          <w:bCs/>
          <w:sz w:val="52"/>
          <w:szCs w:val="52"/>
          <w:highlight w:val="none"/>
        </w:rPr>
        <w:t>公司</w:t>
      </w:r>
    </w:p>
    <w:p>
      <w:pPr>
        <w:tabs>
          <w:tab w:val="left" w:pos="3820"/>
        </w:tabs>
        <w:spacing w:before="120" w:beforeLines="50" w:after="120" w:afterLines="50" w:line="360" w:lineRule="auto"/>
        <w:jc w:val="center"/>
        <w:rPr>
          <w:rFonts w:hint="eastAsia" w:ascii="宋体" w:hAnsi="宋体" w:cs="宋体-18030"/>
          <w:b/>
          <w:bCs/>
          <w:sz w:val="52"/>
          <w:szCs w:val="52"/>
          <w:highlight w:val="none"/>
        </w:rPr>
      </w:pPr>
      <w:r>
        <w:rPr>
          <w:rFonts w:hint="eastAsia" w:ascii="宋体" w:hAnsi="宋体" w:cs="宋体-18030"/>
          <w:b/>
          <w:bCs/>
          <w:sz w:val="52"/>
          <w:szCs w:val="52"/>
          <w:highlight w:val="none"/>
        </w:rPr>
        <w:t>二〇</w:t>
      </w:r>
      <w:r>
        <w:rPr>
          <w:rFonts w:hint="eastAsia" w:ascii="宋体" w:hAnsi="宋体" w:cs="宋体-18030"/>
          <w:b/>
          <w:bCs/>
          <w:sz w:val="52"/>
          <w:szCs w:val="52"/>
          <w:highlight w:val="none"/>
          <w:u w:val="single"/>
        </w:rPr>
        <w:t xml:space="preserve">   </w:t>
      </w:r>
      <w:r>
        <w:rPr>
          <w:rFonts w:hint="eastAsia" w:ascii="宋体" w:hAnsi="宋体" w:cs="宋体-18030"/>
          <w:b/>
          <w:bCs/>
          <w:sz w:val="52"/>
          <w:szCs w:val="52"/>
          <w:highlight w:val="none"/>
        </w:rPr>
        <w:t>年度第</w:t>
      </w:r>
      <w:r>
        <w:rPr>
          <w:rFonts w:hint="eastAsia" w:ascii="宋体" w:hAnsi="宋体" w:cs="宋体-18030"/>
          <w:b/>
          <w:bCs/>
          <w:sz w:val="52"/>
          <w:szCs w:val="52"/>
          <w:highlight w:val="none"/>
          <w:u w:val="single"/>
        </w:rPr>
        <w:t xml:space="preserve">    </w:t>
      </w:r>
      <w:r>
        <w:rPr>
          <w:rFonts w:hint="eastAsia" w:ascii="宋体" w:hAnsi="宋体" w:cs="宋体-18030"/>
          <w:b/>
          <w:bCs/>
          <w:sz w:val="52"/>
          <w:szCs w:val="52"/>
          <w:highlight w:val="none"/>
        </w:rPr>
        <w:t>批招标</w:t>
      </w:r>
    </w:p>
    <w:p>
      <w:pPr>
        <w:spacing w:line="360" w:lineRule="auto"/>
        <w:ind w:firstLine="720" w:firstLineChars="200"/>
        <w:jc w:val="center"/>
        <w:rPr>
          <w:rFonts w:ascii="等线" w:hAnsi="等线" w:eastAsia="等线" w:cs="宋体-18030"/>
          <w:b/>
          <w:bCs/>
          <w:sz w:val="36"/>
          <w:szCs w:val="36"/>
          <w:highlight w:val="none"/>
        </w:rPr>
      </w:pPr>
      <w:r>
        <w:rPr>
          <w:rFonts w:hint="eastAsia" w:ascii="等线" w:hAnsi="等线" w:eastAsia="等线" w:cs="宋体-18030"/>
          <w:b/>
          <w:bCs/>
          <w:sz w:val="36"/>
          <w:szCs w:val="36"/>
          <w:highlight w:val="none"/>
        </w:rPr>
        <w:t>（标段名称：</w:t>
      </w:r>
      <w:r>
        <w:rPr>
          <w:rFonts w:ascii="等线" w:hAnsi="等线" w:eastAsia="等线"/>
          <w:b/>
          <w:sz w:val="36"/>
          <w:szCs w:val="36"/>
          <w:highlight w:val="none"/>
          <w:u w:val="single"/>
        </w:rPr>
        <w:t xml:space="preserve">    </w:t>
      </w:r>
      <w:r>
        <w:rPr>
          <w:rFonts w:hint="eastAsia" w:ascii="等线" w:hAnsi="等线" w:eastAsia="等线" w:cs="宋体-18030"/>
          <w:b/>
          <w:bCs/>
          <w:sz w:val="36"/>
          <w:szCs w:val="36"/>
          <w:highlight w:val="none"/>
        </w:rPr>
        <w:t>）</w:t>
      </w:r>
    </w:p>
    <w:p>
      <w:pPr>
        <w:spacing w:before="7" w:line="100" w:lineRule="exact"/>
        <w:rPr>
          <w:rFonts w:hint="eastAsia" w:ascii="宋体" w:hAnsi="宋体"/>
          <w:sz w:val="10"/>
          <w:szCs w:val="10"/>
          <w:highlight w:val="none"/>
        </w:rPr>
      </w:pPr>
    </w:p>
    <w:p>
      <w:pPr>
        <w:spacing w:line="200" w:lineRule="exact"/>
        <w:rPr>
          <w:rFonts w:hint="eastAsia" w:ascii="宋体" w:hAnsi="宋体"/>
          <w:sz w:val="20"/>
          <w:szCs w:val="20"/>
          <w:highlight w:val="none"/>
        </w:rPr>
      </w:pPr>
    </w:p>
    <w:p>
      <w:pPr>
        <w:spacing w:line="200" w:lineRule="exact"/>
        <w:rPr>
          <w:rFonts w:hint="eastAsia" w:ascii="宋体" w:hAnsi="宋体"/>
          <w:sz w:val="20"/>
          <w:szCs w:val="20"/>
          <w:highlight w:val="none"/>
        </w:rPr>
      </w:pPr>
    </w:p>
    <w:p>
      <w:pPr>
        <w:spacing w:line="200" w:lineRule="exact"/>
        <w:rPr>
          <w:rFonts w:hint="eastAsia" w:ascii="宋体" w:hAnsi="宋体"/>
          <w:sz w:val="20"/>
          <w:szCs w:val="20"/>
          <w:highlight w:val="none"/>
        </w:rPr>
      </w:pPr>
    </w:p>
    <w:p>
      <w:pPr>
        <w:spacing w:line="200" w:lineRule="exact"/>
        <w:rPr>
          <w:rFonts w:hint="eastAsia" w:ascii="宋体" w:hAnsi="宋体"/>
          <w:sz w:val="20"/>
          <w:szCs w:val="20"/>
          <w:highlight w:val="none"/>
        </w:rPr>
      </w:pPr>
    </w:p>
    <w:p>
      <w:pPr>
        <w:tabs>
          <w:tab w:val="left" w:pos="3780"/>
          <w:tab w:val="left" w:pos="4440"/>
          <w:tab w:val="left" w:pos="5100"/>
        </w:tabs>
        <w:ind w:right="11"/>
        <w:jc w:val="center"/>
        <w:rPr>
          <w:rFonts w:hint="eastAsia" w:ascii="宋体" w:hAnsi="宋体" w:cs="Microsoft JhengHei"/>
          <w:b/>
          <w:sz w:val="72"/>
          <w:szCs w:val="72"/>
          <w:highlight w:val="none"/>
        </w:rPr>
      </w:pPr>
      <w:r>
        <w:rPr>
          <w:rFonts w:hint="eastAsia" w:ascii="宋体" w:hAnsi="宋体" w:cs="Microsoft JhengHei"/>
          <w:b/>
          <w:sz w:val="72"/>
          <w:szCs w:val="72"/>
          <w:highlight w:val="none"/>
        </w:rPr>
        <w:t>投标文</w:t>
      </w:r>
      <w:r>
        <w:rPr>
          <w:rFonts w:hint="eastAsia" w:ascii="宋体" w:hAnsi="宋体" w:cs="Microsoft JhengHei"/>
          <w:b/>
          <w:w w:val="99"/>
          <w:sz w:val="72"/>
          <w:szCs w:val="72"/>
          <w:highlight w:val="none"/>
        </w:rPr>
        <w:t>件</w:t>
      </w:r>
    </w:p>
    <w:p>
      <w:pPr>
        <w:tabs>
          <w:tab w:val="left" w:pos="3780"/>
          <w:tab w:val="left" w:pos="4440"/>
          <w:tab w:val="left" w:pos="5100"/>
        </w:tabs>
        <w:ind w:right="11"/>
        <w:jc w:val="center"/>
        <w:rPr>
          <w:rFonts w:hint="eastAsia" w:ascii="宋体" w:hAnsi="宋体"/>
          <w:b/>
          <w:sz w:val="72"/>
          <w:szCs w:val="44"/>
          <w:highlight w:val="none"/>
        </w:rPr>
      </w:pPr>
      <w:r>
        <w:rPr>
          <w:rFonts w:hint="eastAsia" w:ascii="宋体" w:hAnsi="宋体"/>
          <w:b/>
          <w:w w:val="99"/>
          <w:sz w:val="72"/>
          <w:szCs w:val="44"/>
          <w:highlight w:val="none"/>
        </w:rPr>
        <w:t>（技术部分包封A）</w:t>
      </w:r>
    </w:p>
    <w:p>
      <w:pPr>
        <w:rPr>
          <w:rFonts w:hint="eastAsia" w:ascii="宋体" w:hAnsi="宋体"/>
          <w:szCs w:val="22"/>
          <w:highlight w:val="none"/>
        </w:rPr>
      </w:pPr>
    </w:p>
    <w:p>
      <w:pPr>
        <w:rPr>
          <w:rFonts w:ascii="宋体" w:hAnsi="宋体"/>
          <w:sz w:val="22"/>
          <w:szCs w:val="21"/>
          <w:highlight w:val="none"/>
        </w:rPr>
      </w:pPr>
    </w:p>
    <w:p>
      <w:pPr>
        <w:rPr>
          <w:rFonts w:ascii="宋体" w:hAnsi="宋体"/>
          <w:highlight w:val="none"/>
        </w:rPr>
      </w:pPr>
    </w:p>
    <w:p>
      <w:pPr>
        <w:rPr>
          <w:rFonts w:hint="eastAsia" w:ascii="宋体" w:hAnsi="宋体"/>
          <w:highlight w:val="none"/>
        </w:rPr>
      </w:pPr>
    </w:p>
    <w:p>
      <w:pPr>
        <w:rPr>
          <w:rFonts w:hint="eastAsia" w:ascii="宋体" w:hAnsi="宋体"/>
          <w:highlight w:val="none"/>
        </w:rPr>
      </w:pPr>
    </w:p>
    <w:p>
      <w:pPr>
        <w:rPr>
          <w:rFonts w:hint="eastAsia" w:ascii="宋体" w:hAnsi="宋体"/>
          <w:highlight w:val="none"/>
        </w:rPr>
      </w:pPr>
    </w:p>
    <w:p>
      <w:pPr>
        <w:rPr>
          <w:rFonts w:hint="eastAsia" w:ascii="宋体" w:hAnsi="宋体"/>
          <w:highlight w:val="none"/>
        </w:rPr>
      </w:pPr>
    </w:p>
    <w:p>
      <w:pPr>
        <w:rPr>
          <w:rFonts w:hint="eastAsia" w:ascii="宋体" w:hAnsi="宋体"/>
          <w:highlight w:val="none"/>
        </w:rPr>
      </w:pPr>
    </w:p>
    <w:p>
      <w:pPr>
        <w:rPr>
          <w:rFonts w:hint="eastAsia" w:ascii="宋体" w:hAnsi="宋体"/>
          <w:highlight w:val="none"/>
        </w:rPr>
      </w:pPr>
    </w:p>
    <w:p>
      <w:pPr>
        <w:rPr>
          <w:rFonts w:hint="eastAsia" w:ascii="宋体" w:hAnsi="宋体"/>
          <w:highlight w:val="none"/>
        </w:rPr>
      </w:pPr>
    </w:p>
    <w:p>
      <w:pPr>
        <w:rPr>
          <w:rFonts w:hint="eastAsia" w:ascii="宋体" w:hAnsi="宋体"/>
          <w:highlight w:val="none"/>
        </w:rPr>
      </w:pPr>
    </w:p>
    <w:p>
      <w:pPr>
        <w:spacing w:line="360" w:lineRule="auto"/>
        <w:ind w:firstLine="1120" w:firstLineChars="400"/>
        <w:rPr>
          <w:rFonts w:hint="eastAsia" w:ascii="宋体" w:hAnsi="宋体"/>
          <w:sz w:val="28"/>
          <w:highlight w:val="none"/>
          <w:u w:val="single"/>
        </w:rPr>
      </w:pPr>
      <w:r>
        <w:rPr>
          <w:rFonts w:hint="eastAsia" w:ascii="宋体" w:hAnsi="宋体"/>
          <w:sz w:val="28"/>
          <w:highlight w:val="none"/>
        </w:rPr>
        <w:t>投标人：</w:t>
      </w:r>
      <w:r>
        <w:rPr>
          <w:rFonts w:ascii="宋体" w:hAnsi="宋体"/>
          <w:highlight w:val="none"/>
          <w:u w:val="single"/>
        </w:rPr>
        <w:t xml:space="preserve">                                            </w:t>
      </w:r>
    </w:p>
    <w:p>
      <w:pPr>
        <w:spacing w:line="360" w:lineRule="auto"/>
        <w:ind w:firstLine="1120" w:firstLineChars="400"/>
        <w:rPr>
          <w:rFonts w:ascii="宋体" w:hAnsi="宋体"/>
          <w:sz w:val="28"/>
          <w:highlight w:val="none"/>
        </w:rPr>
      </w:pPr>
      <w:r>
        <w:rPr>
          <w:rFonts w:hint="eastAsia" w:ascii="宋体" w:hAnsi="宋体"/>
          <w:sz w:val="28"/>
          <w:highlight w:val="none"/>
        </w:rPr>
        <w:t>法定代表人或其委托代理人：</w:t>
      </w:r>
      <w:r>
        <w:rPr>
          <w:rFonts w:ascii="宋体" w:hAnsi="宋体"/>
          <w:highlight w:val="none"/>
          <w:u w:val="single"/>
        </w:rPr>
        <w:t xml:space="preserve">       </w:t>
      </w:r>
      <w:r>
        <w:rPr>
          <w:rFonts w:hint="eastAsia" w:ascii="宋体" w:hAnsi="宋体"/>
          <w:sz w:val="28"/>
          <w:highlight w:val="none"/>
        </w:rPr>
        <w:t>（签字）</w:t>
      </w:r>
    </w:p>
    <w:p>
      <w:pPr>
        <w:spacing w:line="360" w:lineRule="auto"/>
        <w:ind w:firstLine="1120" w:firstLineChars="400"/>
        <w:rPr>
          <w:rFonts w:ascii="宋体" w:hAnsi="宋体"/>
          <w:sz w:val="28"/>
          <w:highlight w:val="none"/>
        </w:rPr>
      </w:pPr>
    </w:p>
    <w:p>
      <w:pPr>
        <w:spacing w:line="360" w:lineRule="auto"/>
        <w:ind w:firstLine="1120" w:firstLineChars="400"/>
        <w:rPr>
          <w:rFonts w:ascii="宋体" w:hAnsi="宋体"/>
          <w:sz w:val="28"/>
          <w:highlight w:val="none"/>
        </w:rPr>
      </w:pPr>
      <w:r>
        <w:rPr>
          <w:rFonts w:ascii="宋体" w:hAnsi="宋体"/>
          <w:sz w:val="28"/>
          <w:highlight w:val="none"/>
        </w:rPr>
        <w:t xml:space="preserve"> </w:t>
      </w:r>
      <w:r>
        <w:rPr>
          <w:rFonts w:ascii="宋体" w:hAnsi="宋体"/>
          <w:sz w:val="28"/>
          <w:highlight w:val="none"/>
          <w:u w:val="single"/>
        </w:rPr>
        <w:t xml:space="preserve">      </w:t>
      </w:r>
      <w:r>
        <w:rPr>
          <w:rFonts w:hint="eastAsia" w:ascii="宋体" w:hAnsi="宋体"/>
          <w:sz w:val="28"/>
          <w:highlight w:val="none"/>
        </w:rPr>
        <w:t>年</w:t>
      </w:r>
      <w:r>
        <w:rPr>
          <w:rFonts w:ascii="宋体" w:hAnsi="宋体"/>
          <w:sz w:val="28"/>
          <w:highlight w:val="none"/>
        </w:rPr>
        <w:t xml:space="preserve"> </w:t>
      </w:r>
      <w:r>
        <w:rPr>
          <w:rFonts w:ascii="宋体" w:hAnsi="宋体"/>
          <w:sz w:val="28"/>
          <w:highlight w:val="none"/>
          <w:u w:val="single"/>
        </w:rPr>
        <w:t xml:space="preserve">     </w:t>
      </w:r>
      <w:r>
        <w:rPr>
          <w:rFonts w:ascii="宋体" w:hAnsi="宋体"/>
          <w:sz w:val="28"/>
          <w:highlight w:val="none"/>
        </w:rPr>
        <w:t xml:space="preserve"> </w:t>
      </w:r>
      <w:r>
        <w:rPr>
          <w:rFonts w:hint="eastAsia" w:ascii="宋体" w:hAnsi="宋体"/>
          <w:sz w:val="28"/>
          <w:highlight w:val="none"/>
        </w:rPr>
        <w:t>月</w:t>
      </w:r>
      <w:r>
        <w:rPr>
          <w:rFonts w:ascii="宋体" w:hAnsi="宋体"/>
          <w:sz w:val="28"/>
          <w:highlight w:val="none"/>
          <w:u w:val="single"/>
        </w:rPr>
        <w:t xml:space="preserve">      </w:t>
      </w:r>
      <w:r>
        <w:rPr>
          <w:rFonts w:ascii="宋体" w:hAnsi="宋体"/>
          <w:sz w:val="28"/>
          <w:highlight w:val="none"/>
        </w:rPr>
        <w:t xml:space="preserve"> </w:t>
      </w:r>
      <w:r>
        <w:rPr>
          <w:rFonts w:hint="eastAsia" w:ascii="宋体" w:hAnsi="宋体"/>
          <w:sz w:val="28"/>
          <w:highlight w:val="none"/>
        </w:rPr>
        <w:t>日</w:t>
      </w:r>
      <w:r>
        <w:rPr>
          <w:rFonts w:ascii="宋体" w:hAnsi="宋体"/>
          <w:sz w:val="28"/>
          <w:highlight w:val="none"/>
        </w:rPr>
        <w:br w:type="page"/>
      </w:r>
      <w:bookmarkStart w:id="1114" w:name="_Toc126051566"/>
    </w:p>
    <w:p>
      <w:pPr>
        <w:pStyle w:val="4"/>
        <w:widowControl/>
        <w:adjustRightInd/>
        <w:spacing w:before="0" w:after="0" w:line="360" w:lineRule="auto"/>
        <w:textAlignment w:val="auto"/>
        <w:rPr>
          <w:rFonts w:ascii="宋体" w:hAnsi="宋体" w:eastAsia="宋体"/>
          <w:bCs w:val="0"/>
          <w:sz w:val="28"/>
          <w:szCs w:val="28"/>
          <w:highlight w:val="none"/>
        </w:rPr>
      </w:pPr>
      <w:bookmarkStart w:id="1115" w:name="_Toc155259238"/>
      <w:r>
        <w:rPr>
          <w:rFonts w:hint="eastAsia" w:ascii="宋体" w:hAnsi="宋体" w:eastAsia="宋体"/>
          <w:bCs w:val="0"/>
          <w:sz w:val="28"/>
          <w:szCs w:val="28"/>
          <w:highlight w:val="none"/>
        </w:rPr>
        <w:t>目</w:t>
      </w:r>
      <w:r>
        <w:rPr>
          <w:rFonts w:ascii="宋体" w:hAnsi="宋体" w:eastAsia="宋体"/>
          <w:bCs w:val="0"/>
          <w:sz w:val="28"/>
          <w:szCs w:val="28"/>
          <w:highlight w:val="none"/>
        </w:rPr>
        <w:t xml:space="preserve">  </w:t>
      </w:r>
      <w:r>
        <w:rPr>
          <w:rFonts w:hint="eastAsia" w:ascii="宋体" w:hAnsi="宋体" w:eastAsia="宋体"/>
          <w:bCs w:val="0"/>
          <w:sz w:val="28"/>
          <w:szCs w:val="28"/>
          <w:highlight w:val="none"/>
        </w:rPr>
        <w:t>录</w:t>
      </w:r>
      <w:bookmarkEnd w:id="1114"/>
      <w:bookmarkEnd w:id="1115"/>
    </w:p>
    <w:p>
      <w:pPr>
        <w:rPr>
          <w:rFonts w:ascii="宋体" w:hAnsi="宋体"/>
          <w:highlight w:val="none"/>
        </w:rPr>
      </w:pPr>
    </w:p>
    <w:p>
      <w:pPr>
        <w:spacing w:line="360" w:lineRule="auto"/>
        <w:ind w:firstLine="420" w:firstLineChars="200"/>
        <w:rPr>
          <w:rFonts w:ascii="宋体" w:hAnsi="宋体"/>
          <w:highlight w:val="none"/>
        </w:rPr>
      </w:pPr>
      <w:r>
        <w:rPr>
          <w:rFonts w:hint="eastAsia" w:ascii="宋体" w:hAnsi="宋体"/>
          <w:bCs/>
          <w:szCs w:val="21"/>
          <w:highlight w:val="none"/>
        </w:rPr>
        <w:t>一、投标文件中与技术部分有关审查项索引</w:t>
      </w:r>
    </w:p>
    <w:p>
      <w:pPr>
        <w:spacing w:line="360" w:lineRule="auto"/>
        <w:ind w:firstLine="420" w:firstLineChars="200"/>
        <w:rPr>
          <w:rFonts w:ascii="宋体" w:hAnsi="宋体"/>
          <w:highlight w:val="none"/>
        </w:rPr>
      </w:pPr>
      <w:r>
        <w:rPr>
          <w:rFonts w:hint="eastAsia" w:ascii="宋体" w:hAnsi="宋体"/>
          <w:highlight w:val="none"/>
        </w:rPr>
        <w:t>二、技术差异表</w:t>
      </w:r>
    </w:p>
    <w:p>
      <w:pPr>
        <w:spacing w:line="360" w:lineRule="auto"/>
        <w:ind w:firstLine="420" w:firstLineChars="200"/>
        <w:rPr>
          <w:rFonts w:ascii="宋体" w:hAnsi="宋体"/>
          <w:highlight w:val="none"/>
        </w:rPr>
      </w:pPr>
      <w:r>
        <w:rPr>
          <w:rFonts w:hint="eastAsia" w:ascii="宋体" w:hAnsi="宋体"/>
          <w:highlight w:val="none"/>
        </w:rPr>
        <w:t>三、技术评审因素</w:t>
      </w:r>
    </w:p>
    <w:p>
      <w:pPr>
        <w:spacing w:line="360" w:lineRule="auto"/>
        <w:ind w:firstLine="420" w:firstLineChars="200"/>
        <w:rPr>
          <w:rFonts w:hint="eastAsia" w:ascii="宋体" w:hAnsi="宋体"/>
          <w:highlight w:val="none"/>
        </w:rPr>
      </w:pPr>
      <w:r>
        <w:rPr>
          <w:rFonts w:hint="eastAsia" w:ascii="宋体" w:hAnsi="宋体"/>
          <w:highlight w:val="none"/>
        </w:rPr>
        <w:t>四、其他</w:t>
      </w:r>
    </w:p>
    <w:p>
      <w:pPr>
        <w:spacing w:line="360" w:lineRule="auto"/>
        <w:ind w:firstLine="420" w:firstLineChars="200"/>
        <w:rPr>
          <w:rFonts w:ascii="宋体" w:hAnsi="宋体"/>
          <w:highlight w:val="none"/>
        </w:rPr>
      </w:pPr>
      <w:r>
        <w:rPr>
          <w:rFonts w:hint="eastAsia" w:ascii="宋体" w:hAnsi="宋体"/>
          <w:highlight w:val="none"/>
        </w:rPr>
        <w:t>五、投标人需要说明的其他技术问题</w:t>
      </w:r>
      <w:bookmarkStart w:id="1116" w:name="_Toc106198104"/>
      <w:bookmarkStart w:id="1117" w:name="_Toc125982057"/>
      <w:r>
        <w:rPr>
          <w:rFonts w:ascii="宋体" w:hAnsi="宋体"/>
          <w:highlight w:val="none"/>
        </w:rPr>
        <w:br w:type="page"/>
      </w:r>
    </w:p>
    <w:p>
      <w:pPr>
        <w:pStyle w:val="4"/>
        <w:spacing w:before="0" w:after="0" w:line="360" w:lineRule="auto"/>
        <w:rPr>
          <w:rFonts w:ascii="宋体" w:hAnsi="宋体" w:eastAsia="宋体"/>
          <w:sz w:val="21"/>
          <w:szCs w:val="21"/>
          <w:highlight w:val="none"/>
        </w:rPr>
      </w:pPr>
      <w:bookmarkStart w:id="1118" w:name="_Toc126051567"/>
      <w:bookmarkStart w:id="1119" w:name="_Toc155259239"/>
      <w:r>
        <w:rPr>
          <w:rFonts w:hint="eastAsia" w:ascii="宋体" w:hAnsi="宋体" w:eastAsia="宋体"/>
          <w:sz w:val="21"/>
          <w:szCs w:val="21"/>
          <w:highlight w:val="none"/>
        </w:rPr>
        <w:t>一、投标文件中与技术部分有关审查项索引</w:t>
      </w:r>
      <w:bookmarkEnd w:id="1116"/>
      <w:bookmarkEnd w:id="1117"/>
      <w:bookmarkEnd w:id="1118"/>
      <w:bookmarkEnd w:id="1119"/>
    </w:p>
    <w:p>
      <w:pPr>
        <w:adjustRightInd w:val="0"/>
        <w:snapToGrid w:val="0"/>
        <w:spacing w:line="360" w:lineRule="auto"/>
        <w:ind w:firstLine="420" w:firstLineChars="200"/>
        <w:rPr>
          <w:rFonts w:ascii="宋体" w:hAnsi="宋体" w:cs="宋体"/>
          <w:szCs w:val="21"/>
          <w:highlight w:val="none"/>
        </w:rPr>
      </w:pPr>
      <w:r>
        <w:rPr>
          <w:rFonts w:hint="eastAsia"/>
          <w:szCs w:val="21"/>
          <w:highlight w:val="none"/>
        </w:rPr>
        <w:t>【编注说明：请</w:t>
      </w:r>
      <w:r>
        <w:rPr>
          <w:rFonts w:hint="eastAsia" w:ascii="宋体" w:hAnsi="宋体" w:cs="宋体"/>
          <w:szCs w:val="21"/>
          <w:highlight w:val="none"/>
        </w:rPr>
        <w:t>投标人仔细阅读招标文件评审内容，防止投标人有能力却因编制投标文件时出现遗漏，请投标人认真填写。</w:t>
      </w:r>
      <w:r>
        <w:rPr>
          <w:rFonts w:hint="eastAsia"/>
          <w:szCs w:val="21"/>
          <w:highlight w:val="none"/>
        </w:rPr>
        <w:t>】</w:t>
      </w:r>
    </w:p>
    <w:tbl>
      <w:tblPr>
        <w:tblStyle w:val="52"/>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811"/>
        <w:gridCol w:w="3095"/>
        <w:gridCol w:w="2909"/>
        <w:gridCol w:w="219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tblHeader/>
          <w:jc w:val="center"/>
        </w:trPr>
        <w:tc>
          <w:tcPr>
            <w:tcW w:w="450"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hint="eastAsia" w:ascii="宋体" w:hAnsi="宋体"/>
                <w:sz w:val="18"/>
                <w:szCs w:val="18"/>
                <w:highlight w:val="none"/>
              </w:rPr>
              <w:t>序号</w:t>
            </w:r>
          </w:p>
        </w:tc>
        <w:tc>
          <w:tcPr>
            <w:tcW w:w="1716"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hint="eastAsia" w:ascii="宋体" w:hAnsi="宋体"/>
                <w:sz w:val="18"/>
                <w:szCs w:val="18"/>
                <w:highlight w:val="none"/>
              </w:rPr>
              <w:t>评审项</w:t>
            </w:r>
          </w:p>
        </w:tc>
        <w:tc>
          <w:tcPr>
            <w:tcW w:w="1613"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hint="eastAsia" w:ascii="宋体" w:hAnsi="宋体"/>
                <w:sz w:val="18"/>
                <w:szCs w:val="18"/>
                <w:highlight w:val="none"/>
              </w:rPr>
              <w:t>投标文件页码</w:t>
            </w:r>
          </w:p>
        </w:tc>
        <w:tc>
          <w:tcPr>
            <w:tcW w:w="121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hint="eastAsia" w:ascii="宋体" w:hAnsi="宋体"/>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0"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ascii="宋体" w:hAnsi="宋体"/>
                <w:sz w:val="18"/>
                <w:szCs w:val="18"/>
                <w:highlight w:val="none"/>
              </w:rPr>
              <w:t>1</w:t>
            </w:r>
          </w:p>
        </w:tc>
        <w:tc>
          <w:tcPr>
            <w:tcW w:w="1716"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r>
              <w:rPr>
                <w:rFonts w:hint="eastAsia" w:ascii="宋体" w:hAnsi="宋体"/>
                <w:bCs/>
                <w:sz w:val="18"/>
                <w:szCs w:val="18"/>
                <w:highlight w:val="none"/>
              </w:rPr>
              <w:t>投标文件中与技术部分有关审查项索引</w:t>
            </w:r>
          </w:p>
        </w:tc>
        <w:tc>
          <w:tcPr>
            <w:tcW w:w="1613"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hint="eastAsia" w:ascii="宋体" w:hAnsi="宋体"/>
                <w:bCs/>
                <w:sz w:val="18"/>
                <w:szCs w:val="18"/>
                <w:highlight w:val="none"/>
              </w:rPr>
              <w:t>/</w:t>
            </w:r>
          </w:p>
        </w:tc>
        <w:tc>
          <w:tcPr>
            <w:tcW w:w="121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0"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ascii="宋体" w:hAnsi="宋体"/>
                <w:sz w:val="18"/>
                <w:szCs w:val="18"/>
                <w:highlight w:val="none"/>
              </w:rPr>
              <w:t>2</w:t>
            </w:r>
          </w:p>
        </w:tc>
        <w:tc>
          <w:tcPr>
            <w:tcW w:w="1716"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r>
              <w:rPr>
                <w:rFonts w:hint="eastAsia" w:ascii="宋体" w:hAnsi="宋体"/>
                <w:bCs/>
                <w:sz w:val="18"/>
                <w:szCs w:val="18"/>
                <w:highlight w:val="none"/>
              </w:rPr>
              <w:t>技术差异表</w:t>
            </w:r>
          </w:p>
        </w:tc>
        <w:tc>
          <w:tcPr>
            <w:tcW w:w="1613"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hint="eastAsia" w:ascii="宋体" w:hAnsi="宋体"/>
                <w:bCs/>
                <w:sz w:val="18"/>
                <w:szCs w:val="18"/>
                <w:highlight w:val="none"/>
              </w:rPr>
              <w:t>×页</w:t>
            </w:r>
            <w:r>
              <w:rPr>
                <w:rFonts w:ascii="宋体" w:hAnsi="宋体"/>
                <w:bCs/>
                <w:sz w:val="18"/>
                <w:szCs w:val="18"/>
                <w:highlight w:val="none"/>
              </w:rPr>
              <w:t>-×页</w:t>
            </w:r>
          </w:p>
        </w:tc>
        <w:tc>
          <w:tcPr>
            <w:tcW w:w="121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0"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ascii="宋体" w:hAnsi="宋体"/>
                <w:sz w:val="18"/>
                <w:szCs w:val="18"/>
                <w:highlight w:val="none"/>
              </w:rPr>
              <w:t>3</w:t>
            </w:r>
          </w:p>
        </w:tc>
        <w:tc>
          <w:tcPr>
            <w:tcW w:w="1716"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r>
              <w:rPr>
                <w:rFonts w:hint="eastAsia" w:ascii="宋体" w:hAnsi="宋体"/>
                <w:bCs/>
                <w:sz w:val="18"/>
                <w:szCs w:val="18"/>
                <w:highlight w:val="none"/>
              </w:rPr>
              <w:t>技术评审因素</w:t>
            </w:r>
          </w:p>
        </w:tc>
        <w:tc>
          <w:tcPr>
            <w:tcW w:w="1613"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hint="eastAsia" w:ascii="宋体" w:hAnsi="宋体"/>
                <w:bCs/>
                <w:sz w:val="18"/>
                <w:szCs w:val="18"/>
                <w:highlight w:val="none"/>
              </w:rPr>
              <w:t>/</w:t>
            </w:r>
          </w:p>
        </w:tc>
        <w:tc>
          <w:tcPr>
            <w:tcW w:w="1219" w:type="pct"/>
            <w:noWrap w:val="0"/>
            <w:tcMar>
              <w:top w:w="0" w:type="dxa"/>
              <w:left w:w="28" w:type="dxa"/>
              <w:bottom w:w="0" w:type="dxa"/>
              <w:right w:w="28" w:type="dxa"/>
            </w:tcMar>
            <w:vAlign w:val="center"/>
          </w:tcPr>
          <w:p>
            <w:pPr>
              <w:pStyle w:val="275"/>
              <w:widowControl w:val="0"/>
              <w:adjustRightInd w:val="0"/>
              <w:snapToGrid w:val="0"/>
              <w:rPr>
                <w:rFonts w:hint="eastAsia" w:ascii="宋体" w:hAnsi="宋体"/>
                <w:bCs/>
                <w:sz w:val="18"/>
                <w:szCs w:val="18"/>
                <w:highlight w:val="none"/>
              </w:rPr>
            </w:pPr>
            <w:r>
              <w:rPr>
                <w:rFonts w:hint="eastAsia" w:ascii="宋体" w:hAnsi="宋体"/>
                <w:bCs/>
                <w:sz w:val="18"/>
                <w:szCs w:val="18"/>
                <w:highlight w:val="none"/>
              </w:rPr>
              <w:t>1</w:t>
            </w:r>
            <w:r>
              <w:rPr>
                <w:rFonts w:ascii="宋体" w:hAnsi="宋体"/>
                <w:bCs/>
                <w:sz w:val="18"/>
                <w:szCs w:val="18"/>
                <w:highlight w:val="none"/>
              </w:rPr>
              <w:t>.</w:t>
            </w:r>
            <w:r>
              <w:rPr>
                <w:rFonts w:hint="eastAsia" w:ascii="宋体" w:hAnsi="宋体"/>
                <w:bCs/>
                <w:sz w:val="18"/>
                <w:szCs w:val="18"/>
                <w:highlight w:val="none"/>
              </w:rPr>
              <w:t xml:space="preserve">相关内容在“商务资信部分”页码填写“见商务资信部分×页-×页”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0"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ascii="宋体" w:hAnsi="宋体"/>
                <w:sz w:val="18"/>
                <w:szCs w:val="18"/>
                <w:highlight w:val="none"/>
              </w:rPr>
              <w:t>3.1</w:t>
            </w:r>
          </w:p>
        </w:tc>
        <w:tc>
          <w:tcPr>
            <w:tcW w:w="1716"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cs="宋体"/>
                <w:sz w:val="18"/>
                <w:szCs w:val="18"/>
                <w:highlight w:val="none"/>
              </w:rPr>
            </w:pPr>
          </w:p>
        </w:tc>
        <w:tc>
          <w:tcPr>
            <w:tcW w:w="1613"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hint="eastAsia" w:ascii="宋体" w:hAnsi="宋体"/>
                <w:bCs/>
                <w:sz w:val="18"/>
                <w:szCs w:val="18"/>
                <w:highlight w:val="none"/>
              </w:rPr>
              <w:t>×页</w:t>
            </w:r>
            <w:r>
              <w:rPr>
                <w:rFonts w:ascii="宋体" w:hAnsi="宋体"/>
                <w:bCs/>
                <w:sz w:val="18"/>
                <w:szCs w:val="18"/>
                <w:highlight w:val="none"/>
              </w:rPr>
              <w:t>-×页</w:t>
            </w:r>
          </w:p>
        </w:tc>
        <w:tc>
          <w:tcPr>
            <w:tcW w:w="121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0"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ascii="宋体" w:hAnsi="宋体"/>
                <w:sz w:val="18"/>
                <w:szCs w:val="18"/>
                <w:highlight w:val="none"/>
              </w:rPr>
              <w:t>3.2</w:t>
            </w:r>
          </w:p>
        </w:tc>
        <w:tc>
          <w:tcPr>
            <w:tcW w:w="1716"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p>
        </w:tc>
        <w:tc>
          <w:tcPr>
            <w:tcW w:w="1613"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hint="eastAsia" w:ascii="宋体" w:hAnsi="宋体"/>
                <w:bCs/>
                <w:sz w:val="18"/>
                <w:szCs w:val="18"/>
                <w:highlight w:val="none"/>
              </w:rPr>
              <w:t>×页</w:t>
            </w:r>
            <w:r>
              <w:rPr>
                <w:rFonts w:ascii="宋体" w:hAnsi="宋体"/>
                <w:bCs/>
                <w:sz w:val="18"/>
                <w:szCs w:val="18"/>
                <w:highlight w:val="none"/>
              </w:rPr>
              <w:t>-×页</w:t>
            </w:r>
          </w:p>
        </w:tc>
        <w:tc>
          <w:tcPr>
            <w:tcW w:w="121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0"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ascii="宋体" w:hAnsi="宋体"/>
                <w:sz w:val="18"/>
                <w:szCs w:val="18"/>
                <w:highlight w:val="none"/>
              </w:rPr>
              <w:t>4</w:t>
            </w:r>
          </w:p>
        </w:tc>
        <w:tc>
          <w:tcPr>
            <w:tcW w:w="1716"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hint="eastAsia" w:ascii="宋体" w:hAnsi="宋体"/>
                <w:sz w:val="18"/>
                <w:szCs w:val="18"/>
                <w:highlight w:val="none"/>
              </w:rPr>
              <w:t>其他</w:t>
            </w:r>
          </w:p>
        </w:tc>
        <w:tc>
          <w:tcPr>
            <w:tcW w:w="1613"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hint="eastAsia" w:ascii="宋体" w:hAnsi="宋体"/>
                <w:bCs/>
                <w:sz w:val="18"/>
                <w:szCs w:val="18"/>
                <w:highlight w:val="none"/>
              </w:rPr>
              <w:t>×页</w:t>
            </w:r>
            <w:r>
              <w:rPr>
                <w:rFonts w:ascii="宋体" w:hAnsi="宋体"/>
                <w:bCs/>
                <w:sz w:val="18"/>
                <w:szCs w:val="18"/>
                <w:highlight w:val="none"/>
              </w:rPr>
              <w:t>-×页</w:t>
            </w:r>
          </w:p>
        </w:tc>
        <w:tc>
          <w:tcPr>
            <w:tcW w:w="121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0"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ascii="宋体" w:hAnsi="宋体"/>
                <w:sz w:val="18"/>
                <w:szCs w:val="18"/>
                <w:highlight w:val="none"/>
              </w:rPr>
              <w:t>5</w:t>
            </w:r>
          </w:p>
        </w:tc>
        <w:tc>
          <w:tcPr>
            <w:tcW w:w="1716"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r>
              <w:rPr>
                <w:rFonts w:hint="eastAsia" w:ascii="宋体" w:hAnsi="宋体"/>
                <w:sz w:val="18"/>
                <w:szCs w:val="18"/>
                <w:highlight w:val="none"/>
              </w:rPr>
              <w:t>投标人需要说明的其他技术问题</w:t>
            </w:r>
          </w:p>
        </w:tc>
        <w:tc>
          <w:tcPr>
            <w:tcW w:w="1613"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sz w:val="18"/>
                <w:szCs w:val="18"/>
                <w:highlight w:val="none"/>
              </w:rPr>
            </w:pPr>
            <w:r>
              <w:rPr>
                <w:rFonts w:hint="eastAsia" w:ascii="宋体" w:hAnsi="宋体"/>
                <w:bCs/>
                <w:sz w:val="18"/>
                <w:szCs w:val="18"/>
                <w:highlight w:val="none"/>
              </w:rPr>
              <w:t>×页</w:t>
            </w:r>
            <w:r>
              <w:rPr>
                <w:rFonts w:ascii="宋体" w:hAnsi="宋体"/>
                <w:bCs/>
                <w:sz w:val="18"/>
                <w:szCs w:val="18"/>
                <w:highlight w:val="none"/>
              </w:rPr>
              <w:t>-×页</w:t>
            </w:r>
          </w:p>
        </w:tc>
        <w:tc>
          <w:tcPr>
            <w:tcW w:w="1219" w:type="pct"/>
            <w:noWrap w:val="0"/>
            <w:tcMar>
              <w:top w:w="0" w:type="dxa"/>
              <w:left w:w="28" w:type="dxa"/>
              <w:bottom w:w="0" w:type="dxa"/>
              <w:right w:w="28" w:type="dxa"/>
            </w:tcMar>
            <w:vAlign w:val="center"/>
          </w:tcPr>
          <w:p>
            <w:pPr>
              <w:pStyle w:val="275"/>
              <w:widowControl w:val="0"/>
              <w:adjustRightInd w:val="0"/>
              <w:snapToGrid w:val="0"/>
              <w:jc w:val="center"/>
              <w:rPr>
                <w:rFonts w:ascii="宋体" w:hAnsi="宋体"/>
                <w:bCs/>
                <w:sz w:val="18"/>
                <w:szCs w:val="18"/>
                <w:highlight w:val="none"/>
              </w:rPr>
            </w:pPr>
          </w:p>
        </w:tc>
      </w:tr>
    </w:tbl>
    <w:p>
      <w:pPr>
        <w:adjustRightInd w:val="0"/>
        <w:snapToGrid w:val="0"/>
        <w:spacing w:line="360" w:lineRule="auto"/>
        <w:ind w:firstLine="420" w:firstLineChars="200"/>
        <w:rPr>
          <w:rFonts w:ascii="宋体" w:hAnsi="宋体"/>
          <w:bCs/>
          <w:szCs w:val="21"/>
          <w:highlight w:val="none"/>
        </w:rPr>
      </w:pPr>
    </w:p>
    <w:p>
      <w:pPr>
        <w:adjustRightInd w:val="0"/>
        <w:snapToGrid w:val="0"/>
        <w:spacing w:line="360" w:lineRule="auto"/>
        <w:ind w:firstLine="420" w:firstLineChars="200"/>
        <w:rPr>
          <w:rFonts w:ascii="宋体" w:hAnsi="宋体"/>
          <w:szCs w:val="21"/>
          <w:highlight w:val="none"/>
        </w:rPr>
      </w:pPr>
      <w:r>
        <w:rPr>
          <w:rFonts w:ascii="宋体" w:hAnsi="宋体"/>
          <w:bCs/>
          <w:szCs w:val="21"/>
          <w:highlight w:val="none"/>
        </w:rPr>
        <w:br w:type="page"/>
      </w:r>
    </w:p>
    <w:p>
      <w:pPr>
        <w:pStyle w:val="4"/>
        <w:spacing w:before="0" w:after="0" w:line="360" w:lineRule="auto"/>
        <w:rPr>
          <w:rFonts w:ascii="宋体" w:hAnsi="宋体" w:eastAsia="宋体"/>
          <w:sz w:val="21"/>
          <w:szCs w:val="21"/>
          <w:highlight w:val="none"/>
        </w:rPr>
      </w:pPr>
      <w:bookmarkStart w:id="1120" w:name="_Toc26702"/>
      <w:bookmarkStart w:id="1121" w:name="_Toc26998"/>
      <w:bookmarkStart w:id="1122" w:name="_Toc29849"/>
      <w:bookmarkStart w:id="1123" w:name="_Toc4084"/>
      <w:bookmarkStart w:id="1124" w:name="_Toc16895"/>
      <w:bookmarkStart w:id="1125" w:name="_Toc10387"/>
      <w:bookmarkStart w:id="1126" w:name="_Toc6702"/>
      <w:bookmarkStart w:id="1127" w:name="_Toc20540"/>
      <w:bookmarkStart w:id="1128" w:name="_Toc126051568"/>
      <w:bookmarkStart w:id="1129" w:name="_Toc16422"/>
      <w:bookmarkStart w:id="1130" w:name="_Toc105657448"/>
      <w:bookmarkStart w:id="1131" w:name="_Toc105743644"/>
      <w:bookmarkStart w:id="1132" w:name="_Toc16687"/>
      <w:bookmarkStart w:id="1133" w:name="_Toc11283"/>
      <w:bookmarkStart w:id="1134" w:name="_Toc105678942"/>
      <w:bookmarkStart w:id="1135" w:name="_Toc155259240"/>
      <w:bookmarkStart w:id="1136" w:name="_Toc105598755"/>
      <w:bookmarkStart w:id="1137" w:name="_Toc18463"/>
      <w:bookmarkStart w:id="1138" w:name="_Toc16458"/>
      <w:r>
        <w:rPr>
          <w:rFonts w:hint="eastAsia" w:ascii="宋体" w:hAnsi="宋体" w:eastAsia="宋体"/>
          <w:sz w:val="21"/>
          <w:szCs w:val="21"/>
          <w:highlight w:val="none"/>
        </w:rPr>
        <w:t>二、技术偏差表</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tbl>
      <w:tblPr>
        <w:tblStyle w:val="5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3004"/>
        <w:gridCol w:w="3324"/>
        <w:gridCol w:w="18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2" w:type="pct"/>
            <w:tcBorders>
              <w:top w:val="single" w:color="auto" w:sz="12" w:space="0"/>
              <w:left w:val="single" w:color="auto" w:sz="12" w:space="0"/>
              <w:bottom w:val="single" w:color="auto" w:sz="4" w:space="0"/>
              <w:right w:val="single" w:color="auto" w:sz="4" w:space="0"/>
            </w:tcBorders>
            <w:noWrap w:val="0"/>
            <w:vAlign w:val="center"/>
          </w:tcPr>
          <w:p>
            <w:pPr>
              <w:widowControl/>
              <w:snapToGrid w:val="0"/>
              <w:jc w:val="center"/>
              <w:rPr>
                <w:rFonts w:ascii="等线" w:hAnsi="等线" w:eastAsia="等线"/>
                <w:kern w:val="0"/>
                <w:sz w:val="18"/>
                <w:szCs w:val="18"/>
                <w:highlight w:val="none"/>
              </w:rPr>
            </w:pPr>
            <w:r>
              <w:rPr>
                <w:rFonts w:hint="eastAsia" w:ascii="等线" w:hAnsi="等线" w:eastAsia="等线"/>
                <w:kern w:val="0"/>
                <w:sz w:val="18"/>
                <w:szCs w:val="18"/>
                <w:highlight w:val="none"/>
              </w:rPr>
              <w:t>序号</w:t>
            </w:r>
          </w:p>
        </w:tc>
        <w:tc>
          <w:tcPr>
            <w:tcW w:w="1637" w:type="pct"/>
            <w:tcBorders>
              <w:top w:val="single" w:color="auto" w:sz="12" w:space="0"/>
              <w:left w:val="single" w:color="auto" w:sz="4" w:space="0"/>
              <w:bottom w:val="single" w:color="auto" w:sz="4" w:space="0"/>
              <w:right w:val="single" w:color="auto" w:sz="4" w:space="0"/>
            </w:tcBorders>
            <w:noWrap w:val="0"/>
            <w:vAlign w:val="center"/>
          </w:tcPr>
          <w:p>
            <w:pPr>
              <w:widowControl/>
              <w:snapToGrid w:val="0"/>
              <w:jc w:val="center"/>
              <w:rPr>
                <w:rFonts w:ascii="等线" w:hAnsi="等线" w:eastAsia="等线"/>
                <w:kern w:val="0"/>
                <w:sz w:val="18"/>
                <w:szCs w:val="18"/>
                <w:highlight w:val="none"/>
              </w:rPr>
            </w:pPr>
            <w:r>
              <w:rPr>
                <w:rFonts w:hint="eastAsia" w:ascii="等线" w:hAnsi="等线" w:eastAsia="等线"/>
                <w:kern w:val="0"/>
                <w:sz w:val="18"/>
                <w:szCs w:val="18"/>
                <w:highlight w:val="none"/>
              </w:rPr>
              <w:t>招标文件章节及条款号</w:t>
            </w:r>
          </w:p>
        </w:tc>
        <w:tc>
          <w:tcPr>
            <w:tcW w:w="1811" w:type="pct"/>
            <w:tcBorders>
              <w:top w:val="single" w:color="auto" w:sz="12" w:space="0"/>
              <w:left w:val="single" w:color="auto" w:sz="4" w:space="0"/>
              <w:bottom w:val="single" w:color="auto" w:sz="4" w:space="0"/>
              <w:right w:val="single" w:color="auto" w:sz="4" w:space="0"/>
            </w:tcBorders>
            <w:noWrap w:val="0"/>
            <w:vAlign w:val="center"/>
          </w:tcPr>
          <w:p>
            <w:pPr>
              <w:widowControl/>
              <w:snapToGrid w:val="0"/>
              <w:jc w:val="center"/>
              <w:rPr>
                <w:rFonts w:ascii="等线" w:hAnsi="等线" w:eastAsia="等线"/>
                <w:kern w:val="0"/>
                <w:sz w:val="18"/>
                <w:szCs w:val="18"/>
                <w:highlight w:val="none"/>
              </w:rPr>
            </w:pPr>
            <w:r>
              <w:rPr>
                <w:rFonts w:hint="eastAsia" w:ascii="等线" w:hAnsi="等线" w:eastAsia="等线"/>
                <w:kern w:val="0"/>
                <w:sz w:val="18"/>
                <w:szCs w:val="18"/>
                <w:highlight w:val="none"/>
              </w:rPr>
              <w:t>投标文件章节及条款号</w:t>
            </w:r>
          </w:p>
        </w:tc>
        <w:tc>
          <w:tcPr>
            <w:tcW w:w="989" w:type="pct"/>
            <w:tcBorders>
              <w:top w:val="single" w:color="auto" w:sz="12" w:space="0"/>
              <w:left w:val="single" w:color="auto" w:sz="4" w:space="0"/>
              <w:bottom w:val="single" w:color="auto" w:sz="4" w:space="0"/>
              <w:right w:val="single" w:color="auto" w:sz="12" w:space="0"/>
            </w:tcBorders>
            <w:noWrap w:val="0"/>
            <w:vAlign w:val="center"/>
          </w:tcPr>
          <w:p>
            <w:pPr>
              <w:widowControl/>
              <w:snapToGrid w:val="0"/>
              <w:jc w:val="center"/>
              <w:rPr>
                <w:rFonts w:ascii="等线" w:hAnsi="等线" w:eastAsia="等线"/>
                <w:kern w:val="0"/>
                <w:sz w:val="18"/>
                <w:szCs w:val="18"/>
                <w:highlight w:val="none"/>
              </w:rPr>
            </w:pPr>
            <w:r>
              <w:rPr>
                <w:rFonts w:hint="eastAsia" w:ascii="等线" w:hAnsi="等线" w:eastAsia="等线"/>
                <w:kern w:val="0"/>
                <w:sz w:val="18"/>
                <w:szCs w:val="18"/>
                <w:highlight w:val="none"/>
              </w:rPr>
              <w:t>偏差说明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2" w:type="pct"/>
            <w:tcBorders>
              <w:top w:val="single" w:color="auto" w:sz="4" w:space="0"/>
              <w:left w:val="single" w:color="auto" w:sz="12" w:space="0"/>
              <w:bottom w:val="single" w:color="auto" w:sz="4" w:space="0"/>
              <w:right w:val="single" w:color="auto" w:sz="4" w:space="0"/>
            </w:tcBorders>
            <w:noWrap w:val="0"/>
            <w:vAlign w:val="center"/>
          </w:tcPr>
          <w:p>
            <w:pPr>
              <w:widowControl/>
              <w:snapToGrid w:val="0"/>
              <w:jc w:val="center"/>
              <w:rPr>
                <w:rFonts w:ascii="等线" w:hAnsi="等线" w:eastAsia="等线"/>
                <w:kern w:val="0"/>
                <w:sz w:val="18"/>
                <w:szCs w:val="18"/>
                <w:highlight w:val="none"/>
              </w:rPr>
            </w:pPr>
            <w:r>
              <w:rPr>
                <w:rFonts w:ascii="等线" w:hAnsi="等线" w:eastAsia="等线"/>
                <w:kern w:val="0"/>
                <w:sz w:val="18"/>
                <w:szCs w:val="18"/>
                <w:highlight w:val="none"/>
              </w:rPr>
              <w:t>1</w:t>
            </w:r>
          </w:p>
        </w:tc>
        <w:tc>
          <w:tcPr>
            <w:tcW w:w="1637"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等线" w:hAnsi="等线" w:eastAsia="等线"/>
                <w:kern w:val="0"/>
                <w:sz w:val="18"/>
                <w:szCs w:val="18"/>
                <w:highlight w:val="none"/>
              </w:rPr>
            </w:pPr>
          </w:p>
        </w:tc>
        <w:tc>
          <w:tcPr>
            <w:tcW w:w="1811"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等线" w:hAnsi="等线" w:eastAsia="等线"/>
                <w:kern w:val="0"/>
                <w:sz w:val="18"/>
                <w:szCs w:val="18"/>
                <w:highlight w:val="none"/>
              </w:rPr>
            </w:pPr>
          </w:p>
        </w:tc>
        <w:tc>
          <w:tcPr>
            <w:tcW w:w="989" w:type="pct"/>
            <w:tcBorders>
              <w:top w:val="single" w:color="auto" w:sz="4" w:space="0"/>
              <w:left w:val="single" w:color="auto" w:sz="4" w:space="0"/>
              <w:bottom w:val="single" w:color="auto" w:sz="4" w:space="0"/>
              <w:right w:val="single" w:color="auto" w:sz="12" w:space="0"/>
            </w:tcBorders>
            <w:noWrap w:val="0"/>
            <w:vAlign w:val="center"/>
          </w:tcPr>
          <w:p>
            <w:pPr>
              <w:widowControl/>
              <w:snapToGrid w:val="0"/>
              <w:jc w:val="center"/>
              <w:rPr>
                <w:rFonts w:ascii="等线" w:hAnsi="等线" w:eastAsia="等线"/>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2" w:type="pct"/>
            <w:tcBorders>
              <w:top w:val="single" w:color="auto" w:sz="4" w:space="0"/>
              <w:left w:val="single" w:color="auto" w:sz="12" w:space="0"/>
              <w:bottom w:val="single" w:color="auto" w:sz="4" w:space="0"/>
              <w:right w:val="single" w:color="auto" w:sz="4" w:space="0"/>
            </w:tcBorders>
            <w:noWrap w:val="0"/>
            <w:vAlign w:val="center"/>
          </w:tcPr>
          <w:p>
            <w:pPr>
              <w:widowControl/>
              <w:snapToGrid w:val="0"/>
              <w:jc w:val="center"/>
              <w:rPr>
                <w:rFonts w:ascii="等线" w:hAnsi="等线" w:eastAsia="等线"/>
                <w:kern w:val="0"/>
                <w:sz w:val="18"/>
                <w:szCs w:val="18"/>
                <w:highlight w:val="none"/>
              </w:rPr>
            </w:pPr>
            <w:r>
              <w:rPr>
                <w:rFonts w:ascii="等线" w:hAnsi="等线" w:eastAsia="等线"/>
                <w:kern w:val="0"/>
                <w:sz w:val="18"/>
                <w:szCs w:val="18"/>
                <w:highlight w:val="none"/>
              </w:rPr>
              <w:t>2</w:t>
            </w:r>
          </w:p>
        </w:tc>
        <w:tc>
          <w:tcPr>
            <w:tcW w:w="1637"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等线" w:hAnsi="等线" w:eastAsia="等线"/>
                <w:kern w:val="0"/>
                <w:sz w:val="18"/>
                <w:szCs w:val="18"/>
                <w:highlight w:val="none"/>
              </w:rPr>
            </w:pPr>
          </w:p>
        </w:tc>
        <w:tc>
          <w:tcPr>
            <w:tcW w:w="1811"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等线" w:hAnsi="等线" w:eastAsia="等线"/>
                <w:kern w:val="0"/>
                <w:sz w:val="18"/>
                <w:szCs w:val="18"/>
                <w:highlight w:val="none"/>
              </w:rPr>
            </w:pPr>
          </w:p>
        </w:tc>
        <w:tc>
          <w:tcPr>
            <w:tcW w:w="989" w:type="pct"/>
            <w:tcBorders>
              <w:top w:val="single" w:color="auto" w:sz="4" w:space="0"/>
              <w:left w:val="single" w:color="auto" w:sz="4" w:space="0"/>
              <w:bottom w:val="single" w:color="auto" w:sz="4" w:space="0"/>
              <w:right w:val="single" w:color="auto" w:sz="12" w:space="0"/>
            </w:tcBorders>
            <w:noWrap w:val="0"/>
            <w:vAlign w:val="center"/>
          </w:tcPr>
          <w:p>
            <w:pPr>
              <w:widowControl/>
              <w:snapToGrid w:val="0"/>
              <w:jc w:val="center"/>
              <w:rPr>
                <w:rFonts w:ascii="等线" w:hAnsi="等线" w:eastAsia="等线"/>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2" w:type="pct"/>
            <w:tcBorders>
              <w:top w:val="single" w:color="auto" w:sz="4" w:space="0"/>
              <w:left w:val="single" w:color="auto" w:sz="12" w:space="0"/>
              <w:bottom w:val="single" w:color="auto" w:sz="4" w:space="0"/>
              <w:right w:val="single" w:color="auto" w:sz="4" w:space="0"/>
            </w:tcBorders>
            <w:noWrap w:val="0"/>
            <w:vAlign w:val="center"/>
          </w:tcPr>
          <w:p>
            <w:pPr>
              <w:widowControl/>
              <w:snapToGrid w:val="0"/>
              <w:jc w:val="center"/>
              <w:rPr>
                <w:rFonts w:ascii="等线" w:hAnsi="等线" w:eastAsia="等线"/>
                <w:kern w:val="0"/>
                <w:sz w:val="18"/>
                <w:szCs w:val="18"/>
                <w:highlight w:val="none"/>
              </w:rPr>
            </w:pPr>
            <w:r>
              <w:rPr>
                <w:rFonts w:ascii="等线" w:hAnsi="等线" w:eastAsia="等线"/>
                <w:kern w:val="0"/>
                <w:sz w:val="18"/>
                <w:szCs w:val="18"/>
                <w:highlight w:val="none"/>
              </w:rPr>
              <w:t>3</w:t>
            </w:r>
          </w:p>
        </w:tc>
        <w:tc>
          <w:tcPr>
            <w:tcW w:w="1637"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等线" w:hAnsi="等线" w:eastAsia="等线"/>
                <w:kern w:val="0"/>
                <w:sz w:val="18"/>
                <w:szCs w:val="18"/>
                <w:highlight w:val="none"/>
              </w:rPr>
            </w:pPr>
          </w:p>
        </w:tc>
        <w:tc>
          <w:tcPr>
            <w:tcW w:w="1811"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等线" w:hAnsi="等线" w:eastAsia="等线"/>
                <w:kern w:val="0"/>
                <w:sz w:val="18"/>
                <w:szCs w:val="18"/>
                <w:highlight w:val="none"/>
              </w:rPr>
            </w:pPr>
          </w:p>
        </w:tc>
        <w:tc>
          <w:tcPr>
            <w:tcW w:w="989" w:type="pct"/>
            <w:tcBorders>
              <w:top w:val="single" w:color="auto" w:sz="4" w:space="0"/>
              <w:left w:val="single" w:color="auto" w:sz="4" w:space="0"/>
              <w:bottom w:val="single" w:color="auto" w:sz="4" w:space="0"/>
              <w:right w:val="single" w:color="auto" w:sz="12" w:space="0"/>
            </w:tcBorders>
            <w:noWrap w:val="0"/>
            <w:vAlign w:val="center"/>
          </w:tcPr>
          <w:p>
            <w:pPr>
              <w:widowControl/>
              <w:snapToGrid w:val="0"/>
              <w:jc w:val="center"/>
              <w:rPr>
                <w:rFonts w:ascii="等线" w:hAnsi="等线" w:eastAsia="等线"/>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2" w:type="pct"/>
            <w:tcBorders>
              <w:top w:val="single" w:color="auto" w:sz="4" w:space="0"/>
              <w:left w:val="single" w:color="auto" w:sz="12" w:space="0"/>
              <w:bottom w:val="single" w:color="auto" w:sz="4" w:space="0"/>
              <w:right w:val="single" w:color="auto" w:sz="4" w:space="0"/>
            </w:tcBorders>
            <w:noWrap w:val="0"/>
            <w:vAlign w:val="center"/>
          </w:tcPr>
          <w:p>
            <w:pPr>
              <w:widowControl/>
              <w:snapToGrid w:val="0"/>
              <w:jc w:val="center"/>
              <w:rPr>
                <w:rFonts w:ascii="等线" w:hAnsi="等线" w:eastAsia="等线"/>
                <w:kern w:val="0"/>
                <w:sz w:val="18"/>
                <w:szCs w:val="18"/>
                <w:highlight w:val="none"/>
              </w:rPr>
            </w:pPr>
            <w:r>
              <w:rPr>
                <w:rFonts w:ascii="等线" w:hAnsi="等线" w:eastAsia="等线"/>
                <w:kern w:val="0"/>
                <w:sz w:val="18"/>
                <w:szCs w:val="18"/>
                <w:highlight w:val="none"/>
              </w:rPr>
              <w:t>4</w:t>
            </w:r>
          </w:p>
        </w:tc>
        <w:tc>
          <w:tcPr>
            <w:tcW w:w="1637"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等线" w:hAnsi="等线" w:eastAsia="等线"/>
                <w:kern w:val="0"/>
                <w:sz w:val="18"/>
                <w:szCs w:val="18"/>
                <w:highlight w:val="none"/>
              </w:rPr>
            </w:pPr>
          </w:p>
        </w:tc>
        <w:tc>
          <w:tcPr>
            <w:tcW w:w="1811"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等线" w:hAnsi="等线" w:eastAsia="等线"/>
                <w:kern w:val="0"/>
                <w:sz w:val="18"/>
                <w:szCs w:val="18"/>
                <w:highlight w:val="none"/>
              </w:rPr>
            </w:pPr>
          </w:p>
        </w:tc>
        <w:tc>
          <w:tcPr>
            <w:tcW w:w="989" w:type="pct"/>
            <w:tcBorders>
              <w:top w:val="single" w:color="auto" w:sz="4" w:space="0"/>
              <w:left w:val="single" w:color="auto" w:sz="4" w:space="0"/>
              <w:bottom w:val="single" w:color="auto" w:sz="4" w:space="0"/>
              <w:right w:val="single" w:color="auto" w:sz="12" w:space="0"/>
            </w:tcBorders>
            <w:noWrap w:val="0"/>
            <w:vAlign w:val="center"/>
          </w:tcPr>
          <w:p>
            <w:pPr>
              <w:widowControl/>
              <w:snapToGrid w:val="0"/>
              <w:jc w:val="center"/>
              <w:rPr>
                <w:rFonts w:ascii="等线" w:hAnsi="等线" w:eastAsia="等线"/>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2" w:type="pct"/>
            <w:tcBorders>
              <w:top w:val="single" w:color="auto" w:sz="4" w:space="0"/>
              <w:left w:val="single" w:color="auto" w:sz="12" w:space="0"/>
              <w:bottom w:val="single" w:color="auto" w:sz="4" w:space="0"/>
              <w:right w:val="single" w:color="auto" w:sz="4" w:space="0"/>
            </w:tcBorders>
            <w:noWrap w:val="0"/>
            <w:vAlign w:val="center"/>
          </w:tcPr>
          <w:p>
            <w:pPr>
              <w:widowControl/>
              <w:snapToGrid w:val="0"/>
              <w:jc w:val="center"/>
              <w:rPr>
                <w:rFonts w:ascii="等线" w:hAnsi="等线" w:eastAsia="等线"/>
                <w:kern w:val="0"/>
                <w:sz w:val="18"/>
                <w:szCs w:val="18"/>
                <w:highlight w:val="none"/>
              </w:rPr>
            </w:pPr>
            <w:r>
              <w:rPr>
                <w:rFonts w:ascii="等线" w:hAnsi="等线" w:eastAsia="等线"/>
                <w:kern w:val="0"/>
                <w:sz w:val="18"/>
                <w:szCs w:val="18"/>
                <w:highlight w:val="none"/>
              </w:rPr>
              <w:t>5</w:t>
            </w:r>
          </w:p>
        </w:tc>
        <w:tc>
          <w:tcPr>
            <w:tcW w:w="1637"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等线" w:hAnsi="等线" w:eastAsia="等线"/>
                <w:kern w:val="0"/>
                <w:sz w:val="18"/>
                <w:szCs w:val="18"/>
                <w:highlight w:val="none"/>
              </w:rPr>
            </w:pPr>
          </w:p>
        </w:tc>
        <w:tc>
          <w:tcPr>
            <w:tcW w:w="1811"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等线" w:hAnsi="等线" w:eastAsia="等线"/>
                <w:kern w:val="0"/>
                <w:sz w:val="18"/>
                <w:szCs w:val="18"/>
                <w:highlight w:val="none"/>
              </w:rPr>
            </w:pPr>
          </w:p>
        </w:tc>
        <w:tc>
          <w:tcPr>
            <w:tcW w:w="989" w:type="pct"/>
            <w:tcBorders>
              <w:top w:val="single" w:color="auto" w:sz="4" w:space="0"/>
              <w:left w:val="single" w:color="auto" w:sz="4" w:space="0"/>
              <w:bottom w:val="single" w:color="auto" w:sz="4" w:space="0"/>
              <w:right w:val="single" w:color="auto" w:sz="12" w:space="0"/>
            </w:tcBorders>
            <w:noWrap w:val="0"/>
            <w:vAlign w:val="center"/>
          </w:tcPr>
          <w:p>
            <w:pPr>
              <w:widowControl/>
              <w:snapToGrid w:val="0"/>
              <w:jc w:val="center"/>
              <w:rPr>
                <w:rFonts w:ascii="等线" w:hAnsi="等线" w:eastAsia="等线"/>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2" w:type="pct"/>
            <w:tcBorders>
              <w:top w:val="single" w:color="auto" w:sz="4" w:space="0"/>
              <w:left w:val="single" w:color="auto" w:sz="12" w:space="0"/>
              <w:bottom w:val="single" w:color="auto" w:sz="12" w:space="0"/>
              <w:right w:val="single" w:color="auto" w:sz="4" w:space="0"/>
            </w:tcBorders>
            <w:noWrap w:val="0"/>
            <w:vAlign w:val="center"/>
          </w:tcPr>
          <w:p>
            <w:pPr>
              <w:widowControl/>
              <w:snapToGrid w:val="0"/>
              <w:jc w:val="center"/>
              <w:rPr>
                <w:rFonts w:ascii="等线" w:hAnsi="等线" w:eastAsia="等线"/>
                <w:kern w:val="0"/>
                <w:sz w:val="18"/>
                <w:szCs w:val="18"/>
                <w:highlight w:val="none"/>
              </w:rPr>
            </w:pPr>
            <w:r>
              <w:rPr>
                <w:rFonts w:ascii="等线" w:hAnsi="等线" w:eastAsia="等线"/>
                <w:kern w:val="0"/>
                <w:sz w:val="18"/>
                <w:szCs w:val="18"/>
                <w:highlight w:val="none"/>
              </w:rPr>
              <w:t>……</w:t>
            </w:r>
          </w:p>
        </w:tc>
        <w:tc>
          <w:tcPr>
            <w:tcW w:w="1637" w:type="pct"/>
            <w:tcBorders>
              <w:top w:val="single" w:color="auto" w:sz="4" w:space="0"/>
              <w:left w:val="single" w:color="auto" w:sz="4" w:space="0"/>
              <w:bottom w:val="single" w:color="auto" w:sz="12" w:space="0"/>
              <w:right w:val="single" w:color="auto" w:sz="4" w:space="0"/>
            </w:tcBorders>
            <w:noWrap w:val="0"/>
            <w:vAlign w:val="center"/>
          </w:tcPr>
          <w:p>
            <w:pPr>
              <w:widowControl/>
              <w:snapToGrid w:val="0"/>
              <w:jc w:val="center"/>
              <w:rPr>
                <w:rFonts w:ascii="等线" w:hAnsi="等线" w:eastAsia="等线"/>
                <w:kern w:val="0"/>
                <w:sz w:val="18"/>
                <w:szCs w:val="18"/>
                <w:highlight w:val="none"/>
              </w:rPr>
            </w:pPr>
          </w:p>
        </w:tc>
        <w:tc>
          <w:tcPr>
            <w:tcW w:w="1811" w:type="pct"/>
            <w:tcBorders>
              <w:top w:val="single" w:color="auto" w:sz="4" w:space="0"/>
              <w:left w:val="single" w:color="auto" w:sz="4" w:space="0"/>
              <w:bottom w:val="single" w:color="auto" w:sz="12" w:space="0"/>
              <w:right w:val="single" w:color="auto" w:sz="4" w:space="0"/>
            </w:tcBorders>
            <w:noWrap w:val="0"/>
            <w:vAlign w:val="center"/>
          </w:tcPr>
          <w:p>
            <w:pPr>
              <w:widowControl/>
              <w:snapToGrid w:val="0"/>
              <w:jc w:val="center"/>
              <w:rPr>
                <w:rFonts w:ascii="等线" w:hAnsi="等线" w:eastAsia="等线"/>
                <w:kern w:val="0"/>
                <w:sz w:val="18"/>
                <w:szCs w:val="18"/>
                <w:highlight w:val="none"/>
              </w:rPr>
            </w:pPr>
          </w:p>
        </w:tc>
        <w:tc>
          <w:tcPr>
            <w:tcW w:w="989" w:type="pct"/>
            <w:tcBorders>
              <w:top w:val="single" w:color="auto" w:sz="4" w:space="0"/>
              <w:left w:val="single" w:color="auto" w:sz="4" w:space="0"/>
              <w:bottom w:val="single" w:color="auto" w:sz="12" w:space="0"/>
              <w:right w:val="single" w:color="auto" w:sz="12" w:space="0"/>
            </w:tcBorders>
            <w:noWrap w:val="0"/>
            <w:vAlign w:val="center"/>
          </w:tcPr>
          <w:p>
            <w:pPr>
              <w:widowControl/>
              <w:snapToGrid w:val="0"/>
              <w:jc w:val="center"/>
              <w:rPr>
                <w:rFonts w:ascii="等线" w:hAnsi="等线" w:eastAsia="等线"/>
                <w:kern w:val="0"/>
                <w:sz w:val="18"/>
                <w:szCs w:val="18"/>
                <w:highlight w:val="none"/>
              </w:rPr>
            </w:pPr>
          </w:p>
        </w:tc>
      </w:tr>
    </w:tbl>
    <w:p>
      <w:pPr>
        <w:spacing w:line="360" w:lineRule="auto"/>
        <w:rPr>
          <w:rFonts w:ascii="宋体" w:hAnsi="宋体"/>
          <w:szCs w:val="21"/>
          <w:highlight w:val="none"/>
        </w:rPr>
      </w:pPr>
      <w:r>
        <w:rPr>
          <w:rFonts w:hint="eastAsia"/>
          <w:szCs w:val="21"/>
          <w:highlight w:val="none"/>
        </w:rPr>
        <w:t>【编注说明</w:t>
      </w:r>
      <w:r>
        <w:rPr>
          <w:rFonts w:hint="eastAsia" w:ascii="宋体" w:hAnsi="宋体"/>
          <w:szCs w:val="21"/>
          <w:highlight w:val="none"/>
        </w:rPr>
        <w:t>：</w:t>
      </w:r>
    </w:p>
    <w:p>
      <w:pPr>
        <w:spacing w:line="360" w:lineRule="auto"/>
        <w:rPr>
          <w:rFonts w:ascii="宋体" w:hAnsi="宋体"/>
          <w:sz w:val="27"/>
          <w:szCs w:val="27"/>
          <w:highlight w:val="none"/>
        </w:rPr>
      </w:pPr>
      <w:r>
        <w:rPr>
          <w:rFonts w:ascii="宋体" w:hAnsi="宋体"/>
          <w:szCs w:val="21"/>
          <w:highlight w:val="none"/>
        </w:rPr>
        <w:t>1、</w:t>
      </w:r>
      <w:r>
        <w:rPr>
          <w:rFonts w:hint="eastAsia" w:ascii="宋体" w:hAnsi="宋体"/>
          <w:szCs w:val="21"/>
          <w:highlight w:val="none"/>
        </w:rPr>
        <w:t>投标</w:t>
      </w:r>
      <w:r>
        <w:rPr>
          <w:rFonts w:ascii="宋体" w:hAnsi="宋体"/>
          <w:szCs w:val="21"/>
          <w:highlight w:val="none"/>
        </w:rPr>
        <w:t>人保证：除商务和技术偏差表列出的偏差外，</w:t>
      </w:r>
      <w:r>
        <w:rPr>
          <w:rFonts w:hint="eastAsia" w:ascii="宋体" w:hAnsi="宋体"/>
          <w:szCs w:val="21"/>
          <w:highlight w:val="none"/>
        </w:rPr>
        <w:t>投标</w:t>
      </w:r>
      <w:r>
        <w:rPr>
          <w:rFonts w:ascii="宋体" w:hAnsi="宋体"/>
          <w:szCs w:val="21"/>
          <w:highlight w:val="none"/>
        </w:rPr>
        <w:t>人响应</w:t>
      </w:r>
      <w:r>
        <w:rPr>
          <w:rFonts w:hint="eastAsia" w:ascii="宋体" w:hAnsi="宋体"/>
          <w:szCs w:val="21"/>
          <w:highlight w:val="none"/>
        </w:rPr>
        <w:t>招标</w:t>
      </w:r>
      <w:r>
        <w:rPr>
          <w:rFonts w:ascii="宋体" w:hAnsi="宋体"/>
          <w:szCs w:val="21"/>
          <w:highlight w:val="none"/>
        </w:rPr>
        <w:t>文件的全部要求</w:t>
      </w:r>
      <w:r>
        <w:rPr>
          <w:rFonts w:hint="eastAsia" w:ascii="宋体" w:hAnsi="宋体"/>
          <w:szCs w:val="21"/>
          <w:highlight w:val="none"/>
        </w:rPr>
        <w:t>；</w:t>
      </w:r>
    </w:p>
    <w:p>
      <w:pPr>
        <w:spacing w:line="360" w:lineRule="auto"/>
        <w:rPr>
          <w:szCs w:val="21"/>
          <w:highlight w:val="none"/>
        </w:rPr>
      </w:pPr>
      <w:r>
        <w:rPr>
          <w:rFonts w:ascii="宋体" w:hAnsi="宋体"/>
          <w:szCs w:val="21"/>
          <w:highlight w:val="none"/>
        </w:rPr>
        <w:t>2、</w:t>
      </w:r>
      <w:r>
        <w:rPr>
          <w:rFonts w:hint="eastAsia" w:ascii="宋体" w:hAnsi="宋体"/>
          <w:szCs w:val="21"/>
          <w:highlight w:val="none"/>
        </w:rPr>
        <w:t>投标</w:t>
      </w:r>
      <w:r>
        <w:rPr>
          <w:rFonts w:ascii="宋体" w:hAnsi="宋体"/>
          <w:szCs w:val="21"/>
          <w:highlight w:val="none"/>
        </w:rPr>
        <w:t>人</w:t>
      </w:r>
      <w:r>
        <w:rPr>
          <w:rFonts w:hint="eastAsia" w:ascii="宋体" w:hAnsi="宋体"/>
          <w:highlight w:val="none"/>
        </w:rPr>
        <w:t>要按所提供的表格填写</w:t>
      </w:r>
      <w:r>
        <w:rPr>
          <w:rFonts w:hint="eastAsia" w:ascii="宋体" w:hAnsi="宋体"/>
          <w:szCs w:val="21"/>
          <w:highlight w:val="none"/>
        </w:rPr>
        <w:t>投标文件</w:t>
      </w:r>
      <w:r>
        <w:rPr>
          <w:rFonts w:hint="eastAsia" w:ascii="宋体" w:hAnsi="宋体"/>
          <w:highlight w:val="none"/>
        </w:rPr>
        <w:t>和招标文件之间的偏差，并将所有技术偏差列入上表。</w:t>
      </w:r>
      <w:r>
        <w:rPr>
          <w:rFonts w:hint="eastAsia"/>
          <w:szCs w:val="21"/>
          <w:highlight w:val="none"/>
        </w:rPr>
        <w:t>】</w:t>
      </w:r>
    </w:p>
    <w:p>
      <w:pPr>
        <w:adjustRightInd w:val="0"/>
        <w:snapToGrid w:val="0"/>
        <w:spacing w:line="360" w:lineRule="auto"/>
        <w:ind w:firstLine="420" w:firstLineChars="200"/>
        <w:rPr>
          <w:szCs w:val="21"/>
          <w:highlight w:val="none"/>
        </w:rPr>
      </w:pPr>
      <w:r>
        <w:rPr>
          <w:rFonts w:ascii="宋体" w:hAnsi="宋体"/>
          <w:szCs w:val="21"/>
          <w:highlight w:val="none"/>
        </w:rPr>
        <w:br w:type="page"/>
      </w:r>
      <w:bookmarkStart w:id="1139" w:name="_Toc126051569"/>
    </w:p>
    <w:p>
      <w:pPr>
        <w:pStyle w:val="4"/>
        <w:spacing w:before="0" w:after="0" w:line="360" w:lineRule="auto"/>
        <w:rPr>
          <w:rFonts w:ascii="宋体" w:hAnsi="宋体" w:eastAsia="宋体"/>
          <w:sz w:val="21"/>
          <w:szCs w:val="21"/>
          <w:highlight w:val="none"/>
        </w:rPr>
      </w:pPr>
      <w:bookmarkStart w:id="1140" w:name="_Toc155259241"/>
      <w:r>
        <w:rPr>
          <w:rFonts w:hint="eastAsia" w:ascii="宋体" w:hAnsi="宋体" w:eastAsia="宋体"/>
          <w:sz w:val="21"/>
          <w:szCs w:val="21"/>
          <w:highlight w:val="none"/>
        </w:rPr>
        <w:t>三</w:t>
      </w:r>
      <w:r>
        <w:rPr>
          <w:rFonts w:ascii="宋体" w:hAnsi="宋体" w:eastAsia="宋体"/>
          <w:sz w:val="21"/>
          <w:szCs w:val="21"/>
          <w:highlight w:val="none"/>
        </w:rPr>
        <w:t>、</w:t>
      </w:r>
      <w:bookmarkEnd w:id="1139"/>
      <w:r>
        <w:rPr>
          <w:rFonts w:hint="eastAsia" w:ascii="宋体" w:hAnsi="宋体" w:eastAsia="宋体"/>
          <w:sz w:val="21"/>
          <w:szCs w:val="21"/>
          <w:highlight w:val="none"/>
        </w:rPr>
        <w:t>技术评审因素</w:t>
      </w:r>
      <w:bookmarkEnd w:id="1140"/>
    </w:p>
    <w:p>
      <w:pPr>
        <w:adjustRightInd w:val="0"/>
        <w:snapToGrid w:val="0"/>
        <w:spacing w:line="360" w:lineRule="auto"/>
        <w:ind w:firstLine="420" w:firstLineChars="200"/>
        <w:rPr>
          <w:rFonts w:ascii="宋体" w:hAnsi="宋体"/>
          <w:szCs w:val="21"/>
          <w:highlight w:val="none"/>
        </w:rPr>
      </w:pPr>
      <w:bookmarkStart w:id="1141" w:name="_Toc6701356"/>
      <w:bookmarkStart w:id="1142" w:name="_Toc6702513"/>
      <w:bookmarkStart w:id="1143" w:name="_Toc5714794"/>
      <w:bookmarkStart w:id="1144" w:name="_Toc126051573"/>
      <w:bookmarkStart w:id="1145" w:name="_Toc6702512"/>
      <w:bookmarkStart w:id="1146" w:name="_Toc6701355"/>
      <w:bookmarkStart w:id="1147" w:name="_Toc5714793"/>
      <w:bookmarkStart w:id="1148" w:name="_Toc126051572"/>
      <w:r>
        <w:rPr>
          <w:rFonts w:hint="eastAsia" w:ascii="宋体" w:hAnsi="宋体"/>
          <w:szCs w:val="21"/>
          <w:highlight w:val="none"/>
        </w:rPr>
        <w:t>【编注说明：</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本部分描述适用于综合评估法，经评审的最低投标价法按第三章评标办法（经评审的最低投标价法）技术评审因素填写要求填写。</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根据第二卷第五章“委托人要求”进行填写和完善</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下述条款需与第三章 评标办法中技术评审因素一致</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highlight w:val="none"/>
        </w:rPr>
        <w:t xml:space="preserve"> </w:t>
      </w:r>
      <w:r>
        <w:rPr>
          <w:rFonts w:hint="eastAsia" w:ascii="宋体" w:hAnsi="宋体"/>
          <w:szCs w:val="21"/>
          <w:highlight w:val="none"/>
        </w:rPr>
        <w:t>技术评审因素摘要部分是对技术评审因素正文部分的提炼、概括，如实反应正文主要内容，提示：系统对每个评审因素支持不超过5</w:t>
      </w:r>
      <w:r>
        <w:rPr>
          <w:rFonts w:ascii="宋体" w:hAnsi="宋体"/>
          <w:szCs w:val="21"/>
          <w:highlight w:val="none"/>
        </w:rPr>
        <w:t>00</w:t>
      </w:r>
      <w:r>
        <w:rPr>
          <w:rFonts w:hint="eastAsia" w:ascii="宋体" w:hAnsi="宋体"/>
          <w:szCs w:val="21"/>
          <w:highlight w:val="none"/>
        </w:rPr>
        <w:t>字符长度】</w:t>
      </w:r>
    </w:p>
    <w:p>
      <w:pPr>
        <w:keepNext/>
        <w:keepLines/>
        <w:spacing w:before="20" w:line="412" w:lineRule="auto"/>
        <w:ind w:firstLine="103" w:firstLineChars="49"/>
        <w:outlineLvl w:val="2"/>
        <w:rPr>
          <w:rFonts w:hint="eastAsia" w:ascii="宋体" w:hAnsi="宋体"/>
          <w:b/>
          <w:szCs w:val="21"/>
          <w:highlight w:val="none"/>
        </w:rPr>
      </w:pPr>
      <w:r>
        <w:rPr>
          <w:rFonts w:hint="eastAsia" w:ascii="宋体" w:hAnsi="宋体"/>
          <w:b/>
          <w:szCs w:val="21"/>
          <w:highlight w:val="none"/>
        </w:rPr>
        <w:t>（一）技术评审因素内容摘要</w:t>
      </w:r>
    </w:p>
    <w:p>
      <w:pPr>
        <w:rPr>
          <w:highlight w:val="none"/>
        </w:rPr>
      </w:pP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659"/>
        <w:gridCol w:w="68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0" w:type="pct"/>
            <w:noWrap w:val="0"/>
            <w:vAlign w:val="center"/>
          </w:tcPr>
          <w:p>
            <w:pPr>
              <w:jc w:val="center"/>
              <w:rPr>
                <w:rFonts w:ascii="宋体" w:hAnsi="宋体"/>
                <w:b/>
                <w:sz w:val="18"/>
                <w:szCs w:val="18"/>
                <w:highlight w:val="none"/>
              </w:rPr>
            </w:pPr>
            <w:r>
              <w:rPr>
                <w:rFonts w:hint="eastAsia" w:ascii="宋体" w:hAnsi="宋体"/>
                <w:b/>
                <w:sz w:val="18"/>
                <w:szCs w:val="18"/>
                <w:highlight w:val="none"/>
              </w:rPr>
              <w:t>序号</w:t>
            </w:r>
          </w:p>
        </w:tc>
        <w:tc>
          <w:tcPr>
            <w:tcW w:w="904" w:type="pct"/>
            <w:noWrap w:val="0"/>
            <w:vAlign w:val="center"/>
          </w:tcPr>
          <w:p>
            <w:pPr>
              <w:jc w:val="center"/>
              <w:rPr>
                <w:rFonts w:ascii="宋体" w:hAnsi="宋体"/>
                <w:b/>
                <w:sz w:val="18"/>
                <w:szCs w:val="18"/>
                <w:highlight w:val="none"/>
              </w:rPr>
            </w:pPr>
            <w:r>
              <w:rPr>
                <w:rFonts w:hint="eastAsia" w:ascii="宋体" w:hAnsi="宋体" w:cs="宋体"/>
                <w:b/>
                <w:bCs/>
                <w:kern w:val="0"/>
                <w:sz w:val="18"/>
                <w:szCs w:val="18"/>
                <w:highlight w:val="none"/>
              </w:rPr>
              <w:t>评审因素</w:t>
            </w:r>
          </w:p>
        </w:tc>
        <w:tc>
          <w:tcPr>
            <w:tcW w:w="3725" w:type="pct"/>
            <w:noWrap w:val="0"/>
            <w:vAlign w:val="center"/>
          </w:tcPr>
          <w:p>
            <w:pPr>
              <w:jc w:val="center"/>
              <w:rPr>
                <w:rFonts w:ascii="宋体" w:hAnsi="宋体"/>
                <w:sz w:val="18"/>
                <w:szCs w:val="18"/>
                <w:highlight w:val="none"/>
              </w:rPr>
            </w:pPr>
            <w:r>
              <w:rPr>
                <w:rFonts w:hint="eastAsia" w:ascii="宋体" w:hAnsi="宋体"/>
                <w:sz w:val="18"/>
                <w:szCs w:val="18"/>
                <w:highlight w:val="none"/>
              </w:rPr>
              <w:t>投标文件格式</w:t>
            </w:r>
          </w:p>
          <w:p>
            <w:pPr>
              <w:jc w:val="center"/>
              <w:rPr>
                <w:rFonts w:ascii="宋体" w:hAnsi="宋体"/>
                <w:sz w:val="18"/>
                <w:szCs w:val="18"/>
                <w:highlight w:val="none"/>
              </w:rPr>
            </w:pPr>
            <w:r>
              <w:rPr>
                <w:rFonts w:hint="eastAsia" w:ascii="宋体" w:hAnsi="宋体"/>
                <w:sz w:val="18"/>
                <w:szCs w:val="18"/>
                <w:highlight w:val="none"/>
              </w:rPr>
              <w:t>内容摘要格式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0" w:type="pct"/>
            <w:noWrap w:val="0"/>
            <w:vAlign w:val="center"/>
          </w:tcPr>
          <w:p>
            <w:pPr>
              <w:jc w:val="center"/>
              <w:rPr>
                <w:rFonts w:ascii="宋体" w:hAnsi="宋体"/>
                <w:b w:val="0"/>
                <w:bCs/>
                <w:sz w:val="18"/>
                <w:szCs w:val="18"/>
                <w:highlight w:val="none"/>
              </w:rPr>
            </w:pPr>
            <w:r>
              <w:rPr>
                <w:rFonts w:ascii="宋体" w:hAnsi="宋体"/>
                <w:b w:val="0"/>
                <w:bCs/>
                <w:sz w:val="18"/>
                <w:szCs w:val="18"/>
                <w:highlight w:val="none"/>
              </w:rPr>
              <w:t>1</w:t>
            </w:r>
          </w:p>
        </w:tc>
        <w:tc>
          <w:tcPr>
            <w:tcW w:w="904" w:type="pct"/>
            <w:noWrap w:val="0"/>
            <w:vAlign w:val="center"/>
          </w:tcPr>
          <w:p>
            <w:pPr>
              <w:jc w:val="center"/>
              <w:rPr>
                <w:rFonts w:ascii="宋体" w:hAnsi="宋体" w:cs="宋体"/>
                <w:sz w:val="18"/>
                <w:szCs w:val="18"/>
                <w:highlight w:val="none"/>
              </w:rPr>
            </w:pPr>
            <w:r>
              <w:rPr>
                <w:rFonts w:hint="eastAsia" w:ascii="宋体" w:hAnsi="宋体" w:cs="宋体"/>
                <w:sz w:val="18"/>
                <w:szCs w:val="18"/>
                <w:highlight w:val="none"/>
              </w:rPr>
              <w:t>服务方案</w:t>
            </w:r>
          </w:p>
        </w:tc>
        <w:tc>
          <w:tcPr>
            <w:tcW w:w="3725" w:type="pct"/>
            <w:noWrap w:val="0"/>
            <w:vAlign w:val="top"/>
          </w:tcPr>
          <w:p>
            <w:pPr>
              <w:rPr>
                <w:rFonts w:ascii="宋体" w:hAnsi="宋体" w:cs="宋体"/>
                <w:sz w:val="18"/>
                <w:szCs w:val="18"/>
                <w:highlight w:val="none"/>
              </w:rPr>
            </w:pPr>
            <w:r>
              <w:rPr>
                <w:rFonts w:hint="eastAsia" w:ascii="宋体" w:hAnsi="宋体" w:cs="宋体"/>
                <w:sz w:val="18"/>
                <w:szCs w:val="18"/>
                <w:highlight w:val="none"/>
              </w:rPr>
              <w:t>1</w:t>
            </w:r>
            <w:r>
              <w:rPr>
                <w:rFonts w:ascii="宋体" w:hAnsi="宋体" w:cs="宋体"/>
                <w:sz w:val="18"/>
                <w:szCs w:val="18"/>
                <w:highlight w:val="none"/>
              </w:rPr>
              <w:t>.</w:t>
            </w:r>
            <w:r>
              <w:rPr>
                <w:rFonts w:hint="eastAsia" w:ascii="宋体" w:hAnsi="宋体" w:cs="宋体"/>
                <w:sz w:val="18"/>
                <w:szCs w:val="18"/>
                <w:highlight w:val="none"/>
              </w:rPr>
              <w:t>总体方案：</w:t>
            </w:r>
          </w:p>
          <w:p>
            <w:pPr>
              <w:rPr>
                <w:rFonts w:ascii="宋体" w:hAnsi="宋体" w:cs="宋体"/>
                <w:sz w:val="18"/>
                <w:szCs w:val="18"/>
                <w:highlight w:val="none"/>
              </w:rPr>
            </w:pPr>
            <w:r>
              <w:rPr>
                <w:rFonts w:ascii="宋体" w:hAnsi="宋体" w:cs="宋体"/>
                <w:sz w:val="18"/>
                <w:szCs w:val="18"/>
                <w:highlight w:val="none"/>
              </w:rPr>
              <w:t>2.</w:t>
            </w:r>
            <w:r>
              <w:rPr>
                <w:rFonts w:hint="eastAsia" w:ascii="宋体" w:hAnsi="宋体" w:cs="宋体"/>
                <w:sz w:val="18"/>
                <w:szCs w:val="18"/>
                <w:highlight w:val="none"/>
              </w:rPr>
              <w:t>专业及专项服务方案：</w:t>
            </w:r>
            <w:r>
              <w:rPr>
                <w:rFonts w:hint="eastAsia" w:ascii="宋体" w:hAnsi="宋体"/>
                <w:b/>
                <w:sz w:val="18"/>
                <w:szCs w:val="18"/>
                <w:highlight w:val="none"/>
              </w:rPr>
              <w:t>【共×个，××方案、××方案、××方案</w:t>
            </w:r>
            <w:r>
              <w:rPr>
                <w:rFonts w:ascii="宋体" w:hAnsi="宋体" w:cs="宋体"/>
                <w:b/>
                <w:sz w:val="18"/>
                <w:szCs w:val="18"/>
                <w:highlight w:val="none"/>
              </w:rPr>
              <w:t>…</w:t>
            </w:r>
            <w:r>
              <w:rPr>
                <w:rFonts w:hint="eastAsia" w:ascii="宋体" w:hAnsi="宋体" w:cs="宋体"/>
                <w:b/>
                <w:sz w:val="18"/>
                <w:szCs w:val="18"/>
                <w:highlight w:val="none"/>
              </w:rPr>
              <w:t>等</w:t>
            </w:r>
            <w:r>
              <w:rPr>
                <w:rFonts w:hint="eastAsia" w:ascii="宋体" w:hAnsi="宋体"/>
                <w:b/>
                <w:sz w:val="18"/>
                <w:szCs w:val="18"/>
                <w:highlight w:val="none"/>
              </w:rPr>
              <w:t xml:space="preserve">】 </w:t>
            </w:r>
          </w:p>
          <w:p>
            <w:pPr>
              <w:rPr>
                <w:rFonts w:ascii="宋体" w:hAnsi="宋体" w:cs="宋体"/>
                <w:sz w:val="18"/>
                <w:szCs w:val="18"/>
                <w:highlight w:val="none"/>
              </w:rPr>
            </w:pPr>
            <w:r>
              <w:rPr>
                <w:rFonts w:ascii="宋体" w:hAnsi="宋体" w:cs="宋体"/>
                <w:sz w:val="18"/>
                <w:szCs w:val="18"/>
                <w:highlight w:val="none"/>
              </w:rPr>
              <w:t>3.</w:t>
            </w:r>
            <w:r>
              <w:rPr>
                <w:rFonts w:hint="eastAsia" w:ascii="宋体" w:hAnsi="宋体" w:cs="宋体"/>
                <w:sz w:val="18"/>
                <w:szCs w:val="18"/>
                <w:highlight w:val="none"/>
              </w:rPr>
              <w:t>组织协调配合方案：</w:t>
            </w:r>
            <w:r>
              <w:rPr>
                <w:rFonts w:hint="eastAsia" w:ascii="宋体" w:hAnsi="宋体"/>
                <w:b/>
                <w:sz w:val="18"/>
                <w:szCs w:val="18"/>
                <w:highlight w:val="none"/>
              </w:rPr>
              <w:t>【共×个，××方案、××方案、××方案</w:t>
            </w:r>
            <w:r>
              <w:rPr>
                <w:rFonts w:ascii="宋体" w:hAnsi="宋体" w:cs="宋体"/>
                <w:b/>
                <w:sz w:val="18"/>
                <w:szCs w:val="18"/>
                <w:highlight w:val="none"/>
              </w:rPr>
              <w:t>…</w:t>
            </w:r>
            <w:r>
              <w:rPr>
                <w:rFonts w:hint="eastAsia" w:ascii="宋体" w:hAnsi="宋体" w:cs="宋体"/>
                <w:b/>
                <w:sz w:val="18"/>
                <w:szCs w:val="18"/>
                <w:highlight w:val="none"/>
              </w:rPr>
              <w:t>等</w:t>
            </w:r>
            <w:r>
              <w:rPr>
                <w:rFonts w:hint="eastAsia" w:ascii="宋体" w:hAnsi="宋体"/>
                <w:b/>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370" w:type="pct"/>
            <w:noWrap w:val="0"/>
            <w:vAlign w:val="center"/>
          </w:tcPr>
          <w:p>
            <w:pPr>
              <w:jc w:val="center"/>
              <w:rPr>
                <w:rFonts w:ascii="宋体" w:hAnsi="宋体"/>
                <w:b w:val="0"/>
                <w:bCs/>
                <w:sz w:val="18"/>
                <w:szCs w:val="18"/>
                <w:highlight w:val="none"/>
              </w:rPr>
            </w:pPr>
            <w:r>
              <w:rPr>
                <w:rFonts w:hint="eastAsia" w:ascii="宋体" w:hAnsi="宋体"/>
                <w:b w:val="0"/>
                <w:bCs/>
                <w:sz w:val="18"/>
                <w:szCs w:val="18"/>
                <w:highlight w:val="none"/>
              </w:rPr>
              <w:t>2</w:t>
            </w:r>
          </w:p>
        </w:tc>
        <w:tc>
          <w:tcPr>
            <w:tcW w:w="904" w:type="pct"/>
            <w:noWrap w:val="0"/>
            <w:vAlign w:val="center"/>
          </w:tcPr>
          <w:p>
            <w:pPr>
              <w:jc w:val="center"/>
              <w:rPr>
                <w:rFonts w:ascii="宋体" w:hAnsi="宋体"/>
                <w:sz w:val="18"/>
                <w:szCs w:val="18"/>
                <w:highlight w:val="none"/>
              </w:rPr>
            </w:pPr>
            <w:r>
              <w:rPr>
                <w:rFonts w:hint="eastAsia" w:ascii="宋体" w:hAnsi="宋体"/>
                <w:sz w:val="18"/>
                <w:szCs w:val="18"/>
                <w:highlight w:val="none"/>
              </w:rPr>
              <w:t>服务重点、难点分析</w:t>
            </w:r>
          </w:p>
        </w:tc>
        <w:tc>
          <w:tcPr>
            <w:tcW w:w="3725" w:type="pct"/>
            <w:noWrap w:val="0"/>
            <w:vAlign w:val="top"/>
          </w:tcPr>
          <w:p>
            <w:pPr>
              <w:rPr>
                <w:rFonts w:ascii="宋体" w:hAnsi="宋体" w:cs="宋体"/>
                <w:sz w:val="18"/>
                <w:szCs w:val="18"/>
                <w:highlight w:val="none"/>
              </w:rPr>
            </w:pPr>
            <w:r>
              <w:rPr>
                <w:rFonts w:hint="eastAsia" w:ascii="宋体" w:hAnsi="宋体" w:cs="宋体"/>
                <w:sz w:val="18"/>
                <w:szCs w:val="18"/>
                <w:highlight w:val="none"/>
              </w:rPr>
              <w:t>1</w:t>
            </w:r>
            <w:r>
              <w:rPr>
                <w:rFonts w:ascii="宋体" w:hAnsi="宋体" w:cs="宋体"/>
                <w:sz w:val="18"/>
                <w:szCs w:val="18"/>
                <w:highlight w:val="none"/>
              </w:rPr>
              <w:t>.</w:t>
            </w:r>
            <w:r>
              <w:rPr>
                <w:rFonts w:hint="eastAsia" w:ascii="宋体" w:hAnsi="宋体" w:cs="宋体"/>
                <w:sz w:val="18"/>
                <w:szCs w:val="18"/>
                <w:highlight w:val="none"/>
              </w:rPr>
              <w:t xml:space="preserve"> 服务项目的重点、难点：</w:t>
            </w:r>
          </w:p>
          <w:p>
            <w:pPr>
              <w:rPr>
                <w:rFonts w:ascii="宋体" w:hAnsi="宋体" w:cs="宋体"/>
                <w:sz w:val="18"/>
                <w:szCs w:val="18"/>
                <w:highlight w:val="none"/>
              </w:rPr>
            </w:pPr>
            <w:r>
              <w:rPr>
                <w:rFonts w:ascii="宋体" w:hAnsi="宋体" w:cs="宋体"/>
                <w:sz w:val="18"/>
                <w:szCs w:val="18"/>
                <w:highlight w:val="none"/>
              </w:rPr>
              <w:t>2.</w:t>
            </w:r>
            <w:r>
              <w:rPr>
                <w:rFonts w:hint="eastAsia" w:ascii="宋体" w:hAnsi="宋体" w:cs="宋体"/>
                <w:sz w:val="18"/>
                <w:szCs w:val="18"/>
                <w:highlight w:val="none"/>
              </w:rPr>
              <w:t xml:space="preserve"> 应对措施：</w:t>
            </w:r>
            <w:r>
              <w:rPr>
                <w:rFonts w:hint="eastAsia" w:ascii="宋体" w:hAnsi="宋体"/>
                <w:b/>
                <w:sz w:val="18"/>
                <w:szCs w:val="18"/>
                <w:highlight w:val="none"/>
              </w:rPr>
              <w:t>共×个，××措施、××措施、××措施</w:t>
            </w:r>
            <w:r>
              <w:rPr>
                <w:rFonts w:ascii="宋体" w:hAnsi="宋体" w:cs="宋体"/>
                <w:b/>
                <w:sz w:val="18"/>
                <w:szCs w:val="18"/>
                <w:highlight w:val="none"/>
              </w:rPr>
              <w:t>…</w:t>
            </w:r>
            <w:r>
              <w:rPr>
                <w:rFonts w:hint="eastAsia" w:ascii="宋体" w:hAnsi="宋体" w:cs="宋体"/>
                <w:b/>
                <w:sz w:val="18"/>
                <w:szCs w:val="18"/>
                <w:highlight w:val="none"/>
              </w:rPr>
              <w:t>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0" w:type="pct"/>
            <w:noWrap w:val="0"/>
            <w:vAlign w:val="center"/>
          </w:tcPr>
          <w:p>
            <w:pPr>
              <w:jc w:val="center"/>
              <w:rPr>
                <w:rFonts w:ascii="宋体" w:hAnsi="宋体"/>
                <w:b w:val="0"/>
                <w:bCs/>
                <w:sz w:val="18"/>
                <w:szCs w:val="18"/>
                <w:highlight w:val="none"/>
              </w:rPr>
            </w:pPr>
            <w:r>
              <w:rPr>
                <w:rFonts w:ascii="宋体" w:hAnsi="宋体"/>
                <w:b w:val="0"/>
                <w:bCs/>
                <w:sz w:val="18"/>
                <w:szCs w:val="18"/>
                <w:highlight w:val="none"/>
              </w:rPr>
              <w:t>3</w:t>
            </w:r>
          </w:p>
        </w:tc>
        <w:tc>
          <w:tcPr>
            <w:tcW w:w="904" w:type="pct"/>
            <w:noWrap w:val="0"/>
            <w:vAlign w:val="center"/>
          </w:tcPr>
          <w:p>
            <w:pPr>
              <w:jc w:val="center"/>
              <w:rPr>
                <w:rFonts w:ascii="宋体" w:hAnsi="宋体" w:cs="宋体"/>
                <w:b/>
                <w:bCs/>
                <w:kern w:val="0"/>
                <w:sz w:val="18"/>
                <w:szCs w:val="18"/>
                <w:highlight w:val="none"/>
              </w:rPr>
            </w:pPr>
            <w:r>
              <w:rPr>
                <w:rFonts w:hint="eastAsia" w:ascii="宋体" w:hAnsi="宋体"/>
                <w:sz w:val="18"/>
                <w:szCs w:val="18"/>
                <w:highlight w:val="none"/>
              </w:rPr>
              <w:t>质量措施</w:t>
            </w:r>
          </w:p>
        </w:tc>
        <w:tc>
          <w:tcPr>
            <w:tcW w:w="3725" w:type="pct"/>
            <w:noWrap w:val="0"/>
            <w:vAlign w:val="center"/>
          </w:tcPr>
          <w:p>
            <w:pPr>
              <w:rPr>
                <w:rFonts w:ascii="宋体" w:hAnsi="宋体"/>
                <w:sz w:val="18"/>
                <w:szCs w:val="18"/>
                <w:highlight w:val="none"/>
              </w:rPr>
            </w:pPr>
            <w:r>
              <w:rPr>
                <w:rFonts w:hint="eastAsia" w:ascii="宋体" w:hAnsi="宋体"/>
                <w:sz w:val="18"/>
                <w:szCs w:val="18"/>
                <w:highlight w:val="none"/>
              </w:rPr>
              <w:t>1</w:t>
            </w:r>
            <w:r>
              <w:rPr>
                <w:rFonts w:ascii="宋体" w:hAnsi="宋体"/>
                <w:sz w:val="18"/>
                <w:szCs w:val="18"/>
                <w:highlight w:val="none"/>
              </w:rPr>
              <w:t>.</w:t>
            </w:r>
            <w:r>
              <w:rPr>
                <w:rFonts w:hint="eastAsia" w:ascii="宋体" w:hAnsi="宋体"/>
                <w:sz w:val="18"/>
                <w:szCs w:val="18"/>
                <w:highlight w:val="none"/>
              </w:rPr>
              <w:t>质量承诺：</w:t>
            </w:r>
            <w:r>
              <w:rPr>
                <w:rFonts w:hint="eastAsia" w:ascii="宋体" w:hAnsi="宋体"/>
                <w:b/>
                <w:sz w:val="18"/>
                <w:szCs w:val="18"/>
                <w:highlight w:val="none"/>
              </w:rPr>
              <w:t>【</w:t>
            </w:r>
            <w:r>
              <w:rPr>
                <w:rFonts w:hint="eastAsia" w:ascii="宋体" w:hAnsi="宋体" w:cs="宋体-18030"/>
                <w:b/>
                <w:sz w:val="18"/>
                <w:szCs w:val="18"/>
                <w:highlight w:val="none"/>
              </w:rPr>
              <w:t>有或无</w:t>
            </w:r>
            <w:r>
              <w:rPr>
                <w:rFonts w:hint="eastAsia" w:ascii="宋体" w:hAnsi="宋体"/>
                <w:b/>
                <w:sz w:val="18"/>
                <w:szCs w:val="18"/>
                <w:highlight w:val="none"/>
              </w:rPr>
              <w:t>】</w:t>
            </w:r>
          </w:p>
          <w:p>
            <w:pPr>
              <w:rPr>
                <w:rFonts w:ascii="宋体" w:hAnsi="宋体"/>
                <w:sz w:val="18"/>
                <w:szCs w:val="18"/>
                <w:highlight w:val="none"/>
              </w:rPr>
            </w:pPr>
            <w:r>
              <w:rPr>
                <w:rFonts w:hint="eastAsia" w:ascii="宋体" w:hAnsi="宋体"/>
                <w:sz w:val="18"/>
                <w:szCs w:val="18"/>
                <w:highlight w:val="none"/>
              </w:rPr>
              <w:t>2</w:t>
            </w:r>
            <w:r>
              <w:rPr>
                <w:rFonts w:ascii="宋体" w:hAnsi="宋体"/>
                <w:sz w:val="18"/>
                <w:szCs w:val="18"/>
                <w:highlight w:val="none"/>
              </w:rPr>
              <w:t>.</w:t>
            </w:r>
            <w:r>
              <w:rPr>
                <w:rFonts w:hint="eastAsia" w:ascii="宋体" w:hAnsi="宋体"/>
                <w:sz w:val="18"/>
                <w:szCs w:val="18"/>
                <w:highlight w:val="none"/>
              </w:rPr>
              <w:t>质量目标及保证体系：【</w:t>
            </w:r>
            <w:r>
              <w:rPr>
                <w:rFonts w:hint="eastAsia" w:ascii="宋体" w:hAnsi="宋体"/>
                <w:b/>
                <w:sz w:val="18"/>
                <w:szCs w:val="18"/>
                <w:highlight w:val="none"/>
              </w:rPr>
              <w:t>目标响应招标文件要求，</w:t>
            </w:r>
            <w:r>
              <w:rPr>
                <w:rFonts w:hint="eastAsia" w:ascii="宋体" w:hAnsi="宋体" w:cs="宋体-18030"/>
                <w:b/>
                <w:sz w:val="18"/>
                <w:szCs w:val="18"/>
                <w:highlight w:val="none"/>
              </w:rPr>
              <w:t>××目标优于招标文件要求，保证体系有或无</w:t>
            </w:r>
            <w:r>
              <w:rPr>
                <w:rFonts w:hint="eastAsia" w:ascii="宋体" w:hAnsi="宋体"/>
                <w:sz w:val="18"/>
                <w:szCs w:val="18"/>
                <w:highlight w:val="none"/>
              </w:rPr>
              <w:t>】</w:t>
            </w:r>
          </w:p>
          <w:p>
            <w:pPr>
              <w:rPr>
                <w:rFonts w:ascii="宋体" w:hAnsi="宋体"/>
                <w:sz w:val="18"/>
                <w:szCs w:val="18"/>
                <w:highlight w:val="none"/>
              </w:rPr>
            </w:pPr>
            <w:r>
              <w:rPr>
                <w:rFonts w:hint="eastAsia" w:ascii="宋体" w:hAnsi="宋体"/>
                <w:sz w:val="18"/>
                <w:szCs w:val="18"/>
                <w:highlight w:val="none"/>
              </w:rPr>
              <w:t>3</w:t>
            </w:r>
            <w:r>
              <w:rPr>
                <w:rFonts w:ascii="宋体" w:hAnsi="宋体"/>
                <w:sz w:val="18"/>
                <w:szCs w:val="18"/>
                <w:highlight w:val="none"/>
              </w:rPr>
              <w:t>.</w:t>
            </w:r>
            <w:r>
              <w:rPr>
                <w:rFonts w:hint="eastAsia" w:ascii="宋体" w:hAnsi="宋体"/>
                <w:sz w:val="18"/>
                <w:szCs w:val="18"/>
                <w:highlight w:val="none"/>
              </w:rPr>
              <w:t>质量保证措施：</w:t>
            </w:r>
            <w:r>
              <w:rPr>
                <w:rFonts w:hint="eastAsia" w:ascii="宋体" w:hAnsi="宋体"/>
                <w:b/>
                <w:sz w:val="18"/>
                <w:szCs w:val="18"/>
                <w:highlight w:val="none"/>
              </w:rPr>
              <w:t>【共×个，××措施、××措施、××措施</w:t>
            </w:r>
            <w:r>
              <w:rPr>
                <w:rFonts w:ascii="宋体" w:hAnsi="宋体" w:cs="宋体"/>
                <w:b/>
                <w:sz w:val="18"/>
                <w:szCs w:val="18"/>
                <w:highlight w:val="none"/>
              </w:rPr>
              <w:t>…</w:t>
            </w:r>
            <w:r>
              <w:rPr>
                <w:rFonts w:hint="eastAsia" w:ascii="宋体" w:hAnsi="宋体" w:cs="宋体"/>
                <w:b/>
                <w:sz w:val="18"/>
                <w:szCs w:val="18"/>
                <w:highlight w:val="none"/>
              </w:rPr>
              <w:t>等</w:t>
            </w:r>
            <w:r>
              <w:rPr>
                <w:rFonts w:hint="eastAsia" w:ascii="宋体" w:hAnsi="宋体"/>
                <w:b/>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0" w:type="pct"/>
            <w:noWrap w:val="0"/>
            <w:vAlign w:val="center"/>
          </w:tcPr>
          <w:p>
            <w:pPr>
              <w:jc w:val="center"/>
              <w:rPr>
                <w:rFonts w:hint="eastAsia" w:ascii="宋体" w:hAnsi="宋体" w:eastAsia="宋体"/>
                <w:b w:val="0"/>
                <w:bCs/>
                <w:sz w:val="18"/>
                <w:szCs w:val="18"/>
                <w:highlight w:val="none"/>
                <w:lang w:eastAsia="zh-CN"/>
              </w:rPr>
            </w:pPr>
            <w:r>
              <w:rPr>
                <w:rFonts w:hint="eastAsia" w:ascii="宋体" w:hAnsi="宋体"/>
                <w:b w:val="0"/>
                <w:bCs/>
                <w:sz w:val="18"/>
                <w:szCs w:val="18"/>
                <w:highlight w:val="none"/>
                <w:lang w:val="en-US" w:eastAsia="zh-CN"/>
              </w:rPr>
              <w:t>4</w:t>
            </w:r>
          </w:p>
        </w:tc>
        <w:tc>
          <w:tcPr>
            <w:tcW w:w="904" w:type="pct"/>
            <w:noWrap w:val="0"/>
            <w:vAlign w:val="center"/>
          </w:tcPr>
          <w:p>
            <w:pPr>
              <w:jc w:val="center"/>
              <w:rPr>
                <w:rFonts w:ascii="宋体" w:hAnsi="宋体" w:cs="宋体"/>
                <w:kern w:val="0"/>
                <w:sz w:val="18"/>
                <w:szCs w:val="18"/>
                <w:highlight w:val="none"/>
              </w:rPr>
            </w:pPr>
            <w:r>
              <w:rPr>
                <w:rFonts w:hint="eastAsia" w:ascii="宋体" w:hAnsi="宋体" w:cs="宋体"/>
                <w:kern w:val="0"/>
                <w:sz w:val="18"/>
                <w:szCs w:val="18"/>
                <w:highlight w:val="none"/>
              </w:rPr>
              <w:t>服务进度计划及保障措施</w:t>
            </w:r>
          </w:p>
        </w:tc>
        <w:tc>
          <w:tcPr>
            <w:tcW w:w="3725" w:type="pct"/>
            <w:noWrap w:val="0"/>
            <w:vAlign w:val="center"/>
          </w:tcPr>
          <w:p>
            <w:pPr>
              <w:rPr>
                <w:rFonts w:ascii="宋体" w:hAnsi="宋体"/>
                <w:sz w:val="18"/>
                <w:szCs w:val="18"/>
                <w:highlight w:val="none"/>
              </w:rPr>
            </w:pPr>
            <w:r>
              <w:rPr>
                <w:rFonts w:hint="eastAsia" w:ascii="宋体" w:hAnsi="宋体"/>
                <w:sz w:val="18"/>
                <w:szCs w:val="18"/>
                <w:highlight w:val="none"/>
              </w:rPr>
              <w:t>1</w:t>
            </w:r>
            <w:r>
              <w:rPr>
                <w:rFonts w:ascii="宋体" w:hAnsi="宋体"/>
                <w:sz w:val="18"/>
                <w:szCs w:val="18"/>
                <w:highlight w:val="none"/>
              </w:rPr>
              <w:t>.</w:t>
            </w:r>
            <w:r>
              <w:rPr>
                <w:rFonts w:hint="eastAsia" w:ascii="宋体" w:hAnsi="宋体"/>
                <w:sz w:val="18"/>
                <w:szCs w:val="18"/>
                <w:highlight w:val="none"/>
              </w:rPr>
              <w:t>工期：总工期</w:t>
            </w:r>
            <w:r>
              <w:rPr>
                <w:rFonts w:ascii="宋体" w:hAnsi="宋体"/>
                <w:sz w:val="18"/>
                <w:szCs w:val="18"/>
                <w:highlight w:val="none"/>
              </w:rPr>
              <w:t>×个月；</w:t>
            </w:r>
            <w:r>
              <w:rPr>
                <w:rFonts w:hint="eastAsia" w:ascii="宋体" w:hAnsi="宋体"/>
                <w:sz w:val="18"/>
                <w:szCs w:val="18"/>
                <w:highlight w:val="none"/>
              </w:rPr>
              <w:t>开始</w:t>
            </w:r>
            <w:r>
              <w:rPr>
                <w:rFonts w:ascii="宋体" w:hAnsi="宋体"/>
                <w:sz w:val="18"/>
                <w:szCs w:val="18"/>
                <w:highlight w:val="none"/>
              </w:rPr>
              <w:t>日期×××，</w:t>
            </w:r>
            <w:r>
              <w:rPr>
                <w:rFonts w:hint="eastAsia" w:ascii="宋体" w:hAnsi="宋体"/>
                <w:sz w:val="18"/>
                <w:szCs w:val="18"/>
                <w:highlight w:val="none"/>
              </w:rPr>
              <w:t>结束</w:t>
            </w:r>
            <w:r>
              <w:rPr>
                <w:rFonts w:ascii="宋体" w:hAnsi="宋体"/>
                <w:sz w:val="18"/>
                <w:szCs w:val="18"/>
                <w:highlight w:val="none"/>
              </w:rPr>
              <w:t>日期×××</w:t>
            </w:r>
            <w:r>
              <w:rPr>
                <w:rFonts w:hint="eastAsia" w:ascii="宋体" w:hAnsi="宋体"/>
                <w:sz w:val="18"/>
                <w:szCs w:val="18"/>
                <w:highlight w:val="none"/>
              </w:rPr>
              <w:t>。</w:t>
            </w:r>
          </w:p>
          <w:p>
            <w:pPr>
              <w:rPr>
                <w:rFonts w:ascii="宋体" w:hAnsi="宋体"/>
                <w:b/>
                <w:sz w:val="18"/>
                <w:szCs w:val="18"/>
                <w:highlight w:val="none"/>
              </w:rPr>
            </w:pPr>
            <w:r>
              <w:rPr>
                <w:rFonts w:ascii="宋体" w:hAnsi="宋体"/>
                <w:sz w:val="18"/>
                <w:szCs w:val="18"/>
                <w:highlight w:val="none"/>
              </w:rPr>
              <w:t>2.</w:t>
            </w:r>
            <w:r>
              <w:rPr>
                <w:rFonts w:hint="eastAsia" w:ascii="宋体" w:hAnsi="宋体"/>
                <w:sz w:val="18"/>
                <w:szCs w:val="18"/>
                <w:highlight w:val="none"/>
              </w:rPr>
              <w:t>服务进度：</w:t>
            </w:r>
            <w:r>
              <w:rPr>
                <w:rFonts w:hint="eastAsia" w:ascii="宋体" w:hAnsi="宋体"/>
                <w:b/>
                <w:sz w:val="18"/>
                <w:szCs w:val="18"/>
                <w:highlight w:val="none"/>
              </w:rPr>
              <w:t>【有无网络进度图或进度安排简述】</w:t>
            </w:r>
          </w:p>
          <w:p>
            <w:pPr>
              <w:rPr>
                <w:rFonts w:ascii="宋体" w:hAnsi="宋体"/>
                <w:sz w:val="18"/>
                <w:szCs w:val="18"/>
                <w:highlight w:val="none"/>
              </w:rPr>
            </w:pPr>
            <w:r>
              <w:rPr>
                <w:rFonts w:ascii="宋体" w:hAnsi="宋体"/>
                <w:sz w:val="18"/>
                <w:szCs w:val="18"/>
                <w:highlight w:val="none"/>
              </w:rPr>
              <w:t>3.</w:t>
            </w:r>
            <w:r>
              <w:rPr>
                <w:rFonts w:hint="eastAsia" w:ascii="宋体" w:hAnsi="宋体"/>
                <w:sz w:val="18"/>
                <w:szCs w:val="18"/>
                <w:highlight w:val="none"/>
              </w:rPr>
              <w:t>保障措施：</w:t>
            </w:r>
            <w:r>
              <w:rPr>
                <w:rFonts w:hint="eastAsia" w:ascii="宋体" w:hAnsi="宋体"/>
                <w:b/>
                <w:sz w:val="18"/>
                <w:szCs w:val="18"/>
                <w:highlight w:val="none"/>
              </w:rPr>
              <w:t>【共</w:t>
            </w:r>
            <w:r>
              <w:rPr>
                <w:rFonts w:hint="eastAsia" w:ascii="宋体" w:hAnsi="宋体" w:cs="宋体-18030"/>
                <w:b/>
                <w:sz w:val="18"/>
                <w:szCs w:val="18"/>
                <w:highlight w:val="none"/>
              </w:rPr>
              <w:t>×项，××措施、××措施、××措施</w:t>
            </w:r>
            <w:r>
              <w:rPr>
                <w:rFonts w:ascii="宋体" w:hAnsi="宋体" w:cs="宋体"/>
                <w:b/>
                <w:sz w:val="18"/>
                <w:szCs w:val="18"/>
                <w:highlight w:val="none"/>
              </w:rPr>
              <w:t>…</w:t>
            </w:r>
            <w:r>
              <w:rPr>
                <w:rFonts w:hint="eastAsia" w:ascii="宋体" w:hAnsi="宋体" w:cs="宋体"/>
                <w:b/>
                <w:sz w:val="18"/>
                <w:szCs w:val="18"/>
                <w:highlight w:val="none"/>
              </w:rPr>
              <w:t>等</w:t>
            </w:r>
            <w:r>
              <w:rPr>
                <w:rFonts w:hint="eastAsia" w:ascii="宋体" w:hAnsi="宋体"/>
                <w:b/>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370" w:type="pct"/>
            <w:noWrap w:val="0"/>
            <w:vAlign w:val="center"/>
          </w:tcPr>
          <w:p>
            <w:pPr>
              <w:jc w:val="center"/>
              <w:rPr>
                <w:rFonts w:hint="eastAsia" w:ascii="宋体" w:hAnsi="宋体" w:eastAsia="宋体"/>
                <w:b w:val="0"/>
                <w:bCs/>
                <w:sz w:val="18"/>
                <w:szCs w:val="18"/>
                <w:highlight w:val="none"/>
                <w:lang w:eastAsia="zh-CN"/>
              </w:rPr>
            </w:pPr>
            <w:r>
              <w:rPr>
                <w:rFonts w:hint="eastAsia" w:ascii="宋体" w:hAnsi="宋体"/>
                <w:b w:val="0"/>
                <w:bCs/>
                <w:sz w:val="18"/>
                <w:szCs w:val="18"/>
                <w:highlight w:val="none"/>
                <w:lang w:val="en-US" w:eastAsia="zh-CN"/>
              </w:rPr>
              <w:t>5</w:t>
            </w:r>
          </w:p>
        </w:tc>
        <w:tc>
          <w:tcPr>
            <w:tcW w:w="904" w:type="pct"/>
            <w:noWrap w:val="0"/>
            <w:vAlign w:val="center"/>
          </w:tcPr>
          <w:p>
            <w:pPr>
              <w:jc w:val="center"/>
              <w:rPr>
                <w:rFonts w:ascii="宋体" w:hAnsi="宋体"/>
                <w:sz w:val="18"/>
                <w:szCs w:val="18"/>
                <w:highlight w:val="none"/>
              </w:rPr>
            </w:pPr>
            <w:r>
              <w:rPr>
                <w:rFonts w:hint="eastAsia" w:ascii="宋体" w:hAnsi="宋体"/>
                <w:sz w:val="18"/>
                <w:szCs w:val="18"/>
                <w:highlight w:val="none"/>
              </w:rPr>
              <w:t>组织机构设置及劳动力计划</w:t>
            </w:r>
          </w:p>
        </w:tc>
        <w:tc>
          <w:tcPr>
            <w:tcW w:w="3725" w:type="pct"/>
            <w:noWrap w:val="0"/>
            <w:vAlign w:val="center"/>
          </w:tcPr>
          <w:p>
            <w:pPr>
              <w:rPr>
                <w:rFonts w:ascii="宋体" w:hAnsi="宋体" w:cs="宋体"/>
                <w:sz w:val="18"/>
                <w:szCs w:val="18"/>
                <w:highlight w:val="none"/>
              </w:rPr>
            </w:pPr>
            <w:r>
              <w:rPr>
                <w:rFonts w:hint="eastAsia" w:ascii="宋体" w:hAnsi="宋体"/>
                <w:sz w:val="18"/>
                <w:szCs w:val="18"/>
                <w:highlight w:val="none"/>
              </w:rPr>
              <w:t>1</w:t>
            </w:r>
            <w:r>
              <w:rPr>
                <w:rFonts w:ascii="宋体" w:hAnsi="宋体"/>
                <w:sz w:val="18"/>
                <w:szCs w:val="18"/>
                <w:highlight w:val="none"/>
              </w:rPr>
              <w:t>.</w:t>
            </w:r>
            <w:r>
              <w:rPr>
                <w:rFonts w:hint="eastAsia" w:ascii="宋体" w:hAnsi="宋体" w:cs="宋体"/>
                <w:sz w:val="18"/>
                <w:szCs w:val="18"/>
                <w:highlight w:val="none"/>
              </w:rPr>
              <w:t>管理制度：</w:t>
            </w:r>
            <w:r>
              <w:rPr>
                <w:rFonts w:hint="eastAsia" w:ascii="宋体" w:hAnsi="宋体"/>
                <w:b/>
                <w:sz w:val="18"/>
                <w:szCs w:val="18"/>
                <w:highlight w:val="none"/>
              </w:rPr>
              <w:t>【共</w:t>
            </w:r>
            <w:r>
              <w:rPr>
                <w:rFonts w:hint="eastAsia" w:ascii="宋体" w:hAnsi="宋体" w:cs="宋体-18030"/>
                <w:b/>
                <w:sz w:val="18"/>
                <w:szCs w:val="18"/>
                <w:highlight w:val="none"/>
              </w:rPr>
              <w:t>×项，××制度、××制度、××制度</w:t>
            </w:r>
            <w:r>
              <w:rPr>
                <w:rFonts w:ascii="宋体" w:hAnsi="宋体" w:cs="宋体"/>
                <w:b/>
                <w:sz w:val="18"/>
                <w:szCs w:val="18"/>
                <w:highlight w:val="none"/>
              </w:rPr>
              <w:t>…</w:t>
            </w:r>
            <w:r>
              <w:rPr>
                <w:rFonts w:hint="eastAsia" w:ascii="宋体" w:hAnsi="宋体" w:cs="宋体"/>
                <w:b/>
                <w:sz w:val="18"/>
                <w:szCs w:val="18"/>
                <w:highlight w:val="none"/>
              </w:rPr>
              <w:t>等</w:t>
            </w:r>
            <w:r>
              <w:rPr>
                <w:rFonts w:hint="eastAsia" w:ascii="宋体" w:hAnsi="宋体"/>
                <w:b/>
                <w:sz w:val="18"/>
                <w:szCs w:val="18"/>
                <w:highlight w:val="none"/>
              </w:rPr>
              <w:t>】</w:t>
            </w:r>
          </w:p>
          <w:p>
            <w:pPr>
              <w:rPr>
                <w:rFonts w:ascii="宋体" w:hAnsi="宋体"/>
                <w:sz w:val="18"/>
                <w:szCs w:val="18"/>
                <w:highlight w:val="none"/>
              </w:rPr>
            </w:pPr>
            <w:r>
              <w:rPr>
                <w:rFonts w:ascii="宋体" w:hAnsi="宋体"/>
                <w:sz w:val="18"/>
                <w:szCs w:val="18"/>
                <w:highlight w:val="none"/>
              </w:rPr>
              <w:t>2.</w:t>
            </w:r>
            <w:r>
              <w:rPr>
                <w:rFonts w:hint="eastAsia" w:ascii="宋体" w:hAnsi="宋体"/>
                <w:sz w:val="18"/>
                <w:szCs w:val="18"/>
                <w:highlight w:val="none"/>
              </w:rPr>
              <w:t>组织机构设置：</w:t>
            </w:r>
          </w:p>
          <w:p>
            <w:pPr>
              <w:rPr>
                <w:rFonts w:ascii="宋体" w:hAnsi="宋体" w:cs="宋体"/>
                <w:b/>
                <w:sz w:val="18"/>
                <w:szCs w:val="18"/>
                <w:highlight w:val="none"/>
              </w:rPr>
            </w:pPr>
            <w:r>
              <w:rPr>
                <w:rFonts w:hint="eastAsia" w:ascii="宋体" w:hAnsi="宋体"/>
                <w:sz w:val="18"/>
                <w:szCs w:val="18"/>
                <w:highlight w:val="none"/>
              </w:rPr>
              <w:t>3</w:t>
            </w:r>
            <w:r>
              <w:rPr>
                <w:rFonts w:ascii="宋体" w:hAnsi="宋体"/>
                <w:sz w:val="18"/>
                <w:szCs w:val="18"/>
                <w:highlight w:val="none"/>
              </w:rPr>
              <w:t>.</w:t>
            </w:r>
            <w:r>
              <w:rPr>
                <w:rFonts w:hint="eastAsia" w:ascii="宋体" w:hAnsi="宋体" w:cs="宋体"/>
                <w:sz w:val="18"/>
                <w:szCs w:val="18"/>
                <w:highlight w:val="none"/>
              </w:rPr>
              <w:t xml:space="preserve"> 职责：【</w:t>
            </w:r>
            <w:r>
              <w:rPr>
                <w:rFonts w:hint="eastAsia" w:ascii="宋体" w:hAnsi="宋体" w:cs="宋体-18030"/>
                <w:b/>
                <w:sz w:val="18"/>
                <w:szCs w:val="18"/>
                <w:highlight w:val="none"/>
              </w:rPr>
              <w:t>××</w:t>
            </w:r>
            <w:r>
              <w:rPr>
                <w:rFonts w:hint="eastAsia" w:ascii="宋体" w:hAnsi="宋体" w:cs="宋体"/>
                <w:b/>
                <w:sz w:val="18"/>
                <w:szCs w:val="18"/>
                <w:highlight w:val="none"/>
              </w:rPr>
              <w:t>职责、</w:t>
            </w:r>
            <w:r>
              <w:rPr>
                <w:rFonts w:hint="eastAsia" w:ascii="宋体" w:hAnsi="宋体" w:cs="宋体-18030"/>
                <w:b/>
                <w:sz w:val="18"/>
                <w:szCs w:val="18"/>
                <w:highlight w:val="none"/>
              </w:rPr>
              <w:t>××</w:t>
            </w:r>
            <w:r>
              <w:rPr>
                <w:rFonts w:hint="eastAsia" w:ascii="宋体" w:hAnsi="宋体" w:cs="宋体"/>
                <w:b/>
                <w:sz w:val="18"/>
                <w:szCs w:val="18"/>
                <w:highlight w:val="none"/>
              </w:rPr>
              <w:t>职责、</w:t>
            </w:r>
            <w:r>
              <w:rPr>
                <w:rFonts w:hint="eastAsia" w:ascii="宋体" w:hAnsi="宋体" w:cs="宋体-18030"/>
                <w:b/>
                <w:sz w:val="18"/>
                <w:szCs w:val="18"/>
                <w:highlight w:val="none"/>
              </w:rPr>
              <w:t>××</w:t>
            </w:r>
            <w:r>
              <w:rPr>
                <w:rFonts w:hint="eastAsia" w:ascii="宋体" w:hAnsi="宋体" w:cs="宋体"/>
                <w:b/>
                <w:sz w:val="18"/>
                <w:szCs w:val="18"/>
                <w:highlight w:val="none"/>
              </w:rPr>
              <w:t>职责</w:t>
            </w:r>
            <w:r>
              <w:rPr>
                <w:rFonts w:ascii="宋体" w:hAnsi="宋体" w:cs="宋体"/>
                <w:b/>
                <w:sz w:val="18"/>
                <w:szCs w:val="18"/>
                <w:highlight w:val="none"/>
              </w:rPr>
              <w:t>…</w:t>
            </w:r>
            <w:r>
              <w:rPr>
                <w:rFonts w:hint="eastAsia" w:ascii="宋体" w:hAnsi="宋体" w:cs="宋体"/>
                <w:b/>
                <w:sz w:val="18"/>
                <w:szCs w:val="18"/>
                <w:highlight w:val="none"/>
              </w:rPr>
              <w:t>等】</w:t>
            </w:r>
          </w:p>
          <w:p>
            <w:pPr>
              <w:rPr>
                <w:rFonts w:ascii="宋体" w:hAnsi="宋体"/>
                <w:sz w:val="18"/>
                <w:szCs w:val="18"/>
                <w:highlight w:val="none"/>
              </w:rPr>
            </w:pPr>
            <w:r>
              <w:rPr>
                <w:rFonts w:ascii="宋体" w:hAnsi="宋体"/>
                <w:sz w:val="18"/>
                <w:szCs w:val="18"/>
                <w:highlight w:val="none"/>
              </w:rPr>
              <w:t>4.</w:t>
            </w:r>
            <w:r>
              <w:rPr>
                <w:rFonts w:hint="eastAsia" w:ascii="宋体" w:hAnsi="宋体"/>
                <w:sz w:val="18"/>
                <w:szCs w:val="18"/>
                <w:highlight w:val="none"/>
              </w:rPr>
              <w:t>人员数量：</w:t>
            </w:r>
            <w:r>
              <w:rPr>
                <w:rFonts w:hint="eastAsia" w:ascii="宋体" w:hAnsi="宋体"/>
                <w:b/>
                <w:sz w:val="18"/>
                <w:szCs w:val="18"/>
                <w:highlight w:val="none"/>
              </w:rPr>
              <w:t>【高峰期人数×</w:t>
            </w:r>
            <w:r>
              <w:rPr>
                <w:rFonts w:ascii="宋体" w:hAnsi="宋体"/>
                <w:b/>
                <w:sz w:val="18"/>
                <w:szCs w:val="18"/>
                <w:highlight w:val="none"/>
              </w:rPr>
              <w:t>人，平均人数</w:t>
            </w:r>
            <w:r>
              <w:rPr>
                <w:rFonts w:hint="eastAsia" w:ascii="宋体" w:hAnsi="宋体"/>
                <w:b/>
                <w:sz w:val="18"/>
                <w:szCs w:val="18"/>
                <w:highlight w:val="none"/>
              </w:rPr>
              <w:t>×</w:t>
            </w:r>
            <w:r>
              <w:rPr>
                <w:rFonts w:ascii="宋体" w:hAnsi="宋体"/>
                <w:b/>
                <w:sz w:val="18"/>
                <w:szCs w:val="18"/>
                <w:highlight w:val="none"/>
              </w:rPr>
              <w:t>人</w:t>
            </w:r>
            <w:r>
              <w:rPr>
                <w:rFonts w:hint="eastAsia" w:ascii="宋体" w:hAnsi="宋体"/>
                <w:b/>
                <w:sz w:val="18"/>
                <w:szCs w:val="18"/>
                <w:highlight w:val="none"/>
              </w:rPr>
              <w:t>】</w:t>
            </w:r>
          </w:p>
          <w:p>
            <w:pPr>
              <w:rPr>
                <w:rFonts w:ascii="宋体" w:hAnsi="宋体"/>
                <w:sz w:val="18"/>
                <w:szCs w:val="18"/>
                <w:highlight w:val="none"/>
              </w:rPr>
            </w:pPr>
            <w:r>
              <w:rPr>
                <w:rFonts w:ascii="宋体" w:hAnsi="宋体"/>
                <w:sz w:val="18"/>
                <w:szCs w:val="18"/>
                <w:highlight w:val="none"/>
              </w:rPr>
              <w:t>5.</w:t>
            </w:r>
            <w:r>
              <w:rPr>
                <w:rFonts w:hint="eastAsia" w:ascii="宋体" w:hAnsi="宋体"/>
                <w:sz w:val="18"/>
                <w:szCs w:val="18"/>
                <w:highlight w:val="none"/>
              </w:rPr>
              <w:t>人员结构：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0" w:type="pct"/>
            <w:noWrap w:val="0"/>
            <w:vAlign w:val="center"/>
          </w:tcPr>
          <w:p>
            <w:pPr>
              <w:jc w:val="center"/>
              <w:rPr>
                <w:rFonts w:hint="eastAsia" w:ascii="宋体" w:hAnsi="宋体" w:eastAsia="宋体"/>
                <w:b w:val="0"/>
                <w:bCs/>
                <w:sz w:val="18"/>
                <w:szCs w:val="18"/>
                <w:highlight w:val="none"/>
                <w:lang w:eastAsia="zh-CN"/>
              </w:rPr>
            </w:pPr>
            <w:r>
              <w:rPr>
                <w:rFonts w:hint="eastAsia" w:ascii="宋体" w:hAnsi="宋体"/>
                <w:b w:val="0"/>
                <w:bCs/>
                <w:sz w:val="18"/>
                <w:szCs w:val="18"/>
                <w:highlight w:val="none"/>
                <w:lang w:val="en-US" w:eastAsia="zh-CN"/>
              </w:rPr>
              <w:t>6</w:t>
            </w:r>
          </w:p>
        </w:tc>
        <w:tc>
          <w:tcPr>
            <w:tcW w:w="904" w:type="pct"/>
            <w:noWrap w:val="0"/>
            <w:vAlign w:val="center"/>
          </w:tcPr>
          <w:p>
            <w:pPr>
              <w:jc w:val="center"/>
              <w:rPr>
                <w:rFonts w:ascii="宋体" w:hAnsi="宋体"/>
                <w:sz w:val="18"/>
                <w:szCs w:val="18"/>
                <w:highlight w:val="none"/>
              </w:rPr>
            </w:pPr>
            <w:r>
              <w:rPr>
                <w:rFonts w:hint="eastAsia" w:ascii="宋体" w:hAnsi="宋体"/>
                <w:sz w:val="18"/>
                <w:szCs w:val="18"/>
                <w:highlight w:val="none"/>
              </w:rPr>
              <w:t>项目经理及主要管理人员能力、水平</w:t>
            </w:r>
          </w:p>
        </w:tc>
        <w:tc>
          <w:tcPr>
            <w:tcW w:w="3725" w:type="pct"/>
            <w:noWrap w:val="0"/>
            <w:vAlign w:val="center"/>
          </w:tcPr>
          <w:p>
            <w:pPr>
              <w:jc w:val="left"/>
              <w:rPr>
                <w:rFonts w:ascii="宋体" w:hAnsi="宋体"/>
                <w:b/>
                <w:sz w:val="18"/>
                <w:szCs w:val="18"/>
                <w:highlight w:val="none"/>
              </w:rPr>
            </w:pPr>
            <w:r>
              <w:rPr>
                <w:rFonts w:hint="eastAsia" w:ascii="宋体" w:hAnsi="宋体"/>
                <w:sz w:val="18"/>
                <w:szCs w:val="18"/>
                <w:highlight w:val="none"/>
              </w:rPr>
              <w:t>1</w:t>
            </w:r>
            <w:r>
              <w:rPr>
                <w:rFonts w:ascii="宋体" w:hAnsi="宋体"/>
                <w:sz w:val="18"/>
                <w:szCs w:val="18"/>
                <w:highlight w:val="none"/>
              </w:rPr>
              <w:t>.</w:t>
            </w:r>
            <w:r>
              <w:rPr>
                <w:rFonts w:hint="eastAsia" w:ascii="宋体" w:hAnsi="宋体"/>
                <w:sz w:val="18"/>
                <w:szCs w:val="18"/>
                <w:highlight w:val="none"/>
              </w:rPr>
              <w:t>项目经理</w:t>
            </w:r>
            <w:r>
              <w:rPr>
                <w:rFonts w:ascii="宋体" w:hAnsi="宋体"/>
                <w:sz w:val="18"/>
                <w:szCs w:val="18"/>
                <w:highlight w:val="none"/>
              </w:rPr>
              <w:t>：</w:t>
            </w:r>
            <w:r>
              <w:rPr>
                <w:rFonts w:hint="eastAsia" w:ascii="宋体" w:hAnsi="宋体"/>
                <w:b/>
                <w:sz w:val="18"/>
                <w:szCs w:val="18"/>
                <w:highlight w:val="none"/>
              </w:rPr>
              <w:t>【</w:t>
            </w:r>
            <w:r>
              <w:rPr>
                <w:rFonts w:ascii="宋体" w:hAnsi="宋体"/>
                <w:b/>
                <w:sz w:val="18"/>
                <w:szCs w:val="18"/>
                <w:highlight w:val="none"/>
              </w:rPr>
              <w:t>姓名、</w:t>
            </w:r>
            <w:r>
              <w:rPr>
                <w:rFonts w:hint="eastAsia" w:ascii="宋体" w:hAnsi="宋体"/>
                <w:b/>
                <w:sz w:val="18"/>
                <w:szCs w:val="18"/>
                <w:highlight w:val="none"/>
              </w:rPr>
              <w:t>职称、</w:t>
            </w:r>
            <w:r>
              <w:rPr>
                <w:rFonts w:hint="eastAsia" w:ascii="宋体" w:hAnsi="宋体"/>
                <w:b/>
                <w:sz w:val="18"/>
                <w:szCs w:val="18"/>
                <w:highlight w:val="none"/>
                <w:lang w:val="en-US" w:eastAsia="zh-CN"/>
              </w:rPr>
              <w:t>业绩</w:t>
            </w:r>
            <w:r>
              <w:rPr>
                <w:rFonts w:hint="eastAsia" w:ascii="宋体" w:hAnsi="宋体"/>
                <w:b/>
                <w:sz w:val="18"/>
                <w:szCs w:val="18"/>
                <w:highlight w:val="none"/>
              </w:rPr>
              <w:t>】</w:t>
            </w:r>
          </w:p>
          <w:p>
            <w:pPr>
              <w:jc w:val="left"/>
              <w:rPr>
                <w:rFonts w:ascii="宋体" w:hAnsi="宋体"/>
                <w:sz w:val="18"/>
                <w:szCs w:val="18"/>
                <w:highlight w:val="none"/>
              </w:rPr>
            </w:pPr>
            <w:r>
              <w:rPr>
                <w:rFonts w:hint="eastAsia" w:ascii="宋体" w:hAnsi="宋体"/>
                <w:sz w:val="18"/>
                <w:szCs w:val="18"/>
                <w:highlight w:val="none"/>
              </w:rPr>
              <w:t>2</w:t>
            </w:r>
            <w:r>
              <w:rPr>
                <w:rFonts w:ascii="宋体" w:hAnsi="宋体"/>
                <w:sz w:val="18"/>
                <w:szCs w:val="18"/>
                <w:highlight w:val="none"/>
              </w:rPr>
              <w:t>.</w:t>
            </w:r>
            <w:r>
              <w:rPr>
                <w:rFonts w:hint="eastAsia" w:ascii="宋体" w:hAnsi="宋体"/>
                <w:sz w:val="18"/>
                <w:szCs w:val="18"/>
                <w:highlight w:val="none"/>
              </w:rPr>
              <w:t>能力、水平:</w:t>
            </w:r>
            <w:r>
              <w:rPr>
                <w:rFonts w:hint="eastAsia" w:ascii="宋体" w:hAnsi="宋体"/>
                <w:color w:val="000000"/>
                <w:sz w:val="18"/>
                <w:szCs w:val="18"/>
                <w:highlight w:val="none"/>
              </w:rPr>
              <w:t xml:space="preserve"> </w:t>
            </w:r>
            <w:r>
              <w:rPr>
                <w:rFonts w:hint="eastAsia" w:ascii="宋体" w:hAnsi="宋体"/>
                <w:sz w:val="18"/>
                <w:szCs w:val="18"/>
                <w:highlight w:val="none"/>
              </w:rPr>
              <w:t>主要管理人员（部门副职及以上）×</w:t>
            </w:r>
            <w:r>
              <w:rPr>
                <w:rFonts w:hint="eastAsia" w:ascii="宋体" w:hAnsi="宋体"/>
                <w:color w:val="000000"/>
                <w:sz w:val="18"/>
                <w:szCs w:val="18"/>
                <w:highlight w:val="none"/>
              </w:rPr>
              <w:t>人，其中中高级及以上职称(含中高级技师)</w:t>
            </w:r>
            <w:r>
              <w:rPr>
                <w:rFonts w:hint="eastAsia" w:ascii="宋体" w:hAnsi="宋体"/>
                <w:sz w:val="18"/>
                <w:szCs w:val="18"/>
                <w:highlight w:val="none"/>
              </w:rPr>
              <w:t xml:space="preserve"> 且</w:t>
            </w:r>
            <w:r>
              <w:rPr>
                <w:rFonts w:hint="eastAsia" w:ascii="宋体" w:hAnsi="宋体"/>
                <w:color w:val="000000"/>
                <w:sz w:val="18"/>
                <w:szCs w:val="18"/>
                <w:highlight w:val="none"/>
              </w:rPr>
              <w:t>有类似工作经验×人，比例</w:t>
            </w:r>
            <w:r>
              <w:rPr>
                <w:rFonts w:hint="eastAsia" w:ascii="宋体" w:hAnsi="宋体"/>
                <w:sz w:val="18"/>
                <w:szCs w:val="18"/>
                <w:highlight w:val="none"/>
              </w:rPr>
              <w:t>×</w:t>
            </w:r>
            <w:r>
              <w:rPr>
                <w:rFonts w:hint="eastAsia" w:ascii="宋体" w:hAnsi="宋体"/>
                <w:color w:val="000000"/>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0" w:type="pct"/>
            <w:noWrap w:val="0"/>
            <w:vAlign w:val="center"/>
          </w:tcPr>
          <w:p>
            <w:pPr>
              <w:jc w:val="center"/>
              <w:rPr>
                <w:rFonts w:hint="eastAsia" w:ascii="宋体" w:hAnsi="宋体" w:eastAsia="宋体"/>
                <w:b w:val="0"/>
                <w:bCs/>
                <w:sz w:val="18"/>
                <w:szCs w:val="18"/>
                <w:highlight w:val="none"/>
                <w:lang w:eastAsia="zh-CN"/>
              </w:rPr>
            </w:pPr>
            <w:r>
              <w:rPr>
                <w:rFonts w:hint="eastAsia" w:ascii="宋体" w:hAnsi="宋体"/>
                <w:b w:val="0"/>
                <w:bCs/>
                <w:sz w:val="18"/>
                <w:szCs w:val="18"/>
                <w:highlight w:val="none"/>
                <w:lang w:val="en-US" w:eastAsia="zh-CN"/>
              </w:rPr>
              <w:t>7</w:t>
            </w:r>
          </w:p>
        </w:tc>
        <w:tc>
          <w:tcPr>
            <w:tcW w:w="904" w:type="pct"/>
            <w:noWrap w:val="0"/>
            <w:vAlign w:val="center"/>
          </w:tcPr>
          <w:p>
            <w:pPr>
              <w:jc w:val="center"/>
              <w:rPr>
                <w:rFonts w:ascii="宋体" w:hAnsi="宋体"/>
                <w:sz w:val="18"/>
                <w:szCs w:val="18"/>
                <w:highlight w:val="none"/>
              </w:rPr>
            </w:pPr>
            <w:r>
              <w:rPr>
                <w:rFonts w:hint="eastAsia" w:ascii="宋体" w:hAnsi="宋体"/>
                <w:sz w:val="18"/>
                <w:szCs w:val="18"/>
                <w:highlight w:val="none"/>
              </w:rPr>
              <w:t>投标人业绩</w:t>
            </w:r>
          </w:p>
        </w:tc>
        <w:tc>
          <w:tcPr>
            <w:tcW w:w="3725" w:type="pct"/>
            <w:noWrap w:val="0"/>
            <w:vAlign w:val="center"/>
          </w:tcPr>
          <w:p>
            <w:pPr>
              <w:jc w:val="left"/>
              <w:rPr>
                <w:rFonts w:ascii="宋体" w:hAnsi="宋体"/>
                <w:sz w:val="18"/>
                <w:szCs w:val="18"/>
                <w:highlight w:val="none"/>
              </w:rPr>
            </w:pPr>
            <w:r>
              <w:rPr>
                <w:rFonts w:hint="eastAsia" w:ascii="宋体" w:hAnsi="宋体" w:cs="宋体"/>
                <w:sz w:val="18"/>
                <w:szCs w:val="18"/>
                <w:highlight w:val="none"/>
              </w:rPr>
              <w:t>1</w:t>
            </w:r>
            <w:r>
              <w:rPr>
                <w:rFonts w:ascii="宋体" w:hAnsi="宋体" w:cs="宋体"/>
                <w:sz w:val="18"/>
                <w:szCs w:val="18"/>
                <w:highlight w:val="none"/>
              </w:rPr>
              <w:t>.</w:t>
            </w:r>
            <w:r>
              <w:rPr>
                <w:rFonts w:hint="eastAsia" w:ascii="宋体" w:hAnsi="宋体" w:cs="宋体"/>
                <w:sz w:val="18"/>
                <w:szCs w:val="18"/>
                <w:highlight w:val="none"/>
              </w:rPr>
              <w:t>满足招标文件资格要求业绩×个（详见包封C（八）近年完成的类似项目情况表）</w:t>
            </w:r>
          </w:p>
        </w:tc>
      </w:tr>
    </w:tbl>
    <w:p>
      <w:pPr>
        <w:rPr>
          <w:rFonts w:hint="eastAsia" w:ascii="宋体" w:hAnsi="宋体"/>
          <w:b/>
          <w:szCs w:val="21"/>
          <w:highlight w:val="none"/>
        </w:rPr>
      </w:pPr>
      <w:r>
        <w:rPr>
          <w:rFonts w:hint="eastAsia" w:ascii="宋体" w:hAnsi="宋体"/>
          <w:b/>
          <w:szCs w:val="21"/>
          <w:highlight w:val="none"/>
        </w:rPr>
        <w:br w:type="page"/>
      </w:r>
    </w:p>
    <w:p>
      <w:pPr>
        <w:pStyle w:val="4"/>
        <w:rPr>
          <w:rFonts w:hint="eastAsia"/>
          <w:highlight w:val="none"/>
        </w:rPr>
      </w:pPr>
    </w:p>
    <w:p>
      <w:pPr>
        <w:keepNext/>
        <w:keepLines/>
        <w:spacing w:before="20" w:line="412" w:lineRule="auto"/>
        <w:ind w:firstLine="103" w:firstLineChars="49"/>
        <w:outlineLvl w:val="2"/>
        <w:rPr>
          <w:rFonts w:ascii="宋体" w:hAnsi="宋体"/>
          <w:b/>
          <w:szCs w:val="21"/>
          <w:highlight w:val="none"/>
        </w:rPr>
      </w:pPr>
      <w:r>
        <w:rPr>
          <w:rFonts w:hint="eastAsia" w:ascii="宋体" w:hAnsi="宋体"/>
          <w:b/>
          <w:szCs w:val="21"/>
          <w:highlight w:val="none"/>
        </w:rPr>
        <w:t>（二）技术评审因素正文</w:t>
      </w:r>
    </w:p>
    <w:p>
      <w:pPr>
        <w:keepNext/>
        <w:keepLines/>
        <w:spacing w:line="360" w:lineRule="auto"/>
        <w:outlineLvl w:val="2"/>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服务方案</w:t>
      </w:r>
    </w:p>
    <w:p>
      <w:pPr>
        <w:spacing w:line="360" w:lineRule="auto"/>
        <w:ind w:firstLine="420" w:firstLineChars="200"/>
        <w:rPr>
          <w:rFonts w:hint="eastAsia" w:ascii="宋体" w:hAnsi="宋体"/>
          <w:szCs w:val="21"/>
          <w:highlight w:val="none"/>
        </w:rPr>
      </w:pPr>
    </w:p>
    <w:p>
      <w:pPr>
        <w:keepNext/>
        <w:keepLines/>
        <w:spacing w:line="360" w:lineRule="auto"/>
        <w:outlineLvl w:val="2"/>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服务重点、难点分析</w:t>
      </w:r>
    </w:p>
    <w:p>
      <w:pPr>
        <w:spacing w:line="360" w:lineRule="auto"/>
        <w:ind w:firstLine="420" w:firstLineChars="200"/>
        <w:rPr>
          <w:rFonts w:hint="eastAsia" w:ascii="宋体" w:hAnsi="宋体"/>
          <w:szCs w:val="21"/>
          <w:highlight w:val="none"/>
        </w:rPr>
      </w:pPr>
    </w:p>
    <w:p>
      <w:pPr>
        <w:keepNext/>
        <w:keepLines/>
        <w:spacing w:line="360" w:lineRule="auto"/>
        <w:outlineLvl w:val="2"/>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质量措施</w:t>
      </w:r>
    </w:p>
    <w:p>
      <w:pPr>
        <w:spacing w:line="360" w:lineRule="auto"/>
        <w:rPr>
          <w:rFonts w:hint="eastAsia" w:ascii="宋体" w:hAnsi="宋体"/>
          <w:szCs w:val="21"/>
          <w:highlight w:val="none"/>
        </w:rPr>
      </w:pPr>
    </w:p>
    <w:p>
      <w:pPr>
        <w:keepNext/>
        <w:keepLines/>
        <w:spacing w:line="360" w:lineRule="auto"/>
        <w:outlineLvl w:val="2"/>
        <w:rPr>
          <w:rFonts w:ascii="宋体" w:hAnsi="宋体"/>
          <w:szCs w:val="21"/>
          <w:highlight w:val="none"/>
        </w:rPr>
      </w:pPr>
      <w:r>
        <w:rPr>
          <w:rFonts w:hint="eastAsia" w:ascii="宋体" w:hAnsi="宋体"/>
          <w:szCs w:val="21"/>
          <w:highlight w:val="none"/>
          <w:lang w:val="en-US" w:eastAsia="zh-CN"/>
        </w:rPr>
        <w:t>4</w:t>
      </w:r>
      <w:r>
        <w:rPr>
          <w:rFonts w:ascii="宋体" w:hAnsi="宋体"/>
          <w:szCs w:val="21"/>
          <w:highlight w:val="none"/>
        </w:rPr>
        <w:t>.</w:t>
      </w:r>
      <w:r>
        <w:rPr>
          <w:rFonts w:hint="eastAsia" w:ascii="宋体" w:hAnsi="宋体"/>
          <w:szCs w:val="21"/>
          <w:highlight w:val="none"/>
        </w:rPr>
        <w:t>服务进度计划及保障措施</w:t>
      </w:r>
    </w:p>
    <w:p>
      <w:pPr>
        <w:spacing w:line="360" w:lineRule="auto"/>
        <w:ind w:firstLine="420" w:firstLineChars="200"/>
        <w:rPr>
          <w:rFonts w:hint="eastAsia" w:ascii="宋体" w:hAnsi="宋体"/>
          <w:szCs w:val="21"/>
          <w:highlight w:val="none"/>
        </w:rPr>
      </w:pPr>
    </w:p>
    <w:p>
      <w:pPr>
        <w:keepNext/>
        <w:keepLines/>
        <w:spacing w:line="360" w:lineRule="auto"/>
        <w:outlineLvl w:val="2"/>
        <w:rPr>
          <w:rFonts w:ascii="宋体" w:hAnsi="宋体"/>
          <w:szCs w:val="21"/>
          <w:highlight w:val="none"/>
        </w:rPr>
      </w:pPr>
      <w:r>
        <w:rPr>
          <w:rFonts w:hint="eastAsia" w:ascii="宋体" w:hAnsi="宋体"/>
          <w:szCs w:val="21"/>
          <w:highlight w:val="none"/>
          <w:lang w:val="en-US" w:eastAsia="zh-CN"/>
        </w:rPr>
        <w:t>5</w:t>
      </w:r>
      <w:r>
        <w:rPr>
          <w:rFonts w:ascii="宋体" w:hAnsi="宋体"/>
          <w:szCs w:val="21"/>
          <w:highlight w:val="none"/>
        </w:rPr>
        <w:t>.</w:t>
      </w:r>
      <w:r>
        <w:rPr>
          <w:rFonts w:hint="eastAsia" w:ascii="宋体" w:hAnsi="宋体"/>
          <w:szCs w:val="21"/>
          <w:highlight w:val="none"/>
        </w:rPr>
        <w:t>组织机构设置及劳动力计划</w:t>
      </w:r>
    </w:p>
    <w:p>
      <w:pPr>
        <w:spacing w:line="360" w:lineRule="auto"/>
        <w:ind w:firstLine="420" w:firstLineChars="200"/>
        <w:rPr>
          <w:rFonts w:hint="eastAsia" w:ascii="宋体" w:hAnsi="宋体"/>
          <w:szCs w:val="21"/>
          <w:highlight w:val="none"/>
        </w:rPr>
      </w:pPr>
    </w:p>
    <w:p>
      <w:pPr>
        <w:keepNext/>
        <w:keepLines/>
        <w:spacing w:line="360" w:lineRule="auto"/>
        <w:outlineLvl w:val="2"/>
        <w:rPr>
          <w:rFonts w:ascii="宋体" w:hAnsi="宋体"/>
          <w:szCs w:val="21"/>
          <w:highlight w:val="none"/>
        </w:rPr>
      </w:pPr>
      <w:r>
        <w:rPr>
          <w:rFonts w:hint="eastAsia" w:ascii="宋体" w:hAnsi="宋体"/>
          <w:szCs w:val="21"/>
          <w:highlight w:val="none"/>
          <w:lang w:val="en-US" w:eastAsia="zh-CN"/>
        </w:rPr>
        <w:t>6</w:t>
      </w:r>
      <w:r>
        <w:rPr>
          <w:rFonts w:ascii="宋体" w:hAnsi="宋体"/>
          <w:szCs w:val="21"/>
          <w:highlight w:val="none"/>
        </w:rPr>
        <w:t>.</w:t>
      </w:r>
      <w:r>
        <w:rPr>
          <w:rFonts w:hint="eastAsia" w:ascii="宋体" w:hAnsi="宋体"/>
          <w:szCs w:val="21"/>
          <w:highlight w:val="none"/>
        </w:rPr>
        <w:t>项目经理及主要管理人员能力、水平</w:t>
      </w:r>
    </w:p>
    <w:p>
      <w:pPr>
        <w:spacing w:line="360" w:lineRule="auto"/>
        <w:rPr>
          <w:rFonts w:hint="default" w:ascii="宋体" w:hAnsi="宋体" w:eastAsia="宋体"/>
          <w:sz w:val="32"/>
          <w:szCs w:val="32"/>
          <w:highlight w:val="none"/>
          <w:lang w:val="en-US" w:eastAsia="zh-CN"/>
        </w:rPr>
      </w:pPr>
    </w:p>
    <w:p>
      <w:pPr>
        <w:keepNext/>
        <w:keepLines/>
        <w:spacing w:line="360" w:lineRule="auto"/>
        <w:outlineLvl w:val="2"/>
        <w:rPr>
          <w:rFonts w:ascii="宋体" w:hAnsi="宋体"/>
          <w:szCs w:val="21"/>
          <w:highlight w:val="none"/>
        </w:rPr>
      </w:pPr>
      <w:r>
        <w:rPr>
          <w:rFonts w:hint="eastAsia" w:ascii="宋体" w:hAnsi="宋体"/>
          <w:szCs w:val="21"/>
          <w:highlight w:val="none"/>
          <w:lang w:val="en-US" w:eastAsia="zh-CN"/>
        </w:rPr>
        <w:t>7</w:t>
      </w:r>
      <w:r>
        <w:rPr>
          <w:rFonts w:ascii="宋体" w:hAnsi="宋体"/>
          <w:szCs w:val="21"/>
          <w:highlight w:val="none"/>
        </w:rPr>
        <w:t>.</w:t>
      </w:r>
      <w:r>
        <w:rPr>
          <w:rFonts w:hint="eastAsia" w:ascii="宋体" w:hAnsi="宋体"/>
          <w:szCs w:val="21"/>
          <w:highlight w:val="none"/>
        </w:rPr>
        <w:t>投标人业绩</w:t>
      </w:r>
    </w:p>
    <w:p>
      <w:pPr>
        <w:spacing w:line="360" w:lineRule="auto"/>
        <w:ind w:firstLine="420" w:firstLineChars="200"/>
        <w:rPr>
          <w:rFonts w:ascii="宋体" w:hAnsi="宋体"/>
          <w:szCs w:val="21"/>
          <w:highlight w:val="none"/>
        </w:rPr>
      </w:pPr>
      <w:r>
        <w:rPr>
          <w:rFonts w:hint="eastAsia" w:ascii="宋体" w:hAnsi="宋体"/>
          <w:szCs w:val="21"/>
          <w:highlight w:val="none"/>
        </w:rPr>
        <w:t>详见商务资信部分包封</w:t>
      </w:r>
      <w:r>
        <w:rPr>
          <w:rFonts w:ascii="宋体" w:hAnsi="宋体"/>
          <w:szCs w:val="21"/>
          <w:highlight w:val="none"/>
        </w:rPr>
        <w:t>C</w:t>
      </w:r>
    </w:p>
    <w:p>
      <w:pPr>
        <w:keepNext/>
        <w:keepLines/>
        <w:spacing w:line="360" w:lineRule="auto"/>
        <w:outlineLvl w:val="2"/>
        <w:rPr>
          <w:rFonts w:ascii="宋体" w:hAnsi="宋体"/>
          <w:szCs w:val="21"/>
          <w:highlight w:val="none"/>
        </w:rPr>
      </w:pPr>
      <w:r>
        <w:rPr>
          <w:rFonts w:hint="eastAsia" w:ascii="宋体" w:hAnsi="宋体"/>
          <w:szCs w:val="21"/>
          <w:highlight w:val="none"/>
          <w:lang w:val="en-US" w:eastAsia="zh-CN"/>
        </w:rPr>
        <w:t>8</w:t>
      </w:r>
      <w:r>
        <w:rPr>
          <w:rFonts w:ascii="宋体" w:hAnsi="宋体"/>
          <w:szCs w:val="21"/>
          <w:highlight w:val="none"/>
        </w:rPr>
        <w:t>.</w:t>
      </w:r>
      <w:r>
        <w:rPr>
          <w:rFonts w:hint="eastAsia" w:ascii="宋体" w:hAnsi="宋体"/>
          <w:szCs w:val="21"/>
          <w:highlight w:val="none"/>
        </w:rPr>
        <w:t>附表</w:t>
      </w:r>
    </w:p>
    <w:p>
      <w:pPr>
        <w:keepNext/>
        <w:keepLines/>
        <w:spacing w:line="360" w:lineRule="auto"/>
        <w:outlineLvl w:val="2"/>
        <w:rPr>
          <w:rFonts w:ascii="宋体" w:hAnsi="宋体"/>
          <w:szCs w:val="21"/>
          <w:highlight w:val="none"/>
        </w:rPr>
      </w:pPr>
      <w:r>
        <w:rPr>
          <w:rFonts w:ascii="宋体" w:hAnsi="宋体"/>
          <w:szCs w:val="21"/>
          <w:highlight w:val="none"/>
        </w:rPr>
        <w:br w:type="page"/>
      </w:r>
    </w:p>
    <w:p>
      <w:pPr>
        <w:pStyle w:val="4"/>
        <w:adjustRightInd/>
        <w:spacing w:before="0" w:after="0" w:line="360" w:lineRule="auto"/>
        <w:textAlignment w:val="auto"/>
        <w:rPr>
          <w:rFonts w:ascii="宋体" w:hAnsi="宋体" w:eastAsia="宋体"/>
          <w:bCs w:val="0"/>
          <w:sz w:val="21"/>
          <w:szCs w:val="21"/>
          <w:highlight w:val="none"/>
        </w:rPr>
      </w:pPr>
      <w:bookmarkStart w:id="1149" w:name="_Toc155259242"/>
      <w:r>
        <w:rPr>
          <w:rFonts w:ascii="宋体" w:hAnsi="宋体" w:eastAsia="宋体"/>
          <w:bCs w:val="0"/>
          <w:sz w:val="21"/>
          <w:szCs w:val="21"/>
          <w:highlight w:val="none"/>
        </w:rPr>
        <w:t>附表</w:t>
      </w:r>
      <w:r>
        <w:rPr>
          <w:rFonts w:hint="eastAsia" w:ascii="宋体" w:hAnsi="宋体" w:eastAsia="宋体"/>
          <w:bCs w:val="0"/>
          <w:sz w:val="21"/>
          <w:szCs w:val="21"/>
          <w:highlight w:val="none"/>
        </w:rPr>
        <w:t>一</w:t>
      </w:r>
      <w:r>
        <w:rPr>
          <w:rFonts w:ascii="宋体" w:hAnsi="宋体" w:eastAsia="宋体"/>
          <w:bCs w:val="0"/>
          <w:sz w:val="21"/>
          <w:szCs w:val="21"/>
          <w:highlight w:val="none"/>
        </w:rPr>
        <w:t>：</w:t>
      </w:r>
      <w:bookmarkEnd w:id="1141"/>
      <w:bookmarkEnd w:id="1142"/>
      <w:bookmarkEnd w:id="1143"/>
      <w:bookmarkEnd w:id="1144"/>
      <w:r>
        <w:rPr>
          <w:rFonts w:hint="eastAsia" w:ascii="宋体" w:hAnsi="宋体" w:eastAsia="宋体"/>
          <w:bCs w:val="0"/>
          <w:sz w:val="21"/>
          <w:szCs w:val="21"/>
          <w:highlight w:val="none"/>
        </w:rPr>
        <w:t>计划开始、结束日期和进度网络图</w:t>
      </w:r>
      <w:bookmarkEnd w:id="1149"/>
    </w:p>
    <w:p>
      <w:pPr>
        <w:spacing w:line="360" w:lineRule="auto"/>
        <w:rPr>
          <w:rFonts w:hAnsi="宋体"/>
          <w:highlight w:val="none"/>
        </w:rPr>
      </w:pPr>
      <w:r>
        <w:rPr>
          <w:rFonts w:hint="eastAsia" w:hAnsi="宋体"/>
          <w:highlight w:val="none"/>
        </w:rPr>
        <w:t>【编注说明：</w:t>
      </w:r>
    </w:p>
    <w:p>
      <w:pPr>
        <w:spacing w:line="360" w:lineRule="auto"/>
        <w:rPr>
          <w:rFonts w:ascii="宋体" w:hAnsi="宋体"/>
          <w:highlight w:val="none"/>
        </w:rPr>
      </w:pPr>
      <w:r>
        <w:rPr>
          <w:rFonts w:ascii="宋体" w:hAnsi="宋体"/>
          <w:highlight w:val="none"/>
        </w:rPr>
        <w:t>1．投标人应递交进度网络图或进度表，说明按招标文件要求的计划工期进行</w:t>
      </w:r>
      <w:r>
        <w:rPr>
          <w:rFonts w:hint="eastAsia" w:ascii="宋体" w:hAnsi="宋体"/>
          <w:highlight w:val="none"/>
        </w:rPr>
        <w:t>服务</w:t>
      </w:r>
      <w:r>
        <w:rPr>
          <w:rFonts w:ascii="宋体" w:hAnsi="宋体"/>
          <w:highlight w:val="none"/>
        </w:rPr>
        <w:t>的各个关键日期。</w:t>
      </w:r>
    </w:p>
    <w:p>
      <w:pPr>
        <w:spacing w:line="360" w:lineRule="auto"/>
        <w:rPr>
          <w:rFonts w:ascii="宋体" w:hAnsi="宋体"/>
          <w:highlight w:val="none"/>
        </w:rPr>
      </w:pPr>
      <w:r>
        <w:rPr>
          <w:rFonts w:ascii="宋体" w:hAnsi="宋体"/>
          <w:highlight w:val="none"/>
        </w:rPr>
        <w:t>2．进度表可采用网络图（或横道图）表示。</w:t>
      </w:r>
      <w:r>
        <w:rPr>
          <w:rFonts w:hint="eastAsia" w:ascii="宋体" w:hAnsi="宋体"/>
          <w:highlight w:val="none"/>
        </w:rPr>
        <w:t>】</w:t>
      </w:r>
    </w:p>
    <w:p>
      <w:pPr>
        <w:spacing w:line="360" w:lineRule="auto"/>
        <w:rPr>
          <w:rFonts w:ascii="宋体" w:hAnsi="宋体"/>
          <w:highlight w:val="none"/>
        </w:rPr>
      </w:pPr>
      <w:r>
        <w:rPr>
          <w:rFonts w:ascii="宋体" w:hAnsi="宋体"/>
          <w:highlight w:val="none"/>
        </w:rPr>
        <w:br w:type="page"/>
      </w:r>
    </w:p>
    <w:p>
      <w:pPr>
        <w:spacing w:line="360" w:lineRule="auto"/>
        <w:ind w:firstLine="420" w:firstLineChars="200"/>
        <w:rPr>
          <w:rFonts w:hint="default" w:ascii="宋体" w:hAnsi="宋体" w:eastAsia="宋体"/>
          <w:sz w:val="32"/>
          <w:szCs w:val="32"/>
          <w:highlight w:val="none"/>
          <w:lang w:val="en-US" w:eastAsia="zh-CN"/>
        </w:rPr>
      </w:pPr>
      <w:bookmarkStart w:id="1150" w:name="_Toc155259243"/>
      <w:r>
        <w:rPr>
          <w:rFonts w:ascii="宋体" w:hAnsi="宋体" w:eastAsia="宋体"/>
          <w:bCs/>
          <w:sz w:val="21"/>
          <w:szCs w:val="21"/>
          <w:highlight w:val="none"/>
        </w:rPr>
        <w:t>附表</w:t>
      </w:r>
      <w:r>
        <w:rPr>
          <w:rFonts w:hint="eastAsia" w:ascii="宋体" w:hAnsi="宋体" w:eastAsia="宋体"/>
          <w:bCs/>
          <w:sz w:val="21"/>
          <w:szCs w:val="21"/>
          <w:highlight w:val="none"/>
        </w:rPr>
        <w:t>二</w:t>
      </w:r>
      <w:r>
        <w:rPr>
          <w:rFonts w:ascii="宋体" w:hAnsi="宋体" w:eastAsia="宋体"/>
          <w:bCs/>
          <w:sz w:val="21"/>
          <w:szCs w:val="21"/>
          <w:highlight w:val="none"/>
        </w:rPr>
        <w:t>：劳动力计划表</w:t>
      </w:r>
      <w:bookmarkEnd w:id="1145"/>
      <w:bookmarkEnd w:id="1146"/>
      <w:bookmarkEnd w:id="1147"/>
      <w:bookmarkEnd w:id="1148"/>
      <w:bookmarkEnd w:id="1150"/>
    </w:p>
    <w:p>
      <w:pPr>
        <w:pStyle w:val="4"/>
        <w:adjustRightInd/>
        <w:spacing w:before="0" w:after="0" w:line="360" w:lineRule="auto"/>
        <w:textAlignment w:val="auto"/>
        <w:rPr>
          <w:rFonts w:ascii="宋体" w:hAnsi="宋体" w:eastAsia="宋体"/>
          <w:bCs w:val="0"/>
          <w:sz w:val="21"/>
          <w:szCs w:val="21"/>
          <w:highlight w:val="none"/>
        </w:rPr>
      </w:pPr>
    </w:p>
    <w:p>
      <w:pPr>
        <w:spacing w:line="360" w:lineRule="auto"/>
        <w:ind w:firstLine="7560" w:firstLineChars="3600"/>
        <w:rPr>
          <w:rFonts w:ascii="宋体" w:hAnsi="宋体"/>
          <w:szCs w:val="21"/>
          <w:highlight w:val="none"/>
        </w:rPr>
      </w:pPr>
      <w:r>
        <w:rPr>
          <w:rFonts w:ascii="宋体" w:hAnsi="宋体"/>
          <w:szCs w:val="21"/>
          <w:highlight w:val="none"/>
        </w:rPr>
        <w:t xml:space="preserve">   单位：人</w:t>
      </w:r>
    </w:p>
    <w:tbl>
      <w:tblPr>
        <w:tblStyle w:val="52"/>
        <w:tblW w:w="5000" w:type="pct"/>
        <w:tblInd w:w="0" w:type="dxa"/>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autofit"/>
        <w:tblCellMar>
          <w:top w:w="0" w:type="dxa"/>
          <w:left w:w="108" w:type="dxa"/>
          <w:bottom w:w="0" w:type="dxa"/>
          <w:right w:w="108" w:type="dxa"/>
        </w:tblCellMar>
      </w:tblPr>
      <w:tblGrid>
        <w:gridCol w:w="804"/>
        <w:gridCol w:w="1194"/>
        <w:gridCol w:w="1194"/>
        <w:gridCol w:w="1196"/>
        <w:gridCol w:w="1194"/>
        <w:gridCol w:w="1196"/>
        <w:gridCol w:w="1195"/>
        <w:gridCol w:w="1201"/>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438" w:type="pct"/>
            <w:noWrap w:val="0"/>
            <w:vAlign w:val="center"/>
          </w:tcPr>
          <w:p>
            <w:pPr>
              <w:jc w:val="center"/>
              <w:rPr>
                <w:rFonts w:ascii="宋体" w:hAnsi="宋体"/>
                <w:b/>
                <w:sz w:val="18"/>
                <w:szCs w:val="18"/>
                <w:highlight w:val="none"/>
              </w:rPr>
            </w:pPr>
            <w:r>
              <w:rPr>
                <w:rFonts w:ascii="宋体" w:hAnsi="宋体"/>
                <w:b/>
                <w:sz w:val="18"/>
                <w:szCs w:val="18"/>
                <w:highlight w:val="none"/>
              </w:rPr>
              <w:t>工种</w:t>
            </w:r>
          </w:p>
        </w:tc>
        <w:tc>
          <w:tcPr>
            <w:tcW w:w="4562" w:type="pct"/>
            <w:gridSpan w:val="7"/>
            <w:noWrap w:val="0"/>
            <w:vAlign w:val="center"/>
          </w:tcPr>
          <w:p>
            <w:pPr>
              <w:ind w:firstLine="361" w:firstLineChars="200"/>
              <w:jc w:val="center"/>
              <w:rPr>
                <w:rFonts w:ascii="宋体" w:hAnsi="宋体"/>
                <w:b/>
                <w:sz w:val="18"/>
                <w:szCs w:val="18"/>
                <w:highlight w:val="none"/>
              </w:rPr>
            </w:pPr>
            <w:r>
              <w:rPr>
                <w:rFonts w:ascii="宋体" w:hAnsi="宋体"/>
                <w:b/>
                <w:sz w:val="18"/>
                <w:szCs w:val="18"/>
                <w:highlight w:val="none"/>
              </w:rPr>
              <w:t>按</w:t>
            </w:r>
            <w:r>
              <w:rPr>
                <w:rFonts w:hint="eastAsia" w:ascii="宋体" w:hAnsi="宋体"/>
                <w:b/>
                <w:sz w:val="18"/>
                <w:szCs w:val="18"/>
                <w:highlight w:val="none"/>
              </w:rPr>
              <w:t>服务进度</w:t>
            </w:r>
            <w:r>
              <w:rPr>
                <w:rFonts w:ascii="宋体" w:hAnsi="宋体"/>
                <w:b/>
                <w:sz w:val="18"/>
                <w:szCs w:val="18"/>
                <w:highlight w:val="none"/>
              </w:rPr>
              <w:t>投入劳动力情况</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438"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4" w:type="pct"/>
            <w:noWrap w:val="0"/>
            <w:vAlign w:val="center"/>
          </w:tcPr>
          <w:p>
            <w:pPr>
              <w:spacing w:line="360" w:lineRule="auto"/>
              <w:ind w:firstLine="360" w:firstLineChars="200"/>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438"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4" w:type="pct"/>
            <w:noWrap w:val="0"/>
            <w:vAlign w:val="center"/>
          </w:tcPr>
          <w:p>
            <w:pPr>
              <w:spacing w:line="360" w:lineRule="auto"/>
              <w:ind w:firstLine="360" w:firstLineChars="200"/>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438"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4" w:type="pct"/>
            <w:noWrap w:val="0"/>
            <w:vAlign w:val="center"/>
          </w:tcPr>
          <w:p>
            <w:pPr>
              <w:spacing w:line="360" w:lineRule="auto"/>
              <w:ind w:firstLine="360" w:firstLineChars="200"/>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438"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4" w:type="pct"/>
            <w:noWrap w:val="0"/>
            <w:vAlign w:val="center"/>
          </w:tcPr>
          <w:p>
            <w:pPr>
              <w:spacing w:line="360" w:lineRule="auto"/>
              <w:ind w:firstLine="360" w:firstLineChars="200"/>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438"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4" w:type="pct"/>
            <w:noWrap w:val="0"/>
            <w:vAlign w:val="center"/>
          </w:tcPr>
          <w:p>
            <w:pPr>
              <w:spacing w:line="360" w:lineRule="auto"/>
              <w:ind w:firstLine="360" w:firstLineChars="200"/>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438"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4" w:type="pct"/>
            <w:noWrap w:val="0"/>
            <w:vAlign w:val="center"/>
          </w:tcPr>
          <w:p>
            <w:pPr>
              <w:spacing w:line="360" w:lineRule="auto"/>
              <w:ind w:firstLine="360" w:firstLineChars="200"/>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438"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4" w:type="pct"/>
            <w:noWrap w:val="0"/>
            <w:vAlign w:val="center"/>
          </w:tcPr>
          <w:p>
            <w:pPr>
              <w:spacing w:line="360" w:lineRule="auto"/>
              <w:ind w:firstLine="360" w:firstLineChars="200"/>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438"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4" w:type="pct"/>
            <w:noWrap w:val="0"/>
            <w:vAlign w:val="center"/>
          </w:tcPr>
          <w:p>
            <w:pPr>
              <w:spacing w:line="360" w:lineRule="auto"/>
              <w:ind w:firstLine="360" w:firstLineChars="200"/>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438"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4" w:type="pct"/>
            <w:noWrap w:val="0"/>
            <w:vAlign w:val="center"/>
          </w:tcPr>
          <w:p>
            <w:pPr>
              <w:spacing w:line="360" w:lineRule="auto"/>
              <w:ind w:firstLine="360" w:firstLineChars="200"/>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438"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4" w:type="pct"/>
            <w:noWrap w:val="0"/>
            <w:vAlign w:val="center"/>
          </w:tcPr>
          <w:p>
            <w:pPr>
              <w:spacing w:line="360" w:lineRule="auto"/>
              <w:ind w:firstLine="360" w:firstLineChars="200"/>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438"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4" w:type="pct"/>
            <w:noWrap w:val="0"/>
            <w:vAlign w:val="center"/>
          </w:tcPr>
          <w:p>
            <w:pPr>
              <w:spacing w:line="360" w:lineRule="auto"/>
              <w:ind w:firstLine="360" w:firstLineChars="200"/>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438"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4" w:type="pct"/>
            <w:noWrap w:val="0"/>
            <w:vAlign w:val="center"/>
          </w:tcPr>
          <w:p>
            <w:pPr>
              <w:spacing w:line="360" w:lineRule="auto"/>
              <w:ind w:firstLine="360" w:firstLineChars="200"/>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438"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4" w:type="pct"/>
            <w:noWrap w:val="0"/>
            <w:vAlign w:val="center"/>
          </w:tcPr>
          <w:p>
            <w:pPr>
              <w:spacing w:line="360" w:lineRule="auto"/>
              <w:ind w:firstLine="360" w:firstLineChars="200"/>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438"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4" w:type="pct"/>
            <w:noWrap w:val="0"/>
            <w:vAlign w:val="center"/>
          </w:tcPr>
          <w:p>
            <w:pPr>
              <w:spacing w:line="360" w:lineRule="auto"/>
              <w:ind w:firstLine="360" w:firstLineChars="200"/>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438"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4" w:type="pct"/>
            <w:noWrap w:val="0"/>
            <w:vAlign w:val="center"/>
          </w:tcPr>
          <w:p>
            <w:pPr>
              <w:spacing w:line="360" w:lineRule="auto"/>
              <w:ind w:firstLine="360" w:firstLineChars="200"/>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438"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4" w:type="pct"/>
            <w:noWrap w:val="0"/>
            <w:vAlign w:val="center"/>
          </w:tcPr>
          <w:p>
            <w:pPr>
              <w:spacing w:line="360" w:lineRule="auto"/>
              <w:ind w:firstLine="360" w:firstLineChars="200"/>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438"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4" w:type="pct"/>
            <w:noWrap w:val="0"/>
            <w:vAlign w:val="center"/>
          </w:tcPr>
          <w:p>
            <w:pPr>
              <w:spacing w:line="360" w:lineRule="auto"/>
              <w:ind w:firstLine="360" w:firstLineChars="200"/>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438"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4" w:type="pct"/>
            <w:noWrap w:val="0"/>
            <w:vAlign w:val="center"/>
          </w:tcPr>
          <w:p>
            <w:pPr>
              <w:spacing w:line="360" w:lineRule="auto"/>
              <w:ind w:firstLine="360" w:firstLineChars="200"/>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438"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2" w:type="pct"/>
            <w:noWrap w:val="0"/>
            <w:vAlign w:val="center"/>
          </w:tcPr>
          <w:p>
            <w:pPr>
              <w:spacing w:line="360" w:lineRule="auto"/>
              <w:ind w:firstLine="360" w:firstLineChars="200"/>
              <w:rPr>
                <w:rFonts w:ascii="宋体" w:hAnsi="宋体"/>
                <w:sz w:val="18"/>
                <w:szCs w:val="18"/>
                <w:highlight w:val="none"/>
              </w:rPr>
            </w:pPr>
          </w:p>
        </w:tc>
        <w:tc>
          <w:tcPr>
            <w:tcW w:w="651" w:type="pct"/>
            <w:noWrap w:val="0"/>
            <w:vAlign w:val="center"/>
          </w:tcPr>
          <w:p>
            <w:pPr>
              <w:spacing w:line="360" w:lineRule="auto"/>
              <w:ind w:firstLine="360" w:firstLineChars="200"/>
              <w:rPr>
                <w:rFonts w:ascii="宋体" w:hAnsi="宋体"/>
                <w:sz w:val="18"/>
                <w:szCs w:val="18"/>
                <w:highlight w:val="none"/>
              </w:rPr>
            </w:pPr>
          </w:p>
        </w:tc>
        <w:tc>
          <w:tcPr>
            <w:tcW w:w="654" w:type="pct"/>
            <w:noWrap w:val="0"/>
            <w:vAlign w:val="center"/>
          </w:tcPr>
          <w:p>
            <w:pPr>
              <w:spacing w:line="360" w:lineRule="auto"/>
              <w:ind w:firstLine="360" w:firstLineChars="200"/>
              <w:rPr>
                <w:rFonts w:ascii="宋体" w:hAnsi="宋体"/>
                <w:sz w:val="18"/>
                <w:szCs w:val="18"/>
                <w:highlight w:val="none"/>
              </w:rPr>
            </w:pPr>
          </w:p>
        </w:tc>
      </w:tr>
    </w:tbl>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sectPr>
          <w:pgSz w:w="11906" w:h="16838"/>
          <w:pgMar w:top="1474" w:right="1474" w:bottom="1474" w:left="1474" w:header="567" w:footer="992" w:gutter="0"/>
          <w:cols w:space="720" w:num="1"/>
          <w:docGrid w:linePitch="312" w:charSpace="0"/>
        </w:sectPr>
      </w:pPr>
    </w:p>
    <w:p>
      <w:pPr>
        <w:spacing w:line="360" w:lineRule="auto"/>
        <w:ind w:firstLine="420" w:firstLineChars="200"/>
        <w:rPr>
          <w:rFonts w:ascii="宋体" w:hAnsi="宋体"/>
          <w:szCs w:val="21"/>
          <w:highlight w:val="none"/>
        </w:rPr>
      </w:pPr>
    </w:p>
    <w:p>
      <w:pPr>
        <w:pStyle w:val="4"/>
        <w:spacing w:before="0" w:after="0" w:line="360" w:lineRule="auto"/>
        <w:rPr>
          <w:rFonts w:ascii="宋体" w:hAnsi="宋体" w:eastAsia="宋体"/>
          <w:sz w:val="21"/>
          <w:szCs w:val="21"/>
          <w:highlight w:val="none"/>
        </w:rPr>
      </w:pPr>
      <w:bookmarkStart w:id="1151" w:name="_Toc155259244"/>
      <w:bookmarkStart w:id="1152" w:name="_Toc126051576"/>
      <w:r>
        <w:rPr>
          <w:rFonts w:hint="eastAsia" w:ascii="宋体" w:hAnsi="宋体" w:eastAsia="宋体"/>
          <w:sz w:val="21"/>
          <w:szCs w:val="21"/>
          <w:highlight w:val="none"/>
        </w:rPr>
        <w:t>附表三：</w:t>
      </w:r>
      <w:r>
        <w:rPr>
          <w:rFonts w:ascii="宋体" w:hAnsi="宋体" w:eastAsia="宋体"/>
          <w:sz w:val="21"/>
          <w:szCs w:val="21"/>
          <w:highlight w:val="none"/>
        </w:rPr>
        <w:t>项目管理机构</w:t>
      </w:r>
      <w:bookmarkEnd w:id="1151"/>
      <w:bookmarkEnd w:id="1152"/>
    </w:p>
    <w:p>
      <w:pPr>
        <w:pStyle w:val="4"/>
        <w:adjustRightInd/>
        <w:spacing w:before="0" w:after="0" w:line="360" w:lineRule="auto"/>
        <w:textAlignment w:val="auto"/>
        <w:rPr>
          <w:rFonts w:ascii="宋体" w:hAnsi="宋体" w:eastAsia="宋体"/>
          <w:bCs w:val="0"/>
          <w:sz w:val="21"/>
          <w:szCs w:val="21"/>
          <w:highlight w:val="none"/>
        </w:rPr>
      </w:pPr>
      <w:bookmarkStart w:id="1153" w:name="_Toc126051577"/>
      <w:bookmarkStart w:id="1154" w:name="_Toc155259245"/>
      <w:r>
        <w:rPr>
          <w:rFonts w:ascii="宋体" w:hAnsi="宋体" w:eastAsia="宋体"/>
          <w:bCs w:val="0"/>
          <w:sz w:val="21"/>
          <w:szCs w:val="21"/>
          <w:highlight w:val="none"/>
        </w:rPr>
        <w:t>（一）项目管理机构组成表</w:t>
      </w:r>
      <w:bookmarkEnd w:id="1153"/>
      <w:bookmarkEnd w:id="1154"/>
    </w:p>
    <w:tbl>
      <w:tblPr>
        <w:tblStyle w:val="52"/>
        <w:tblW w:w="5000" w:type="pct"/>
        <w:tblInd w:w="0" w:type="dxa"/>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autofit"/>
        <w:tblCellMar>
          <w:top w:w="0" w:type="dxa"/>
          <w:left w:w="108" w:type="dxa"/>
          <w:bottom w:w="0" w:type="dxa"/>
          <w:right w:w="108" w:type="dxa"/>
        </w:tblCellMar>
      </w:tblPr>
      <w:tblGrid>
        <w:gridCol w:w="646"/>
        <w:gridCol w:w="646"/>
        <w:gridCol w:w="655"/>
        <w:gridCol w:w="804"/>
        <w:gridCol w:w="1310"/>
        <w:gridCol w:w="813"/>
        <w:gridCol w:w="976"/>
        <w:gridCol w:w="1161"/>
        <w:gridCol w:w="1200"/>
        <w:gridCol w:w="963"/>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52" w:type="pct"/>
            <w:vMerge w:val="restart"/>
            <w:noWrap w:val="0"/>
            <w:vAlign w:val="center"/>
          </w:tcPr>
          <w:p>
            <w:pPr>
              <w:jc w:val="center"/>
              <w:rPr>
                <w:rFonts w:ascii="宋体" w:hAnsi="宋体"/>
                <w:b/>
                <w:sz w:val="18"/>
                <w:szCs w:val="18"/>
                <w:highlight w:val="none"/>
              </w:rPr>
            </w:pPr>
            <w:r>
              <w:rPr>
                <w:rFonts w:hint="eastAsia" w:ascii="宋体" w:hAnsi="宋体"/>
                <w:b/>
                <w:sz w:val="18"/>
                <w:szCs w:val="18"/>
                <w:highlight w:val="none"/>
              </w:rPr>
              <w:t>序号</w:t>
            </w:r>
          </w:p>
        </w:tc>
        <w:tc>
          <w:tcPr>
            <w:tcW w:w="352" w:type="pct"/>
            <w:vMerge w:val="restart"/>
            <w:noWrap w:val="0"/>
            <w:vAlign w:val="center"/>
          </w:tcPr>
          <w:p>
            <w:pPr>
              <w:jc w:val="center"/>
              <w:rPr>
                <w:rFonts w:hint="eastAsia" w:ascii="宋体" w:hAnsi="宋体"/>
                <w:b/>
                <w:sz w:val="18"/>
                <w:szCs w:val="18"/>
                <w:highlight w:val="none"/>
              </w:rPr>
            </w:pPr>
            <w:r>
              <w:rPr>
                <w:rFonts w:hint="eastAsia" w:ascii="宋体" w:hAnsi="宋体"/>
                <w:b/>
                <w:sz w:val="18"/>
                <w:szCs w:val="18"/>
                <w:highlight w:val="none"/>
              </w:rPr>
              <w:t>本项目任职</w:t>
            </w:r>
          </w:p>
        </w:tc>
        <w:tc>
          <w:tcPr>
            <w:tcW w:w="357" w:type="pct"/>
            <w:vMerge w:val="restart"/>
            <w:noWrap w:val="0"/>
            <w:vAlign w:val="center"/>
          </w:tcPr>
          <w:p>
            <w:pPr>
              <w:jc w:val="center"/>
              <w:rPr>
                <w:rFonts w:ascii="宋体" w:hAnsi="宋体"/>
                <w:b/>
                <w:sz w:val="18"/>
                <w:szCs w:val="18"/>
                <w:highlight w:val="none"/>
              </w:rPr>
            </w:pPr>
            <w:r>
              <w:rPr>
                <w:rFonts w:ascii="宋体" w:hAnsi="宋体"/>
                <w:b/>
                <w:sz w:val="18"/>
                <w:szCs w:val="18"/>
                <w:highlight w:val="none"/>
              </w:rPr>
              <w:t>姓名</w:t>
            </w:r>
          </w:p>
        </w:tc>
        <w:tc>
          <w:tcPr>
            <w:tcW w:w="438" w:type="pct"/>
            <w:vMerge w:val="restart"/>
            <w:noWrap w:val="0"/>
            <w:vAlign w:val="center"/>
          </w:tcPr>
          <w:p>
            <w:pPr>
              <w:jc w:val="center"/>
              <w:rPr>
                <w:rFonts w:ascii="宋体" w:hAnsi="宋体"/>
                <w:b/>
                <w:sz w:val="18"/>
                <w:szCs w:val="18"/>
                <w:highlight w:val="none"/>
              </w:rPr>
            </w:pPr>
            <w:r>
              <w:rPr>
                <w:rFonts w:ascii="宋体" w:hAnsi="宋体"/>
                <w:b/>
                <w:sz w:val="18"/>
                <w:szCs w:val="18"/>
                <w:highlight w:val="none"/>
              </w:rPr>
              <w:t>职称</w:t>
            </w:r>
          </w:p>
        </w:tc>
        <w:tc>
          <w:tcPr>
            <w:tcW w:w="2976" w:type="pct"/>
            <w:gridSpan w:val="5"/>
            <w:noWrap w:val="0"/>
            <w:vAlign w:val="center"/>
          </w:tcPr>
          <w:p>
            <w:pPr>
              <w:jc w:val="center"/>
              <w:rPr>
                <w:rFonts w:ascii="宋体" w:hAnsi="宋体"/>
                <w:b/>
                <w:sz w:val="18"/>
                <w:szCs w:val="18"/>
                <w:highlight w:val="none"/>
              </w:rPr>
            </w:pPr>
            <w:r>
              <w:rPr>
                <w:rFonts w:ascii="宋体" w:hAnsi="宋体"/>
                <w:b/>
                <w:sz w:val="18"/>
                <w:szCs w:val="18"/>
                <w:highlight w:val="none"/>
              </w:rPr>
              <w:t>执业或职业资格证明</w:t>
            </w:r>
          </w:p>
        </w:tc>
        <w:tc>
          <w:tcPr>
            <w:tcW w:w="525" w:type="pct"/>
            <w:vMerge w:val="restart"/>
            <w:noWrap w:val="0"/>
            <w:vAlign w:val="center"/>
          </w:tcPr>
          <w:p>
            <w:pPr>
              <w:jc w:val="center"/>
              <w:rPr>
                <w:rFonts w:ascii="宋体" w:hAnsi="宋体"/>
                <w:b/>
                <w:sz w:val="18"/>
                <w:szCs w:val="18"/>
                <w:highlight w:val="none"/>
              </w:rPr>
            </w:pPr>
            <w:r>
              <w:rPr>
                <w:rFonts w:ascii="宋体" w:hAnsi="宋体"/>
                <w:b/>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52" w:type="pct"/>
            <w:vMerge w:val="continue"/>
            <w:noWrap w:val="0"/>
            <w:vAlign w:val="center"/>
          </w:tcPr>
          <w:p>
            <w:pPr>
              <w:jc w:val="center"/>
              <w:rPr>
                <w:rFonts w:ascii="宋体" w:hAnsi="宋体"/>
                <w:sz w:val="18"/>
                <w:szCs w:val="18"/>
                <w:highlight w:val="none"/>
              </w:rPr>
            </w:pPr>
          </w:p>
        </w:tc>
        <w:tc>
          <w:tcPr>
            <w:tcW w:w="352" w:type="pct"/>
            <w:vMerge w:val="continue"/>
            <w:noWrap w:val="0"/>
            <w:vAlign w:val="center"/>
          </w:tcPr>
          <w:p>
            <w:pPr>
              <w:jc w:val="center"/>
              <w:rPr>
                <w:rFonts w:ascii="宋体" w:hAnsi="宋体"/>
                <w:sz w:val="18"/>
                <w:szCs w:val="18"/>
                <w:highlight w:val="none"/>
              </w:rPr>
            </w:pPr>
          </w:p>
        </w:tc>
        <w:tc>
          <w:tcPr>
            <w:tcW w:w="357" w:type="pct"/>
            <w:vMerge w:val="continue"/>
            <w:noWrap w:val="0"/>
            <w:vAlign w:val="center"/>
          </w:tcPr>
          <w:p>
            <w:pPr>
              <w:jc w:val="center"/>
              <w:rPr>
                <w:rFonts w:ascii="宋体" w:hAnsi="宋体"/>
                <w:sz w:val="18"/>
                <w:szCs w:val="18"/>
                <w:highlight w:val="none"/>
              </w:rPr>
            </w:pPr>
          </w:p>
        </w:tc>
        <w:tc>
          <w:tcPr>
            <w:tcW w:w="438" w:type="pct"/>
            <w:vMerge w:val="continue"/>
            <w:noWrap w:val="0"/>
            <w:vAlign w:val="center"/>
          </w:tcPr>
          <w:p>
            <w:pPr>
              <w:jc w:val="center"/>
              <w:rPr>
                <w:rFonts w:ascii="宋体" w:hAnsi="宋体"/>
                <w:sz w:val="18"/>
                <w:szCs w:val="18"/>
                <w:highlight w:val="none"/>
              </w:rPr>
            </w:pPr>
          </w:p>
        </w:tc>
        <w:tc>
          <w:tcPr>
            <w:tcW w:w="714" w:type="pct"/>
            <w:noWrap w:val="0"/>
            <w:vAlign w:val="center"/>
          </w:tcPr>
          <w:p>
            <w:pPr>
              <w:jc w:val="center"/>
              <w:rPr>
                <w:rFonts w:ascii="宋体" w:hAnsi="宋体"/>
                <w:b/>
                <w:sz w:val="18"/>
                <w:szCs w:val="18"/>
                <w:highlight w:val="none"/>
              </w:rPr>
            </w:pPr>
            <w:r>
              <w:rPr>
                <w:rFonts w:ascii="宋体" w:hAnsi="宋体"/>
                <w:b/>
                <w:sz w:val="18"/>
                <w:szCs w:val="18"/>
                <w:highlight w:val="none"/>
              </w:rPr>
              <w:t>证书名称</w:t>
            </w:r>
          </w:p>
        </w:tc>
        <w:tc>
          <w:tcPr>
            <w:tcW w:w="443" w:type="pct"/>
            <w:noWrap w:val="0"/>
            <w:vAlign w:val="center"/>
          </w:tcPr>
          <w:p>
            <w:pPr>
              <w:jc w:val="center"/>
              <w:rPr>
                <w:rFonts w:ascii="宋体" w:hAnsi="宋体"/>
                <w:b/>
                <w:sz w:val="18"/>
                <w:szCs w:val="18"/>
                <w:highlight w:val="none"/>
              </w:rPr>
            </w:pPr>
            <w:r>
              <w:rPr>
                <w:rFonts w:ascii="宋体" w:hAnsi="宋体"/>
                <w:b/>
                <w:sz w:val="18"/>
                <w:szCs w:val="18"/>
                <w:highlight w:val="none"/>
              </w:rPr>
              <w:t>级别</w:t>
            </w:r>
          </w:p>
        </w:tc>
        <w:tc>
          <w:tcPr>
            <w:tcW w:w="532" w:type="pct"/>
            <w:noWrap w:val="0"/>
            <w:vAlign w:val="center"/>
          </w:tcPr>
          <w:p>
            <w:pPr>
              <w:jc w:val="center"/>
              <w:rPr>
                <w:rFonts w:ascii="宋体" w:hAnsi="宋体"/>
                <w:b/>
                <w:sz w:val="18"/>
                <w:szCs w:val="18"/>
                <w:highlight w:val="none"/>
              </w:rPr>
            </w:pPr>
            <w:r>
              <w:rPr>
                <w:rFonts w:ascii="宋体" w:hAnsi="宋体"/>
                <w:b/>
                <w:sz w:val="18"/>
                <w:szCs w:val="18"/>
                <w:highlight w:val="none"/>
              </w:rPr>
              <w:t>证号</w:t>
            </w:r>
          </w:p>
        </w:tc>
        <w:tc>
          <w:tcPr>
            <w:tcW w:w="633" w:type="pct"/>
            <w:noWrap w:val="0"/>
            <w:vAlign w:val="center"/>
          </w:tcPr>
          <w:p>
            <w:pPr>
              <w:jc w:val="center"/>
              <w:rPr>
                <w:rFonts w:ascii="宋体" w:hAnsi="宋体"/>
                <w:b/>
                <w:sz w:val="18"/>
                <w:szCs w:val="18"/>
                <w:highlight w:val="none"/>
              </w:rPr>
            </w:pPr>
            <w:r>
              <w:rPr>
                <w:rFonts w:ascii="宋体" w:hAnsi="宋体"/>
                <w:b/>
                <w:sz w:val="18"/>
                <w:szCs w:val="18"/>
                <w:highlight w:val="none"/>
              </w:rPr>
              <w:t>专业</w:t>
            </w:r>
          </w:p>
        </w:tc>
        <w:tc>
          <w:tcPr>
            <w:tcW w:w="654" w:type="pct"/>
            <w:noWrap w:val="0"/>
            <w:vAlign w:val="center"/>
          </w:tcPr>
          <w:p>
            <w:pPr>
              <w:jc w:val="center"/>
              <w:rPr>
                <w:rFonts w:ascii="宋体" w:hAnsi="宋体"/>
                <w:b/>
                <w:sz w:val="18"/>
                <w:szCs w:val="18"/>
                <w:highlight w:val="none"/>
              </w:rPr>
            </w:pPr>
            <w:r>
              <w:rPr>
                <w:rFonts w:ascii="宋体" w:hAnsi="宋体"/>
                <w:b/>
                <w:sz w:val="18"/>
                <w:szCs w:val="18"/>
                <w:highlight w:val="none"/>
              </w:rPr>
              <w:t>养老保险</w:t>
            </w:r>
          </w:p>
        </w:tc>
        <w:tc>
          <w:tcPr>
            <w:tcW w:w="525" w:type="pct"/>
            <w:vMerge w:val="continue"/>
            <w:noWrap w:val="0"/>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52" w:type="pct"/>
            <w:noWrap w:val="0"/>
            <w:vAlign w:val="center"/>
          </w:tcPr>
          <w:p>
            <w:pPr>
              <w:jc w:val="center"/>
              <w:rPr>
                <w:rFonts w:ascii="宋体" w:hAnsi="宋体"/>
                <w:sz w:val="18"/>
                <w:szCs w:val="18"/>
                <w:highlight w:val="none"/>
              </w:rPr>
            </w:pPr>
          </w:p>
        </w:tc>
        <w:tc>
          <w:tcPr>
            <w:tcW w:w="352" w:type="pct"/>
            <w:noWrap w:val="0"/>
            <w:vAlign w:val="center"/>
          </w:tcPr>
          <w:p>
            <w:pPr>
              <w:jc w:val="center"/>
              <w:rPr>
                <w:rFonts w:ascii="宋体" w:hAnsi="宋体"/>
                <w:sz w:val="18"/>
                <w:szCs w:val="18"/>
                <w:highlight w:val="none"/>
              </w:rPr>
            </w:pPr>
          </w:p>
        </w:tc>
        <w:tc>
          <w:tcPr>
            <w:tcW w:w="357" w:type="pct"/>
            <w:noWrap w:val="0"/>
            <w:vAlign w:val="center"/>
          </w:tcPr>
          <w:p>
            <w:pPr>
              <w:jc w:val="center"/>
              <w:rPr>
                <w:rFonts w:ascii="宋体" w:hAnsi="宋体"/>
                <w:sz w:val="18"/>
                <w:szCs w:val="18"/>
                <w:highlight w:val="none"/>
              </w:rPr>
            </w:pPr>
          </w:p>
        </w:tc>
        <w:tc>
          <w:tcPr>
            <w:tcW w:w="438" w:type="pct"/>
            <w:noWrap w:val="0"/>
            <w:vAlign w:val="center"/>
          </w:tcPr>
          <w:p>
            <w:pPr>
              <w:jc w:val="center"/>
              <w:rPr>
                <w:rFonts w:ascii="宋体" w:hAnsi="宋体"/>
                <w:sz w:val="18"/>
                <w:szCs w:val="18"/>
                <w:highlight w:val="none"/>
              </w:rPr>
            </w:pPr>
          </w:p>
        </w:tc>
        <w:tc>
          <w:tcPr>
            <w:tcW w:w="714" w:type="pct"/>
            <w:noWrap w:val="0"/>
            <w:vAlign w:val="center"/>
          </w:tcPr>
          <w:p>
            <w:pPr>
              <w:jc w:val="center"/>
              <w:rPr>
                <w:rFonts w:ascii="宋体" w:hAnsi="宋体"/>
                <w:sz w:val="18"/>
                <w:szCs w:val="18"/>
                <w:highlight w:val="none"/>
              </w:rPr>
            </w:pPr>
          </w:p>
        </w:tc>
        <w:tc>
          <w:tcPr>
            <w:tcW w:w="443" w:type="pct"/>
            <w:noWrap w:val="0"/>
            <w:vAlign w:val="center"/>
          </w:tcPr>
          <w:p>
            <w:pPr>
              <w:jc w:val="center"/>
              <w:rPr>
                <w:rFonts w:ascii="宋体" w:hAnsi="宋体"/>
                <w:sz w:val="18"/>
                <w:szCs w:val="18"/>
                <w:highlight w:val="none"/>
              </w:rPr>
            </w:pPr>
          </w:p>
        </w:tc>
        <w:tc>
          <w:tcPr>
            <w:tcW w:w="532" w:type="pct"/>
            <w:noWrap w:val="0"/>
            <w:vAlign w:val="center"/>
          </w:tcPr>
          <w:p>
            <w:pPr>
              <w:jc w:val="center"/>
              <w:rPr>
                <w:rFonts w:ascii="宋体" w:hAnsi="宋体"/>
                <w:sz w:val="18"/>
                <w:szCs w:val="18"/>
                <w:highlight w:val="none"/>
              </w:rPr>
            </w:pPr>
          </w:p>
        </w:tc>
        <w:tc>
          <w:tcPr>
            <w:tcW w:w="633" w:type="pct"/>
            <w:noWrap w:val="0"/>
            <w:vAlign w:val="center"/>
          </w:tcPr>
          <w:p>
            <w:pPr>
              <w:jc w:val="center"/>
              <w:rPr>
                <w:rFonts w:ascii="宋体" w:hAnsi="宋体"/>
                <w:sz w:val="18"/>
                <w:szCs w:val="18"/>
                <w:highlight w:val="none"/>
              </w:rPr>
            </w:pPr>
          </w:p>
        </w:tc>
        <w:tc>
          <w:tcPr>
            <w:tcW w:w="654" w:type="pct"/>
            <w:noWrap w:val="0"/>
            <w:vAlign w:val="center"/>
          </w:tcPr>
          <w:p>
            <w:pPr>
              <w:ind w:firstLine="360" w:firstLineChars="200"/>
              <w:jc w:val="center"/>
              <w:rPr>
                <w:rFonts w:ascii="宋体" w:hAnsi="宋体"/>
                <w:sz w:val="18"/>
                <w:szCs w:val="18"/>
                <w:highlight w:val="none"/>
              </w:rPr>
            </w:pPr>
          </w:p>
        </w:tc>
        <w:tc>
          <w:tcPr>
            <w:tcW w:w="525" w:type="pct"/>
            <w:noWrap w:val="0"/>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52" w:type="pct"/>
            <w:noWrap w:val="0"/>
            <w:vAlign w:val="center"/>
          </w:tcPr>
          <w:p>
            <w:pPr>
              <w:jc w:val="center"/>
              <w:rPr>
                <w:rFonts w:ascii="宋体" w:hAnsi="宋体"/>
                <w:sz w:val="18"/>
                <w:szCs w:val="18"/>
                <w:highlight w:val="none"/>
              </w:rPr>
            </w:pPr>
          </w:p>
        </w:tc>
        <w:tc>
          <w:tcPr>
            <w:tcW w:w="352" w:type="pct"/>
            <w:noWrap w:val="0"/>
            <w:vAlign w:val="center"/>
          </w:tcPr>
          <w:p>
            <w:pPr>
              <w:jc w:val="center"/>
              <w:rPr>
                <w:rFonts w:ascii="宋体" w:hAnsi="宋体"/>
                <w:sz w:val="18"/>
                <w:szCs w:val="18"/>
                <w:highlight w:val="none"/>
              </w:rPr>
            </w:pPr>
          </w:p>
        </w:tc>
        <w:tc>
          <w:tcPr>
            <w:tcW w:w="357" w:type="pct"/>
            <w:noWrap w:val="0"/>
            <w:vAlign w:val="center"/>
          </w:tcPr>
          <w:p>
            <w:pPr>
              <w:jc w:val="center"/>
              <w:rPr>
                <w:rFonts w:ascii="宋体" w:hAnsi="宋体"/>
                <w:sz w:val="18"/>
                <w:szCs w:val="18"/>
                <w:highlight w:val="none"/>
              </w:rPr>
            </w:pPr>
          </w:p>
        </w:tc>
        <w:tc>
          <w:tcPr>
            <w:tcW w:w="438" w:type="pct"/>
            <w:noWrap w:val="0"/>
            <w:vAlign w:val="center"/>
          </w:tcPr>
          <w:p>
            <w:pPr>
              <w:jc w:val="center"/>
              <w:rPr>
                <w:rFonts w:ascii="宋体" w:hAnsi="宋体"/>
                <w:sz w:val="18"/>
                <w:szCs w:val="18"/>
                <w:highlight w:val="none"/>
              </w:rPr>
            </w:pPr>
          </w:p>
        </w:tc>
        <w:tc>
          <w:tcPr>
            <w:tcW w:w="714" w:type="pct"/>
            <w:noWrap w:val="0"/>
            <w:vAlign w:val="center"/>
          </w:tcPr>
          <w:p>
            <w:pPr>
              <w:jc w:val="center"/>
              <w:rPr>
                <w:rFonts w:ascii="宋体" w:hAnsi="宋体"/>
                <w:sz w:val="18"/>
                <w:szCs w:val="18"/>
                <w:highlight w:val="none"/>
              </w:rPr>
            </w:pPr>
          </w:p>
        </w:tc>
        <w:tc>
          <w:tcPr>
            <w:tcW w:w="443" w:type="pct"/>
            <w:noWrap w:val="0"/>
            <w:vAlign w:val="center"/>
          </w:tcPr>
          <w:p>
            <w:pPr>
              <w:jc w:val="center"/>
              <w:rPr>
                <w:rFonts w:ascii="宋体" w:hAnsi="宋体"/>
                <w:sz w:val="18"/>
                <w:szCs w:val="18"/>
                <w:highlight w:val="none"/>
              </w:rPr>
            </w:pPr>
          </w:p>
        </w:tc>
        <w:tc>
          <w:tcPr>
            <w:tcW w:w="532" w:type="pct"/>
            <w:noWrap w:val="0"/>
            <w:vAlign w:val="center"/>
          </w:tcPr>
          <w:p>
            <w:pPr>
              <w:jc w:val="center"/>
              <w:rPr>
                <w:rFonts w:ascii="宋体" w:hAnsi="宋体"/>
                <w:sz w:val="18"/>
                <w:szCs w:val="18"/>
                <w:highlight w:val="none"/>
              </w:rPr>
            </w:pPr>
          </w:p>
        </w:tc>
        <w:tc>
          <w:tcPr>
            <w:tcW w:w="633" w:type="pct"/>
            <w:noWrap w:val="0"/>
            <w:vAlign w:val="center"/>
          </w:tcPr>
          <w:p>
            <w:pPr>
              <w:jc w:val="center"/>
              <w:rPr>
                <w:rFonts w:ascii="宋体" w:hAnsi="宋体"/>
                <w:sz w:val="18"/>
                <w:szCs w:val="18"/>
                <w:highlight w:val="none"/>
              </w:rPr>
            </w:pPr>
          </w:p>
        </w:tc>
        <w:tc>
          <w:tcPr>
            <w:tcW w:w="654" w:type="pct"/>
            <w:noWrap w:val="0"/>
            <w:vAlign w:val="center"/>
          </w:tcPr>
          <w:p>
            <w:pPr>
              <w:jc w:val="center"/>
              <w:rPr>
                <w:rFonts w:ascii="宋体" w:hAnsi="宋体"/>
                <w:sz w:val="18"/>
                <w:szCs w:val="18"/>
                <w:highlight w:val="none"/>
              </w:rPr>
            </w:pPr>
          </w:p>
        </w:tc>
        <w:tc>
          <w:tcPr>
            <w:tcW w:w="525" w:type="pct"/>
            <w:noWrap w:val="0"/>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52" w:type="pct"/>
            <w:noWrap w:val="0"/>
            <w:vAlign w:val="center"/>
          </w:tcPr>
          <w:p>
            <w:pPr>
              <w:jc w:val="center"/>
              <w:rPr>
                <w:rFonts w:ascii="宋体" w:hAnsi="宋体"/>
                <w:sz w:val="18"/>
                <w:szCs w:val="18"/>
                <w:highlight w:val="none"/>
              </w:rPr>
            </w:pPr>
          </w:p>
        </w:tc>
        <w:tc>
          <w:tcPr>
            <w:tcW w:w="352" w:type="pct"/>
            <w:noWrap w:val="0"/>
            <w:vAlign w:val="center"/>
          </w:tcPr>
          <w:p>
            <w:pPr>
              <w:jc w:val="center"/>
              <w:rPr>
                <w:rFonts w:ascii="宋体" w:hAnsi="宋体"/>
                <w:sz w:val="18"/>
                <w:szCs w:val="18"/>
                <w:highlight w:val="none"/>
              </w:rPr>
            </w:pPr>
          </w:p>
        </w:tc>
        <w:tc>
          <w:tcPr>
            <w:tcW w:w="357" w:type="pct"/>
            <w:noWrap w:val="0"/>
            <w:vAlign w:val="center"/>
          </w:tcPr>
          <w:p>
            <w:pPr>
              <w:jc w:val="center"/>
              <w:rPr>
                <w:rFonts w:ascii="宋体" w:hAnsi="宋体"/>
                <w:sz w:val="18"/>
                <w:szCs w:val="18"/>
                <w:highlight w:val="none"/>
              </w:rPr>
            </w:pPr>
          </w:p>
        </w:tc>
        <w:tc>
          <w:tcPr>
            <w:tcW w:w="438" w:type="pct"/>
            <w:noWrap w:val="0"/>
            <w:vAlign w:val="center"/>
          </w:tcPr>
          <w:p>
            <w:pPr>
              <w:jc w:val="center"/>
              <w:rPr>
                <w:rFonts w:ascii="宋体" w:hAnsi="宋体"/>
                <w:sz w:val="18"/>
                <w:szCs w:val="18"/>
                <w:highlight w:val="none"/>
              </w:rPr>
            </w:pPr>
          </w:p>
        </w:tc>
        <w:tc>
          <w:tcPr>
            <w:tcW w:w="714" w:type="pct"/>
            <w:noWrap w:val="0"/>
            <w:vAlign w:val="center"/>
          </w:tcPr>
          <w:p>
            <w:pPr>
              <w:jc w:val="center"/>
              <w:rPr>
                <w:rFonts w:ascii="宋体" w:hAnsi="宋体"/>
                <w:sz w:val="18"/>
                <w:szCs w:val="18"/>
                <w:highlight w:val="none"/>
              </w:rPr>
            </w:pPr>
          </w:p>
        </w:tc>
        <w:tc>
          <w:tcPr>
            <w:tcW w:w="443" w:type="pct"/>
            <w:noWrap w:val="0"/>
            <w:vAlign w:val="center"/>
          </w:tcPr>
          <w:p>
            <w:pPr>
              <w:jc w:val="center"/>
              <w:rPr>
                <w:rFonts w:ascii="宋体" w:hAnsi="宋体"/>
                <w:sz w:val="18"/>
                <w:szCs w:val="18"/>
                <w:highlight w:val="none"/>
              </w:rPr>
            </w:pPr>
          </w:p>
        </w:tc>
        <w:tc>
          <w:tcPr>
            <w:tcW w:w="532" w:type="pct"/>
            <w:noWrap w:val="0"/>
            <w:vAlign w:val="center"/>
          </w:tcPr>
          <w:p>
            <w:pPr>
              <w:jc w:val="center"/>
              <w:rPr>
                <w:rFonts w:ascii="宋体" w:hAnsi="宋体"/>
                <w:sz w:val="18"/>
                <w:szCs w:val="18"/>
                <w:highlight w:val="none"/>
              </w:rPr>
            </w:pPr>
          </w:p>
        </w:tc>
        <w:tc>
          <w:tcPr>
            <w:tcW w:w="633" w:type="pct"/>
            <w:noWrap w:val="0"/>
            <w:vAlign w:val="center"/>
          </w:tcPr>
          <w:p>
            <w:pPr>
              <w:jc w:val="center"/>
              <w:rPr>
                <w:rFonts w:ascii="宋体" w:hAnsi="宋体"/>
                <w:sz w:val="18"/>
                <w:szCs w:val="18"/>
                <w:highlight w:val="none"/>
              </w:rPr>
            </w:pPr>
          </w:p>
        </w:tc>
        <w:tc>
          <w:tcPr>
            <w:tcW w:w="654" w:type="pct"/>
            <w:noWrap w:val="0"/>
            <w:vAlign w:val="center"/>
          </w:tcPr>
          <w:p>
            <w:pPr>
              <w:jc w:val="center"/>
              <w:rPr>
                <w:rFonts w:ascii="宋体" w:hAnsi="宋体"/>
                <w:sz w:val="18"/>
                <w:szCs w:val="18"/>
                <w:highlight w:val="none"/>
              </w:rPr>
            </w:pPr>
          </w:p>
        </w:tc>
        <w:tc>
          <w:tcPr>
            <w:tcW w:w="525" w:type="pct"/>
            <w:noWrap w:val="0"/>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52" w:type="pct"/>
            <w:noWrap w:val="0"/>
            <w:vAlign w:val="center"/>
          </w:tcPr>
          <w:p>
            <w:pPr>
              <w:jc w:val="center"/>
              <w:rPr>
                <w:rFonts w:ascii="宋体" w:hAnsi="宋体"/>
                <w:sz w:val="18"/>
                <w:szCs w:val="18"/>
                <w:highlight w:val="none"/>
              </w:rPr>
            </w:pPr>
          </w:p>
        </w:tc>
        <w:tc>
          <w:tcPr>
            <w:tcW w:w="352" w:type="pct"/>
            <w:noWrap w:val="0"/>
            <w:vAlign w:val="center"/>
          </w:tcPr>
          <w:p>
            <w:pPr>
              <w:jc w:val="center"/>
              <w:rPr>
                <w:rFonts w:ascii="宋体" w:hAnsi="宋体"/>
                <w:sz w:val="18"/>
                <w:szCs w:val="18"/>
                <w:highlight w:val="none"/>
              </w:rPr>
            </w:pPr>
          </w:p>
        </w:tc>
        <w:tc>
          <w:tcPr>
            <w:tcW w:w="357" w:type="pct"/>
            <w:noWrap w:val="0"/>
            <w:vAlign w:val="center"/>
          </w:tcPr>
          <w:p>
            <w:pPr>
              <w:jc w:val="center"/>
              <w:rPr>
                <w:rFonts w:ascii="宋体" w:hAnsi="宋体"/>
                <w:sz w:val="18"/>
                <w:szCs w:val="18"/>
                <w:highlight w:val="none"/>
              </w:rPr>
            </w:pPr>
          </w:p>
        </w:tc>
        <w:tc>
          <w:tcPr>
            <w:tcW w:w="438" w:type="pct"/>
            <w:noWrap w:val="0"/>
            <w:vAlign w:val="center"/>
          </w:tcPr>
          <w:p>
            <w:pPr>
              <w:jc w:val="center"/>
              <w:rPr>
                <w:rFonts w:ascii="宋体" w:hAnsi="宋体"/>
                <w:sz w:val="18"/>
                <w:szCs w:val="18"/>
                <w:highlight w:val="none"/>
              </w:rPr>
            </w:pPr>
          </w:p>
        </w:tc>
        <w:tc>
          <w:tcPr>
            <w:tcW w:w="714" w:type="pct"/>
            <w:noWrap w:val="0"/>
            <w:vAlign w:val="center"/>
          </w:tcPr>
          <w:p>
            <w:pPr>
              <w:jc w:val="center"/>
              <w:rPr>
                <w:rFonts w:ascii="宋体" w:hAnsi="宋体"/>
                <w:sz w:val="18"/>
                <w:szCs w:val="18"/>
                <w:highlight w:val="none"/>
              </w:rPr>
            </w:pPr>
          </w:p>
        </w:tc>
        <w:tc>
          <w:tcPr>
            <w:tcW w:w="443" w:type="pct"/>
            <w:noWrap w:val="0"/>
            <w:vAlign w:val="center"/>
          </w:tcPr>
          <w:p>
            <w:pPr>
              <w:jc w:val="center"/>
              <w:rPr>
                <w:rFonts w:ascii="宋体" w:hAnsi="宋体"/>
                <w:sz w:val="18"/>
                <w:szCs w:val="18"/>
                <w:highlight w:val="none"/>
              </w:rPr>
            </w:pPr>
          </w:p>
        </w:tc>
        <w:tc>
          <w:tcPr>
            <w:tcW w:w="532" w:type="pct"/>
            <w:noWrap w:val="0"/>
            <w:vAlign w:val="center"/>
          </w:tcPr>
          <w:p>
            <w:pPr>
              <w:jc w:val="center"/>
              <w:rPr>
                <w:rFonts w:ascii="宋体" w:hAnsi="宋体"/>
                <w:sz w:val="18"/>
                <w:szCs w:val="18"/>
                <w:highlight w:val="none"/>
              </w:rPr>
            </w:pPr>
          </w:p>
        </w:tc>
        <w:tc>
          <w:tcPr>
            <w:tcW w:w="633" w:type="pct"/>
            <w:noWrap w:val="0"/>
            <w:vAlign w:val="center"/>
          </w:tcPr>
          <w:p>
            <w:pPr>
              <w:jc w:val="center"/>
              <w:rPr>
                <w:rFonts w:ascii="宋体" w:hAnsi="宋体"/>
                <w:sz w:val="18"/>
                <w:szCs w:val="18"/>
                <w:highlight w:val="none"/>
              </w:rPr>
            </w:pPr>
          </w:p>
        </w:tc>
        <w:tc>
          <w:tcPr>
            <w:tcW w:w="654" w:type="pct"/>
            <w:noWrap w:val="0"/>
            <w:vAlign w:val="center"/>
          </w:tcPr>
          <w:p>
            <w:pPr>
              <w:jc w:val="center"/>
              <w:rPr>
                <w:rFonts w:ascii="宋体" w:hAnsi="宋体"/>
                <w:sz w:val="18"/>
                <w:szCs w:val="18"/>
                <w:highlight w:val="none"/>
              </w:rPr>
            </w:pPr>
          </w:p>
        </w:tc>
        <w:tc>
          <w:tcPr>
            <w:tcW w:w="525" w:type="pct"/>
            <w:noWrap w:val="0"/>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52" w:type="pct"/>
            <w:noWrap w:val="0"/>
            <w:vAlign w:val="center"/>
          </w:tcPr>
          <w:p>
            <w:pPr>
              <w:jc w:val="center"/>
              <w:rPr>
                <w:rFonts w:ascii="宋体" w:hAnsi="宋体"/>
                <w:sz w:val="18"/>
                <w:szCs w:val="18"/>
                <w:highlight w:val="none"/>
              </w:rPr>
            </w:pPr>
          </w:p>
        </w:tc>
        <w:tc>
          <w:tcPr>
            <w:tcW w:w="352" w:type="pct"/>
            <w:noWrap w:val="0"/>
            <w:vAlign w:val="center"/>
          </w:tcPr>
          <w:p>
            <w:pPr>
              <w:jc w:val="center"/>
              <w:rPr>
                <w:rFonts w:ascii="宋体" w:hAnsi="宋体"/>
                <w:sz w:val="18"/>
                <w:szCs w:val="18"/>
                <w:highlight w:val="none"/>
              </w:rPr>
            </w:pPr>
          </w:p>
        </w:tc>
        <w:tc>
          <w:tcPr>
            <w:tcW w:w="357" w:type="pct"/>
            <w:noWrap w:val="0"/>
            <w:vAlign w:val="center"/>
          </w:tcPr>
          <w:p>
            <w:pPr>
              <w:jc w:val="center"/>
              <w:rPr>
                <w:rFonts w:ascii="宋体" w:hAnsi="宋体"/>
                <w:sz w:val="18"/>
                <w:szCs w:val="18"/>
                <w:highlight w:val="none"/>
              </w:rPr>
            </w:pPr>
          </w:p>
        </w:tc>
        <w:tc>
          <w:tcPr>
            <w:tcW w:w="438" w:type="pct"/>
            <w:noWrap w:val="0"/>
            <w:vAlign w:val="center"/>
          </w:tcPr>
          <w:p>
            <w:pPr>
              <w:jc w:val="center"/>
              <w:rPr>
                <w:rFonts w:ascii="宋体" w:hAnsi="宋体"/>
                <w:sz w:val="18"/>
                <w:szCs w:val="18"/>
                <w:highlight w:val="none"/>
              </w:rPr>
            </w:pPr>
          </w:p>
        </w:tc>
        <w:tc>
          <w:tcPr>
            <w:tcW w:w="714" w:type="pct"/>
            <w:noWrap w:val="0"/>
            <w:vAlign w:val="center"/>
          </w:tcPr>
          <w:p>
            <w:pPr>
              <w:jc w:val="center"/>
              <w:rPr>
                <w:rFonts w:ascii="宋体" w:hAnsi="宋体"/>
                <w:sz w:val="18"/>
                <w:szCs w:val="18"/>
                <w:highlight w:val="none"/>
              </w:rPr>
            </w:pPr>
          </w:p>
        </w:tc>
        <w:tc>
          <w:tcPr>
            <w:tcW w:w="443" w:type="pct"/>
            <w:noWrap w:val="0"/>
            <w:vAlign w:val="center"/>
          </w:tcPr>
          <w:p>
            <w:pPr>
              <w:jc w:val="center"/>
              <w:rPr>
                <w:rFonts w:ascii="宋体" w:hAnsi="宋体"/>
                <w:sz w:val="18"/>
                <w:szCs w:val="18"/>
                <w:highlight w:val="none"/>
              </w:rPr>
            </w:pPr>
          </w:p>
        </w:tc>
        <w:tc>
          <w:tcPr>
            <w:tcW w:w="532" w:type="pct"/>
            <w:noWrap w:val="0"/>
            <w:vAlign w:val="center"/>
          </w:tcPr>
          <w:p>
            <w:pPr>
              <w:jc w:val="center"/>
              <w:rPr>
                <w:rFonts w:ascii="宋体" w:hAnsi="宋体"/>
                <w:sz w:val="18"/>
                <w:szCs w:val="18"/>
                <w:highlight w:val="none"/>
              </w:rPr>
            </w:pPr>
          </w:p>
        </w:tc>
        <w:tc>
          <w:tcPr>
            <w:tcW w:w="633" w:type="pct"/>
            <w:noWrap w:val="0"/>
            <w:vAlign w:val="center"/>
          </w:tcPr>
          <w:p>
            <w:pPr>
              <w:jc w:val="center"/>
              <w:rPr>
                <w:rFonts w:ascii="宋体" w:hAnsi="宋体"/>
                <w:sz w:val="18"/>
                <w:szCs w:val="18"/>
                <w:highlight w:val="none"/>
              </w:rPr>
            </w:pPr>
          </w:p>
        </w:tc>
        <w:tc>
          <w:tcPr>
            <w:tcW w:w="654" w:type="pct"/>
            <w:noWrap w:val="0"/>
            <w:vAlign w:val="center"/>
          </w:tcPr>
          <w:p>
            <w:pPr>
              <w:jc w:val="center"/>
              <w:rPr>
                <w:rFonts w:ascii="宋体" w:hAnsi="宋体"/>
                <w:sz w:val="18"/>
                <w:szCs w:val="18"/>
                <w:highlight w:val="none"/>
              </w:rPr>
            </w:pPr>
          </w:p>
        </w:tc>
        <w:tc>
          <w:tcPr>
            <w:tcW w:w="525" w:type="pct"/>
            <w:noWrap w:val="0"/>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52" w:type="pct"/>
            <w:noWrap w:val="0"/>
            <w:vAlign w:val="center"/>
          </w:tcPr>
          <w:p>
            <w:pPr>
              <w:jc w:val="center"/>
              <w:rPr>
                <w:rFonts w:ascii="宋体" w:hAnsi="宋体"/>
                <w:sz w:val="18"/>
                <w:szCs w:val="18"/>
                <w:highlight w:val="none"/>
              </w:rPr>
            </w:pPr>
          </w:p>
        </w:tc>
        <w:tc>
          <w:tcPr>
            <w:tcW w:w="352" w:type="pct"/>
            <w:noWrap w:val="0"/>
            <w:vAlign w:val="center"/>
          </w:tcPr>
          <w:p>
            <w:pPr>
              <w:jc w:val="center"/>
              <w:rPr>
                <w:rFonts w:ascii="宋体" w:hAnsi="宋体"/>
                <w:sz w:val="18"/>
                <w:szCs w:val="18"/>
                <w:highlight w:val="none"/>
              </w:rPr>
            </w:pPr>
          </w:p>
        </w:tc>
        <w:tc>
          <w:tcPr>
            <w:tcW w:w="357" w:type="pct"/>
            <w:noWrap w:val="0"/>
            <w:vAlign w:val="center"/>
          </w:tcPr>
          <w:p>
            <w:pPr>
              <w:jc w:val="center"/>
              <w:rPr>
                <w:rFonts w:ascii="宋体" w:hAnsi="宋体"/>
                <w:sz w:val="18"/>
                <w:szCs w:val="18"/>
                <w:highlight w:val="none"/>
              </w:rPr>
            </w:pPr>
          </w:p>
        </w:tc>
        <w:tc>
          <w:tcPr>
            <w:tcW w:w="438" w:type="pct"/>
            <w:noWrap w:val="0"/>
            <w:vAlign w:val="center"/>
          </w:tcPr>
          <w:p>
            <w:pPr>
              <w:jc w:val="center"/>
              <w:rPr>
                <w:rFonts w:ascii="宋体" w:hAnsi="宋体"/>
                <w:sz w:val="18"/>
                <w:szCs w:val="18"/>
                <w:highlight w:val="none"/>
              </w:rPr>
            </w:pPr>
          </w:p>
        </w:tc>
        <w:tc>
          <w:tcPr>
            <w:tcW w:w="714" w:type="pct"/>
            <w:noWrap w:val="0"/>
            <w:vAlign w:val="center"/>
          </w:tcPr>
          <w:p>
            <w:pPr>
              <w:jc w:val="center"/>
              <w:rPr>
                <w:rFonts w:ascii="宋体" w:hAnsi="宋体"/>
                <w:sz w:val="18"/>
                <w:szCs w:val="18"/>
                <w:highlight w:val="none"/>
              </w:rPr>
            </w:pPr>
          </w:p>
        </w:tc>
        <w:tc>
          <w:tcPr>
            <w:tcW w:w="443" w:type="pct"/>
            <w:noWrap w:val="0"/>
            <w:vAlign w:val="center"/>
          </w:tcPr>
          <w:p>
            <w:pPr>
              <w:jc w:val="center"/>
              <w:rPr>
                <w:rFonts w:ascii="宋体" w:hAnsi="宋体"/>
                <w:sz w:val="18"/>
                <w:szCs w:val="18"/>
                <w:highlight w:val="none"/>
              </w:rPr>
            </w:pPr>
          </w:p>
        </w:tc>
        <w:tc>
          <w:tcPr>
            <w:tcW w:w="532" w:type="pct"/>
            <w:noWrap w:val="0"/>
            <w:vAlign w:val="center"/>
          </w:tcPr>
          <w:p>
            <w:pPr>
              <w:jc w:val="center"/>
              <w:rPr>
                <w:rFonts w:ascii="宋体" w:hAnsi="宋体"/>
                <w:sz w:val="18"/>
                <w:szCs w:val="18"/>
                <w:highlight w:val="none"/>
              </w:rPr>
            </w:pPr>
          </w:p>
        </w:tc>
        <w:tc>
          <w:tcPr>
            <w:tcW w:w="633" w:type="pct"/>
            <w:noWrap w:val="0"/>
            <w:vAlign w:val="center"/>
          </w:tcPr>
          <w:p>
            <w:pPr>
              <w:jc w:val="center"/>
              <w:rPr>
                <w:rFonts w:ascii="宋体" w:hAnsi="宋体"/>
                <w:sz w:val="18"/>
                <w:szCs w:val="18"/>
                <w:highlight w:val="none"/>
              </w:rPr>
            </w:pPr>
          </w:p>
        </w:tc>
        <w:tc>
          <w:tcPr>
            <w:tcW w:w="654" w:type="pct"/>
            <w:noWrap w:val="0"/>
            <w:vAlign w:val="center"/>
          </w:tcPr>
          <w:p>
            <w:pPr>
              <w:jc w:val="center"/>
              <w:rPr>
                <w:rFonts w:ascii="宋体" w:hAnsi="宋体"/>
                <w:sz w:val="18"/>
                <w:szCs w:val="18"/>
                <w:highlight w:val="none"/>
              </w:rPr>
            </w:pPr>
          </w:p>
        </w:tc>
        <w:tc>
          <w:tcPr>
            <w:tcW w:w="525" w:type="pct"/>
            <w:noWrap w:val="0"/>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52" w:type="pct"/>
            <w:noWrap w:val="0"/>
            <w:vAlign w:val="center"/>
          </w:tcPr>
          <w:p>
            <w:pPr>
              <w:jc w:val="center"/>
              <w:rPr>
                <w:rFonts w:ascii="宋体" w:hAnsi="宋体"/>
                <w:sz w:val="18"/>
                <w:szCs w:val="18"/>
                <w:highlight w:val="none"/>
              </w:rPr>
            </w:pPr>
          </w:p>
        </w:tc>
        <w:tc>
          <w:tcPr>
            <w:tcW w:w="352" w:type="pct"/>
            <w:noWrap w:val="0"/>
            <w:vAlign w:val="center"/>
          </w:tcPr>
          <w:p>
            <w:pPr>
              <w:jc w:val="center"/>
              <w:rPr>
                <w:rFonts w:ascii="宋体" w:hAnsi="宋体"/>
                <w:sz w:val="18"/>
                <w:szCs w:val="18"/>
                <w:highlight w:val="none"/>
              </w:rPr>
            </w:pPr>
          </w:p>
        </w:tc>
        <w:tc>
          <w:tcPr>
            <w:tcW w:w="357" w:type="pct"/>
            <w:noWrap w:val="0"/>
            <w:vAlign w:val="center"/>
          </w:tcPr>
          <w:p>
            <w:pPr>
              <w:jc w:val="center"/>
              <w:rPr>
                <w:rFonts w:ascii="宋体" w:hAnsi="宋体"/>
                <w:sz w:val="18"/>
                <w:szCs w:val="18"/>
                <w:highlight w:val="none"/>
              </w:rPr>
            </w:pPr>
          </w:p>
        </w:tc>
        <w:tc>
          <w:tcPr>
            <w:tcW w:w="438" w:type="pct"/>
            <w:noWrap w:val="0"/>
            <w:vAlign w:val="center"/>
          </w:tcPr>
          <w:p>
            <w:pPr>
              <w:jc w:val="center"/>
              <w:rPr>
                <w:rFonts w:ascii="宋体" w:hAnsi="宋体"/>
                <w:sz w:val="18"/>
                <w:szCs w:val="18"/>
                <w:highlight w:val="none"/>
              </w:rPr>
            </w:pPr>
          </w:p>
        </w:tc>
        <w:tc>
          <w:tcPr>
            <w:tcW w:w="714" w:type="pct"/>
            <w:noWrap w:val="0"/>
            <w:vAlign w:val="center"/>
          </w:tcPr>
          <w:p>
            <w:pPr>
              <w:jc w:val="center"/>
              <w:rPr>
                <w:rFonts w:ascii="宋体" w:hAnsi="宋体"/>
                <w:sz w:val="18"/>
                <w:szCs w:val="18"/>
                <w:highlight w:val="none"/>
              </w:rPr>
            </w:pPr>
          </w:p>
        </w:tc>
        <w:tc>
          <w:tcPr>
            <w:tcW w:w="443" w:type="pct"/>
            <w:noWrap w:val="0"/>
            <w:vAlign w:val="center"/>
          </w:tcPr>
          <w:p>
            <w:pPr>
              <w:jc w:val="center"/>
              <w:rPr>
                <w:rFonts w:ascii="宋体" w:hAnsi="宋体"/>
                <w:sz w:val="18"/>
                <w:szCs w:val="18"/>
                <w:highlight w:val="none"/>
              </w:rPr>
            </w:pPr>
          </w:p>
        </w:tc>
        <w:tc>
          <w:tcPr>
            <w:tcW w:w="532" w:type="pct"/>
            <w:noWrap w:val="0"/>
            <w:vAlign w:val="center"/>
          </w:tcPr>
          <w:p>
            <w:pPr>
              <w:jc w:val="center"/>
              <w:rPr>
                <w:rFonts w:ascii="宋体" w:hAnsi="宋体"/>
                <w:sz w:val="18"/>
                <w:szCs w:val="18"/>
                <w:highlight w:val="none"/>
              </w:rPr>
            </w:pPr>
          </w:p>
        </w:tc>
        <w:tc>
          <w:tcPr>
            <w:tcW w:w="633" w:type="pct"/>
            <w:noWrap w:val="0"/>
            <w:vAlign w:val="center"/>
          </w:tcPr>
          <w:p>
            <w:pPr>
              <w:jc w:val="center"/>
              <w:rPr>
                <w:rFonts w:ascii="宋体" w:hAnsi="宋体"/>
                <w:sz w:val="18"/>
                <w:szCs w:val="18"/>
                <w:highlight w:val="none"/>
              </w:rPr>
            </w:pPr>
          </w:p>
        </w:tc>
        <w:tc>
          <w:tcPr>
            <w:tcW w:w="654" w:type="pct"/>
            <w:noWrap w:val="0"/>
            <w:vAlign w:val="center"/>
          </w:tcPr>
          <w:p>
            <w:pPr>
              <w:jc w:val="center"/>
              <w:rPr>
                <w:rFonts w:ascii="宋体" w:hAnsi="宋体"/>
                <w:sz w:val="18"/>
                <w:szCs w:val="18"/>
                <w:highlight w:val="none"/>
              </w:rPr>
            </w:pPr>
          </w:p>
        </w:tc>
        <w:tc>
          <w:tcPr>
            <w:tcW w:w="525" w:type="pct"/>
            <w:noWrap w:val="0"/>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52" w:type="pct"/>
            <w:noWrap w:val="0"/>
            <w:vAlign w:val="center"/>
          </w:tcPr>
          <w:p>
            <w:pPr>
              <w:jc w:val="center"/>
              <w:rPr>
                <w:rFonts w:ascii="宋体" w:hAnsi="宋体"/>
                <w:sz w:val="18"/>
                <w:szCs w:val="18"/>
                <w:highlight w:val="none"/>
              </w:rPr>
            </w:pPr>
          </w:p>
        </w:tc>
        <w:tc>
          <w:tcPr>
            <w:tcW w:w="352" w:type="pct"/>
            <w:noWrap w:val="0"/>
            <w:vAlign w:val="center"/>
          </w:tcPr>
          <w:p>
            <w:pPr>
              <w:jc w:val="center"/>
              <w:rPr>
                <w:rFonts w:ascii="宋体" w:hAnsi="宋体"/>
                <w:sz w:val="18"/>
                <w:szCs w:val="18"/>
                <w:highlight w:val="none"/>
              </w:rPr>
            </w:pPr>
          </w:p>
        </w:tc>
        <w:tc>
          <w:tcPr>
            <w:tcW w:w="357" w:type="pct"/>
            <w:noWrap w:val="0"/>
            <w:vAlign w:val="center"/>
          </w:tcPr>
          <w:p>
            <w:pPr>
              <w:jc w:val="center"/>
              <w:rPr>
                <w:rFonts w:ascii="宋体" w:hAnsi="宋体"/>
                <w:sz w:val="18"/>
                <w:szCs w:val="18"/>
                <w:highlight w:val="none"/>
              </w:rPr>
            </w:pPr>
          </w:p>
        </w:tc>
        <w:tc>
          <w:tcPr>
            <w:tcW w:w="438" w:type="pct"/>
            <w:noWrap w:val="0"/>
            <w:vAlign w:val="center"/>
          </w:tcPr>
          <w:p>
            <w:pPr>
              <w:jc w:val="center"/>
              <w:rPr>
                <w:rFonts w:ascii="宋体" w:hAnsi="宋体"/>
                <w:sz w:val="18"/>
                <w:szCs w:val="18"/>
                <w:highlight w:val="none"/>
              </w:rPr>
            </w:pPr>
          </w:p>
        </w:tc>
        <w:tc>
          <w:tcPr>
            <w:tcW w:w="714" w:type="pct"/>
            <w:noWrap w:val="0"/>
            <w:vAlign w:val="center"/>
          </w:tcPr>
          <w:p>
            <w:pPr>
              <w:jc w:val="center"/>
              <w:rPr>
                <w:rFonts w:ascii="宋体" w:hAnsi="宋体"/>
                <w:sz w:val="18"/>
                <w:szCs w:val="18"/>
                <w:highlight w:val="none"/>
              </w:rPr>
            </w:pPr>
          </w:p>
        </w:tc>
        <w:tc>
          <w:tcPr>
            <w:tcW w:w="443" w:type="pct"/>
            <w:noWrap w:val="0"/>
            <w:vAlign w:val="center"/>
          </w:tcPr>
          <w:p>
            <w:pPr>
              <w:jc w:val="center"/>
              <w:rPr>
                <w:rFonts w:ascii="宋体" w:hAnsi="宋体"/>
                <w:sz w:val="18"/>
                <w:szCs w:val="18"/>
                <w:highlight w:val="none"/>
              </w:rPr>
            </w:pPr>
          </w:p>
        </w:tc>
        <w:tc>
          <w:tcPr>
            <w:tcW w:w="532" w:type="pct"/>
            <w:noWrap w:val="0"/>
            <w:vAlign w:val="center"/>
          </w:tcPr>
          <w:p>
            <w:pPr>
              <w:jc w:val="center"/>
              <w:rPr>
                <w:rFonts w:ascii="宋体" w:hAnsi="宋体"/>
                <w:sz w:val="18"/>
                <w:szCs w:val="18"/>
                <w:highlight w:val="none"/>
              </w:rPr>
            </w:pPr>
          </w:p>
        </w:tc>
        <w:tc>
          <w:tcPr>
            <w:tcW w:w="633" w:type="pct"/>
            <w:noWrap w:val="0"/>
            <w:vAlign w:val="center"/>
          </w:tcPr>
          <w:p>
            <w:pPr>
              <w:jc w:val="center"/>
              <w:rPr>
                <w:rFonts w:ascii="宋体" w:hAnsi="宋体"/>
                <w:sz w:val="18"/>
                <w:szCs w:val="18"/>
                <w:highlight w:val="none"/>
              </w:rPr>
            </w:pPr>
          </w:p>
        </w:tc>
        <w:tc>
          <w:tcPr>
            <w:tcW w:w="654" w:type="pct"/>
            <w:noWrap w:val="0"/>
            <w:vAlign w:val="center"/>
          </w:tcPr>
          <w:p>
            <w:pPr>
              <w:jc w:val="center"/>
              <w:rPr>
                <w:rFonts w:ascii="宋体" w:hAnsi="宋体"/>
                <w:sz w:val="18"/>
                <w:szCs w:val="18"/>
                <w:highlight w:val="none"/>
              </w:rPr>
            </w:pPr>
          </w:p>
        </w:tc>
        <w:tc>
          <w:tcPr>
            <w:tcW w:w="525" w:type="pct"/>
            <w:noWrap w:val="0"/>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52" w:type="pct"/>
            <w:noWrap w:val="0"/>
            <w:vAlign w:val="center"/>
          </w:tcPr>
          <w:p>
            <w:pPr>
              <w:jc w:val="center"/>
              <w:rPr>
                <w:rFonts w:ascii="宋体" w:hAnsi="宋体"/>
                <w:sz w:val="18"/>
                <w:szCs w:val="18"/>
                <w:highlight w:val="none"/>
              </w:rPr>
            </w:pPr>
          </w:p>
        </w:tc>
        <w:tc>
          <w:tcPr>
            <w:tcW w:w="352" w:type="pct"/>
            <w:noWrap w:val="0"/>
            <w:vAlign w:val="center"/>
          </w:tcPr>
          <w:p>
            <w:pPr>
              <w:jc w:val="center"/>
              <w:rPr>
                <w:rFonts w:ascii="宋体" w:hAnsi="宋体"/>
                <w:sz w:val="18"/>
                <w:szCs w:val="18"/>
                <w:highlight w:val="none"/>
              </w:rPr>
            </w:pPr>
          </w:p>
        </w:tc>
        <w:tc>
          <w:tcPr>
            <w:tcW w:w="357" w:type="pct"/>
            <w:noWrap w:val="0"/>
            <w:vAlign w:val="center"/>
          </w:tcPr>
          <w:p>
            <w:pPr>
              <w:jc w:val="center"/>
              <w:rPr>
                <w:rFonts w:ascii="宋体" w:hAnsi="宋体"/>
                <w:sz w:val="18"/>
                <w:szCs w:val="18"/>
                <w:highlight w:val="none"/>
              </w:rPr>
            </w:pPr>
          </w:p>
        </w:tc>
        <w:tc>
          <w:tcPr>
            <w:tcW w:w="438" w:type="pct"/>
            <w:noWrap w:val="0"/>
            <w:vAlign w:val="center"/>
          </w:tcPr>
          <w:p>
            <w:pPr>
              <w:jc w:val="center"/>
              <w:rPr>
                <w:rFonts w:ascii="宋体" w:hAnsi="宋体"/>
                <w:sz w:val="18"/>
                <w:szCs w:val="18"/>
                <w:highlight w:val="none"/>
              </w:rPr>
            </w:pPr>
          </w:p>
        </w:tc>
        <w:tc>
          <w:tcPr>
            <w:tcW w:w="714" w:type="pct"/>
            <w:noWrap w:val="0"/>
            <w:vAlign w:val="center"/>
          </w:tcPr>
          <w:p>
            <w:pPr>
              <w:jc w:val="center"/>
              <w:rPr>
                <w:rFonts w:ascii="宋体" w:hAnsi="宋体"/>
                <w:sz w:val="18"/>
                <w:szCs w:val="18"/>
                <w:highlight w:val="none"/>
              </w:rPr>
            </w:pPr>
          </w:p>
        </w:tc>
        <w:tc>
          <w:tcPr>
            <w:tcW w:w="443" w:type="pct"/>
            <w:noWrap w:val="0"/>
            <w:vAlign w:val="center"/>
          </w:tcPr>
          <w:p>
            <w:pPr>
              <w:jc w:val="center"/>
              <w:rPr>
                <w:rFonts w:ascii="宋体" w:hAnsi="宋体"/>
                <w:sz w:val="18"/>
                <w:szCs w:val="18"/>
                <w:highlight w:val="none"/>
              </w:rPr>
            </w:pPr>
          </w:p>
        </w:tc>
        <w:tc>
          <w:tcPr>
            <w:tcW w:w="532" w:type="pct"/>
            <w:noWrap w:val="0"/>
            <w:vAlign w:val="center"/>
          </w:tcPr>
          <w:p>
            <w:pPr>
              <w:jc w:val="center"/>
              <w:rPr>
                <w:rFonts w:ascii="宋体" w:hAnsi="宋体"/>
                <w:sz w:val="18"/>
                <w:szCs w:val="18"/>
                <w:highlight w:val="none"/>
              </w:rPr>
            </w:pPr>
          </w:p>
        </w:tc>
        <w:tc>
          <w:tcPr>
            <w:tcW w:w="633" w:type="pct"/>
            <w:noWrap w:val="0"/>
            <w:vAlign w:val="center"/>
          </w:tcPr>
          <w:p>
            <w:pPr>
              <w:jc w:val="center"/>
              <w:rPr>
                <w:rFonts w:ascii="宋体" w:hAnsi="宋体"/>
                <w:sz w:val="18"/>
                <w:szCs w:val="18"/>
                <w:highlight w:val="none"/>
              </w:rPr>
            </w:pPr>
          </w:p>
        </w:tc>
        <w:tc>
          <w:tcPr>
            <w:tcW w:w="654" w:type="pct"/>
            <w:noWrap w:val="0"/>
            <w:vAlign w:val="center"/>
          </w:tcPr>
          <w:p>
            <w:pPr>
              <w:jc w:val="center"/>
              <w:rPr>
                <w:rFonts w:ascii="宋体" w:hAnsi="宋体"/>
                <w:sz w:val="18"/>
                <w:szCs w:val="18"/>
                <w:highlight w:val="none"/>
              </w:rPr>
            </w:pPr>
          </w:p>
        </w:tc>
        <w:tc>
          <w:tcPr>
            <w:tcW w:w="525" w:type="pct"/>
            <w:noWrap w:val="0"/>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52" w:type="pct"/>
            <w:noWrap w:val="0"/>
            <w:vAlign w:val="center"/>
          </w:tcPr>
          <w:p>
            <w:pPr>
              <w:jc w:val="center"/>
              <w:rPr>
                <w:rFonts w:ascii="宋体" w:hAnsi="宋体"/>
                <w:sz w:val="18"/>
                <w:szCs w:val="18"/>
                <w:highlight w:val="none"/>
              </w:rPr>
            </w:pPr>
          </w:p>
        </w:tc>
        <w:tc>
          <w:tcPr>
            <w:tcW w:w="352" w:type="pct"/>
            <w:noWrap w:val="0"/>
            <w:vAlign w:val="center"/>
          </w:tcPr>
          <w:p>
            <w:pPr>
              <w:jc w:val="center"/>
              <w:rPr>
                <w:rFonts w:ascii="宋体" w:hAnsi="宋体"/>
                <w:sz w:val="18"/>
                <w:szCs w:val="18"/>
                <w:highlight w:val="none"/>
              </w:rPr>
            </w:pPr>
          </w:p>
        </w:tc>
        <w:tc>
          <w:tcPr>
            <w:tcW w:w="357" w:type="pct"/>
            <w:noWrap w:val="0"/>
            <w:vAlign w:val="center"/>
          </w:tcPr>
          <w:p>
            <w:pPr>
              <w:jc w:val="center"/>
              <w:rPr>
                <w:rFonts w:ascii="宋体" w:hAnsi="宋体"/>
                <w:sz w:val="18"/>
                <w:szCs w:val="18"/>
                <w:highlight w:val="none"/>
              </w:rPr>
            </w:pPr>
          </w:p>
        </w:tc>
        <w:tc>
          <w:tcPr>
            <w:tcW w:w="438" w:type="pct"/>
            <w:noWrap w:val="0"/>
            <w:vAlign w:val="center"/>
          </w:tcPr>
          <w:p>
            <w:pPr>
              <w:jc w:val="center"/>
              <w:rPr>
                <w:rFonts w:ascii="宋体" w:hAnsi="宋体"/>
                <w:sz w:val="18"/>
                <w:szCs w:val="18"/>
                <w:highlight w:val="none"/>
              </w:rPr>
            </w:pPr>
          </w:p>
        </w:tc>
        <w:tc>
          <w:tcPr>
            <w:tcW w:w="714" w:type="pct"/>
            <w:noWrap w:val="0"/>
            <w:vAlign w:val="center"/>
          </w:tcPr>
          <w:p>
            <w:pPr>
              <w:jc w:val="center"/>
              <w:rPr>
                <w:rFonts w:ascii="宋体" w:hAnsi="宋体"/>
                <w:sz w:val="18"/>
                <w:szCs w:val="18"/>
                <w:highlight w:val="none"/>
              </w:rPr>
            </w:pPr>
          </w:p>
        </w:tc>
        <w:tc>
          <w:tcPr>
            <w:tcW w:w="443" w:type="pct"/>
            <w:noWrap w:val="0"/>
            <w:vAlign w:val="center"/>
          </w:tcPr>
          <w:p>
            <w:pPr>
              <w:jc w:val="center"/>
              <w:rPr>
                <w:rFonts w:ascii="宋体" w:hAnsi="宋体"/>
                <w:sz w:val="18"/>
                <w:szCs w:val="18"/>
                <w:highlight w:val="none"/>
              </w:rPr>
            </w:pPr>
          </w:p>
        </w:tc>
        <w:tc>
          <w:tcPr>
            <w:tcW w:w="532" w:type="pct"/>
            <w:noWrap w:val="0"/>
            <w:vAlign w:val="center"/>
          </w:tcPr>
          <w:p>
            <w:pPr>
              <w:jc w:val="center"/>
              <w:rPr>
                <w:rFonts w:ascii="宋体" w:hAnsi="宋体"/>
                <w:sz w:val="18"/>
                <w:szCs w:val="18"/>
                <w:highlight w:val="none"/>
              </w:rPr>
            </w:pPr>
          </w:p>
        </w:tc>
        <w:tc>
          <w:tcPr>
            <w:tcW w:w="633" w:type="pct"/>
            <w:noWrap w:val="0"/>
            <w:vAlign w:val="center"/>
          </w:tcPr>
          <w:p>
            <w:pPr>
              <w:jc w:val="center"/>
              <w:rPr>
                <w:rFonts w:ascii="宋体" w:hAnsi="宋体"/>
                <w:sz w:val="18"/>
                <w:szCs w:val="18"/>
                <w:highlight w:val="none"/>
              </w:rPr>
            </w:pPr>
          </w:p>
        </w:tc>
        <w:tc>
          <w:tcPr>
            <w:tcW w:w="654" w:type="pct"/>
            <w:noWrap w:val="0"/>
            <w:vAlign w:val="center"/>
          </w:tcPr>
          <w:p>
            <w:pPr>
              <w:jc w:val="center"/>
              <w:rPr>
                <w:rFonts w:ascii="宋体" w:hAnsi="宋体"/>
                <w:sz w:val="18"/>
                <w:szCs w:val="18"/>
                <w:highlight w:val="none"/>
              </w:rPr>
            </w:pPr>
          </w:p>
        </w:tc>
        <w:tc>
          <w:tcPr>
            <w:tcW w:w="525" w:type="pct"/>
            <w:noWrap w:val="0"/>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52" w:type="pct"/>
            <w:noWrap w:val="0"/>
            <w:vAlign w:val="center"/>
          </w:tcPr>
          <w:p>
            <w:pPr>
              <w:jc w:val="center"/>
              <w:rPr>
                <w:rFonts w:ascii="宋体" w:hAnsi="宋体"/>
                <w:sz w:val="18"/>
                <w:szCs w:val="18"/>
                <w:highlight w:val="none"/>
              </w:rPr>
            </w:pPr>
          </w:p>
        </w:tc>
        <w:tc>
          <w:tcPr>
            <w:tcW w:w="352" w:type="pct"/>
            <w:noWrap w:val="0"/>
            <w:vAlign w:val="center"/>
          </w:tcPr>
          <w:p>
            <w:pPr>
              <w:jc w:val="center"/>
              <w:rPr>
                <w:rFonts w:ascii="宋体" w:hAnsi="宋体"/>
                <w:sz w:val="18"/>
                <w:szCs w:val="18"/>
                <w:highlight w:val="none"/>
              </w:rPr>
            </w:pPr>
          </w:p>
        </w:tc>
        <w:tc>
          <w:tcPr>
            <w:tcW w:w="357" w:type="pct"/>
            <w:noWrap w:val="0"/>
            <w:vAlign w:val="center"/>
          </w:tcPr>
          <w:p>
            <w:pPr>
              <w:jc w:val="center"/>
              <w:rPr>
                <w:rFonts w:ascii="宋体" w:hAnsi="宋体"/>
                <w:sz w:val="18"/>
                <w:szCs w:val="18"/>
                <w:highlight w:val="none"/>
              </w:rPr>
            </w:pPr>
          </w:p>
        </w:tc>
        <w:tc>
          <w:tcPr>
            <w:tcW w:w="438" w:type="pct"/>
            <w:noWrap w:val="0"/>
            <w:vAlign w:val="center"/>
          </w:tcPr>
          <w:p>
            <w:pPr>
              <w:jc w:val="center"/>
              <w:rPr>
                <w:rFonts w:ascii="宋体" w:hAnsi="宋体"/>
                <w:sz w:val="18"/>
                <w:szCs w:val="18"/>
                <w:highlight w:val="none"/>
              </w:rPr>
            </w:pPr>
          </w:p>
        </w:tc>
        <w:tc>
          <w:tcPr>
            <w:tcW w:w="714" w:type="pct"/>
            <w:noWrap w:val="0"/>
            <w:vAlign w:val="center"/>
          </w:tcPr>
          <w:p>
            <w:pPr>
              <w:jc w:val="center"/>
              <w:rPr>
                <w:rFonts w:ascii="宋体" w:hAnsi="宋体"/>
                <w:sz w:val="18"/>
                <w:szCs w:val="18"/>
                <w:highlight w:val="none"/>
              </w:rPr>
            </w:pPr>
          </w:p>
        </w:tc>
        <w:tc>
          <w:tcPr>
            <w:tcW w:w="443" w:type="pct"/>
            <w:noWrap w:val="0"/>
            <w:vAlign w:val="center"/>
          </w:tcPr>
          <w:p>
            <w:pPr>
              <w:jc w:val="center"/>
              <w:rPr>
                <w:rFonts w:ascii="宋体" w:hAnsi="宋体"/>
                <w:sz w:val="18"/>
                <w:szCs w:val="18"/>
                <w:highlight w:val="none"/>
              </w:rPr>
            </w:pPr>
          </w:p>
        </w:tc>
        <w:tc>
          <w:tcPr>
            <w:tcW w:w="532" w:type="pct"/>
            <w:noWrap w:val="0"/>
            <w:vAlign w:val="center"/>
          </w:tcPr>
          <w:p>
            <w:pPr>
              <w:jc w:val="center"/>
              <w:rPr>
                <w:rFonts w:ascii="宋体" w:hAnsi="宋体"/>
                <w:sz w:val="18"/>
                <w:szCs w:val="18"/>
                <w:highlight w:val="none"/>
              </w:rPr>
            </w:pPr>
          </w:p>
        </w:tc>
        <w:tc>
          <w:tcPr>
            <w:tcW w:w="633" w:type="pct"/>
            <w:noWrap w:val="0"/>
            <w:vAlign w:val="center"/>
          </w:tcPr>
          <w:p>
            <w:pPr>
              <w:jc w:val="center"/>
              <w:rPr>
                <w:rFonts w:ascii="宋体" w:hAnsi="宋体"/>
                <w:sz w:val="18"/>
                <w:szCs w:val="18"/>
                <w:highlight w:val="none"/>
              </w:rPr>
            </w:pPr>
          </w:p>
        </w:tc>
        <w:tc>
          <w:tcPr>
            <w:tcW w:w="654" w:type="pct"/>
            <w:noWrap w:val="0"/>
            <w:vAlign w:val="center"/>
          </w:tcPr>
          <w:p>
            <w:pPr>
              <w:jc w:val="center"/>
              <w:rPr>
                <w:rFonts w:ascii="宋体" w:hAnsi="宋体"/>
                <w:sz w:val="18"/>
                <w:szCs w:val="18"/>
                <w:highlight w:val="none"/>
              </w:rPr>
            </w:pPr>
          </w:p>
        </w:tc>
        <w:tc>
          <w:tcPr>
            <w:tcW w:w="525" w:type="pct"/>
            <w:noWrap w:val="0"/>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52" w:type="pct"/>
            <w:noWrap w:val="0"/>
            <w:vAlign w:val="center"/>
          </w:tcPr>
          <w:p>
            <w:pPr>
              <w:jc w:val="center"/>
              <w:rPr>
                <w:rFonts w:ascii="宋体" w:hAnsi="宋体"/>
                <w:sz w:val="18"/>
                <w:szCs w:val="18"/>
                <w:highlight w:val="none"/>
              </w:rPr>
            </w:pPr>
          </w:p>
        </w:tc>
        <w:tc>
          <w:tcPr>
            <w:tcW w:w="352" w:type="pct"/>
            <w:noWrap w:val="0"/>
            <w:vAlign w:val="center"/>
          </w:tcPr>
          <w:p>
            <w:pPr>
              <w:jc w:val="center"/>
              <w:rPr>
                <w:rFonts w:ascii="宋体" w:hAnsi="宋体"/>
                <w:sz w:val="18"/>
                <w:szCs w:val="18"/>
                <w:highlight w:val="none"/>
              </w:rPr>
            </w:pPr>
          </w:p>
        </w:tc>
        <w:tc>
          <w:tcPr>
            <w:tcW w:w="357" w:type="pct"/>
            <w:noWrap w:val="0"/>
            <w:vAlign w:val="center"/>
          </w:tcPr>
          <w:p>
            <w:pPr>
              <w:jc w:val="center"/>
              <w:rPr>
                <w:rFonts w:ascii="宋体" w:hAnsi="宋体"/>
                <w:sz w:val="18"/>
                <w:szCs w:val="18"/>
                <w:highlight w:val="none"/>
              </w:rPr>
            </w:pPr>
          </w:p>
        </w:tc>
        <w:tc>
          <w:tcPr>
            <w:tcW w:w="438" w:type="pct"/>
            <w:noWrap w:val="0"/>
            <w:vAlign w:val="center"/>
          </w:tcPr>
          <w:p>
            <w:pPr>
              <w:jc w:val="center"/>
              <w:rPr>
                <w:rFonts w:ascii="宋体" w:hAnsi="宋体"/>
                <w:sz w:val="18"/>
                <w:szCs w:val="18"/>
                <w:highlight w:val="none"/>
              </w:rPr>
            </w:pPr>
          </w:p>
        </w:tc>
        <w:tc>
          <w:tcPr>
            <w:tcW w:w="714" w:type="pct"/>
            <w:noWrap w:val="0"/>
            <w:vAlign w:val="center"/>
          </w:tcPr>
          <w:p>
            <w:pPr>
              <w:jc w:val="center"/>
              <w:rPr>
                <w:rFonts w:ascii="宋体" w:hAnsi="宋体"/>
                <w:sz w:val="18"/>
                <w:szCs w:val="18"/>
                <w:highlight w:val="none"/>
              </w:rPr>
            </w:pPr>
          </w:p>
        </w:tc>
        <w:tc>
          <w:tcPr>
            <w:tcW w:w="443" w:type="pct"/>
            <w:noWrap w:val="0"/>
            <w:vAlign w:val="center"/>
          </w:tcPr>
          <w:p>
            <w:pPr>
              <w:jc w:val="center"/>
              <w:rPr>
                <w:rFonts w:ascii="宋体" w:hAnsi="宋体"/>
                <w:sz w:val="18"/>
                <w:szCs w:val="18"/>
                <w:highlight w:val="none"/>
              </w:rPr>
            </w:pPr>
          </w:p>
        </w:tc>
        <w:tc>
          <w:tcPr>
            <w:tcW w:w="532" w:type="pct"/>
            <w:noWrap w:val="0"/>
            <w:vAlign w:val="center"/>
          </w:tcPr>
          <w:p>
            <w:pPr>
              <w:jc w:val="center"/>
              <w:rPr>
                <w:rFonts w:ascii="宋体" w:hAnsi="宋体"/>
                <w:sz w:val="18"/>
                <w:szCs w:val="18"/>
                <w:highlight w:val="none"/>
              </w:rPr>
            </w:pPr>
          </w:p>
        </w:tc>
        <w:tc>
          <w:tcPr>
            <w:tcW w:w="633" w:type="pct"/>
            <w:noWrap w:val="0"/>
            <w:vAlign w:val="center"/>
          </w:tcPr>
          <w:p>
            <w:pPr>
              <w:jc w:val="center"/>
              <w:rPr>
                <w:rFonts w:ascii="宋体" w:hAnsi="宋体"/>
                <w:sz w:val="18"/>
                <w:szCs w:val="18"/>
                <w:highlight w:val="none"/>
              </w:rPr>
            </w:pPr>
          </w:p>
        </w:tc>
        <w:tc>
          <w:tcPr>
            <w:tcW w:w="654" w:type="pct"/>
            <w:noWrap w:val="0"/>
            <w:vAlign w:val="center"/>
          </w:tcPr>
          <w:p>
            <w:pPr>
              <w:jc w:val="center"/>
              <w:rPr>
                <w:rFonts w:ascii="宋体" w:hAnsi="宋体"/>
                <w:sz w:val="18"/>
                <w:szCs w:val="18"/>
                <w:highlight w:val="none"/>
              </w:rPr>
            </w:pPr>
          </w:p>
        </w:tc>
        <w:tc>
          <w:tcPr>
            <w:tcW w:w="525" w:type="pct"/>
            <w:noWrap w:val="0"/>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52" w:type="pct"/>
            <w:noWrap w:val="0"/>
            <w:vAlign w:val="center"/>
          </w:tcPr>
          <w:p>
            <w:pPr>
              <w:jc w:val="center"/>
              <w:rPr>
                <w:rFonts w:ascii="宋体" w:hAnsi="宋体"/>
                <w:sz w:val="18"/>
                <w:szCs w:val="18"/>
                <w:highlight w:val="none"/>
              </w:rPr>
            </w:pPr>
          </w:p>
        </w:tc>
        <w:tc>
          <w:tcPr>
            <w:tcW w:w="352" w:type="pct"/>
            <w:noWrap w:val="0"/>
            <w:vAlign w:val="center"/>
          </w:tcPr>
          <w:p>
            <w:pPr>
              <w:jc w:val="center"/>
              <w:rPr>
                <w:rFonts w:ascii="宋体" w:hAnsi="宋体"/>
                <w:sz w:val="18"/>
                <w:szCs w:val="18"/>
                <w:highlight w:val="none"/>
              </w:rPr>
            </w:pPr>
          </w:p>
        </w:tc>
        <w:tc>
          <w:tcPr>
            <w:tcW w:w="357" w:type="pct"/>
            <w:noWrap w:val="0"/>
            <w:vAlign w:val="center"/>
          </w:tcPr>
          <w:p>
            <w:pPr>
              <w:jc w:val="center"/>
              <w:rPr>
                <w:rFonts w:ascii="宋体" w:hAnsi="宋体"/>
                <w:sz w:val="18"/>
                <w:szCs w:val="18"/>
                <w:highlight w:val="none"/>
              </w:rPr>
            </w:pPr>
          </w:p>
        </w:tc>
        <w:tc>
          <w:tcPr>
            <w:tcW w:w="438" w:type="pct"/>
            <w:noWrap w:val="0"/>
            <w:vAlign w:val="center"/>
          </w:tcPr>
          <w:p>
            <w:pPr>
              <w:jc w:val="center"/>
              <w:rPr>
                <w:rFonts w:ascii="宋体" w:hAnsi="宋体"/>
                <w:sz w:val="18"/>
                <w:szCs w:val="18"/>
                <w:highlight w:val="none"/>
              </w:rPr>
            </w:pPr>
          </w:p>
        </w:tc>
        <w:tc>
          <w:tcPr>
            <w:tcW w:w="714" w:type="pct"/>
            <w:noWrap w:val="0"/>
            <w:vAlign w:val="center"/>
          </w:tcPr>
          <w:p>
            <w:pPr>
              <w:jc w:val="center"/>
              <w:rPr>
                <w:rFonts w:ascii="宋体" w:hAnsi="宋体"/>
                <w:sz w:val="18"/>
                <w:szCs w:val="18"/>
                <w:highlight w:val="none"/>
              </w:rPr>
            </w:pPr>
          </w:p>
        </w:tc>
        <w:tc>
          <w:tcPr>
            <w:tcW w:w="443" w:type="pct"/>
            <w:noWrap w:val="0"/>
            <w:vAlign w:val="center"/>
          </w:tcPr>
          <w:p>
            <w:pPr>
              <w:jc w:val="center"/>
              <w:rPr>
                <w:rFonts w:ascii="宋体" w:hAnsi="宋体"/>
                <w:sz w:val="18"/>
                <w:szCs w:val="18"/>
                <w:highlight w:val="none"/>
              </w:rPr>
            </w:pPr>
          </w:p>
        </w:tc>
        <w:tc>
          <w:tcPr>
            <w:tcW w:w="532" w:type="pct"/>
            <w:noWrap w:val="0"/>
            <w:vAlign w:val="center"/>
          </w:tcPr>
          <w:p>
            <w:pPr>
              <w:jc w:val="center"/>
              <w:rPr>
                <w:rFonts w:ascii="宋体" w:hAnsi="宋体"/>
                <w:sz w:val="18"/>
                <w:szCs w:val="18"/>
                <w:highlight w:val="none"/>
              </w:rPr>
            </w:pPr>
          </w:p>
        </w:tc>
        <w:tc>
          <w:tcPr>
            <w:tcW w:w="633" w:type="pct"/>
            <w:noWrap w:val="0"/>
            <w:vAlign w:val="center"/>
          </w:tcPr>
          <w:p>
            <w:pPr>
              <w:jc w:val="center"/>
              <w:rPr>
                <w:rFonts w:ascii="宋体" w:hAnsi="宋体"/>
                <w:sz w:val="18"/>
                <w:szCs w:val="18"/>
                <w:highlight w:val="none"/>
              </w:rPr>
            </w:pPr>
          </w:p>
        </w:tc>
        <w:tc>
          <w:tcPr>
            <w:tcW w:w="654" w:type="pct"/>
            <w:noWrap w:val="0"/>
            <w:vAlign w:val="center"/>
          </w:tcPr>
          <w:p>
            <w:pPr>
              <w:jc w:val="center"/>
              <w:rPr>
                <w:rFonts w:ascii="宋体" w:hAnsi="宋体"/>
                <w:sz w:val="18"/>
                <w:szCs w:val="18"/>
                <w:highlight w:val="none"/>
              </w:rPr>
            </w:pPr>
          </w:p>
        </w:tc>
        <w:tc>
          <w:tcPr>
            <w:tcW w:w="525" w:type="pct"/>
            <w:noWrap w:val="0"/>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52" w:type="pct"/>
            <w:noWrap w:val="0"/>
            <w:vAlign w:val="center"/>
          </w:tcPr>
          <w:p>
            <w:pPr>
              <w:jc w:val="center"/>
              <w:rPr>
                <w:rFonts w:ascii="宋体" w:hAnsi="宋体"/>
                <w:sz w:val="18"/>
                <w:szCs w:val="18"/>
                <w:highlight w:val="none"/>
              </w:rPr>
            </w:pPr>
          </w:p>
        </w:tc>
        <w:tc>
          <w:tcPr>
            <w:tcW w:w="352" w:type="pct"/>
            <w:noWrap w:val="0"/>
            <w:vAlign w:val="center"/>
          </w:tcPr>
          <w:p>
            <w:pPr>
              <w:jc w:val="center"/>
              <w:rPr>
                <w:rFonts w:ascii="宋体" w:hAnsi="宋体"/>
                <w:sz w:val="18"/>
                <w:szCs w:val="18"/>
                <w:highlight w:val="none"/>
              </w:rPr>
            </w:pPr>
          </w:p>
        </w:tc>
        <w:tc>
          <w:tcPr>
            <w:tcW w:w="357" w:type="pct"/>
            <w:noWrap w:val="0"/>
            <w:vAlign w:val="center"/>
          </w:tcPr>
          <w:p>
            <w:pPr>
              <w:jc w:val="center"/>
              <w:rPr>
                <w:rFonts w:ascii="宋体" w:hAnsi="宋体"/>
                <w:sz w:val="18"/>
                <w:szCs w:val="18"/>
                <w:highlight w:val="none"/>
              </w:rPr>
            </w:pPr>
          </w:p>
        </w:tc>
        <w:tc>
          <w:tcPr>
            <w:tcW w:w="438" w:type="pct"/>
            <w:noWrap w:val="0"/>
            <w:vAlign w:val="center"/>
          </w:tcPr>
          <w:p>
            <w:pPr>
              <w:jc w:val="center"/>
              <w:rPr>
                <w:rFonts w:ascii="宋体" w:hAnsi="宋体"/>
                <w:sz w:val="18"/>
                <w:szCs w:val="18"/>
                <w:highlight w:val="none"/>
              </w:rPr>
            </w:pPr>
          </w:p>
        </w:tc>
        <w:tc>
          <w:tcPr>
            <w:tcW w:w="714" w:type="pct"/>
            <w:noWrap w:val="0"/>
            <w:vAlign w:val="center"/>
          </w:tcPr>
          <w:p>
            <w:pPr>
              <w:jc w:val="center"/>
              <w:rPr>
                <w:rFonts w:ascii="宋体" w:hAnsi="宋体"/>
                <w:sz w:val="18"/>
                <w:szCs w:val="18"/>
                <w:highlight w:val="none"/>
              </w:rPr>
            </w:pPr>
          </w:p>
        </w:tc>
        <w:tc>
          <w:tcPr>
            <w:tcW w:w="443" w:type="pct"/>
            <w:noWrap w:val="0"/>
            <w:vAlign w:val="center"/>
          </w:tcPr>
          <w:p>
            <w:pPr>
              <w:jc w:val="center"/>
              <w:rPr>
                <w:rFonts w:ascii="宋体" w:hAnsi="宋体"/>
                <w:sz w:val="18"/>
                <w:szCs w:val="18"/>
                <w:highlight w:val="none"/>
              </w:rPr>
            </w:pPr>
          </w:p>
        </w:tc>
        <w:tc>
          <w:tcPr>
            <w:tcW w:w="532" w:type="pct"/>
            <w:noWrap w:val="0"/>
            <w:vAlign w:val="center"/>
          </w:tcPr>
          <w:p>
            <w:pPr>
              <w:jc w:val="center"/>
              <w:rPr>
                <w:rFonts w:ascii="宋体" w:hAnsi="宋体"/>
                <w:sz w:val="18"/>
                <w:szCs w:val="18"/>
                <w:highlight w:val="none"/>
              </w:rPr>
            </w:pPr>
          </w:p>
        </w:tc>
        <w:tc>
          <w:tcPr>
            <w:tcW w:w="633" w:type="pct"/>
            <w:noWrap w:val="0"/>
            <w:vAlign w:val="center"/>
          </w:tcPr>
          <w:p>
            <w:pPr>
              <w:jc w:val="center"/>
              <w:rPr>
                <w:rFonts w:ascii="宋体" w:hAnsi="宋体"/>
                <w:sz w:val="18"/>
                <w:szCs w:val="18"/>
                <w:highlight w:val="none"/>
              </w:rPr>
            </w:pPr>
          </w:p>
        </w:tc>
        <w:tc>
          <w:tcPr>
            <w:tcW w:w="654" w:type="pct"/>
            <w:noWrap w:val="0"/>
            <w:vAlign w:val="center"/>
          </w:tcPr>
          <w:p>
            <w:pPr>
              <w:jc w:val="center"/>
              <w:rPr>
                <w:rFonts w:ascii="宋体" w:hAnsi="宋体"/>
                <w:sz w:val="18"/>
                <w:szCs w:val="18"/>
                <w:highlight w:val="none"/>
              </w:rPr>
            </w:pPr>
          </w:p>
        </w:tc>
        <w:tc>
          <w:tcPr>
            <w:tcW w:w="525" w:type="pct"/>
            <w:noWrap w:val="0"/>
            <w:vAlign w:val="center"/>
          </w:tcPr>
          <w:p>
            <w:pPr>
              <w:jc w:val="center"/>
              <w:rPr>
                <w:rFonts w:ascii="宋体" w:hAnsi="宋体"/>
                <w:sz w:val="18"/>
                <w:szCs w:val="18"/>
                <w:highlight w:val="none"/>
              </w:rPr>
            </w:pPr>
          </w:p>
        </w:tc>
      </w:tr>
    </w:tbl>
    <w:p>
      <w:pPr>
        <w:adjustRightInd w:val="0"/>
        <w:snapToGrid w:val="0"/>
        <w:spacing w:line="360" w:lineRule="auto"/>
        <w:rPr>
          <w:rFonts w:ascii="宋体" w:hAnsi="宋体"/>
          <w:szCs w:val="21"/>
          <w:highlight w:val="none"/>
        </w:rPr>
        <w:sectPr>
          <w:pgSz w:w="11906" w:h="16838"/>
          <w:pgMar w:top="1474" w:right="1474" w:bottom="1474" w:left="1474" w:header="567" w:footer="992" w:gutter="0"/>
          <w:cols w:space="720" w:num="1"/>
          <w:docGrid w:linePitch="312" w:charSpace="0"/>
        </w:sectPr>
      </w:pPr>
    </w:p>
    <w:p>
      <w:pPr>
        <w:pStyle w:val="4"/>
        <w:adjustRightInd/>
        <w:spacing w:before="0" w:after="0" w:line="360" w:lineRule="auto"/>
        <w:textAlignment w:val="auto"/>
        <w:rPr>
          <w:rFonts w:ascii="宋体" w:hAnsi="宋体" w:eastAsia="宋体"/>
          <w:bCs w:val="0"/>
          <w:sz w:val="21"/>
          <w:szCs w:val="21"/>
          <w:highlight w:val="none"/>
        </w:rPr>
      </w:pPr>
      <w:bookmarkStart w:id="1155" w:name="_Toc126051578"/>
      <w:bookmarkStart w:id="1156" w:name="_Toc155259246"/>
      <w:r>
        <w:rPr>
          <w:rFonts w:ascii="宋体" w:hAnsi="宋体" w:eastAsia="宋体"/>
          <w:bCs w:val="0"/>
          <w:sz w:val="21"/>
          <w:szCs w:val="21"/>
          <w:highlight w:val="none"/>
        </w:rPr>
        <w:t>（二）主要人员简历表</w:t>
      </w:r>
      <w:bookmarkEnd w:id="1155"/>
      <w:bookmarkEnd w:id="1156"/>
    </w:p>
    <w:p>
      <w:pPr>
        <w:spacing w:line="360" w:lineRule="auto"/>
        <w:ind w:firstLine="420" w:firstLineChars="200"/>
        <w:rPr>
          <w:rFonts w:ascii="宋体" w:hAnsi="宋体"/>
          <w:szCs w:val="21"/>
          <w:highlight w:val="none"/>
        </w:rPr>
      </w:pPr>
    </w:p>
    <w:tbl>
      <w:tblPr>
        <w:tblStyle w:val="5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385"/>
        <w:gridCol w:w="776"/>
        <w:gridCol w:w="998"/>
        <w:gridCol w:w="1147"/>
        <w:gridCol w:w="761"/>
        <w:gridCol w:w="1358"/>
        <w:gridCol w:w="174"/>
        <w:gridCol w:w="22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pct"/>
            <w:noWrap w:val="0"/>
            <w:vAlign w:val="center"/>
          </w:tcPr>
          <w:p>
            <w:pPr>
              <w:jc w:val="center"/>
              <w:rPr>
                <w:rFonts w:ascii="宋体" w:hAnsi="宋体"/>
                <w:sz w:val="18"/>
                <w:szCs w:val="18"/>
                <w:highlight w:val="none"/>
              </w:rPr>
            </w:pPr>
            <w:r>
              <w:rPr>
                <w:rFonts w:ascii="宋体" w:hAnsi="宋体"/>
                <w:sz w:val="18"/>
                <w:szCs w:val="18"/>
                <w:highlight w:val="none"/>
              </w:rPr>
              <w:t>姓  名</w:t>
            </w:r>
          </w:p>
        </w:tc>
        <w:tc>
          <w:tcPr>
            <w:tcW w:w="633" w:type="pct"/>
            <w:gridSpan w:val="2"/>
            <w:noWrap w:val="0"/>
            <w:vAlign w:val="center"/>
          </w:tcPr>
          <w:p>
            <w:pPr>
              <w:jc w:val="center"/>
              <w:rPr>
                <w:rFonts w:ascii="宋体" w:hAnsi="宋体"/>
                <w:sz w:val="18"/>
                <w:szCs w:val="18"/>
                <w:highlight w:val="none"/>
              </w:rPr>
            </w:pPr>
          </w:p>
        </w:tc>
        <w:tc>
          <w:tcPr>
            <w:tcW w:w="544" w:type="pct"/>
            <w:noWrap w:val="0"/>
            <w:vAlign w:val="center"/>
          </w:tcPr>
          <w:p>
            <w:pPr>
              <w:jc w:val="center"/>
              <w:rPr>
                <w:rFonts w:ascii="宋体" w:hAnsi="宋体"/>
                <w:sz w:val="18"/>
                <w:szCs w:val="18"/>
                <w:highlight w:val="none"/>
              </w:rPr>
            </w:pPr>
            <w:r>
              <w:rPr>
                <w:rFonts w:ascii="宋体" w:hAnsi="宋体"/>
                <w:sz w:val="18"/>
                <w:szCs w:val="18"/>
                <w:highlight w:val="none"/>
              </w:rPr>
              <w:t>年 龄</w:t>
            </w:r>
          </w:p>
        </w:tc>
        <w:tc>
          <w:tcPr>
            <w:tcW w:w="625" w:type="pct"/>
            <w:noWrap w:val="0"/>
            <w:vAlign w:val="center"/>
          </w:tcPr>
          <w:p>
            <w:pPr>
              <w:jc w:val="center"/>
              <w:rPr>
                <w:rFonts w:ascii="宋体" w:hAnsi="宋体"/>
                <w:sz w:val="18"/>
                <w:szCs w:val="18"/>
                <w:highlight w:val="none"/>
              </w:rPr>
            </w:pPr>
          </w:p>
        </w:tc>
        <w:tc>
          <w:tcPr>
            <w:tcW w:w="1250" w:type="pct"/>
            <w:gridSpan w:val="3"/>
            <w:noWrap w:val="0"/>
            <w:vAlign w:val="center"/>
          </w:tcPr>
          <w:p>
            <w:pPr>
              <w:jc w:val="center"/>
              <w:rPr>
                <w:rFonts w:ascii="宋体" w:hAnsi="宋体"/>
                <w:sz w:val="18"/>
                <w:szCs w:val="18"/>
                <w:highlight w:val="none"/>
              </w:rPr>
            </w:pPr>
            <w:r>
              <w:rPr>
                <w:rFonts w:ascii="宋体" w:hAnsi="宋体"/>
                <w:sz w:val="18"/>
                <w:szCs w:val="18"/>
                <w:highlight w:val="none"/>
              </w:rPr>
              <w:t>学历</w:t>
            </w:r>
          </w:p>
        </w:tc>
        <w:tc>
          <w:tcPr>
            <w:tcW w:w="1252" w:type="pct"/>
            <w:noWrap w:val="0"/>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96" w:type="pct"/>
            <w:noWrap w:val="0"/>
            <w:vAlign w:val="center"/>
          </w:tcPr>
          <w:p>
            <w:pPr>
              <w:jc w:val="center"/>
              <w:rPr>
                <w:rFonts w:ascii="宋体" w:hAnsi="宋体"/>
                <w:sz w:val="18"/>
                <w:szCs w:val="18"/>
                <w:highlight w:val="none"/>
              </w:rPr>
            </w:pPr>
            <w:r>
              <w:rPr>
                <w:rFonts w:ascii="宋体" w:hAnsi="宋体"/>
                <w:sz w:val="18"/>
                <w:szCs w:val="18"/>
                <w:highlight w:val="none"/>
              </w:rPr>
              <w:t>职  称</w:t>
            </w:r>
          </w:p>
        </w:tc>
        <w:tc>
          <w:tcPr>
            <w:tcW w:w="633" w:type="pct"/>
            <w:gridSpan w:val="2"/>
            <w:noWrap w:val="0"/>
            <w:vAlign w:val="center"/>
          </w:tcPr>
          <w:p>
            <w:pPr>
              <w:jc w:val="center"/>
              <w:rPr>
                <w:rFonts w:ascii="宋体" w:hAnsi="宋体"/>
                <w:sz w:val="18"/>
                <w:szCs w:val="18"/>
                <w:highlight w:val="none"/>
              </w:rPr>
            </w:pPr>
          </w:p>
        </w:tc>
        <w:tc>
          <w:tcPr>
            <w:tcW w:w="544" w:type="pct"/>
            <w:noWrap w:val="0"/>
            <w:vAlign w:val="center"/>
          </w:tcPr>
          <w:p>
            <w:pPr>
              <w:jc w:val="center"/>
              <w:rPr>
                <w:rFonts w:ascii="宋体" w:hAnsi="宋体"/>
                <w:sz w:val="18"/>
                <w:szCs w:val="18"/>
                <w:highlight w:val="none"/>
              </w:rPr>
            </w:pPr>
            <w:r>
              <w:rPr>
                <w:rFonts w:ascii="宋体" w:hAnsi="宋体"/>
                <w:sz w:val="18"/>
                <w:szCs w:val="18"/>
                <w:highlight w:val="none"/>
              </w:rPr>
              <w:t>职 务</w:t>
            </w:r>
          </w:p>
        </w:tc>
        <w:tc>
          <w:tcPr>
            <w:tcW w:w="625" w:type="pct"/>
            <w:noWrap w:val="0"/>
            <w:vAlign w:val="center"/>
          </w:tcPr>
          <w:p>
            <w:pPr>
              <w:jc w:val="center"/>
              <w:rPr>
                <w:rFonts w:ascii="宋体" w:hAnsi="宋体"/>
                <w:sz w:val="18"/>
                <w:szCs w:val="18"/>
                <w:highlight w:val="none"/>
              </w:rPr>
            </w:pPr>
          </w:p>
        </w:tc>
        <w:tc>
          <w:tcPr>
            <w:tcW w:w="1250" w:type="pct"/>
            <w:gridSpan w:val="3"/>
            <w:noWrap w:val="0"/>
            <w:vAlign w:val="center"/>
          </w:tcPr>
          <w:p>
            <w:pPr>
              <w:jc w:val="center"/>
              <w:rPr>
                <w:rFonts w:ascii="宋体" w:hAnsi="宋体"/>
                <w:sz w:val="18"/>
                <w:szCs w:val="18"/>
                <w:highlight w:val="none"/>
              </w:rPr>
            </w:pPr>
            <w:r>
              <w:rPr>
                <w:rFonts w:ascii="宋体" w:hAnsi="宋体"/>
                <w:sz w:val="18"/>
                <w:szCs w:val="18"/>
                <w:highlight w:val="none"/>
              </w:rPr>
              <w:t>拟在本合同任职</w:t>
            </w:r>
          </w:p>
        </w:tc>
        <w:tc>
          <w:tcPr>
            <w:tcW w:w="1252" w:type="pct"/>
            <w:noWrap w:val="0"/>
            <w:vAlign w:val="center"/>
          </w:tcPr>
          <w:p>
            <w:pPr>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96" w:type="pct"/>
            <w:noWrap w:val="0"/>
            <w:vAlign w:val="center"/>
          </w:tcPr>
          <w:p>
            <w:pPr>
              <w:jc w:val="center"/>
              <w:rPr>
                <w:rFonts w:ascii="宋体" w:hAnsi="宋体"/>
                <w:sz w:val="18"/>
                <w:szCs w:val="18"/>
                <w:highlight w:val="none"/>
              </w:rPr>
            </w:pPr>
            <w:r>
              <w:rPr>
                <w:rFonts w:ascii="宋体" w:hAnsi="宋体"/>
                <w:sz w:val="18"/>
                <w:szCs w:val="18"/>
                <w:highlight w:val="none"/>
              </w:rPr>
              <w:t>毕业学校</w:t>
            </w:r>
          </w:p>
        </w:tc>
        <w:tc>
          <w:tcPr>
            <w:tcW w:w="4304" w:type="pct"/>
            <w:gridSpan w:val="8"/>
            <w:noWrap w:val="0"/>
            <w:vAlign w:val="center"/>
          </w:tcPr>
          <w:p>
            <w:pPr>
              <w:jc w:val="center"/>
              <w:rPr>
                <w:rFonts w:ascii="宋体" w:hAnsi="宋体"/>
                <w:sz w:val="18"/>
                <w:szCs w:val="18"/>
                <w:highlight w:val="none"/>
              </w:rPr>
            </w:pPr>
            <w:r>
              <w:rPr>
                <w:rFonts w:ascii="宋体" w:hAnsi="宋体"/>
                <w:sz w:val="18"/>
                <w:szCs w:val="18"/>
                <w:highlight w:val="none"/>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9"/>
            <w:noWrap w:val="0"/>
            <w:vAlign w:val="center"/>
          </w:tcPr>
          <w:p>
            <w:pPr>
              <w:jc w:val="center"/>
              <w:rPr>
                <w:rFonts w:ascii="宋体" w:hAnsi="宋体"/>
                <w:sz w:val="18"/>
                <w:szCs w:val="18"/>
                <w:highlight w:val="none"/>
              </w:rPr>
            </w:pPr>
            <w:r>
              <w:rPr>
                <w:rFonts w:ascii="宋体" w:hAnsi="宋体"/>
                <w:sz w:val="18"/>
                <w:szCs w:val="18"/>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pct"/>
            <w:gridSpan w:val="2"/>
            <w:noWrap w:val="0"/>
            <w:vAlign w:val="center"/>
          </w:tcPr>
          <w:p>
            <w:pPr>
              <w:jc w:val="center"/>
              <w:rPr>
                <w:rFonts w:ascii="宋体" w:hAnsi="宋体"/>
                <w:sz w:val="18"/>
                <w:szCs w:val="18"/>
                <w:highlight w:val="none"/>
              </w:rPr>
            </w:pPr>
            <w:r>
              <w:rPr>
                <w:rFonts w:ascii="宋体" w:hAnsi="宋体"/>
                <w:sz w:val="18"/>
                <w:szCs w:val="18"/>
                <w:highlight w:val="none"/>
              </w:rPr>
              <w:t>时  间</w:t>
            </w:r>
          </w:p>
        </w:tc>
        <w:tc>
          <w:tcPr>
            <w:tcW w:w="2007" w:type="pct"/>
            <w:gridSpan w:val="4"/>
            <w:noWrap w:val="0"/>
            <w:vAlign w:val="center"/>
          </w:tcPr>
          <w:p>
            <w:pPr>
              <w:jc w:val="center"/>
              <w:rPr>
                <w:rFonts w:ascii="宋体" w:hAnsi="宋体"/>
                <w:sz w:val="18"/>
                <w:szCs w:val="18"/>
                <w:highlight w:val="none"/>
              </w:rPr>
            </w:pPr>
            <w:r>
              <w:rPr>
                <w:rFonts w:ascii="宋体" w:hAnsi="宋体"/>
                <w:sz w:val="18"/>
                <w:szCs w:val="18"/>
                <w:highlight w:val="none"/>
              </w:rPr>
              <w:t>参加过的类似项目</w:t>
            </w:r>
          </w:p>
        </w:tc>
        <w:tc>
          <w:tcPr>
            <w:tcW w:w="740" w:type="pct"/>
            <w:noWrap w:val="0"/>
            <w:vAlign w:val="center"/>
          </w:tcPr>
          <w:p>
            <w:pPr>
              <w:jc w:val="center"/>
              <w:rPr>
                <w:rFonts w:ascii="宋体" w:hAnsi="宋体"/>
                <w:sz w:val="18"/>
                <w:szCs w:val="18"/>
                <w:highlight w:val="none"/>
              </w:rPr>
            </w:pPr>
            <w:r>
              <w:rPr>
                <w:rFonts w:ascii="宋体" w:hAnsi="宋体"/>
                <w:sz w:val="18"/>
                <w:szCs w:val="18"/>
                <w:highlight w:val="none"/>
              </w:rPr>
              <w:t>担任职务</w:t>
            </w:r>
          </w:p>
        </w:tc>
        <w:tc>
          <w:tcPr>
            <w:tcW w:w="1347" w:type="pct"/>
            <w:gridSpan w:val="2"/>
            <w:noWrap w:val="0"/>
            <w:vAlign w:val="center"/>
          </w:tcPr>
          <w:p>
            <w:pPr>
              <w:jc w:val="center"/>
              <w:rPr>
                <w:rFonts w:ascii="宋体" w:hAnsi="宋体"/>
                <w:sz w:val="18"/>
                <w:szCs w:val="18"/>
                <w:highlight w:val="none"/>
              </w:rPr>
            </w:pPr>
            <w:r>
              <w:rPr>
                <w:rFonts w:ascii="宋体" w:hAnsi="宋体"/>
                <w:sz w:val="18"/>
                <w:szCs w:val="18"/>
                <w:highlight w:val="none"/>
              </w:rPr>
              <w:t>委托人及联系电话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top"/>
          </w:tcPr>
          <w:p>
            <w:pPr>
              <w:rPr>
                <w:rFonts w:ascii="宋体" w:hAnsi="宋体"/>
                <w:sz w:val="18"/>
                <w:szCs w:val="18"/>
                <w:highlight w:val="none"/>
              </w:rPr>
            </w:pPr>
          </w:p>
        </w:tc>
        <w:tc>
          <w:tcPr>
            <w:tcW w:w="2007" w:type="pct"/>
            <w:gridSpan w:val="4"/>
            <w:noWrap w:val="0"/>
            <w:vAlign w:val="top"/>
          </w:tcPr>
          <w:p>
            <w:pPr>
              <w:rPr>
                <w:rFonts w:ascii="宋体" w:hAnsi="宋体"/>
                <w:sz w:val="18"/>
                <w:szCs w:val="18"/>
                <w:highlight w:val="none"/>
              </w:rPr>
            </w:pPr>
          </w:p>
        </w:tc>
        <w:tc>
          <w:tcPr>
            <w:tcW w:w="740" w:type="pct"/>
            <w:noWrap w:val="0"/>
            <w:vAlign w:val="top"/>
          </w:tcPr>
          <w:p>
            <w:pPr>
              <w:rPr>
                <w:rFonts w:ascii="宋体" w:hAnsi="宋体"/>
                <w:sz w:val="18"/>
                <w:szCs w:val="18"/>
                <w:highlight w:val="none"/>
              </w:rPr>
            </w:pPr>
          </w:p>
        </w:tc>
        <w:tc>
          <w:tcPr>
            <w:tcW w:w="1347" w:type="pct"/>
            <w:gridSpan w:val="2"/>
            <w:noWrap w:val="0"/>
            <w:vAlign w:val="top"/>
          </w:tcPr>
          <w:p>
            <w:pP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top"/>
          </w:tcPr>
          <w:p>
            <w:pPr>
              <w:rPr>
                <w:rFonts w:ascii="宋体" w:hAnsi="宋体"/>
                <w:sz w:val="18"/>
                <w:szCs w:val="18"/>
                <w:highlight w:val="none"/>
              </w:rPr>
            </w:pPr>
          </w:p>
        </w:tc>
        <w:tc>
          <w:tcPr>
            <w:tcW w:w="2007" w:type="pct"/>
            <w:gridSpan w:val="4"/>
            <w:noWrap w:val="0"/>
            <w:vAlign w:val="top"/>
          </w:tcPr>
          <w:p>
            <w:pPr>
              <w:rPr>
                <w:rFonts w:ascii="宋体" w:hAnsi="宋体"/>
                <w:sz w:val="18"/>
                <w:szCs w:val="18"/>
                <w:highlight w:val="none"/>
              </w:rPr>
            </w:pPr>
          </w:p>
        </w:tc>
        <w:tc>
          <w:tcPr>
            <w:tcW w:w="740" w:type="pct"/>
            <w:noWrap w:val="0"/>
            <w:vAlign w:val="top"/>
          </w:tcPr>
          <w:p>
            <w:pPr>
              <w:rPr>
                <w:rFonts w:ascii="宋体" w:hAnsi="宋体"/>
                <w:sz w:val="18"/>
                <w:szCs w:val="18"/>
                <w:highlight w:val="none"/>
              </w:rPr>
            </w:pPr>
          </w:p>
        </w:tc>
        <w:tc>
          <w:tcPr>
            <w:tcW w:w="1347" w:type="pct"/>
            <w:gridSpan w:val="2"/>
            <w:noWrap w:val="0"/>
            <w:vAlign w:val="top"/>
          </w:tcPr>
          <w:p>
            <w:pPr>
              <w:rPr>
                <w:rFonts w:ascii="宋体" w:hAnsi="宋体"/>
                <w:sz w:val="18"/>
                <w:szCs w:val="18"/>
                <w:highlight w:val="none"/>
              </w:rPr>
            </w:pPr>
          </w:p>
        </w:tc>
      </w:tr>
    </w:tbl>
    <w:p>
      <w:pPr>
        <w:spacing w:line="360" w:lineRule="auto"/>
        <w:ind w:firstLine="420" w:firstLineChars="200"/>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编制说明：</w:t>
      </w:r>
    </w:p>
    <w:p>
      <w:pPr>
        <w:spacing w:line="360" w:lineRule="auto"/>
        <w:ind w:firstLine="420" w:firstLineChars="200"/>
        <w:rPr>
          <w:rFonts w:ascii="宋体" w:hAnsi="宋体"/>
          <w:szCs w:val="21"/>
          <w:highlight w:val="none"/>
        </w:rPr>
      </w:pPr>
      <w:r>
        <w:rPr>
          <w:rFonts w:ascii="宋体" w:hAnsi="宋体"/>
          <w:szCs w:val="21"/>
          <w:highlight w:val="none"/>
        </w:rPr>
        <w:t>1.项目经理</w:t>
      </w:r>
    </w:p>
    <w:p>
      <w:pPr>
        <w:snapToGrid w:val="0"/>
        <w:spacing w:line="360" w:lineRule="auto"/>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）需提供身份证、职称证、学历证、养老保险需提供复印件（或扫描件）</w:t>
      </w:r>
    </w:p>
    <w:p>
      <w:pPr>
        <w:snapToGrid w:val="0"/>
        <w:spacing w:line="360" w:lineRule="auto"/>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业绩：证明其担任项目经理职务的单位出具的任命文件或业主单位出具的证明文件；合同复印件（包括合同首页、承包范围、签字页）、履约证明（结算证明或业主出具的证明文件或其他有效证明资料）；如该业绩包含在包封C资格审查资料提供的业绩中只需注明 “业绩名称、见包封C×页-×页” 。</w:t>
      </w:r>
    </w:p>
    <w:p>
      <w:pPr>
        <w:snapToGrid w:val="0"/>
        <w:spacing w:line="360" w:lineRule="auto"/>
        <w:rPr>
          <w:rFonts w:ascii="宋体" w:hAnsi="宋体"/>
          <w:szCs w:val="21"/>
          <w:highlight w:val="none"/>
        </w:rPr>
      </w:pPr>
      <w:r>
        <w:rPr>
          <w:rFonts w:ascii="宋体" w:hAnsi="宋体"/>
          <w:szCs w:val="21"/>
          <w:highlight w:val="none"/>
        </w:rPr>
        <w:t>2.</w:t>
      </w:r>
      <w:r>
        <w:rPr>
          <w:rFonts w:hint="eastAsia" w:ascii="宋体" w:hAnsi="宋体"/>
          <w:szCs w:val="21"/>
          <w:highlight w:val="none"/>
        </w:rPr>
        <w:t>项目副经理、</w:t>
      </w:r>
      <w:r>
        <w:rPr>
          <w:rFonts w:ascii="宋体" w:hAnsi="宋体"/>
          <w:szCs w:val="21"/>
          <w:highlight w:val="none"/>
        </w:rPr>
        <w:t>技术负责人应附身份证、职称证、学历证、养老保险复印件，管理过的项目业绩</w:t>
      </w:r>
      <w:r>
        <w:rPr>
          <w:rFonts w:hint="eastAsia" w:ascii="宋体" w:hAnsi="宋体"/>
          <w:szCs w:val="21"/>
          <w:highlight w:val="none"/>
        </w:rPr>
        <w:t>需提供合同复印件（包括合同首页、承包范围、签字页）、履约证明（结算证明或业主出具的证明文件或其他有效证明资料）；如该业绩包含在包封C资格审查资料提供的业绩中只需注明 “业绩名称、见包封C×页-×页”；如该业绩与项目经理业绩一致，注明见“项目经理业绩×业绩”。</w:t>
      </w:r>
    </w:p>
    <w:p>
      <w:pPr>
        <w:snapToGrid w:val="0"/>
        <w:spacing w:line="360" w:lineRule="auto"/>
        <w:rPr>
          <w:rFonts w:ascii="宋体" w:hAnsi="宋体"/>
          <w:szCs w:val="21"/>
          <w:highlight w:val="none"/>
        </w:rPr>
      </w:pPr>
      <w:r>
        <w:rPr>
          <w:rFonts w:ascii="宋体" w:hAnsi="宋体"/>
          <w:szCs w:val="21"/>
          <w:highlight w:val="none"/>
        </w:rPr>
        <w:t>3.</w:t>
      </w:r>
      <w:r>
        <w:rPr>
          <w:rFonts w:hint="eastAsia" w:ascii="宋体" w:hAnsi="宋体"/>
          <w:szCs w:val="21"/>
          <w:highlight w:val="none"/>
        </w:rPr>
        <w:t>部室副职及以上管理人员</w:t>
      </w:r>
      <w:r>
        <w:rPr>
          <w:rFonts w:ascii="宋体" w:hAnsi="宋体"/>
          <w:szCs w:val="21"/>
          <w:highlight w:val="none"/>
        </w:rPr>
        <w:t>应附职称证（执业证或上岗证书）、养老保险复印件。</w:t>
      </w:r>
      <w:r>
        <w:rPr>
          <w:rFonts w:hint="eastAsia" w:ascii="宋体" w:hAnsi="宋体"/>
          <w:szCs w:val="21"/>
          <w:highlight w:val="none"/>
        </w:rPr>
        <w:t>参与过</w:t>
      </w:r>
      <w:r>
        <w:rPr>
          <w:rFonts w:ascii="宋体" w:hAnsi="宋体"/>
          <w:szCs w:val="21"/>
          <w:highlight w:val="none"/>
        </w:rPr>
        <w:t>的项目业绩</w:t>
      </w:r>
      <w:r>
        <w:rPr>
          <w:rFonts w:hint="eastAsia" w:ascii="宋体" w:hAnsi="宋体"/>
          <w:szCs w:val="21"/>
          <w:highlight w:val="none"/>
        </w:rPr>
        <w:t>需提供合同复印件（包括合同首页、承包范围、签字页）、履约证明（结算证明或业主出具的证明文件或其他有效证明资料）；如该业绩包含在包封C资格审查资料提供的业绩中只需注明 “业绩名称、见包封C×页-×页”；如该业绩与项目经理（副经理、技术负责人）业绩一致，注明见“项目经理（副经理、技术负责人）×业绩”</w:t>
      </w:r>
    </w:p>
    <w:p>
      <w:pPr>
        <w:snapToGrid w:val="0"/>
        <w:spacing w:line="360" w:lineRule="auto"/>
        <w:rPr>
          <w:rFonts w:hint="eastAsia" w:ascii="宋体" w:hAnsi="宋体" w:eastAsia="宋体"/>
          <w:szCs w:val="21"/>
          <w:highlight w:val="none"/>
          <w:lang w:eastAsia="zh-CN"/>
        </w:rPr>
      </w:pPr>
      <w:r>
        <w:rPr>
          <w:rFonts w:ascii="宋体" w:hAnsi="宋体"/>
          <w:szCs w:val="21"/>
          <w:highlight w:val="none"/>
        </w:rPr>
        <w:t>4.</w:t>
      </w:r>
      <w:r>
        <w:rPr>
          <w:rFonts w:hint="eastAsia" w:ascii="宋体" w:hAnsi="宋体"/>
          <w:szCs w:val="21"/>
          <w:highlight w:val="none"/>
        </w:rPr>
        <w:t>主要人员简历表需每人一张。</w:t>
      </w:r>
      <w:r>
        <w:rPr>
          <w:rFonts w:hint="eastAsia" w:ascii="宋体" w:hAnsi="宋体"/>
          <w:szCs w:val="21"/>
          <w:highlight w:val="none"/>
          <w:lang w:eastAsia="zh-CN"/>
        </w:rPr>
        <w:t>】</w:t>
      </w:r>
    </w:p>
    <w:p>
      <w:pPr>
        <w:snapToGrid w:val="0"/>
        <w:spacing w:line="360" w:lineRule="auto"/>
        <w:ind w:firstLine="420" w:firstLineChars="200"/>
        <w:rPr>
          <w:rFonts w:ascii="宋体" w:hAnsi="宋体"/>
          <w:szCs w:val="21"/>
          <w:highlight w:val="none"/>
        </w:rPr>
        <w:sectPr>
          <w:pgSz w:w="11906" w:h="16838"/>
          <w:pgMar w:top="1474" w:right="1474" w:bottom="1474" w:left="1474" w:header="567" w:footer="992" w:gutter="0"/>
          <w:cols w:space="720" w:num="1"/>
          <w:docGrid w:linePitch="312" w:charSpace="0"/>
        </w:sectPr>
      </w:pPr>
    </w:p>
    <w:p>
      <w:pPr>
        <w:pStyle w:val="4"/>
        <w:spacing w:before="0" w:after="0" w:line="360" w:lineRule="auto"/>
        <w:jc w:val="both"/>
        <w:rPr>
          <w:rFonts w:ascii="宋体" w:hAnsi="宋体" w:eastAsia="宋体"/>
          <w:sz w:val="21"/>
          <w:szCs w:val="21"/>
          <w:highlight w:val="none"/>
        </w:rPr>
      </w:pPr>
      <w:bookmarkStart w:id="1157" w:name="_Toc126051581"/>
      <w:bookmarkStart w:id="1158" w:name="_Toc155259247"/>
      <w:bookmarkStart w:id="1159" w:name="_Toc125982066"/>
      <w:bookmarkStart w:id="1160" w:name="_Toc105743647"/>
      <w:bookmarkStart w:id="1161" w:name="_Toc105678946"/>
      <w:r>
        <w:rPr>
          <w:rFonts w:hint="eastAsia" w:ascii="宋体" w:hAnsi="宋体" w:eastAsia="宋体"/>
          <w:sz w:val="21"/>
          <w:szCs w:val="21"/>
          <w:highlight w:val="none"/>
        </w:rPr>
        <w:t>四、其他</w:t>
      </w:r>
      <w:bookmarkEnd w:id="1157"/>
      <w:bookmarkEnd w:id="1158"/>
      <w:bookmarkEnd w:id="1159"/>
    </w:p>
    <w:p>
      <w:pPr>
        <w:keepNext/>
        <w:keepLines/>
        <w:spacing w:line="360" w:lineRule="auto"/>
        <w:outlineLvl w:val="2"/>
        <w:rPr>
          <w:rFonts w:ascii="宋体" w:hAnsi="宋体"/>
          <w:szCs w:val="21"/>
          <w:highlight w:val="none"/>
        </w:rPr>
      </w:pPr>
      <w:r>
        <w:rPr>
          <w:rFonts w:hint="eastAsia" w:ascii="宋体" w:hAnsi="宋体"/>
          <w:b/>
          <w:szCs w:val="21"/>
          <w:highlight w:val="none"/>
        </w:rPr>
        <w:t>（一）环境和职业健康安全规定</w:t>
      </w:r>
    </w:p>
    <w:p>
      <w:pPr>
        <w:rPr>
          <w:rFonts w:hint="eastAsia" w:ascii="宋体" w:hAnsi="宋体"/>
          <w:highlight w:val="none"/>
        </w:rPr>
      </w:pPr>
    </w:p>
    <w:p>
      <w:pPr>
        <w:rPr>
          <w:rFonts w:ascii="宋体" w:hAnsi="宋体"/>
          <w:highlight w:val="none"/>
        </w:rPr>
      </w:pPr>
      <w:r>
        <w:rPr>
          <w:rFonts w:hint="eastAsia" w:ascii="宋体" w:hAnsi="宋体"/>
          <w:highlight w:val="none"/>
        </w:rPr>
        <w:t>请投标人承诺：</w:t>
      </w:r>
    </w:p>
    <w:p>
      <w:pPr>
        <w:rPr>
          <w:rFonts w:ascii="宋体" w:hAnsi="宋体"/>
          <w:highlight w:val="none"/>
        </w:rPr>
      </w:pPr>
    </w:p>
    <w:p>
      <w:pPr>
        <w:adjustRightInd w:val="0"/>
        <w:snapToGrid w:val="0"/>
        <w:spacing w:line="360" w:lineRule="auto"/>
        <w:ind w:firstLine="420" w:firstLineChars="200"/>
        <w:rPr>
          <w:rFonts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）投标人应承诺，所投标产品符合国家相关法规对环境和职业健康安全的相关规定。</w:t>
      </w:r>
    </w:p>
    <w:p>
      <w:pPr>
        <w:widowControl/>
        <w:adjustRightInd w:val="0"/>
        <w:snapToGrid w:val="0"/>
        <w:spacing w:line="360" w:lineRule="auto"/>
        <w:ind w:firstLine="420" w:firstLineChars="200"/>
        <w:jc w:val="left"/>
        <w:rPr>
          <w:rFonts w:ascii="宋体" w:hAnsi="宋体" w:cs="宋体"/>
          <w:kern w:val="0"/>
          <w:sz w:val="24"/>
          <w:highlight w:val="none"/>
        </w:rPr>
      </w:pPr>
      <w:r>
        <w:rPr>
          <w:rFonts w:hint="eastAsia" w:ascii="宋体" w:hAnsi="宋体"/>
          <w:highlight w:val="none"/>
        </w:rPr>
        <w:t>（</w:t>
      </w:r>
      <w:r>
        <w:rPr>
          <w:rFonts w:ascii="宋体" w:hAnsi="宋体"/>
          <w:highlight w:val="none"/>
        </w:rPr>
        <w:t>2</w:t>
      </w:r>
      <w:r>
        <w:rPr>
          <w:rFonts w:hint="eastAsia" w:ascii="宋体" w:hAnsi="宋体"/>
          <w:highlight w:val="none"/>
        </w:rPr>
        <w:t>）投标人有义务保护生态环境、保证员工职业健康和生产安全。对投标产品所涉及的环境和职业健康安全内容应在投标文件和产品交付文件中都做出明示（如有）（如产品对环境的危害与防护，包装的回收利用要求，产品的回收利用要求，产品对员工职业健康的危害，安全与防护注意事项等）。</w:t>
      </w:r>
      <w:r>
        <w:rPr>
          <w:rFonts w:ascii="宋体" w:hAnsi="宋体" w:cs="宋体"/>
          <w:kern w:val="0"/>
          <w:sz w:val="24"/>
          <w:highlight w:val="none"/>
        </w:rPr>
        <w:t xml:space="preserve"> </w:t>
      </w:r>
    </w:p>
    <w:p>
      <w:pPr>
        <w:pStyle w:val="4"/>
        <w:spacing w:before="0" w:after="0" w:line="360" w:lineRule="auto"/>
        <w:jc w:val="both"/>
        <w:rPr>
          <w:rFonts w:ascii="宋体" w:hAnsi="宋体" w:eastAsia="宋体"/>
          <w:sz w:val="21"/>
          <w:szCs w:val="21"/>
          <w:highlight w:val="none"/>
        </w:rPr>
      </w:pPr>
      <w:bookmarkStart w:id="1162" w:name="_Toc126051582"/>
      <w:bookmarkStart w:id="1163" w:name="_Toc125982067"/>
      <w:bookmarkStart w:id="1164" w:name="_Toc155259248"/>
      <w:r>
        <w:rPr>
          <w:rFonts w:hint="eastAsia" w:ascii="宋体" w:hAnsi="宋体" w:eastAsia="宋体"/>
          <w:sz w:val="21"/>
          <w:szCs w:val="21"/>
          <w:highlight w:val="none"/>
        </w:rPr>
        <w:t>五、投标人需要说明的其他技术问题</w:t>
      </w:r>
      <w:bookmarkEnd w:id="1162"/>
      <w:bookmarkEnd w:id="1163"/>
      <w:bookmarkEnd w:id="1164"/>
    </w:p>
    <w:p>
      <w:pPr>
        <w:spacing w:line="360" w:lineRule="auto"/>
        <w:rPr>
          <w:rFonts w:ascii="宋体" w:hAnsi="宋体"/>
          <w:highlight w:val="none"/>
        </w:rPr>
      </w:pPr>
      <w:r>
        <w:rPr>
          <w:rFonts w:hint="eastAsia" w:ascii="宋体" w:hAnsi="宋体"/>
          <w:highlight w:val="none"/>
        </w:rPr>
        <w:t>【编注说明：</w:t>
      </w:r>
    </w:p>
    <w:p>
      <w:pPr>
        <w:spacing w:line="360" w:lineRule="auto"/>
        <w:rPr>
          <w:rFonts w:ascii="宋体" w:hAnsi="宋体"/>
          <w:highlight w:val="none"/>
        </w:rPr>
      </w:pPr>
      <w:r>
        <w:rPr>
          <w:rFonts w:hint="eastAsia" w:ascii="宋体" w:hAnsi="宋体"/>
          <w:highlight w:val="none"/>
        </w:rPr>
        <w:t>本部分需提供除上述要求资料外，招标文件要求的（除商务以外其他）或投标人认为可以证明其满足招标文件需要的其他证明材料，没有写“无”。】</w:t>
      </w:r>
      <w:bookmarkEnd w:id="1160"/>
      <w:bookmarkEnd w:id="1161"/>
    </w:p>
    <w:p>
      <w:pPr>
        <w:spacing w:line="360" w:lineRule="auto"/>
        <w:ind w:left="360"/>
        <w:rPr>
          <w:rFonts w:ascii="宋体" w:hAnsi="宋体"/>
          <w:highlight w:val="none"/>
        </w:rPr>
      </w:pPr>
      <w:r>
        <w:rPr>
          <w:rFonts w:ascii="宋体" w:hAnsi="宋体"/>
          <w:highlight w:val="none"/>
        </w:rPr>
        <w:br w:type="page"/>
      </w:r>
    </w:p>
    <w:p>
      <w:pPr>
        <w:pStyle w:val="4"/>
        <w:spacing w:before="0" w:after="0" w:line="360" w:lineRule="auto"/>
        <w:rPr>
          <w:rFonts w:ascii="宋体" w:hAnsi="宋体" w:eastAsia="宋体"/>
          <w:sz w:val="21"/>
          <w:szCs w:val="21"/>
          <w:highlight w:val="none"/>
        </w:rPr>
      </w:pPr>
      <w:bookmarkStart w:id="1165" w:name="_Toc105598760"/>
      <w:bookmarkStart w:id="1166" w:name="_Toc155259249"/>
      <w:bookmarkStart w:id="1167" w:name="_Toc126654654"/>
      <w:r>
        <w:rPr>
          <w:rFonts w:hint="eastAsia" w:ascii="宋体" w:hAnsi="宋体" w:eastAsia="宋体"/>
          <w:sz w:val="21"/>
          <w:szCs w:val="21"/>
          <w:highlight w:val="none"/>
        </w:rPr>
        <w:t>投标文件价格部分</w:t>
      </w:r>
      <w:bookmarkEnd w:id="1165"/>
      <w:bookmarkEnd w:id="1166"/>
      <w:bookmarkEnd w:id="1167"/>
    </w:p>
    <w:p>
      <w:pPr>
        <w:rPr>
          <w:rFonts w:ascii="宋体" w:hAnsi="宋体"/>
          <w:highlight w:val="none"/>
        </w:rPr>
      </w:pPr>
    </w:p>
    <w:p>
      <w:pPr>
        <w:spacing w:line="200" w:lineRule="exact"/>
        <w:rPr>
          <w:rFonts w:ascii="宋体" w:hAnsi="宋体"/>
          <w:sz w:val="20"/>
          <w:szCs w:val="20"/>
          <w:highlight w:val="none"/>
        </w:rPr>
      </w:pPr>
    </w:p>
    <w:p>
      <w:pPr>
        <w:spacing w:line="200" w:lineRule="exact"/>
        <w:rPr>
          <w:rFonts w:ascii="宋体" w:hAnsi="宋体"/>
          <w:sz w:val="20"/>
          <w:szCs w:val="20"/>
          <w:highlight w:val="none"/>
        </w:rPr>
      </w:pPr>
    </w:p>
    <w:p>
      <w:pPr>
        <w:spacing w:line="200" w:lineRule="exact"/>
        <w:rPr>
          <w:rFonts w:ascii="宋体" w:hAnsi="宋体"/>
          <w:sz w:val="20"/>
          <w:szCs w:val="20"/>
          <w:highlight w:val="none"/>
        </w:rPr>
      </w:pPr>
    </w:p>
    <w:p>
      <w:pPr>
        <w:spacing w:line="200" w:lineRule="exact"/>
        <w:rPr>
          <w:rFonts w:ascii="宋体" w:hAnsi="宋体"/>
          <w:sz w:val="20"/>
          <w:szCs w:val="20"/>
          <w:highlight w:val="none"/>
        </w:rPr>
      </w:pPr>
    </w:p>
    <w:p>
      <w:pPr>
        <w:spacing w:line="200" w:lineRule="exact"/>
        <w:rPr>
          <w:rFonts w:ascii="宋体" w:hAnsi="宋体"/>
          <w:sz w:val="20"/>
          <w:szCs w:val="20"/>
          <w:highlight w:val="none"/>
        </w:rPr>
      </w:pPr>
    </w:p>
    <w:p>
      <w:pPr>
        <w:tabs>
          <w:tab w:val="left" w:pos="3820"/>
        </w:tabs>
        <w:spacing w:before="120" w:beforeLines="50" w:after="120" w:afterLines="50" w:line="360" w:lineRule="auto"/>
        <w:jc w:val="center"/>
        <w:rPr>
          <w:rFonts w:hint="eastAsia" w:ascii="宋体" w:hAnsi="宋体" w:cs="宋体-18030"/>
          <w:b/>
          <w:bCs/>
          <w:sz w:val="52"/>
          <w:szCs w:val="52"/>
          <w:highlight w:val="none"/>
        </w:rPr>
      </w:pPr>
      <w:r>
        <w:rPr>
          <w:rFonts w:hint="eastAsia" w:ascii="宋体" w:hAnsi="宋体" w:cs="宋体-18030"/>
          <w:b/>
          <w:bCs/>
          <w:sz w:val="52"/>
          <w:szCs w:val="52"/>
          <w:highlight w:val="none"/>
          <w:u w:val="single"/>
        </w:rPr>
        <w:t xml:space="preserve">        </w:t>
      </w:r>
      <w:r>
        <w:rPr>
          <w:rFonts w:hint="eastAsia" w:ascii="宋体" w:hAnsi="宋体" w:cs="宋体-18030"/>
          <w:b/>
          <w:bCs/>
          <w:sz w:val="52"/>
          <w:szCs w:val="52"/>
          <w:highlight w:val="none"/>
        </w:rPr>
        <w:t>公司</w:t>
      </w:r>
    </w:p>
    <w:p>
      <w:pPr>
        <w:tabs>
          <w:tab w:val="left" w:pos="3820"/>
        </w:tabs>
        <w:spacing w:before="120" w:beforeLines="50" w:after="120" w:afterLines="50" w:line="360" w:lineRule="auto"/>
        <w:jc w:val="center"/>
        <w:rPr>
          <w:rFonts w:hint="eastAsia" w:ascii="宋体" w:hAnsi="宋体" w:cs="宋体-18030"/>
          <w:b/>
          <w:bCs/>
          <w:sz w:val="52"/>
          <w:szCs w:val="52"/>
          <w:highlight w:val="none"/>
        </w:rPr>
      </w:pPr>
      <w:r>
        <w:rPr>
          <w:rFonts w:hint="eastAsia" w:ascii="宋体" w:hAnsi="宋体" w:cs="宋体-18030"/>
          <w:b/>
          <w:bCs/>
          <w:sz w:val="52"/>
          <w:szCs w:val="52"/>
          <w:highlight w:val="none"/>
        </w:rPr>
        <w:t>二〇</w:t>
      </w:r>
      <w:r>
        <w:rPr>
          <w:rFonts w:hint="eastAsia" w:ascii="宋体" w:hAnsi="宋体" w:cs="宋体-18030"/>
          <w:b/>
          <w:bCs/>
          <w:sz w:val="52"/>
          <w:szCs w:val="52"/>
          <w:highlight w:val="none"/>
          <w:u w:val="single"/>
        </w:rPr>
        <w:t xml:space="preserve">   </w:t>
      </w:r>
      <w:r>
        <w:rPr>
          <w:rFonts w:hint="eastAsia" w:ascii="宋体" w:hAnsi="宋体" w:cs="宋体-18030"/>
          <w:b/>
          <w:bCs/>
          <w:sz w:val="52"/>
          <w:szCs w:val="52"/>
          <w:highlight w:val="none"/>
        </w:rPr>
        <w:t>年度第</w:t>
      </w:r>
      <w:r>
        <w:rPr>
          <w:rFonts w:hint="eastAsia" w:ascii="宋体" w:hAnsi="宋体" w:cs="宋体-18030"/>
          <w:b/>
          <w:bCs/>
          <w:sz w:val="52"/>
          <w:szCs w:val="52"/>
          <w:highlight w:val="none"/>
          <w:u w:val="single"/>
        </w:rPr>
        <w:t xml:space="preserve">    </w:t>
      </w:r>
      <w:r>
        <w:rPr>
          <w:rFonts w:hint="eastAsia" w:ascii="宋体" w:hAnsi="宋体" w:cs="宋体-18030"/>
          <w:b/>
          <w:bCs/>
          <w:sz w:val="52"/>
          <w:szCs w:val="52"/>
          <w:highlight w:val="none"/>
        </w:rPr>
        <w:t>批招标</w:t>
      </w:r>
    </w:p>
    <w:p>
      <w:pPr>
        <w:spacing w:line="360" w:lineRule="auto"/>
        <w:ind w:firstLine="720" w:firstLineChars="200"/>
        <w:jc w:val="center"/>
        <w:rPr>
          <w:rFonts w:ascii="等线" w:hAnsi="等线" w:eastAsia="等线" w:cs="宋体-18030"/>
          <w:b/>
          <w:bCs/>
          <w:sz w:val="36"/>
          <w:szCs w:val="36"/>
          <w:highlight w:val="none"/>
        </w:rPr>
      </w:pPr>
      <w:r>
        <w:rPr>
          <w:rFonts w:hint="eastAsia" w:ascii="等线" w:hAnsi="等线" w:eastAsia="等线" w:cs="宋体-18030"/>
          <w:b/>
          <w:bCs/>
          <w:sz w:val="36"/>
          <w:szCs w:val="36"/>
          <w:highlight w:val="none"/>
        </w:rPr>
        <w:t>（标段名称：</w:t>
      </w:r>
      <w:r>
        <w:rPr>
          <w:rFonts w:ascii="等线" w:hAnsi="等线" w:eastAsia="等线"/>
          <w:b/>
          <w:sz w:val="36"/>
          <w:szCs w:val="36"/>
          <w:highlight w:val="none"/>
          <w:u w:val="single"/>
        </w:rPr>
        <w:t xml:space="preserve">    </w:t>
      </w:r>
      <w:r>
        <w:rPr>
          <w:rFonts w:hint="eastAsia" w:ascii="等线" w:hAnsi="等线" w:eastAsia="等线" w:cs="宋体-18030"/>
          <w:b/>
          <w:bCs/>
          <w:sz w:val="36"/>
          <w:szCs w:val="36"/>
          <w:highlight w:val="none"/>
        </w:rPr>
        <w:t>）</w:t>
      </w:r>
    </w:p>
    <w:p>
      <w:pPr>
        <w:spacing w:before="7" w:line="100" w:lineRule="exact"/>
        <w:rPr>
          <w:rFonts w:ascii="宋体" w:hAnsi="宋体"/>
          <w:sz w:val="10"/>
          <w:szCs w:val="10"/>
          <w:highlight w:val="none"/>
        </w:rPr>
      </w:pPr>
    </w:p>
    <w:p>
      <w:pPr>
        <w:spacing w:line="200" w:lineRule="exact"/>
        <w:rPr>
          <w:rFonts w:ascii="宋体" w:hAnsi="宋体"/>
          <w:sz w:val="20"/>
          <w:szCs w:val="20"/>
          <w:highlight w:val="none"/>
        </w:rPr>
      </w:pPr>
    </w:p>
    <w:p>
      <w:pPr>
        <w:spacing w:line="200" w:lineRule="exact"/>
        <w:rPr>
          <w:rFonts w:ascii="宋体" w:hAnsi="宋体"/>
          <w:sz w:val="20"/>
          <w:szCs w:val="20"/>
          <w:highlight w:val="none"/>
        </w:rPr>
      </w:pPr>
    </w:p>
    <w:p>
      <w:pPr>
        <w:spacing w:line="200" w:lineRule="exact"/>
        <w:rPr>
          <w:rFonts w:ascii="宋体" w:hAnsi="宋体"/>
          <w:sz w:val="20"/>
          <w:szCs w:val="20"/>
          <w:highlight w:val="none"/>
        </w:rPr>
      </w:pPr>
    </w:p>
    <w:p>
      <w:pPr>
        <w:spacing w:line="200" w:lineRule="exact"/>
        <w:rPr>
          <w:rFonts w:ascii="宋体" w:hAnsi="宋体"/>
          <w:sz w:val="20"/>
          <w:szCs w:val="20"/>
          <w:highlight w:val="none"/>
        </w:rPr>
      </w:pPr>
    </w:p>
    <w:p>
      <w:pPr>
        <w:tabs>
          <w:tab w:val="left" w:pos="3780"/>
          <w:tab w:val="left" w:pos="4440"/>
          <w:tab w:val="left" w:pos="5100"/>
        </w:tabs>
        <w:ind w:right="11"/>
        <w:jc w:val="center"/>
        <w:rPr>
          <w:rFonts w:ascii="宋体" w:hAnsi="宋体" w:cs="Microsoft JhengHei"/>
          <w:b/>
          <w:sz w:val="72"/>
          <w:szCs w:val="72"/>
          <w:highlight w:val="none"/>
        </w:rPr>
      </w:pPr>
      <w:r>
        <w:rPr>
          <w:rFonts w:hint="eastAsia" w:ascii="宋体" w:hAnsi="宋体" w:cs="Microsoft JhengHei"/>
          <w:b/>
          <w:sz w:val="72"/>
          <w:szCs w:val="72"/>
          <w:highlight w:val="none"/>
        </w:rPr>
        <w:t>投标文</w:t>
      </w:r>
      <w:r>
        <w:rPr>
          <w:rFonts w:hint="eastAsia" w:ascii="宋体" w:hAnsi="宋体" w:cs="Microsoft JhengHei"/>
          <w:b/>
          <w:w w:val="99"/>
          <w:sz w:val="72"/>
          <w:szCs w:val="72"/>
          <w:highlight w:val="none"/>
        </w:rPr>
        <w:t>件</w:t>
      </w:r>
    </w:p>
    <w:p>
      <w:pPr>
        <w:tabs>
          <w:tab w:val="left" w:pos="3780"/>
          <w:tab w:val="left" w:pos="4440"/>
          <w:tab w:val="left" w:pos="5100"/>
        </w:tabs>
        <w:ind w:right="11"/>
        <w:jc w:val="center"/>
        <w:rPr>
          <w:rFonts w:ascii="宋体" w:hAnsi="宋体"/>
          <w:b/>
          <w:sz w:val="72"/>
          <w:szCs w:val="44"/>
          <w:highlight w:val="none"/>
        </w:rPr>
      </w:pPr>
      <w:r>
        <w:rPr>
          <w:rFonts w:hint="eastAsia" w:ascii="宋体" w:hAnsi="宋体"/>
          <w:b/>
          <w:w w:val="99"/>
          <w:sz w:val="72"/>
          <w:szCs w:val="44"/>
          <w:highlight w:val="none"/>
        </w:rPr>
        <w:t>（价格部分包封</w:t>
      </w:r>
      <w:r>
        <w:rPr>
          <w:rFonts w:ascii="宋体" w:hAnsi="宋体"/>
          <w:b/>
          <w:w w:val="99"/>
          <w:sz w:val="72"/>
          <w:szCs w:val="44"/>
          <w:highlight w:val="none"/>
        </w:rPr>
        <w:t>B）</w:t>
      </w: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spacing w:line="360" w:lineRule="auto"/>
        <w:ind w:firstLine="1120" w:firstLineChars="400"/>
        <w:rPr>
          <w:rFonts w:ascii="宋体" w:hAnsi="宋体"/>
          <w:sz w:val="28"/>
          <w:highlight w:val="none"/>
          <w:u w:val="single"/>
        </w:rPr>
      </w:pPr>
      <w:r>
        <w:rPr>
          <w:rFonts w:hint="eastAsia" w:ascii="宋体" w:hAnsi="宋体"/>
          <w:sz w:val="28"/>
          <w:highlight w:val="none"/>
        </w:rPr>
        <w:t>投标人：</w:t>
      </w:r>
      <w:r>
        <w:rPr>
          <w:rFonts w:ascii="宋体" w:hAnsi="宋体"/>
          <w:highlight w:val="none"/>
          <w:u w:val="single"/>
        </w:rPr>
        <w:t xml:space="preserve">                                            </w:t>
      </w:r>
    </w:p>
    <w:p>
      <w:pPr>
        <w:spacing w:line="360" w:lineRule="auto"/>
        <w:ind w:firstLine="1120" w:firstLineChars="400"/>
        <w:jc w:val="left"/>
        <w:rPr>
          <w:rFonts w:ascii="宋体" w:hAnsi="宋体"/>
          <w:sz w:val="28"/>
          <w:highlight w:val="none"/>
        </w:rPr>
      </w:pPr>
      <w:r>
        <w:rPr>
          <w:rFonts w:hint="eastAsia" w:ascii="宋体" w:hAnsi="宋体"/>
          <w:sz w:val="28"/>
          <w:highlight w:val="none"/>
        </w:rPr>
        <w:t>法定代表人或其委托代理人：</w:t>
      </w:r>
      <w:r>
        <w:rPr>
          <w:rFonts w:ascii="宋体" w:hAnsi="宋体"/>
          <w:highlight w:val="none"/>
          <w:u w:val="single"/>
        </w:rPr>
        <w:t xml:space="preserve">       </w:t>
      </w:r>
      <w:r>
        <w:rPr>
          <w:rFonts w:hint="eastAsia" w:ascii="宋体" w:hAnsi="宋体"/>
          <w:sz w:val="28"/>
          <w:highlight w:val="none"/>
        </w:rPr>
        <w:t>（签字）</w:t>
      </w:r>
    </w:p>
    <w:p>
      <w:pPr>
        <w:jc w:val="center"/>
        <w:rPr>
          <w:rFonts w:ascii="宋体" w:hAnsi="宋体"/>
          <w:sz w:val="28"/>
          <w:highlight w:val="none"/>
        </w:rPr>
      </w:pPr>
    </w:p>
    <w:p>
      <w:pPr>
        <w:spacing w:line="360" w:lineRule="auto"/>
        <w:jc w:val="center"/>
        <w:rPr>
          <w:rFonts w:ascii="宋体" w:hAnsi="宋体"/>
          <w:sz w:val="28"/>
          <w:highlight w:val="none"/>
        </w:rPr>
      </w:pPr>
      <w:r>
        <w:rPr>
          <w:rFonts w:hint="eastAsia" w:ascii="宋体" w:hAnsi="宋体"/>
          <w:sz w:val="28"/>
          <w:highlight w:val="none"/>
        </w:rPr>
        <w:t>年</w:t>
      </w:r>
      <w:r>
        <w:rPr>
          <w:rFonts w:ascii="宋体" w:hAnsi="宋体"/>
          <w:highlight w:val="none"/>
          <w:u w:val="single"/>
        </w:rPr>
        <w:t xml:space="preserve">       </w:t>
      </w:r>
      <w:r>
        <w:rPr>
          <w:rFonts w:hint="eastAsia" w:ascii="宋体" w:hAnsi="宋体"/>
          <w:sz w:val="28"/>
          <w:highlight w:val="none"/>
        </w:rPr>
        <w:t>月</w:t>
      </w:r>
      <w:r>
        <w:rPr>
          <w:rFonts w:ascii="宋体" w:hAnsi="宋体"/>
          <w:highlight w:val="none"/>
          <w:u w:val="single"/>
        </w:rPr>
        <w:t xml:space="preserve">       </w:t>
      </w:r>
      <w:r>
        <w:rPr>
          <w:rFonts w:hint="eastAsia" w:ascii="宋体" w:hAnsi="宋体"/>
          <w:sz w:val="28"/>
          <w:highlight w:val="none"/>
        </w:rPr>
        <w:t>日</w:t>
      </w:r>
    </w:p>
    <w:p>
      <w:pPr>
        <w:spacing w:line="360" w:lineRule="auto"/>
        <w:jc w:val="center"/>
        <w:rPr>
          <w:rFonts w:ascii="宋体" w:hAnsi="宋体"/>
          <w:sz w:val="28"/>
          <w:highlight w:val="none"/>
        </w:rPr>
      </w:pPr>
      <w:r>
        <w:rPr>
          <w:rFonts w:ascii="宋体" w:hAnsi="宋体"/>
          <w:sz w:val="28"/>
          <w:highlight w:val="none"/>
        </w:rPr>
        <w:br w:type="page"/>
      </w:r>
    </w:p>
    <w:p>
      <w:pPr>
        <w:pStyle w:val="4"/>
        <w:spacing w:before="0" w:after="0" w:line="360" w:lineRule="auto"/>
        <w:rPr>
          <w:rFonts w:ascii="宋体" w:hAnsi="宋体" w:eastAsia="宋体"/>
          <w:sz w:val="21"/>
          <w:szCs w:val="21"/>
          <w:highlight w:val="none"/>
        </w:rPr>
      </w:pPr>
      <w:bookmarkStart w:id="1168" w:name="_Toc155259250"/>
      <w:r>
        <w:rPr>
          <w:rFonts w:hint="eastAsia" w:ascii="宋体" w:hAnsi="宋体" w:eastAsia="宋体"/>
          <w:sz w:val="21"/>
          <w:szCs w:val="21"/>
          <w:highlight w:val="none"/>
        </w:rPr>
        <w:t>一、含价格的</w:t>
      </w:r>
      <w:r>
        <w:rPr>
          <w:rFonts w:ascii="宋体" w:hAnsi="宋体" w:eastAsia="宋体"/>
          <w:sz w:val="21"/>
          <w:szCs w:val="21"/>
          <w:highlight w:val="none"/>
        </w:rPr>
        <w:t>投标函</w:t>
      </w:r>
      <w:bookmarkEnd w:id="1168"/>
    </w:p>
    <w:p>
      <w:pPr>
        <w:pStyle w:val="4"/>
        <w:adjustRightInd/>
        <w:spacing w:before="0" w:after="0" w:line="360" w:lineRule="auto"/>
        <w:textAlignment w:val="auto"/>
        <w:rPr>
          <w:rFonts w:ascii="宋体" w:hAnsi="宋体" w:eastAsia="宋体"/>
          <w:bCs w:val="0"/>
          <w:sz w:val="21"/>
          <w:szCs w:val="21"/>
          <w:highlight w:val="none"/>
        </w:rPr>
      </w:pPr>
      <w:bookmarkStart w:id="1169" w:name="_Toc155259251"/>
      <w:r>
        <w:rPr>
          <w:rFonts w:ascii="宋体" w:hAnsi="宋体" w:eastAsia="宋体"/>
          <w:bCs w:val="0"/>
          <w:sz w:val="21"/>
          <w:szCs w:val="21"/>
          <w:highlight w:val="none"/>
        </w:rPr>
        <w:t>（一）投标函</w:t>
      </w:r>
      <w:bookmarkEnd w:id="1169"/>
    </w:p>
    <w:p>
      <w:pPr>
        <w:adjustRightInd w:val="0"/>
        <w:snapToGrid w:val="0"/>
        <w:spacing w:line="360" w:lineRule="auto"/>
        <w:rPr>
          <w:rFonts w:ascii="宋体" w:hAnsi="宋体"/>
          <w:szCs w:val="21"/>
          <w:highlight w:val="none"/>
        </w:rPr>
      </w:pPr>
      <w:r>
        <w:rPr>
          <w:rFonts w:ascii="宋体" w:hAnsi="宋体"/>
          <w:szCs w:val="21"/>
          <w:highlight w:val="none"/>
          <w:u w:val="single"/>
        </w:rPr>
        <w:t xml:space="preserve">                     </w:t>
      </w:r>
      <w:r>
        <w:rPr>
          <w:rFonts w:ascii="宋体" w:hAnsi="宋体"/>
          <w:szCs w:val="21"/>
          <w:highlight w:val="none"/>
        </w:rPr>
        <w:t xml:space="preserve">（招标人名称）: </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1．我方己仔细研究了</w:t>
      </w:r>
      <w:r>
        <w:rPr>
          <w:rFonts w:ascii="宋体" w:hAnsi="宋体"/>
          <w:szCs w:val="21"/>
          <w:highlight w:val="none"/>
          <w:u w:val="single"/>
        </w:rPr>
        <w:t xml:space="preserve">               </w:t>
      </w:r>
      <w:r>
        <w:rPr>
          <w:rFonts w:ascii="宋体" w:hAnsi="宋体"/>
          <w:szCs w:val="21"/>
          <w:highlight w:val="none"/>
        </w:rPr>
        <w:t>（项目名称）</w:t>
      </w:r>
      <w:r>
        <w:rPr>
          <w:rFonts w:ascii="宋体" w:hAnsi="宋体"/>
          <w:szCs w:val="21"/>
          <w:highlight w:val="none"/>
          <w:u w:val="single"/>
        </w:rPr>
        <w:t xml:space="preserve">         </w:t>
      </w:r>
      <w:r>
        <w:rPr>
          <w:rFonts w:ascii="宋体" w:hAnsi="宋体"/>
          <w:szCs w:val="21"/>
          <w:highlight w:val="none"/>
        </w:rPr>
        <w:t>标段</w:t>
      </w:r>
      <w:r>
        <w:rPr>
          <w:rFonts w:hint="eastAsia" w:ascii="宋体" w:hAnsi="宋体"/>
          <w:szCs w:val="21"/>
          <w:highlight w:val="none"/>
        </w:rPr>
        <w:t>服务</w:t>
      </w:r>
      <w:r>
        <w:rPr>
          <w:rFonts w:ascii="宋体" w:hAnsi="宋体"/>
          <w:szCs w:val="21"/>
          <w:highlight w:val="none"/>
        </w:rPr>
        <w:t>招标文件的全部内容，</w:t>
      </w:r>
      <w:r>
        <w:rPr>
          <w:rFonts w:hint="eastAsia" w:ascii="宋体" w:hAnsi="宋体"/>
          <w:szCs w:val="21"/>
          <w:highlight w:val="none"/>
        </w:rPr>
        <w:t>愿意以人民币（大写）</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）的投标总报价（含税）</w:t>
      </w:r>
      <w:r>
        <w:rPr>
          <w:rFonts w:ascii="宋体" w:hAnsi="宋体"/>
          <w:szCs w:val="21"/>
          <w:highlight w:val="none"/>
        </w:rPr>
        <w:t>，</w:t>
      </w:r>
      <w:r>
        <w:rPr>
          <w:rFonts w:hint="eastAsia" w:ascii="宋体" w:hAnsi="宋体"/>
          <w:szCs w:val="21"/>
          <w:highlight w:val="none"/>
        </w:rPr>
        <w:t>服务期</w:t>
      </w:r>
      <w:r>
        <w:rPr>
          <w:rFonts w:ascii="宋体" w:hAnsi="宋体"/>
          <w:szCs w:val="21"/>
          <w:highlight w:val="none"/>
          <w:u w:val="single"/>
        </w:rPr>
        <w:t xml:space="preserve">        </w:t>
      </w:r>
      <w:r>
        <w:rPr>
          <w:rFonts w:ascii="宋体" w:hAnsi="宋体"/>
          <w:szCs w:val="21"/>
          <w:highlight w:val="none"/>
        </w:rPr>
        <w:t>日历天，按合同约定实施和完成</w:t>
      </w:r>
      <w:r>
        <w:rPr>
          <w:rFonts w:hint="eastAsia" w:ascii="宋体" w:hAnsi="宋体"/>
          <w:szCs w:val="21"/>
          <w:highlight w:val="none"/>
        </w:rPr>
        <w:t>相关服务</w:t>
      </w:r>
      <w:r>
        <w:rPr>
          <w:rFonts w:ascii="宋体" w:hAnsi="宋体"/>
          <w:szCs w:val="21"/>
          <w:highlight w:val="none"/>
        </w:rPr>
        <w:t>，质量达到</w:t>
      </w:r>
      <w:r>
        <w:rPr>
          <w:rFonts w:ascii="宋体" w:hAnsi="宋体"/>
          <w:szCs w:val="21"/>
          <w:highlight w:val="none"/>
          <w:u w:val="single"/>
        </w:rPr>
        <w:t xml:space="preserve">                    </w:t>
      </w:r>
      <w:r>
        <w:rPr>
          <w:rFonts w:ascii="宋体" w:hAnsi="宋体"/>
          <w:szCs w:val="21"/>
          <w:highlight w:val="none"/>
        </w:rPr>
        <w:t xml:space="preserve"> 。</w:t>
      </w:r>
    </w:p>
    <w:p>
      <w:pPr>
        <w:adjustRightInd w:val="0"/>
        <w:snapToGrid w:val="0"/>
        <w:spacing w:line="360" w:lineRule="auto"/>
        <w:ind w:firstLine="400" w:firstLineChars="200"/>
        <w:rPr>
          <w:rFonts w:ascii="宋体" w:hAnsi="宋体"/>
          <w:sz w:val="20"/>
          <w:szCs w:val="21"/>
          <w:highlight w:val="none"/>
        </w:rPr>
      </w:pPr>
      <w:r>
        <w:rPr>
          <w:rFonts w:ascii="宋体" w:hAnsi="宋体"/>
          <w:sz w:val="20"/>
          <w:szCs w:val="21"/>
          <w:highlight w:val="none"/>
        </w:rPr>
        <w:t>2．</w:t>
      </w:r>
      <w:r>
        <w:rPr>
          <w:rFonts w:hint="eastAsia" w:ascii="宋体" w:hAnsi="宋体"/>
          <w:sz w:val="20"/>
          <w:szCs w:val="21"/>
          <w:highlight w:val="none"/>
        </w:rPr>
        <w:t>我方的投标文件包括下列内容：</w:t>
      </w:r>
    </w:p>
    <w:p>
      <w:pPr>
        <w:adjustRightInd w:val="0"/>
        <w:snapToGrid w:val="0"/>
        <w:spacing w:line="360" w:lineRule="auto"/>
        <w:ind w:firstLine="400" w:firstLineChars="200"/>
        <w:rPr>
          <w:rFonts w:hint="eastAsia" w:ascii="宋体" w:hAnsi="宋体"/>
          <w:sz w:val="20"/>
          <w:szCs w:val="21"/>
          <w:highlight w:val="none"/>
        </w:rPr>
      </w:pPr>
      <w:r>
        <w:rPr>
          <w:rFonts w:hint="eastAsia" w:ascii="宋体" w:hAnsi="宋体"/>
          <w:sz w:val="20"/>
          <w:szCs w:val="21"/>
          <w:highlight w:val="none"/>
        </w:rPr>
        <w:t>（</w:t>
      </w:r>
      <w:r>
        <w:rPr>
          <w:rFonts w:ascii="宋体" w:hAnsi="宋体"/>
          <w:sz w:val="20"/>
          <w:szCs w:val="21"/>
          <w:highlight w:val="none"/>
        </w:rPr>
        <w:t>1</w:t>
      </w:r>
      <w:r>
        <w:rPr>
          <w:rFonts w:hint="eastAsia" w:ascii="宋体" w:hAnsi="宋体"/>
          <w:sz w:val="20"/>
          <w:szCs w:val="21"/>
          <w:highlight w:val="none"/>
        </w:rPr>
        <w:t>）商务资信部分；</w:t>
      </w:r>
    </w:p>
    <w:p>
      <w:pPr>
        <w:adjustRightInd w:val="0"/>
        <w:snapToGrid w:val="0"/>
        <w:spacing w:line="360" w:lineRule="auto"/>
        <w:ind w:firstLine="400" w:firstLineChars="200"/>
        <w:rPr>
          <w:rFonts w:ascii="宋体" w:hAnsi="宋体"/>
          <w:sz w:val="20"/>
          <w:szCs w:val="21"/>
          <w:highlight w:val="none"/>
        </w:rPr>
      </w:pPr>
      <w:r>
        <w:rPr>
          <w:rFonts w:hint="eastAsia" w:ascii="宋体" w:hAnsi="宋体"/>
          <w:sz w:val="20"/>
          <w:szCs w:val="21"/>
          <w:highlight w:val="none"/>
        </w:rPr>
        <w:t>（</w:t>
      </w:r>
      <w:r>
        <w:rPr>
          <w:rFonts w:ascii="宋体" w:hAnsi="宋体"/>
          <w:sz w:val="20"/>
          <w:szCs w:val="21"/>
          <w:highlight w:val="none"/>
        </w:rPr>
        <w:t>2</w:t>
      </w:r>
      <w:r>
        <w:rPr>
          <w:rFonts w:hint="eastAsia" w:ascii="宋体" w:hAnsi="宋体"/>
          <w:sz w:val="20"/>
          <w:szCs w:val="21"/>
          <w:highlight w:val="none"/>
        </w:rPr>
        <w:t>）技术部分；</w:t>
      </w:r>
    </w:p>
    <w:p>
      <w:pPr>
        <w:adjustRightInd w:val="0"/>
        <w:snapToGrid w:val="0"/>
        <w:spacing w:line="360" w:lineRule="auto"/>
        <w:ind w:firstLine="400" w:firstLineChars="200"/>
        <w:rPr>
          <w:rFonts w:ascii="宋体" w:hAnsi="宋体"/>
          <w:sz w:val="20"/>
          <w:szCs w:val="21"/>
          <w:highlight w:val="none"/>
        </w:rPr>
      </w:pPr>
      <w:r>
        <w:rPr>
          <w:rFonts w:hint="eastAsia" w:ascii="宋体" w:hAnsi="宋体"/>
          <w:sz w:val="20"/>
          <w:szCs w:val="21"/>
          <w:highlight w:val="none"/>
        </w:rPr>
        <w:t>（</w:t>
      </w:r>
      <w:r>
        <w:rPr>
          <w:rFonts w:ascii="宋体" w:hAnsi="宋体"/>
          <w:sz w:val="20"/>
          <w:szCs w:val="21"/>
          <w:highlight w:val="none"/>
        </w:rPr>
        <w:t>3</w:t>
      </w:r>
      <w:r>
        <w:rPr>
          <w:rFonts w:hint="eastAsia" w:ascii="宋体" w:hAnsi="宋体"/>
          <w:sz w:val="20"/>
          <w:szCs w:val="21"/>
          <w:highlight w:val="none"/>
        </w:rPr>
        <w:t>）价格部分。</w:t>
      </w:r>
    </w:p>
    <w:p>
      <w:pPr>
        <w:adjustRightInd w:val="0"/>
        <w:snapToGrid w:val="0"/>
        <w:spacing w:line="360" w:lineRule="auto"/>
        <w:ind w:firstLine="400" w:firstLineChars="200"/>
        <w:rPr>
          <w:rFonts w:ascii="宋体" w:hAnsi="宋体"/>
          <w:sz w:val="20"/>
          <w:szCs w:val="21"/>
          <w:highlight w:val="none"/>
        </w:rPr>
      </w:pPr>
      <w:r>
        <w:rPr>
          <w:rFonts w:hint="eastAsia" w:ascii="宋体" w:hAnsi="宋体"/>
          <w:sz w:val="20"/>
          <w:szCs w:val="21"/>
          <w:highlight w:val="none"/>
        </w:rPr>
        <w:t>投标文件的上述组成部分如存在内容不一致的，以投标函为准。</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．我方承诺除商务和技术偏差表列出的偏差外，我方响应招标文件的全部要求。</w:t>
      </w:r>
    </w:p>
    <w:p>
      <w:pPr>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4</w:t>
      </w:r>
      <w:r>
        <w:rPr>
          <w:rFonts w:hint="eastAsia" w:ascii="宋体" w:hAnsi="宋体"/>
          <w:szCs w:val="21"/>
          <w:highlight w:val="none"/>
        </w:rPr>
        <w:t>．我方承诺在招标文件规定的投标有效期内不撤销投标文件。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．如我方中标：</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我方承诺在收到中标通知书后，在中标通知书规定的期限内与你方签订合同。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随同本投标函递交的投标函附录属于合同文件的组成部分。</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我方承诺按照招标文件规定向你方递交履约担保。</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我方承诺在合同约定的期限内完成并移交全部合同</w:t>
      </w:r>
      <w:r>
        <w:rPr>
          <w:rFonts w:hint="eastAsia" w:ascii="宋体" w:hAnsi="宋体"/>
          <w:szCs w:val="21"/>
          <w:highlight w:val="none"/>
        </w:rPr>
        <w:t>工作</w:t>
      </w:r>
      <w:r>
        <w:rPr>
          <w:rFonts w:ascii="宋体" w:hAnsi="宋体"/>
          <w:szCs w:val="21"/>
          <w:highlight w:val="none"/>
        </w:rPr>
        <w:t>。</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（5）经双方协商一致，接受“融和e链电子债权凭证”支付方式。</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（6）如遇国家增值税税率政策调整，本报价的不含增值税金额不变，含增值税金额根据国家政策进行调整。</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（7）在整个招标过程中，我方若有违规行为，贵方可按招标文件之规定给予惩罚，我方完全接受。</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6.我方承诺：</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（1）所递交的投标文件(包括有关资料、澄清)应真实可信，不存在虚假(包括隐瞒)信息。如投标文件存在虚假信息，接受第二章“投标人须知”3.7款约定。</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（2）近36个月内(含，自投标截止日起往前推算)不存在骗取中标、严重违约及因自身的责任而使任何合同被解除的情形。</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7．我方在此声明，所递交的投标文件及有关资料内容完整、真实和准确，且不存在第二章“投标人须知”第1.4.3 项规定的任何一种情形。</w:t>
      </w:r>
    </w:p>
    <w:p>
      <w:pPr>
        <w:adjustRightInd w:val="0"/>
        <w:snapToGrid w:val="0"/>
        <w:spacing w:line="360" w:lineRule="auto"/>
        <w:ind w:firstLine="420"/>
        <w:rPr>
          <w:rFonts w:ascii="宋体" w:hAnsi="宋体"/>
          <w:szCs w:val="21"/>
          <w:highlight w:val="none"/>
        </w:rPr>
      </w:pPr>
      <w:r>
        <w:rPr>
          <w:rFonts w:ascii="宋体" w:hAnsi="宋体"/>
          <w:szCs w:val="21"/>
          <w:highlight w:val="none"/>
        </w:rPr>
        <w:t>8.我方将严格按照有关工程招标投标法及招标文件规定参加投标，理解贵方不保证投标价最低的投标人中标，并不要求对未中标理由做出任何解释。</w:t>
      </w:r>
    </w:p>
    <w:p>
      <w:pPr>
        <w:adjustRightInd w:val="0"/>
        <w:snapToGrid w:val="0"/>
        <w:spacing w:line="360" w:lineRule="auto"/>
        <w:ind w:firstLine="420"/>
        <w:rPr>
          <w:rFonts w:ascii="宋体" w:hAnsi="宋体"/>
          <w:szCs w:val="21"/>
          <w:highlight w:val="none"/>
        </w:rPr>
      </w:pPr>
      <w:r>
        <w:rPr>
          <w:rFonts w:ascii="宋体" w:hAnsi="宋体"/>
          <w:szCs w:val="21"/>
          <w:highlight w:val="none"/>
        </w:rPr>
        <w:t>9．</w:t>
      </w:r>
      <w:r>
        <w:rPr>
          <w:rFonts w:ascii="宋体" w:hAnsi="宋体"/>
          <w:szCs w:val="21"/>
          <w:highlight w:val="none"/>
          <w:u w:val="single"/>
        </w:rPr>
        <w:t xml:space="preserve">                                       </w:t>
      </w:r>
      <w:r>
        <w:rPr>
          <w:rFonts w:ascii="宋体" w:hAnsi="宋体"/>
          <w:szCs w:val="21"/>
          <w:highlight w:val="none"/>
        </w:rPr>
        <w:t>（其他补充说明）。</w:t>
      </w:r>
    </w:p>
    <w:p>
      <w:pPr>
        <w:adjustRightInd w:val="0"/>
        <w:snapToGrid w:val="0"/>
        <w:spacing w:line="360" w:lineRule="auto"/>
        <w:ind w:firstLine="4305" w:firstLineChars="2050"/>
        <w:rPr>
          <w:rFonts w:ascii="宋体" w:hAnsi="宋体"/>
          <w:szCs w:val="21"/>
          <w:highlight w:val="none"/>
        </w:rPr>
      </w:pPr>
      <w:r>
        <w:rPr>
          <w:rFonts w:ascii="宋体" w:hAnsi="宋体"/>
          <w:szCs w:val="21"/>
          <w:highlight w:val="none"/>
        </w:rPr>
        <w:t>投标人：</w:t>
      </w:r>
      <w:r>
        <w:rPr>
          <w:rFonts w:ascii="宋体" w:hAnsi="宋体"/>
          <w:szCs w:val="21"/>
          <w:highlight w:val="none"/>
          <w:u w:val="single"/>
        </w:rPr>
        <w:t xml:space="preserve">                     </w:t>
      </w:r>
      <w:r>
        <w:rPr>
          <w:rFonts w:ascii="宋体" w:hAnsi="宋体"/>
          <w:szCs w:val="21"/>
          <w:highlight w:val="none"/>
        </w:rPr>
        <w:t>（盖单位章）</w:t>
      </w:r>
    </w:p>
    <w:p>
      <w:pPr>
        <w:adjustRightInd w:val="0"/>
        <w:snapToGrid w:val="0"/>
        <w:spacing w:line="360" w:lineRule="auto"/>
        <w:ind w:firstLine="4305" w:firstLineChars="2050"/>
        <w:rPr>
          <w:rFonts w:ascii="宋体" w:hAnsi="宋体"/>
          <w:szCs w:val="21"/>
          <w:highlight w:val="none"/>
        </w:rPr>
      </w:pPr>
      <w:r>
        <w:rPr>
          <w:rFonts w:ascii="宋体" w:hAnsi="宋体"/>
          <w:szCs w:val="21"/>
          <w:highlight w:val="none"/>
        </w:rPr>
        <w:t>法定代表人或其委托代理人：</w:t>
      </w:r>
      <w:r>
        <w:rPr>
          <w:rFonts w:ascii="宋体" w:hAnsi="宋体"/>
          <w:szCs w:val="21"/>
          <w:highlight w:val="none"/>
          <w:u w:val="single"/>
        </w:rPr>
        <w:t xml:space="preserve">             </w:t>
      </w:r>
      <w:r>
        <w:rPr>
          <w:rFonts w:ascii="宋体" w:hAnsi="宋体"/>
          <w:szCs w:val="21"/>
          <w:highlight w:val="none"/>
        </w:rPr>
        <w:t>（签字）</w:t>
      </w:r>
    </w:p>
    <w:p>
      <w:pPr>
        <w:adjustRightInd w:val="0"/>
        <w:snapToGrid w:val="0"/>
        <w:spacing w:line="360" w:lineRule="auto"/>
        <w:ind w:firstLine="5145" w:firstLineChars="2450"/>
        <w:rPr>
          <w:rFonts w:ascii="宋体" w:hAnsi="宋体"/>
          <w:szCs w:val="21"/>
          <w:highlight w:val="none"/>
        </w:rPr>
      </w:pP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p>
    <w:p>
      <w:pPr>
        <w:adjustRightInd w:val="0"/>
        <w:snapToGrid w:val="0"/>
        <w:spacing w:line="360" w:lineRule="auto"/>
        <w:ind w:firstLine="420" w:firstLineChars="200"/>
        <w:rPr>
          <w:rFonts w:ascii="宋体" w:hAnsi="宋体"/>
          <w:szCs w:val="21"/>
          <w:highlight w:val="none"/>
        </w:rPr>
        <w:sectPr>
          <w:pgSz w:w="11906" w:h="16838"/>
          <w:pgMar w:top="1474" w:right="1474" w:bottom="1474" w:left="1474" w:header="567" w:footer="992" w:gutter="0"/>
          <w:cols w:space="720" w:num="1"/>
          <w:docGrid w:linePitch="312" w:charSpace="0"/>
        </w:sectPr>
      </w:pPr>
    </w:p>
    <w:p>
      <w:pPr>
        <w:spacing w:line="360" w:lineRule="auto"/>
        <w:rPr>
          <w:rFonts w:hint="eastAsia" w:ascii="宋体" w:hAnsi="宋体"/>
          <w:highlight w:val="none"/>
        </w:rPr>
      </w:pPr>
    </w:p>
    <w:p>
      <w:pPr>
        <w:pStyle w:val="4"/>
        <w:spacing w:before="0" w:after="0" w:line="360" w:lineRule="auto"/>
        <w:rPr>
          <w:rFonts w:ascii="宋体" w:hAnsi="宋体" w:eastAsia="宋体"/>
          <w:sz w:val="21"/>
          <w:szCs w:val="21"/>
          <w:highlight w:val="none"/>
        </w:rPr>
      </w:pPr>
      <w:bookmarkStart w:id="1170" w:name="_Toc105678975"/>
      <w:bookmarkStart w:id="1171" w:name="_Toc155259252"/>
      <w:r>
        <w:rPr>
          <w:rFonts w:hint="eastAsia" w:ascii="宋体" w:hAnsi="宋体" w:eastAsia="宋体"/>
          <w:sz w:val="21"/>
          <w:szCs w:val="21"/>
          <w:highlight w:val="none"/>
        </w:rPr>
        <w:t>二</w:t>
      </w:r>
      <w:r>
        <w:rPr>
          <w:rFonts w:ascii="宋体" w:hAnsi="宋体" w:eastAsia="宋体"/>
          <w:sz w:val="21"/>
          <w:szCs w:val="21"/>
          <w:highlight w:val="none"/>
        </w:rPr>
        <w:t>、服务</w:t>
      </w:r>
      <w:r>
        <w:rPr>
          <w:rFonts w:hint="eastAsia" w:ascii="宋体" w:hAnsi="宋体" w:eastAsia="宋体"/>
          <w:sz w:val="21"/>
          <w:szCs w:val="21"/>
          <w:highlight w:val="none"/>
        </w:rPr>
        <w:t>费用</w:t>
      </w:r>
      <w:r>
        <w:rPr>
          <w:rFonts w:ascii="宋体" w:hAnsi="宋体" w:eastAsia="宋体"/>
          <w:sz w:val="21"/>
          <w:szCs w:val="21"/>
          <w:highlight w:val="none"/>
        </w:rPr>
        <w:t>清单</w:t>
      </w:r>
      <w:bookmarkEnd w:id="1170"/>
      <w:bookmarkEnd w:id="1171"/>
    </w:p>
    <w:p>
      <w:pPr>
        <w:adjustRightInd w:val="0"/>
        <w:snapToGrid w:val="0"/>
        <w:spacing w:line="360" w:lineRule="auto"/>
        <w:rPr>
          <w:rFonts w:ascii="宋体" w:hAnsi="宋体"/>
          <w:szCs w:val="21"/>
          <w:highlight w:val="none"/>
        </w:rPr>
      </w:pPr>
      <w:r>
        <w:rPr>
          <w:rFonts w:ascii="宋体" w:hAnsi="宋体"/>
          <w:szCs w:val="21"/>
          <w:highlight w:val="none"/>
        </w:rPr>
        <w:t>1.</w:t>
      </w:r>
      <w:r>
        <w:rPr>
          <w:rFonts w:hint="eastAsia" w:ascii="宋体" w:hAnsi="宋体"/>
          <w:szCs w:val="21"/>
          <w:highlight w:val="none"/>
        </w:rPr>
        <w:t>一般要求</w:t>
      </w:r>
    </w:p>
    <w:p>
      <w:pPr>
        <w:adjustRightInd w:val="0"/>
        <w:snapToGrid w:val="0"/>
        <w:spacing w:line="360" w:lineRule="auto"/>
        <w:rPr>
          <w:rFonts w:ascii="宋体" w:hAnsi="宋体"/>
          <w:b/>
          <w:szCs w:val="21"/>
          <w:highlight w:val="none"/>
        </w:rPr>
      </w:pPr>
      <w:r>
        <w:rPr>
          <w:rFonts w:hint="eastAsia" w:ascii="宋体" w:hAnsi="宋体"/>
          <w:szCs w:val="21"/>
          <w:highlight w:val="none"/>
        </w:rPr>
        <w:t>1.1 投标人应</w:t>
      </w:r>
      <w:r>
        <w:rPr>
          <w:rFonts w:hint="eastAsia" w:ascii="宋体" w:hAnsi="宋体" w:cs="宋体"/>
          <w:szCs w:val="21"/>
          <w:highlight w:val="none"/>
        </w:rPr>
        <w:t>按照下列表格式</w:t>
      </w:r>
      <w:r>
        <w:rPr>
          <w:rFonts w:hint="eastAsia" w:ascii="宋体" w:hAnsi="宋体"/>
          <w:szCs w:val="21"/>
          <w:highlight w:val="none"/>
        </w:rPr>
        <w:t>进行投标报价。</w:t>
      </w:r>
    </w:p>
    <w:p>
      <w:pPr>
        <w:adjustRightInd w:val="0"/>
        <w:snapToGrid w:val="0"/>
        <w:spacing w:line="360" w:lineRule="auto"/>
        <w:rPr>
          <w:rFonts w:ascii="宋体" w:hAnsi="宋体"/>
          <w:szCs w:val="21"/>
          <w:highlight w:val="none"/>
        </w:rPr>
      </w:pPr>
      <w:r>
        <w:rPr>
          <w:rFonts w:hint="eastAsia" w:ascii="宋体" w:hAnsi="宋体"/>
          <w:szCs w:val="21"/>
          <w:highlight w:val="none"/>
        </w:rPr>
        <w:t xml:space="preserve">1.2 价格表中报价为含税价。 </w:t>
      </w:r>
    </w:p>
    <w:p>
      <w:pPr>
        <w:adjustRightInd w:val="0"/>
        <w:snapToGrid w:val="0"/>
        <w:spacing w:line="360" w:lineRule="auto"/>
        <w:rPr>
          <w:rFonts w:ascii="宋体" w:hAnsi="宋体"/>
          <w:szCs w:val="21"/>
          <w:highlight w:val="none"/>
        </w:rPr>
      </w:pPr>
      <w:r>
        <w:rPr>
          <w:rFonts w:ascii="宋体" w:hAnsi="宋体"/>
          <w:szCs w:val="21"/>
          <w:highlight w:val="none"/>
        </w:rPr>
        <w:t>1.</w:t>
      </w:r>
      <w:r>
        <w:rPr>
          <w:rFonts w:hint="eastAsia" w:ascii="宋体" w:hAnsi="宋体"/>
          <w:szCs w:val="21"/>
          <w:highlight w:val="none"/>
        </w:rPr>
        <w:t>3</w:t>
      </w:r>
      <w:r>
        <w:rPr>
          <w:rFonts w:ascii="宋体" w:hAnsi="宋体"/>
          <w:szCs w:val="21"/>
          <w:highlight w:val="none"/>
        </w:rPr>
        <w:t xml:space="preserve"> </w:t>
      </w:r>
      <w:r>
        <w:rPr>
          <w:rFonts w:hint="eastAsia" w:ascii="宋体" w:hAnsi="宋体"/>
          <w:szCs w:val="21"/>
          <w:highlight w:val="none"/>
        </w:rPr>
        <w:t>价格表中报价为固定不变价格。</w:t>
      </w:r>
    </w:p>
    <w:p>
      <w:pPr>
        <w:adjustRightInd w:val="0"/>
        <w:snapToGrid w:val="0"/>
        <w:spacing w:line="360" w:lineRule="auto"/>
        <w:rPr>
          <w:rFonts w:ascii="宋体" w:hAnsi="宋体"/>
          <w:szCs w:val="21"/>
          <w:highlight w:val="none"/>
        </w:rPr>
      </w:pPr>
      <w:r>
        <w:rPr>
          <w:rFonts w:ascii="宋体" w:hAnsi="宋体"/>
          <w:szCs w:val="21"/>
          <w:highlight w:val="none"/>
        </w:rPr>
        <w:t>1.</w:t>
      </w:r>
      <w:r>
        <w:rPr>
          <w:rFonts w:hint="eastAsia" w:ascii="宋体" w:hAnsi="宋体"/>
          <w:szCs w:val="21"/>
          <w:highlight w:val="none"/>
        </w:rPr>
        <w:t>4</w:t>
      </w:r>
      <w:r>
        <w:rPr>
          <w:rFonts w:ascii="宋体" w:hAnsi="宋体"/>
          <w:szCs w:val="21"/>
          <w:highlight w:val="none"/>
        </w:rPr>
        <w:t xml:space="preserve"> </w:t>
      </w:r>
      <w:r>
        <w:rPr>
          <w:rFonts w:hint="eastAsia" w:ascii="宋体" w:hAnsi="宋体"/>
          <w:szCs w:val="21"/>
          <w:highlight w:val="none"/>
        </w:rPr>
        <w:t>报价表应注明日期、有效期、法定代表人或其授权委托人的签字并加盖公章。</w:t>
      </w:r>
    </w:p>
    <w:p>
      <w:pPr>
        <w:adjustRightInd w:val="0"/>
        <w:snapToGrid w:val="0"/>
        <w:spacing w:line="360" w:lineRule="auto"/>
        <w:rPr>
          <w:rFonts w:ascii="宋体" w:hAnsi="宋体"/>
          <w:szCs w:val="21"/>
          <w:highlight w:val="none"/>
        </w:rPr>
      </w:pPr>
      <w:r>
        <w:rPr>
          <w:rFonts w:ascii="宋体" w:hAnsi="宋体"/>
          <w:szCs w:val="21"/>
          <w:highlight w:val="none"/>
        </w:rPr>
        <w:t xml:space="preserve">2. </w:t>
      </w:r>
      <w:r>
        <w:rPr>
          <w:rFonts w:hint="eastAsia" w:ascii="宋体" w:hAnsi="宋体"/>
          <w:szCs w:val="21"/>
          <w:highlight w:val="none"/>
        </w:rPr>
        <w:t>报价要求</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w:t>
      </w:r>
      <w:r>
        <w:rPr>
          <w:rFonts w:hint="eastAsia"/>
          <w:kern w:val="0"/>
          <w:highlight w:val="none"/>
        </w:rPr>
        <w:t>根据服务项目性质，编制报价要求及说明</w:t>
      </w:r>
      <w:r>
        <w:rPr>
          <w:rFonts w:hint="eastAsia" w:ascii="宋体" w:hAnsi="宋体"/>
          <w:szCs w:val="21"/>
          <w:highlight w:val="none"/>
        </w:rPr>
        <w:t>】</w:t>
      </w:r>
    </w:p>
    <w:p>
      <w:pPr>
        <w:adjustRightInd w:val="0"/>
        <w:snapToGrid w:val="0"/>
        <w:spacing w:line="360" w:lineRule="auto"/>
        <w:rPr>
          <w:strike w:val="0"/>
          <w:dstrike w:val="0"/>
          <w:kern w:val="0"/>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报价表</w:t>
      </w:r>
    </w:p>
    <w:p>
      <w:pPr>
        <w:rPr>
          <w:strike w:val="0"/>
          <w:dstrike w:val="0"/>
          <w:kern w:val="0"/>
          <w:highlight w:val="none"/>
        </w:rPr>
      </w:pP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1399"/>
        <w:gridCol w:w="470"/>
        <w:gridCol w:w="846"/>
        <w:gridCol w:w="472"/>
        <w:gridCol w:w="684"/>
        <w:gridCol w:w="1114"/>
        <w:gridCol w:w="778"/>
        <w:gridCol w:w="945"/>
        <w:gridCol w:w="947"/>
        <w:gridCol w:w="9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99" w:type="pct"/>
            <w:vMerge w:val="restart"/>
            <w:noWrap w:val="0"/>
            <w:vAlign w:val="center"/>
          </w:tcPr>
          <w:p>
            <w:pPr>
              <w:widowControl/>
              <w:jc w:val="center"/>
              <w:rPr>
                <w:rFonts w:ascii="宋体" w:hAnsi="宋体"/>
                <w:b/>
                <w:strike w:val="0"/>
                <w:dstrike w:val="0"/>
                <w:kern w:val="0"/>
                <w:sz w:val="18"/>
                <w:szCs w:val="18"/>
                <w:highlight w:val="none"/>
                <w:u w:val="none"/>
              </w:rPr>
            </w:pPr>
            <w:r>
              <w:rPr>
                <w:rFonts w:ascii="宋体" w:hAnsi="宋体"/>
                <w:b/>
                <w:strike w:val="0"/>
                <w:dstrike w:val="0"/>
                <w:kern w:val="0"/>
                <w:sz w:val="18"/>
                <w:szCs w:val="18"/>
                <w:highlight w:val="none"/>
                <w:u w:val="none"/>
              </w:rPr>
              <w:t>序号</w:t>
            </w:r>
          </w:p>
        </w:tc>
        <w:tc>
          <w:tcPr>
            <w:tcW w:w="763" w:type="pct"/>
            <w:vMerge w:val="restart"/>
            <w:noWrap w:val="0"/>
            <w:vAlign w:val="center"/>
          </w:tcPr>
          <w:p>
            <w:pPr>
              <w:widowControl/>
              <w:jc w:val="center"/>
              <w:rPr>
                <w:rFonts w:ascii="宋体" w:hAnsi="宋体"/>
                <w:b/>
                <w:strike w:val="0"/>
                <w:dstrike w:val="0"/>
                <w:kern w:val="0"/>
                <w:sz w:val="18"/>
                <w:szCs w:val="18"/>
                <w:highlight w:val="none"/>
                <w:u w:val="none"/>
              </w:rPr>
            </w:pPr>
            <w:r>
              <w:rPr>
                <w:rFonts w:hint="eastAsia" w:ascii="宋体" w:hAnsi="宋体"/>
                <w:b/>
                <w:strike w:val="0"/>
                <w:dstrike w:val="0"/>
                <w:kern w:val="0"/>
                <w:sz w:val="18"/>
                <w:szCs w:val="18"/>
                <w:highlight w:val="none"/>
                <w:u w:val="none"/>
              </w:rPr>
              <w:t>服务费用分项名称</w:t>
            </w:r>
          </w:p>
        </w:tc>
        <w:tc>
          <w:tcPr>
            <w:tcW w:w="256" w:type="pct"/>
            <w:vMerge w:val="restart"/>
            <w:noWrap w:val="0"/>
            <w:vAlign w:val="center"/>
          </w:tcPr>
          <w:p>
            <w:pPr>
              <w:widowControl/>
              <w:jc w:val="center"/>
              <w:rPr>
                <w:rFonts w:ascii="宋体" w:hAnsi="宋体"/>
                <w:b/>
                <w:strike w:val="0"/>
                <w:dstrike w:val="0"/>
                <w:kern w:val="0"/>
                <w:sz w:val="18"/>
                <w:szCs w:val="18"/>
                <w:highlight w:val="none"/>
                <w:u w:val="none"/>
              </w:rPr>
            </w:pPr>
            <w:r>
              <w:rPr>
                <w:rFonts w:hint="eastAsia" w:ascii="宋体" w:hAnsi="宋体"/>
                <w:b/>
                <w:strike w:val="0"/>
                <w:dstrike w:val="0"/>
                <w:kern w:val="0"/>
                <w:sz w:val="18"/>
                <w:szCs w:val="18"/>
                <w:highlight w:val="none"/>
                <w:u w:val="none"/>
              </w:rPr>
              <w:t>数量</w:t>
            </w:r>
          </w:p>
        </w:tc>
        <w:tc>
          <w:tcPr>
            <w:tcW w:w="1091" w:type="pct"/>
            <w:gridSpan w:val="3"/>
            <w:noWrap w:val="0"/>
            <w:vAlign w:val="center"/>
          </w:tcPr>
          <w:p>
            <w:pPr>
              <w:widowControl/>
              <w:jc w:val="center"/>
              <w:rPr>
                <w:rFonts w:ascii="宋体" w:hAnsi="宋体"/>
                <w:b/>
                <w:strike w:val="0"/>
                <w:dstrike w:val="0"/>
                <w:kern w:val="0"/>
                <w:sz w:val="18"/>
                <w:szCs w:val="18"/>
                <w:highlight w:val="none"/>
                <w:u w:val="none"/>
              </w:rPr>
            </w:pPr>
            <w:r>
              <w:rPr>
                <w:rFonts w:hint="eastAsia" w:ascii="宋体" w:hAnsi="宋体"/>
                <w:b/>
                <w:strike w:val="0"/>
                <w:dstrike w:val="0"/>
                <w:kern w:val="0"/>
                <w:sz w:val="18"/>
                <w:szCs w:val="18"/>
                <w:highlight w:val="none"/>
                <w:u w:val="none"/>
              </w:rPr>
              <w:t>单价</w:t>
            </w:r>
          </w:p>
        </w:tc>
        <w:tc>
          <w:tcPr>
            <w:tcW w:w="607" w:type="pct"/>
            <w:vMerge w:val="restart"/>
            <w:noWrap w:val="0"/>
            <w:vAlign w:val="center"/>
          </w:tcPr>
          <w:p>
            <w:pPr>
              <w:widowControl/>
              <w:jc w:val="center"/>
              <w:rPr>
                <w:rFonts w:ascii="宋体" w:hAnsi="宋体"/>
                <w:b/>
                <w:strike w:val="0"/>
                <w:dstrike w:val="0"/>
                <w:kern w:val="0"/>
                <w:sz w:val="18"/>
                <w:szCs w:val="18"/>
                <w:highlight w:val="none"/>
                <w:u w:val="none"/>
              </w:rPr>
            </w:pPr>
            <w:r>
              <w:rPr>
                <w:rFonts w:hint="eastAsia" w:ascii="宋体" w:hAnsi="宋体"/>
                <w:b/>
                <w:strike w:val="0"/>
                <w:dstrike w:val="0"/>
                <w:kern w:val="0"/>
                <w:sz w:val="18"/>
                <w:szCs w:val="18"/>
                <w:highlight w:val="none"/>
                <w:u w:val="none"/>
              </w:rPr>
              <w:t>计算公式和依据</w:t>
            </w:r>
          </w:p>
        </w:tc>
        <w:tc>
          <w:tcPr>
            <w:tcW w:w="1455" w:type="pct"/>
            <w:gridSpan w:val="3"/>
            <w:noWrap w:val="0"/>
            <w:vAlign w:val="center"/>
          </w:tcPr>
          <w:p>
            <w:pPr>
              <w:widowControl/>
              <w:jc w:val="center"/>
              <w:rPr>
                <w:rFonts w:ascii="宋体" w:hAnsi="宋体"/>
                <w:b/>
                <w:strike w:val="0"/>
                <w:dstrike w:val="0"/>
                <w:kern w:val="0"/>
                <w:sz w:val="18"/>
                <w:szCs w:val="18"/>
                <w:highlight w:val="none"/>
                <w:u w:val="none"/>
              </w:rPr>
            </w:pPr>
            <w:r>
              <w:rPr>
                <w:rFonts w:hint="eastAsia" w:ascii="宋体" w:hAnsi="宋体"/>
                <w:b/>
                <w:strike w:val="0"/>
                <w:dstrike w:val="0"/>
                <w:kern w:val="0"/>
                <w:sz w:val="18"/>
                <w:szCs w:val="18"/>
                <w:highlight w:val="none"/>
                <w:u w:val="none"/>
              </w:rPr>
              <w:t>总价</w:t>
            </w:r>
          </w:p>
        </w:tc>
        <w:tc>
          <w:tcPr>
            <w:tcW w:w="527" w:type="pct"/>
            <w:vMerge w:val="restart"/>
            <w:noWrap w:val="0"/>
            <w:vAlign w:val="center"/>
          </w:tcPr>
          <w:p>
            <w:pPr>
              <w:widowControl/>
              <w:jc w:val="center"/>
              <w:rPr>
                <w:rFonts w:ascii="宋体" w:hAnsi="宋体"/>
                <w:b/>
                <w:strike w:val="0"/>
                <w:dstrike w:val="0"/>
                <w:kern w:val="0"/>
                <w:sz w:val="18"/>
                <w:szCs w:val="18"/>
                <w:highlight w:val="none"/>
                <w:u w:val="none"/>
              </w:rPr>
            </w:pPr>
            <w:r>
              <w:rPr>
                <w:rFonts w:hint="eastAsia" w:ascii="宋体" w:hAnsi="宋体"/>
                <w:b/>
                <w:strike w:val="0"/>
                <w:dstrike w:val="0"/>
                <w:kern w:val="0"/>
                <w:sz w:val="18"/>
                <w:szCs w:val="18"/>
                <w:highlight w:val="none"/>
                <w:u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vMerge w:val="continue"/>
            <w:noWrap w:val="0"/>
            <w:vAlign w:val="center"/>
          </w:tcPr>
          <w:p>
            <w:pPr>
              <w:spacing w:line="360" w:lineRule="auto"/>
              <w:jc w:val="center"/>
              <w:rPr>
                <w:rFonts w:ascii="宋体" w:hAnsi="宋体"/>
                <w:strike w:val="0"/>
                <w:dstrike w:val="0"/>
                <w:sz w:val="18"/>
                <w:szCs w:val="18"/>
                <w:highlight w:val="none"/>
                <w:u w:val="none"/>
              </w:rPr>
            </w:pPr>
          </w:p>
        </w:tc>
        <w:tc>
          <w:tcPr>
            <w:tcW w:w="763" w:type="pct"/>
            <w:vMerge w:val="continue"/>
            <w:noWrap w:val="0"/>
            <w:vAlign w:val="center"/>
          </w:tcPr>
          <w:p>
            <w:pPr>
              <w:spacing w:line="360" w:lineRule="auto"/>
              <w:jc w:val="center"/>
              <w:rPr>
                <w:rFonts w:ascii="宋体" w:hAnsi="宋体"/>
                <w:strike w:val="0"/>
                <w:dstrike w:val="0"/>
                <w:sz w:val="18"/>
                <w:szCs w:val="18"/>
                <w:highlight w:val="none"/>
                <w:u w:val="none"/>
              </w:rPr>
            </w:pPr>
          </w:p>
        </w:tc>
        <w:tc>
          <w:tcPr>
            <w:tcW w:w="256" w:type="pct"/>
            <w:vMerge w:val="continue"/>
            <w:noWrap w:val="0"/>
            <w:vAlign w:val="center"/>
          </w:tcPr>
          <w:p>
            <w:pPr>
              <w:spacing w:line="360" w:lineRule="auto"/>
              <w:jc w:val="center"/>
              <w:rPr>
                <w:rFonts w:ascii="宋体" w:hAnsi="宋体"/>
                <w:strike w:val="0"/>
                <w:dstrike w:val="0"/>
                <w:sz w:val="18"/>
                <w:szCs w:val="18"/>
                <w:highlight w:val="none"/>
                <w:u w:val="none"/>
              </w:rPr>
            </w:pPr>
          </w:p>
        </w:tc>
        <w:tc>
          <w:tcPr>
            <w:tcW w:w="461" w:type="pct"/>
            <w:noWrap w:val="0"/>
            <w:vAlign w:val="center"/>
          </w:tcPr>
          <w:p>
            <w:pPr>
              <w:jc w:val="center"/>
              <w:rPr>
                <w:rFonts w:ascii="宋体" w:hAnsi="宋体"/>
                <w:strike w:val="0"/>
                <w:dstrike w:val="0"/>
                <w:sz w:val="18"/>
                <w:szCs w:val="18"/>
                <w:highlight w:val="none"/>
                <w:u w:val="none"/>
              </w:rPr>
            </w:pPr>
            <w:r>
              <w:rPr>
                <w:rFonts w:hint="eastAsia" w:ascii="宋体" w:hAnsi="宋体"/>
                <w:strike w:val="0"/>
                <w:dstrike w:val="0"/>
                <w:sz w:val="18"/>
                <w:szCs w:val="18"/>
                <w:highlight w:val="none"/>
                <w:u w:val="none"/>
              </w:rPr>
              <w:t>不含税金额</w:t>
            </w:r>
          </w:p>
        </w:tc>
        <w:tc>
          <w:tcPr>
            <w:tcW w:w="257" w:type="pct"/>
            <w:noWrap w:val="0"/>
            <w:vAlign w:val="center"/>
          </w:tcPr>
          <w:p>
            <w:pPr>
              <w:jc w:val="center"/>
              <w:rPr>
                <w:rFonts w:ascii="宋体" w:hAnsi="宋体"/>
                <w:strike w:val="0"/>
                <w:dstrike w:val="0"/>
                <w:sz w:val="18"/>
                <w:szCs w:val="18"/>
                <w:highlight w:val="none"/>
                <w:u w:val="none"/>
              </w:rPr>
            </w:pPr>
            <w:r>
              <w:rPr>
                <w:rFonts w:hint="eastAsia" w:ascii="宋体" w:hAnsi="宋体"/>
                <w:strike w:val="0"/>
                <w:dstrike w:val="0"/>
                <w:sz w:val="18"/>
                <w:szCs w:val="18"/>
                <w:highlight w:val="none"/>
                <w:u w:val="none"/>
              </w:rPr>
              <w:t>税额</w:t>
            </w:r>
          </w:p>
        </w:tc>
        <w:tc>
          <w:tcPr>
            <w:tcW w:w="372" w:type="pct"/>
            <w:noWrap w:val="0"/>
            <w:vAlign w:val="center"/>
          </w:tcPr>
          <w:p>
            <w:pPr>
              <w:jc w:val="center"/>
              <w:rPr>
                <w:rFonts w:ascii="宋体" w:hAnsi="宋体"/>
                <w:strike w:val="0"/>
                <w:dstrike w:val="0"/>
                <w:sz w:val="18"/>
                <w:szCs w:val="18"/>
                <w:highlight w:val="none"/>
                <w:u w:val="none"/>
              </w:rPr>
            </w:pPr>
            <w:r>
              <w:rPr>
                <w:rFonts w:hint="eastAsia" w:ascii="宋体" w:hAnsi="宋体"/>
                <w:strike w:val="0"/>
                <w:dstrike w:val="0"/>
                <w:sz w:val="18"/>
                <w:szCs w:val="18"/>
                <w:highlight w:val="none"/>
                <w:u w:val="none"/>
              </w:rPr>
              <w:t>价税合计</w:t>
            </w:r>
          </w:p>
        </w:tc>
        <w:tc>
          <w:tcPr>
            <w:tcW w:w="607" w:type="pct"/>
            <w:vMerge w:val="continue"/>
            <w:noWrap w:val="0"/>
            <w:vAlign w:val="center"/>
          </w:tcPr>
          <w:p>
            <w:pPr>
              <w:jc w:val="center"/>
              <w:rPr>
                <w:rFonts w:ascii="宋体" w:hAnsi="宋体"/>
                <w:strike w:val="0"/>
                <w:dstrike w:val="0"/>
                <w:sz w:val="18"/>
                <w:szCs w:val="18"/>
                <w:highlight w:val="none"/>
                <w:u w:val="none"/>
              </w:rPr>
            </w:pPr>
          </w:p>
        </w:tc>
        <w:tc>
          <w:tcPr>
            <w:tcW w:w="424" w:type="pct"/>
            <w:noWrap w:val="0"/>
            <w:vAlign w:val="center"/>
          </w:tcPr>
          <w:p>
            <w:pPr>
              <w:jc w:val="center"/>
              <w:rPr>
                <w:rFonts w:hint="eastAsia" w:ascii="宋体" w:hAnsi="宋体"/>
                <w:strike w:val="0"/>
                <w:dstrike w:val="0"/>
                <w:sz w:val="18"/>
                <w:szCs w:val="18"/>
                <w:highlight w:val="none"/>
                <w:u w:val="none"/>
              </w:rPr>
            </w:pPr>
            <w:r>
              <w:rPr>
                <w:rFonts w:hint="eastAsia" w:ascii="宋体" w:hAnsi="宋体"/>
                <w:strike w:val="0"/>
                <w:dstrike w:val="0"/>
                <w:sz w:val="18"/>
                <w:szCs w:val="18"/>
                <w:highlight w:val="none"/>
                <w:u w:val="none"/>
              </w:rPr>
              <w:t>不含税</w:t>
            </w:r>
          </w:p>
          <w:p>
            <w:pPr>
              <w:jc w:val="center"/>
              <w:rPr>
                <w:rFonts w:ascii="宋体" w:hAnsi="宋体"/>
                <w:strike w:val="0"/>
                <w:dstrike w:val="0"/>
                <w:sz w:val="18"/>
                <w:szCs w:val="18"/>
                <w:highlight w:val="none"/>
                <w:u w:val="none"/>
              </w:rPr>
            </w:pPr>
            <w:r>
              <w:rPr>
                <w:rFonts w:hint="eastAsia" w:ascii="宋体" w:hAnsi="宋体"/>
                <w:strike w:val="0"/>
                <w:dstrike w:val="0"/>
                <w:sz w:val="18"/>
                <w:szCs w:val="18"/>
                <w:highlight w:val="none"/>
                <w:u w:val="none"/>
              </w:rPr>
              <w:t>金额</w:t>
            </w:r>
          </w:p>
        </w:tc>
        <w:tc>
          <w:tcPr>
            <w:tcW w:w="515" w:type="pct"/>
            <w:noWrap w:val="0"/>
            <w:vAlign w:val="center"/>
          </w:tcPr>
          <w:p>
            <w:pPr>
              <w:jc w:val="center"/>
              <w:rPr>
                <w:rFonts w:ascii="宋体" w:hAnsi="宋体"/>
                <w:strike w:val="0"/>
                <w:dstrike w:val="0"/>
                <w:sz w:val="18"/>
                <w:szCs w:val="18"/>
                <w:highlight w:val="none"/>
                <w:u w:val="none"/>
              </w:rPr>
            </w:pPr>
            <w:r>
              <w:rPr>
                <w:rFonts w:hint="eastAsia" w:ascii="宋体" w:hAnsi="宋体"/>
                <w:strike w:val="0"/>
                <w:dstrike w:val="0"/>
                <w:sz w:val="18"/>
                <w:szCs w:val="18"/>
                <w:highlight w:val="none"/>
                <w:u w:val="none"/>
              </w:rPr>
              <w:t>税额</w:t>
            </w:r>
          </w:p>
        </w:tc>
        <w:tc>
          <w:tcPr>
            <w:tcW w:w="516" w:type="pct"/>
            <w:noWrap w:val="0"/>
            <w:vAlign w:val="center"/>
          </w:tcPr>
          <w:p>
            <w:pPr>
              <w:jc w:val="center"/>
              <w:rPr>
                <w:rFonts w:ascii="宋体" w:hAnsi="宋体"/>
                <w:strike w:val="0"/>
                <w:dstrike w:val="0"/>
                <w:sz w:val="18"/>
                <w:szCs w:val="18"/>
                <w:highlight w:val="none"/>
                <w:u w:val="none"/>
              </w:rPr>
            </w:pPr>
            <w:r>
              <w:rPr>
                <w:rFonts w:hint="eastAsia" w:ascii="宋体" w:hAnsi="宋体"/>
                <w:strike w:val="0"/>
                <w:dstrike w:val="0"/>
                <w:sz w:val="18"/>
                <w:szCs w:val="18"/>
                <w:highlight w:val="none"/>
                <w:u w:val="none"/>
              </w:rPr>
              <w:t>价税合计</w:t>
            </w:r>
          </w:p>
        </w:tc>
        <w:tc>
          <w:tcPr>
            <w:tcW w:w="527" w:type="pct"/>
            <w:vMerge w:val="continue"/>
            <w:noWrap w:val="0"/>
            <w:vAlign w:val="top"/>
          </w:tcPr>
          <w:p>
            <w:pPr>
              <w:spacing w:line="360" w:lineRule="auto"/>
              <w:jc w:val="center"/>
              <w:rPr>
                <w:rFonts w:ascii="宋体" w:hAnsi="宋体"/>
                <w:strike w:val="0"/>
                <w:dstrike w:val="0"/>
                <w:sz w:val="18"/>
                <w:szCs w:val="18"/>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noWrap w:val="0"/>
            <w:vAlign w:val="center"/>
          </w:tcPr>
          <w:p>
            <w:pPr>
              <w:keepNext w:val="0"/>
              <w:keepLines w:val="0"/>
              <w:widowControl/>
              <w:suppressLineNumbers w:val="0"/>
              <w:jc w:val="center"/>
              <w:textAlignment w:val="center"/>
              <w:rPr>
                <w:rFonts w:ascii="宋体" w:hAnsi="宋体"/>
                <w:strike w:val="0"/>
                <w:dstrike w:val="0"/>
                <w:sz w:val="18"/>
                <w:szCs w:val="18"/>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63" w:type="pct"/>
            <w:noWrap w:val="0"/>
            <w:vAlign w:val="center"/>
          </w:tcPr>
          <w:p>
            <w:pPr>
              <w:keepNext w:val="0"/>
              <w:keepLines w:val="0"/>
              <w:widowControl/>
              <w:suppressLineNumbers w:val="0"/>
              <w:jc w:val="center"/>
              <w:textAlignment w:val="center"/>
              <w:rPr>
                <w:rFonts w:ascii="宋体" w:hAnsi="宋体"/>
                <w:strike w:val="0"/>
                <w:dstrike w:val="0"/>
                <w:sz w:val="18"/>
                <w:szCs w:val="18"/>
                <w:highlight w:val="none"/>
                <w:u w:val="none"/>
              </w:rPr>
            </w:pPr>
            <w:r>
              <w:rPr>
                <w:rFonts w:hint="eastAsia" w:ascii="仿宋" w:hAnsi="仿宋" w:eastAsia="仿宋" w:cs="仿宋"/>
                <w:i w:val="0"/>
                <w:iCs w:val="0"/>
                <w:color w:val="000000"/>
                <w:kern w:val="0"/>
                <w:sz w:val="21"/>
                <w:szCs w:val="21"/>
                <w:highlight w:val="none"/>
                <w:u w:val="none"/>
                <w:lang w:val="en-US" w:eastAsia="zh-CN" w:bidi="ar"/>
              </w:rPr>
              <w:t>土地勘测定界图、技术报告书</w:t>
            </w:r>
          </w:p>
        </w:tc>
        <w:tc>
          <w:tcPr>
            <w:tcW w:w="256" w:type="pct"/>
            <w:noWrap w:val="0"/>
            <w:vAlign w:val="center"/>
          </w:tcPr>
          <w:p>
            <w:pPr>
              <w:spacing w:line="360" w:lineRule="auto"/>
              <w:jc w:val="center"/>
              <w:rPr>
                <w:rFonts w:ascii="宋体" w:hAnsi="宋体"/>
                <w:strike w:val="0"/>
                <w:dstrike w:val="0"/>
                <w:sz w:val="18"/>
                <w:szCs w:val="18"/>
                <w:highlight w:val="none"/>
                <w:u w:val="none"/>
              </w:rPr>
            </w:pPr>
          </w:p>
        </w:tc>
        <w:tc>
          <w:tcPr>
            <w:tcW w:w="461" w:type="pct"/>
            <w:noWrap w:val="0"/>
            <w:vAlign w:val="center"/>
          </w:tcPr>
          <w:p>
            <w:pPr>
              <w:spacing w:line="360" w:lineRule="auto"/>
              <w:jc w:val="center"/>
              <w:rPr>
                <w:rFonts w:ascii="宋体" w:hAnsi="宋体"/>
                <w:strike w:val="0"/>
                <w:dstrike w:val="0"/>
                <w:sz w:val="18"/>
                <w:szCs w:val="18"/>
                <w:highlight w:val="none"/>
                <w:u w:val="none"/>
              </w:rPr>
            </w:pPr>
          </w:p>
        </w:tc>
        <w:tc>
          <w:tcPr>
            <w:tcW w:w="257" w:type="pct"/>
            <w:noWrap w:val="0"/>
            <w:vAlign w:val="center"/>
          </w:tcPr>
          <w:p>
            <w:pPr>
              <w:spacing w:line="360" w:lineRule="auto"/>
              <w:jc w:val="center"/>
              <w:rPr>
                <w:rFonts w:ascii="宋体" w:hAnsi="宋体"/>
                <w:strike w:val="0"/>
                <w:dstrike w:val="0"/>
                <w:sz w:val="18"/>
                <w:szCs w:val="18"/>
                <w:highlight w:val="none"/>
                <w:u w:val="none"/>
              </w:rPr>
            </w:pPr>
          </w:p>
        </w:tc>
        <w:tc>
          <w:tcPr>
            <w:tcW w:w="372" w:type="pct"/>
            <w:noWrap w:val="0"/>
            <w:vAlign w:val="center"/>
          </w:tcPr>
          <w:p>
            <w:pPr>
              <w:spacing w:line="360" w:lineRule="auto"/>
              <w:jc w:val="center"/>
              <w:rPr>
                <w:rFonts w:ascii="宋体" w:hAnsi="宋体"/>
                <w:strike w:val="0"/>
                <w:dstrike w:val="0"/>
                <w:sz w:val="18"/>
                <w:szCs w:val="18"/>
                <w:highlight w:val="none"/>
                <w:u w:val="none"/>
              </w:rPr>
            </w:pPr>
          </w:p>
        </w:tc>
        <w:tc>
          <w:tcPr>
            <w:tcW w:w="607" w:type="pct"/>
            <w:noWrap w:val="0"/>
            <w:vAlign w:val="top"/>
          </w:tcPr>
          <w:p>
            <w:pPr>
              <w:spacing w:line="360" w:lineRule="auto"/>
              <w:jc w:val="center"/>
              <w:rPr>
                <w:rFonts w:ascii="宋体" w:hAnsi="宋体"/>
                <w:strike w:val="0"/>
                <w:dstrike w:val="0"/>
                <w:sz w:val="18"/>
                <w:szCs w:val="18"/>
                <w:highlight w:val="none"/>
                <w:u w:val="none"/>
              </w:rPr>
            </w:pPr>
          </w:p>
        </w:tc>
        <w:tc>
          <w:tcPr>
            <w:tcW w:w="424" w:type="pct"/>
            <w:noWrap w:val="0"/>
            <w:vAlign w:val="center"/>
          </w:tcPr>
          <w:p>
            <w:pPr>
              <w:spacing w:line="360" w:lineRule="auto"/>
              <w:jc w:val="center"/>
              <w:rPr>
                <w:rFonts w:ascii="宋体" w:hAnsi="宋体"/>
                <w:strike w:val="0"/>
                <w:dstrike w:val="0"/>
                <w:sz w:val="18"/>
                <w:szCs w:val="18"/>
                <w:highlight w:val="none"/>
                <w:u w:val="none"/>
              </w:rPr>
            </w:pPr>
          </w:p>
        </w:tc>
        <w:tc>
          <w:tcPr>
            <w:tcW w:w="515" w:type="pct"/>
            <w:noWrap w:val="0"/>
            <w:vAlign w:val="top"/>
          </w:tcPr>
          <w:p>
            <w:pPr>
              <w:spacing w:line="360" w:lineRule="auto"/>
              <w:jc w:val="center"/>
              <w:rPr>
                <w:rFonts w:ascii="宋体" w:hAnsi="宋体"/>
                <w:strike w:val="0"/>
                <w:dstrike w:val="0"/>
                <w:sz w:val="18"/>
                <w:szCs w:val="18"/>
                <w:highlight w:val="none"/>
                <w:u w:val="none"/>
              </w:rPr>
            </w:pPr>
          </w:p>
        </w:tc>
        <w:tc>
          <w:tcPr>
            <w:tcW w:w="516" w:type="pct"/>
            <w:noWrap w:val="0"/>
            <w:vAlign w:val="top"/>
          </w:tcPr>
          <w:p>
            <w:pPr>
              <w:spacing w:line="360" w:lineRule="auto"/>
              <w:jc w:val="center"/>
              <w:rPr>
                <w:rFonts w:ascii="宋体" w:hAnsi="宋体"/>
                <w:strike w:val="0"/>
                <w:dstrike w:val="0"/>
                <w:sz w:val="18"/>
                <w:szCs w:val="18"/>
                <w:highlight w:val="none"/>
                <w:u w:val="none"/>
              </w:rPr>
            </w:pPr>
          </w:p>
        </w:tc>
        <w:tc>
          <w:tcPr>
            <w:tcW w:w="527" w:type="pct"/>
            <w:noWrap w:val="0"/>
            <w:vAlign w:val="top"/>
          </w:tcPr>
          <w:p>
            <w:pPr>
              <w:spacing w:line="360" w:lineRule="auto"/>
              <w:jc w:val="center"/>
              <w:rPr>
                <w:rFonts w:ascii="宋体" w:hAnsi="宋体"/>
                <w:strike w:val="0"/>
                <w:dstrike w:val="0"/>
                <w:sz w:val="18"/>
                <w:szCs w:val="18"/>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noWrap w:val="0"/>
            <w:vAlign w:val="center"/>
          </w:tcPr>
          <w:p>
            <w:pPr>
              <w:keepNext w:val="0"/>
              <w:keepLines w:val="0"/>
              <w:widowControl/>
              <w:suppressLineNumbers w:val="0"/>
              <w:jc w:val="center"/>
              <w:textAlignment w:val="center"/>
              <w:rPr>
                <w:rFonts w:ascii="宋体" w:hAnsi="宋体"/>
                <w:strike w:val="0"/>
                <w:dstrike w:val="0"/>
                <w:sz w:val="18"/>
                <w:szCs w:val="18"/>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63" w:type="pct"/>
            <w:noWrap w:val="0"/>
            <w:vAlign w:val="center"/>
          </w:tcPr>
          <w:p>
            <w:pPr>
              <w:keepNext w:val="0"/>
              <w:keepLines w:val="0"/>
              <w:widowControl/>
              <w:suppressLineNumbers w:val="0"/>
              <w:jc w:val="center"/>
              <w:textAlignment w:val="center"/>
              <w:rPr>
                <w:rFonts w:ascii="宋体" w:hAnsi="宋体"/>
                <w:strike w:val="0"/>
                <w:dstrike w:val="0"/>
                <w:sz w:val="18"/>
                <w:szCs w:val="18"/>
                <w:highlight w:val="none"/>
                <w:u w:val="none"/>
              </w:rPr>
            </w:pPr>
            <w:r>
              <w:rPr>
                <w:rFonts w:hint="eastAsia" w:ascii="仿宋" w:hAnsi="仿宋" w:eastAsia="仿宋" w:cs="仿宋"/>
                <w:i w:val="0"/>
                <w:iCs w:val="0"/>
                <w:color w:val="000000"/>
                <w:kern w:val="0"/>
                <w:sz w:val="21"/>
                <w:szCs w:val="21"/>
                <w:highlight w:val="none"/>
                <w:u w:val="none"/>
                <w:lang w:val="en-US" w:eastAsia="zh-CN" w:bidi="ar"/>
              </w:rPr>
              <w:t>踏勘报告</w:t>
            </w:r>
          </w:p>
        </w:tc>
        <w:tc>
          <w:tcPr>
            <w:tcW w:w="256" w:type="pct"/>
            <w:noWrap w:val="0"/>
            <w:vAlign w:val="center"/>
          </w:tcPr>
          <w:p>
            <w:pPr>
              <w:spacing w:line="360" w:lineRule="auto"/>
              <w:jc w:val="center"/>
              <w:rPr>
                <w:rFonts w:ascii="宋体" w:hAnsi="宋体"/>
                <w:strike w:val="0"/>
                <w:dstrike w:val="0"/>
                <w:sz w:val="18"/>
                <w:szCs w:val="18"/>
                <w:highlight w:val="none"/>
                <w:u w:val="none"/>
              </w:rPr>
            </w:pPr>
          </w:p>
        </w:tc>
        <w:tc>
          <w:tcPr>
            <w:tcW w:w="461" w:type="pct"/>
            <w:noWrap w:val="0"/>
            <w:vAlign w:val="center"/>
          </w:tcPr>
          <w:p>
            <w:pPr>
              <w:spacing w:line="360" w:lineRule="auto"/>
              <w:jc w:val="center"/>
              <w:rPr>
                <w:rFonts w:ascii="宋体" w:hAnsi="宋体"/>
                <w:strike w:val="0"/>
                <w:dstrike w:val="0"/>
                <w:sz w:val="18"/>
                <w:szCs w:val="18"/>
                <w:highlight w:val="none"/>
                <w:u w:val="none"/>
              </w:rPr>
            </w:pPr>
          </w:p>
        </w:tc>
        <w:tc>
          <w:tcPr>
            <w:tcW w:w="257" w:type="pct"/>
            <w:noWrap w:val="0"/>
            <w:vAlign w:val="center"/>
          </w:tcPr>
          <w:p>
            <w:pPr>
              <w:spacing w:line="360" w:lineRule="auto"/>
              <w:jc w:val="center"/>
              <w:rPr>
                <w:rFonts w:ascii="宋体" w:hAnsi="宋体"/>
                <w:strike w:val="0"/>
                <w:dstrike w:val="0"/>
                <w:sz w:val="18"/>
                <w:szCs w:val="18"/>
                <w:highlight w:val="none"/>
                <w:u w:val="none"/>
              </w:rPr>
            </w:pPr>
          </w:p>
        </w:tc>
        <w:tc>
          <w:tcPr>
            <w:tcW w:w="372" w:type="pct"/>
            <w:noWrap w:val="0"/>
            <w:vAlign w:val="center"/>
          </w:tcPr>
          <w:p>
            <w:pPr>
              <w:spacing w:line="360" w:lineRule="auto"/>
              <w:jc w:val="center"/>
              <w:rPr>
                <w:rFonts w:ascii="宋体" w:hAnsi="宋体"/>
                <w:strike w:val="0"/>
                <w:dstrike w:val="0"/>
                <w:sz w:val="18"/>
                <w:szCs w:val="18"/>
                <w:highlight w:val="none"/>
                <w:u w:val="none"/>
              </w:rPr>
            </w:pPr>
          </w:p>
        </w:tc>
        <w:tc>
          <w:tcPr>
            <w:tcW w:w="607" w:type="pct"/>
            <w:noWrap w:val="0"/>
            <w:vAlign w:val="top"/>
          </w:tcPr>
          <w:p>
            <w:pPr>
              <w:spacing w:line="360" w:lineRule="auto"/>
              <w:jc w:val="center"/>
              <w:rPr>
                <w:rFonts w:ascii="宋体" w:hAnsi="宋体"/>
                <w:strike w:val="0"/>
                <w:dstrike w:val="0"/>
                <w:sz w:val="18"/>
                <w:szCs w:val="18"/>
                <w:highlight w:val="none"/>
                <w:u w:val="none"/>
              </w:rPr>
            </w:pPr>
          </w:p>
        </w:tc>
        <w:tc>
          <w:tcPr>
            <w:tcW w:w="424" w:type="pct"/>
            <w:noWrap w:val="0"/>
            <w:vAlign w:val="center"/>
          </w:tcPr>
          <w:p>
            <w:pPr>
              <w:spacing w:line="360" w:lineRule="auto"/>
              <w:jc w:val="center"/>
              <w:rPr>
                <w:rFonts w:ascii="宋体" w:hAnsi="宋体"/>
                <w:strike w:val="0"/>
                <w:dstrike w:val="0"/>
                <w:sz w:val="18"/>
                <w:szCs w:val="18"/>
                <w:highlight w:val="none"/>
                <w:u w:val="none"/>
              </w:rPr>
            </w:pPr>
          </w:p>
        </w:tc>
        <w:tc>
          <w:tcPr>
            <w:tcW w:w="515" w:type="pct"/>
            <w:noWrap w:val="0"/>
            <w:vAlign w:val="top"/>
          </w:tcPr>
          <w:p>
            <w:pPr>
              <w:spacing w:line="360" w:lineRule="auto"/>
              <w:jc w:val="center"/>
              <w:rPr>
                <w:rFonts w:ascii="宋体" w:hAnsi="宋体"/>
                <w:strike w:val="0"/>
                <w:dstrike w:val="0"/>
                <w:sz w:val="18"/>
                <w:szCs w:val="18"/>
                <w:highlight w:val="none"/>
                <w:u w:val="none"/>
              </w:rPr>
            </w:pPr>
          </w:p>
        </w:tc>
        <w:tc>
          <w:tcPr>
            <w:tcW w:w="516" w:type="pct"/>
            <w:noWrap w:val="0"/>
            <w:vAlign w:val="top"/>
          </w:tcPr>
          <w:p>
            <w:pPr>
              <w:spacing w:line="360" w:lineRule="auto"/>
              <w:jc w:val="center"/>
              <w:rPr>
                <w:rFonts w:ascii="宋体" w:hAnsi="宋体"/>
                <w:strike w:val="0"/>
                <w:dstrike w:val="0"/>
                <w:sz w:val="18"/>
                <w:szCs w:val="18"/>
                <w:highlight w:val="none"/>
                <w:u w:val="none"/>
              </w:rPr>
            </w:pPr>
          </w:p>
        </w:tc>
        <w:tc>
          <w:tcPr>
            <w:tcW w:w="527" w:type="pct"/>
            <w:noWrap w:val="0"/>
            <w:vAlign w:val="top"/>
          </w:tcPr>
          <w:p>
            <w:pPr>
              <w:spacing w:line="360" w:lineRule="auto"/>
              <w:jc w:val="center"/>
              <w:rPr>
                <w:rFonts w:ascii="宋体" w:hAnsi="宋体"/>
                <w:strike w:val="0"/>
                <w:dstrike w:val="0"/>
                <w:sz w:val="18"/>
                <w:szCs w:val="18"/>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noWrap w:val="0"/>
            <w:vAlign w:val="center"/>
          </w:tcPr>
          <w:p>
            <w:pPr>
              <w:keepNext w:val="0"/>
              <w:keepLines w:val="0"/>
              <w:widowControl/>
              <w:suppressLineNumbers w:val="0"/>
              <w:jc w:val="center"/>
              <w:textAlignment w:val="center"/>
              <w:rPr>
                <w:rFonts w:ascii="宋体" w:hAnsi="宋体"/>
                <w:strike w:val="0"/>
                <w:dstrike w:val="0"/>
                <w:sz w:val="18"/>
                <w:szCs w:val="18"/>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63" w:type="pct"/>
            <w:noWrap w:val="0"/>
            <w:vAlign w:val="center"/>
          </w:tcPr>
          <w:p>
            <w:pPr>
              <w:keepNext w:val="0"/>
              <w:keepLines w:val="0"/>
              <w:widowControl/>
              <w:suppressLineNumbers w:val="0"/>
              <w:jc w:val="center"/>
              <w:textAlignment w:val="center"/>
              <w:rPr>
                <w:rFonts w:ascii="宋体" w:hAnsi="宋体"/>
                <w:strike w:val="0"/>
                <w:dstrike w:val="0"/>
                <w:sz w:val="18"/>
                <w:szCs w:val="18"/>
                <w:highlight w:val="none"/>
                <w:u w:val="none"/>
              </w:rPr>
            </w:pPr>
            <w:r>
              <w:rPr>
                <w:rFonts w:hint="eastAsia" w:ascii="仿宋" w:hAnsi="仿宋" w:eastAsia="仿宋" w:cs="仿宋"/>
                <w:i w:val="0"/>
                <w:iCs w:val="0"/>
                <w:color w:val="000000"/>
                <w:kern w:val="0"/>
                <w:sz w:val="21"/>
                <w:szCs w:val="21"/>
                <w:highlight w:val="none"/>
                <w:u w:val="none"/>
                <w:lang w:val="en-US" w:eastAsia="zh-CN" w:bidi="ar"/>
              </w:rPr>
              <w:t>社会稳定风险评估</w:t>
            </w:r>
          </w:p>
        </w:tc>
        <w:tc>
          <w:tcPr>
            <w:tcW w:w="256" w:type="pct"/>
            <w:noWrap w:val="0"/>
            <w:vAlign w:val="center"/>
          </w:tcPr>
          <w:p>
            <w:pPr>
              <w:spacing w:line="360" w:lineRule="auto"/>
              <w:jc w:val="center"/>
              <w:rPr>
                <w:rFonts w:ascii="宋体" w:hAnsi="宋体"/>
                <w:strike w:val="0"/>
                <w:dstrike w:val="0"/>
                <w:sz w:val="18"/>
                <w:szCs w:val="18"/>
                <w:highlight w:val="none"/>
                <w:u w:val="none"/>
              </w:rPr>
            </w:pPr>
          </w:p>
        </w:tc>
        <w:tc>
          <w:tcPr>
            <w:tcW w:w="461" w:type="pct"/>
            <w:noWrap w:val="0"/>
            <w:vAlign w:val="center"/>
          </w:tcPr>
          <w:p>
            <w:pPr>
              <w:spacing w:line="360" w:lineRule="auto"/>
              <w:jc w:val="center"/>
              <w:rPr>
                <w:rFonts w:ascii="宋体" w:hAnsi="宋体"/>
                <w:strike w:val="0"/>
                <w:dstrike w:val="0"/>
                <w:sz w:val="18"/>
                <w:szCs w:val="18"/>
                <w:highlight w:val="none"/>
                <w:u w:val="none"/>
              </w:rPr>
            </w:pPr>
          </w:p>
        </w:tc>
        <w:tc>
          <w:tcPr>
            <w:tcW w:w="257" w:type="pct"/>
            <w:noWrap w:val="0"/>
            <w:vAlign w:val="center"/>
          </w:tcPr>
          <w:p>
            <w:pPr>
              <w:spacing w:line="360" w:lineRule="auto"/>
              <w:jc w:val="center"/>
              <w:rPr>
                <w:rFonts w:ascii="宋体" w:hAnsi="宋体"/>
                <w:strike w:val="0"/>
                <w:dstrike w:val="0"/>
                <w:sz w:val="18"/>
                <w:szCs w:val="18"/>
                <w:highlight w:val="none"/>
                <w:u w:val="none"/>
              </w:rPr>
            </w:pPr>
          </w:p>
        </w:tc>
        <w:tc>
          <w:tcPr>
            <w:tcW w:w="372" w:type="pct"/>
            <w:noWrap w:val="0"/>
            <w:vAlign w:val="center"/>
          </w:tcPr>
          <w:p>
            <w:pPr>
              <w:spacing w:line="360" w:lineRule="auto"/>
              <w:jc w:val="center"/>
              <w:rPr>
                <w:rFonts w:ascii="宋体" w:hAnsi="宋体"/>
                <w:strike w:val="0"/>
                <w:dstrike w:val="0"/>
                <w:sz w:val="18"/>
                <w:szCs w:val="18"/>
                <w:highlight w:val="none"/>
                <w:u w:val="none"/>
              </w:rPr>
            </w:pPr>
          </w:p>
        </w:tc>
        <w:tc>
          <w:tcPr>
            <w:tcW w:w="607" w:type="pct"/>
            <w:noWrap w:val="0"/>
            <w:vAlign w:val="top"/>
          </w:tcPr>
          <w:p>
            <w:pPr>
              <w:spacing w:line="360" w:lineRule="auto"/>
              <w:jc w:val="center"/>
              <w:rPr>
                <w:rFonts w:ascii="宋体" w:hAnsi="宋体"/>
                <w:strike w:val="0"/>
                <w:dstrike w:val="0"/>
                <w:sz w:val="18"/>
                <w:szCs w:val="18"/>
                <w:highlight w:val="none"/>
                <w:u w:val="none"/>
              </w:rPr>
            </w:pPr>
          </w:p>
        </w:tc>
        <w:tc>
          <w:tcPr>
            <w:tcW w:w="424" w:type="pct"/>
            <w:noWrap w:val="0"/>
            <w:vAlign w:val="center"/>
          </w:tcPr>
          <w:p>
            <w:pPr>
              <w:spacing w:line="360" w:lineRule="auto"/>
              <w:jc w:val="center"/>
              <w:rPr>
                <w:rFonts w:ascii="宋体" w:hAnsi="宋体"/>
                <w:strike w:val="0"/>
                <w:dstrike w:val="0"/>
                <w:sz w:val="18"/>
                <w:szCs w:val="18"/>
                <w:highlight w:val="none"/>
                <w:u w:val="none"/>
              </w:rPr>
            </w:pPr>
          </w:p>
        </w:tc>
        <w:tc>
          <w:tcPr>
            <w:tcW w:w="515" w:type="pct"/>
            <w:noWrap w:val="0"/>
            <w:vAlign w:val="top"/>
          </w:tcPr>
          <w:p>
            <w:pPr>
              <w:spacing w:line="360" w:lineRule="auto"/>
              <w:jc w:val="center"/>
              <w:rPr>
                <w:rFonts w:ascii="宋体" w:hAnsi="宋体"/>
                <w:strike w:val="0"/>
                <w:dstrike w:val="0"/>
                <w:sz w:val="18"/>
                <w:szCs w:val="18"/>
                <w:highlight w:val="none"/>
                <w:u w:val="none"/>
              </w:rPr>
            </w:pPr>
          </w:p>
        </w:tc>
        <w:tc>
          <w:tcPr>
            <w:tcW w:w="516" w:type="pct"/>
            <w:noWrap w:val="0"/>
            <w:vAlign w:val="top"/>
          </w:tcPr>
          <w:p>
            <w:pPr>
              <w:spacing w:line="360" w:lineRule="auto"/>
              <w:jc w:val="center"/>
              <w:rPr>
                <w:rFonts w:ascii="宋体" w:hAnsi="宋体"/>
                <w:strike w:val="0"/>
                <w:dstrike w:val="0"/>
                <w:sz w:val="18"/>
                <w:szCs w:val="18"/>
                <w:highlight w:val="none"/>
                <w:u w:val="none"/>
              </w:rPr>
            </w:pPr>
          </w:p>
        </w:tc>
        <w:tc>
          <w:tcPr>
            <w:tcW w:w="527" w:type="pct"/>
            <w:noWrap w:val="0"/>
            <w:vAlign w:val="top"/>
          </w:tcPr>
          <w:p>
            <w:pPr>
              <w:spacing w:line="360" w:lineRule="auto"/>
              <w:jc w:val="center"/>
              <w:rPr>
                <w:rFonts w:ascii="宋体" w:hAnsi="宋体"/>
                <w:strike w:val="0"/>
                <w:dstrike w:val="0"/>
                <w:sz w:val="18"/>
                <w:szCs w:val="18"/>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noWrap w:val="0"/>
            <w:vAlign w:val="center"/>
          </w:tcPr>
          <w:p>
            <w:pPr>
              <w:keepNext w:val="0"/>
              <w:keepLines w:val="0"/>
              <w:widowControl/>
              <w:suppressLineNumbers w:val="0"/>
              <w:jc w:val="center"/>
              <w:textAlignment w:val="center"/>
              <w:rPr>
                <w:rFonts w:ascii="宋体" w:hAnsi="宋体"/>
                <w:strike w:val="0"/>
                <w:dstrike w:val="0"/>
                <w:sz w:val="18"/>
                <w:szCs w:val="18"/>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63" w:type="pct"/>
            <w:noWrap w:val="0"/>
            <w:vAlign w:val="center"/>
          </w:tcPr>
          <w:p>
            <w:pPr>
              <w:keepNext w:val="0"/>
              <w:keepLines w:val="0"/>
              <w:widowControl/>
              <w:suppressLineNumbers w:val="0"/>
              <w:jc w:val="center"/>
              <w:textAlignment w:val="center"/>
              <w:rPr>
                <w:rFonts w:ascii="宋体" w:hAnsi="宋体"/>
                <w:strike w:val="0"/>
                <w:dstrike w:val="0"/>
                <w:sz w:val="18"/>
                <w:szCs w:val="18"/>
                <w:highlight w:val="none"/>
                <w:u w:val="none"/>
              </w:rPr>
            </w:pPr>
            <w:r>
              <w:rPr>
                <w:rFonts w:hint="eastAsia" w:ascii="仿宋" w:hAnsi="仿宋" w:eastAsia="仿宋" w:cs="仿宋"/>
                <w:i w:val="0"/>
                <w:iCs w:val="0"/>
                <w:color w:val="000000"/>
                <w:kern w:val="0"/>
                <w:sz w:val="21"/>
                <w:szCs w:val="21"/>
                <w:highlight w:val="none"/>
                <w:u w:val="none"/>
                <w:lang w:val="en-US" w:eastAsia="zh-CN" w:bidi="ar"/>
              </w:rPr>
              <w:t>文物探勘</w:t>
            </w:r>
          </w:p>
        </w:tc>
        <w:tc>
          <w:tcPr>
            <w:tcW w:w="256" w:type="pct"/>
            <w:noWrap w:val="0"/>
            <w:vAlign w:val="center"/>
          </w:tcPr>
          <w:p>
            <w:pPr>
              <w:spacing w:line="360" w:lineRule="auto"/>
              <w:jc w:val="center"/>
              <w:rPr>
                <w:rFonts w:ascii="宋体" w:hAnsi="宋体"/>
                <w:strike w:val="0"/>
                <w:dstrike w:val="0"/>
                <w:sz w:val="18"/>
                <w:szCs w:val="18"/>
                <w:highlight w:val="none"/>
                <w:u w:val="none"/>
              </w:rPr>
            </w:pPr>
          </w:p>
        </w:tc>
        <w:tc>
          <w:tcPr>
            <w:tcW w:w="461" w:type="pct"/>
            <w:noWrap w:val="0"/>
            <w:vAlign w:val="center"/>
          </w:tcPr>
          <w:p>
            <w:pPr>
              <w:spacing w:line="360" w:lineRule="auto"/>
              <w:jc w:val="center"/>
              <w:rPr>
                <w:rFonts w:ascii="宋体" w:hAnsi="宋体"/>
                <w:strike w:val="0"/>
                <w:dstrike w:val="0"/>
                <w:sz w:val="18"/>
                <w:szCs w:val="18"/>
                <w:highlight w:val="none"/>
                <w:u w:val="none"/>
              </w:rPr>
            </w:pPr>
          </w:p>
        </w:tc>
        <w:tc>
          <w:tcPr>
            <w:tcW w:w="257" w:type="pct"/>
            <w:noWrap w:val="0"/>
            <w:vAlign w:val="center"/>
          </w:tcPr>
          <w:p>
            <w:pPr>
              <w:spacing w:line="360" w:lineRule="auto"/>
              <w:jc w:val="center"/>
              <w:rPr>
                <w:rFonts w:ascii="宋体" w:hAnsi="宋体"/>
                <w:strike w:val="0"/>
                <w:dstrike w:val="0"/>
                <w:sz w:val="18"/>
                <w:szCs w:val="18"/>
                <w:highlight w:val="none"/>
                <w:u w:val="none"/>
              </w:rPr>
            </w:pPr>
          </w:p>
        </w:tc>
        <w:tc>
          <w:tcPr>
            <w:tcW w:w="372" w:type="pct"/>
            <w:noWrap w:val="0"/>
            <w:vAlign w:val="center"/>
          </w:tcPr>
          <w:p>
            <w:pPr>
              <w:spacing w:line="360" w:lineRule="auto"/>
              <w:jc w:val="center"/>
              <w:rPr>
                <w:rFonts w:ascii="宋体" w:hAnsi="宋体"/>
                <w:strike w:val="0"/>
                <w:dstrike w:val="0"/>
                <w:sz w:val="18"/>
                <w:szCs w:val="18"/>
                <w:highlight w:val="none"/>
                <w:u w:val="none"/>
              </w:rPr>
            </w:pPr>
          </w:p>
        </w:tc>
        <w:tc>
          <w:tcPr>
            <w:tcW w:w="607" w:type="pct"/>
            <w:noWrap w:val="0"/>
            <w:vAlign w:val="top"/>
          </w:tcPr>
          <w:p>
            <w:pPr>
              <w:spacing w:line="360" w:lineRule="auto"/>
              <w:jc w:val="center"/>
              <w:rPr>
                <w:rFonts w:ascii="宋体" w:hAnsi="宋体"/>
                <w:strike w:val="0"/>
                <w:dstrike w:val="0"/>
                <w:sz w:val="18"/>
                <w:szCs w:val="18"/>
                <w:highlight w:val="none"/>
                <w:u w:val="none"/>
              </w:rPr>
            </w:pPr>
          </w:p>
        </w:tc>
        <w:tc>
          <w:tcPr>
            <w:tcW w:w="424" w:type="pct"/>
            <w:noWrap w:val="0"/>
            <w:vAlign w:val="center"/>
          </w:tcPr>
          <w:p>
            <w:pPr>
              <w:spacing w:line="360" w:lineRule="auto"/>
              <w:jc w:val="center"/>
              <w:rPr>
                <w:rFonts w:ascii="宋体" w:hAnsi="宋体"/>
                <w:strike w:val="0"/>
                <w:dstrike w:val="0"/>
                <w:sz w:val="18"/>
                <w:szCs w:val="18"/>
                <w:highlight w:val="none"/>
                <w:u w:val="none"/>
              </w:rPr>
            </w:pPr>
          </w:p>
        </w:tc>
        <w:tc>
          <w:tcPr>
            <w:tcW w:w="515" w:type="pct"/>
            <w:noWrap w:val="0"/>
            <w:vAlign w:val="top"/>
          </w:tcPr>
          <w:p>
            <w:pPr>
              <w:spacing w:line="360" w:lineRule="auto"/>
              <w:jc w:val="center"/>
              <w:rPr>
                <w:rFonts w:ascii="宋体" w:hAnsi="宋体"/>
                <w:strike w:val="0"/>
                <w:dstrike w:val="0"/>
                <w:sz w:val="18"/>
                <w:szCs w:val="18"/>
                <w:highlight w:val="none"/>
                <w:u w:val="none"/>
              </w:rPr>
            </w:pPr>
          </w:p>
        </w:tc>
        <w:tc>
          <w:tcPr>
            <w:tcW w:w="516" w:type="pct"/>
            <w:noWrap w:val="0"/>
            <w:vAlign w:val="top"/>
          </w:tcPr>
          <w:p>
            <w:pPr>
              <w:spacing w:line="360" w:lineRule="auto"/>
              <w:jc w:val="center"/>
              <w:rPr>
                <w:rFonts w:ascii="宋体" w:hAnsi="宋体"/>
                <w:strike w:val="0"/>
                <w:dstrike w:val="0"/>
                <w:sz w:val="18"/>
                <w:szCs w:val="18"/>
                <w:highlight w:val="none"/>
                <w:u w:val="none"/>
              </w:rPr>
            </w:pPr>
          </w:p>
        </w:tc>
        <w:tc>
          <w:tcPr>
            <w:tcW w:w="527" w:type="pct"/>
            <w:noWrap w:val="0"/>
            <w:vAlign w:val="top"/>
          </w:tcPr>
          <w:p>
            <w:pPr>
              <w:spacing w:line="360" w:lineRule="auto"/>
              <w:jc w:val="center"/>
              <w:rPr>
                <w:rFonts w:ascii="宋体" w:hAnsi="宋体"/>
                <w:strike w:val="0"/>
                <w:dstrike w:val="0"/>
                <w:sz w:val="18"/>
                <w:szCs w:val="18"/>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noWrap w:val="0"/>
            <w:vAlign w:val="center"/>
          </w:tcPr>
          <w:p>
            <w:pPr>
              <w:keepNext w:val="0"/>
              <w:keepLines w:val="0"/>
              <w:widowControl/>
              <w:suppressLineNumbers w:val="0"/>
              <w:jc w:val="center"/>
              <w:textAlignment w:val="center"/>
              <w:rPr>
                <w:rFonts w:hint="eastAsia" w:ascii="宋体" w:hAnsi="宋体"/>
                <w:strike w:val="0"/>
                <w:dstrike w:val="0"/>
                <w:sz w:val="18"/>
                <w:szCs w:val="18"/>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63" w:type="pct"/>
            <w:noWrap w:val="0"/>
            <w:vAlign w:val="center"/>
          </w:tcPr>
          <w:p>
            <w:pPr>
              <w:keepNext w:val="0"/>
              <w:keepLines w:val="0"/>
              <w:widowControl/>
              <w:suppressLineNumbers w:val="0"/>
              <w:jc w:val="center"/>
              <w:textAlignment w:val="center"/>
              <w:rPr>
                <w:rFonts w:ascii="宋体" w:hAnsi="宋体"/>
                <w:strike w:val="0"/>
                <w:dstrike w:val="0"/>
                <w:kern w:val="0"/>
                <w:sz w:val="18"/>
                <w:szCs w:val="18"/>
                <w:highlight w:val="none"/>
                <w:u w:val="none"/>
              </w:rPr>
            </w:pPr>
            <w:r>
              <w:rPr>
                <w:rFonts w:hint="eastAsia" w:ascii="仿宋" w:hAnsi="仿宋" w:eastAsia="仿宋" w:cs="仿宋"/>
                <w:i w:val="0"/>
                <w:iCs w:val="0"/>
                <w:color w:val="000000"/>
                <w:kern w:val="0"/>
                <w:sz w:val="20"/>
                <w:szCs w:val="20"/>
                <w:highlight w:val="none"/>
                <w:u w:val="none"/>
                <w:lang w:val="en-US" w:eastAsia="zh-CN" w:bidi="ar"/>
              </w:rPr>
              <w:t>规划选址综合论证</w:t>
            </w:r>
          </w:p>
        </w:tc>
        <w:tc>
          <w:tcPr>
            <w:tcW w:w="256" w:type="pct"/>
            <w:noWrap w:val="0"/>
            <w:vAlign w:val="center"/>
          </w:tcPr>
          <w:p>
            <w:pPr>
              <w:spacing w:line="360" w:lineRule="auto"/>
              <w:jc w:val="center"/>
              <w:rPr>
                <w:rFonts w:ascii="宋体" w:hAnsi="宋体"/>
                <w:strike w:val="0"/>
                <w:dstrike w:val="0"/>
                <w:sz w:val="18"/>
                <w:szCs w:val="18"/>
                <w:highlight w:val="none"/>
                <w:u w:val="none"/>
              </w:rPr>
            </w:pPr>
          </w:p>
        </w:tc>
        <w:tc>
          <w:tcPr>
            <w:tcW w:w="461" w:type="pct"/>
            <w:noWrap w:val="0"/>
            <w:vAlign w:val="center"/>
          </w:tcPr>
          <w:p>
            <w:pPr>
              <w:spacing w:line="360" w:lineRule="auto"/>
              <w:jc w:val="center"/>
              <w:rPr>
                <w:rFonts w:ascii="宋体" w:hAnsi="宋体"/>
                <w:strike w:val="0"/>
                <w:dstrike w:val="0"/>
                <w:sz w:val="18"/>
                <w:szCs w:val="18"/>
                <w:highlight w:val="none"/>
                <w:u w:val="none"/>
              </w:rPr>
            </w:pPr>
          </w:p>
        </w:tc>
        <w:tc>
          <w:tcPr>
            <w:tcW w:w="257" w:type="pct"/>
            <w:noWrap w:val="0"/>
            <w:vAlign w:val="center"/>
          </w:tcPr>
          <w:p>
            <w:pPr>
              <w:spacing w:line="360" w:lineRule="auto"/>
              <w:jc w:val="center"/>
              <w:rPr>
                <w:rFonts w:ascii="宋体" w:hAnsi="宋体"/>
                <w:strike w:val="0"/>
                <w:dstrike w:val="0"/>
                <w:sz w:val="18"/>
                <w:szCs w:val="18"/>
                <w:highlight w:val="none"/>
                <w:u w:val="none"/>
              </w:rPr>
            </w:pPr>
          </w:p>
        </w:tc>
        <w:tc>
          <w:tcPr>
            <w:tcW w:w="372" w:type="pct"/>
            <w:noWrap w:val="0"/>
            <w:vAlign w:val="center"/>
          </w:tcPr>
          <w:p>
            <w:pPr>
              <w:spacing w:line="360" w:lineRule="auto"/>
              <w:jc w:val="center"/>
              <w:rPr>
                <w:rFonts w:ascii="宋体" w:hAnsi="宋体"/>
                <w:strike w:val="0"/>
                <w:dstrike w:val="0"/>
                <w:sz w:val="18"/>
                <w:szCs w:val="18"/>
                <w:highlight w:val="none"/>
                <w:u w:val="none"/>
              </w:rPr>
            </w:pPr>
          </w:p>
        </w:tc>
        <w:tc>
          <w:tcPr>
            <w:tcW w:w="607" w:type="pct"/>
            <w:noWrap w:val="0"/>
            <w:vAlign w:val="top"/>
          </w:tcPr>
          <w:p>
            <w:pPr>
              <w:spacing w:line="360" w:lineRule="auto"/>
              <w:jc w:val="center"/>
              <w:rPr>
                <w:rFonts w:ascii="宋体" w:hAnsi="宋体"/>
                <w:strike w:val="0"/>
                <w:dstrike w:val="0"/>
                <w:sz w:val="18"/>
                <w:szCs w:val="18"/>
                <w:highlight w:val="none"/>
                <w:u w:val="none"/>
              </w:rPr>
            </w:pPr>
          </w:p>
        </w:tc>
        <w:tc>
          <w:tcPr>
            <w:tcW w:w="424" w:type="pct"/>
            <w:noWrap w:val="0"/>
            <w:vAlign w:val="center"/>
          </w:tcPr>
          <w:p>
            <w:pPr>
              <w:spacing w:line="360" w:lineRule="auto"/>
              <w:jc w:val="center"/>
              <w:rPr>
                <w:rFonts w:ascii="宋体" w:hAnsi="宋体"/>
                <w:strike w:val="0"/>
                <w:dstrike w:val="0"/>
                <w:sz w:val="18"/>
                <w:szCs w:val="18"/>
                <w:highlight w:val="none"/>
                <w:u w:val="none"/>
              </w:rPr>
            </w:pPr>
          </w:p>
        </w:tc>
        <w:tc>
          <w:tcPr>
            <w:tcW w:w="515" w:type="pct"/>
            <w:noWrap w:val="0"/>
            <w:vAlign w:val="top"/>
          </w:tcPr>
          <w:p>
            <w:pPr>
              <w:spacing w:line="360" w:lineRule="auto"/>
              <w:jc w:val="center"/>
              <w:rPr>
                <w:rFonts w:ascii="宋体" w:hAnsi="宋体"/>
                <w:strike w:val="0"/>
                <w:dstrike w:val="0"/>
                <w:sz w:val="18"/>
                <w:szCs w:val="18"/>
                <w:highlight w:val="none"/>
                <w:u w:val="none"/>
              </w:rPr>
            </w:pPr>
          </w:p>
        </w:tc>
        <w:tc>
          <w:tcPr>
            <w:tcW w:w="516" w:type="pct"/>
            <w:noWrap w:val="0"/>
            <w:vAlign w:val="top"/>
          </w:tcPr>
          <w:p>
            <w:pPr>
              <w:spacing w:line="360" w:lineRule="auto"/>
              <w:jc w:val="center"/>
              <w:rPr>
                <w:rFonts w:ascii="宋体" w:hAnsi="宋体"/>
                <w:strike w:val="0"/>
                <w:dstrike w:val="0"/>
                <w:sz w:val="18"/>
                <w:szCs w:val="18"/>
                <w:highlight w:val="none"/>
                <w:u w:val="none"/>
              </w:rPr>
            </w:pPr>
          </w:p>
        </w:tc>
        <w:tc>
          <w:tcPr>
            <w:tcW w:w="527" w:type="pct"/>
            <w:noWrap w:val="0"/>
            <w:vAlign w:val="top"/>
          </w:tcPr>
          <w:p>
            <w:pPr>
              <w:spacing w:line="360" w:lineRule="auto"/>
              <w:jc w:val="center"/>
              <w:rPr>
                <w:rFonts w:ascii="宋体" w:hAnsi="宋体"/>
                <w:strike w:val="0"/>
                <w:dstrike w:val="0"/>
                <w:sz w:val="18"/>
                <w:szCs w:val="18"/>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noWrap w:val="0"/>
            <w:vAlign w:val="center"/>
          </w:tcPr>
          <w:p>
            <w:pPr>
              <w:keepNext w:val="0"/>
              <w:keepLines w:val="0"/>
              <w:widowControl/>
              <w:suppressLineNumbers w:val="0"/>
              <w:jc w:val="center"/>
              <w:textAlignment w:val="center"/>
              <w:rPr>
                <w:rFonts w:hint="eastAsia" w:ascii="宋体" w:hAnsi="宋体"/>
                <w:strike w:val="0"/>
                <w:dstrike w:val="0"/>
                <w:sz w:val="18"/>
                <w:szCs w:val="18"/>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63" w:type="pct"/>
            <w:noWrap w:val="0"/>
            <w:vAlign w:val="center"/>
          </w:tcPr>
          <w:p>
            <w:pPr>
              <w:keepNext w:val="0"/>
              <w:keepLines w:val="0"/>
              <w:widowControl/>
              <w:suppressLineNumbers w:val="0"/>
              <w:jc w:val="center"/>
              <w:textAlignment w:val="center"/>
              <w:rPr>
                <w:rFonts w:ascii="宋体" w:hAnsi="宋体"/>
                <w:strike w:val="0"/>
                <w:dstrike w:val="0"/>
                <w:kern w:val="0"/>
                <w:sz w:val="18"/>
                <w:szCs w:val="18"/>
                <w:highlight w:val="none"/>
                <w:u w:val="none"/>
              </w:rPr>
            </w:pPr>
            <w:r>
              <w:rPr>
                <w:rFonts w:hint="eastAsia" w:ascii="仿宋" w:hAnsi="仿宋" w:eastAsia="仿宋" w:cs="仿宋"/>
                <w:i w:val="0"/>
                <w:iCs w:val="0"/>
                <w:color w:val="000000"/>
                <w:kern w:val="0"/>
                <w:sz w:val="21"/>
                <w:szCs w:val="21"/>
                <w:highlight w:val="none"/>
                <w:u w:val="none"/>
                <w:lang w:val="en-US" w:eastAsia="zh-CN" w:bidi="ar"/>
              </w:rPr>
              <w:t>规划用地红线图</w:t>
            </w:r>
          </w:p>
        </w:tc>
        <w:tc>
          <w:tcPr>
            <w:tcW w:w="256" w:type="pct"/>
            <w:noWrap w:val="0"/>
            <w:vAlign w:val="center"/>
          </w:tcPr>
          <w:p>
            <w:pPr>
              <w:spacing w:line="360" w:lineRule="auto"/>
              <w:jc w:val="center"/>
              <w:rPr>
                <w:rFonts w:ascii="宋体" w:hAnsi="宋体"/>
                <w:strike w:val="0"/>
                <w:dstrike w:val="0"/>
                <w:sz w:val="18"/>
                <w:szCs w:val="18"/>
                <w:highlight w:val="none"/>
                <w:u w:val="none"/>
              </w:rPr>
            </w:pPr>
          </w:p>
        </w:tc>
        <w:tc>
          <w:tcPr>
            <w:tcW w:w="461" w:type="pct"/>
            <w:noWrap w:val="0"/>
            <w:vAlign w:val="center"/>
          </w:tcPr>
          <w:p>
            <w:pPr>
              <w:spacing w:line="360" w:lineRule="auto"/>
              <w:jc w:val="center"/>
              <w:rPr>
                <w:rFonts w:ascii="宋体" w:hAnsi="宋体"/>
                <w:strike w:val="0"/>
                <w:dstrike w:val="0"/>
                <w:sz w:val="18"/>
                <w:szCs w:val="18"/>
                <w:highlight w:val="none"/>
                <w:u w:val="none"/>
              </w:rPr>
            </w:pPr>
          </w:p>
        </w:tc>
        <w:tc>
          <w:tcPr>
            <w:tcW w:w="257" w:type="pct"/>
            <w:noWrap w:val="0"/>
            <w:vAlign w:val="center"/>
          </w:tcPr>
          <w:p>
            <w:pPr>
              <w:spacing w:line="360" w:lineRule="auto"/>
              <w:jc w:val="center"/>
              <w:rPr>
                <w:rFonts w:ascii="宋体" w:hAnsi="宋体"/>
                <w:strike w:val="0"/>
                <w:dstrike w:val="0"/>
                <w:sz w:val="18"/>
                <w:szCs w:val="18"/>
                <w:highlight w:val="none"/>
                <w:u w:val="none"/>
              </w:rPr>
            </w:pPr>
          </w:p>
        </w:tc>
        <w:tc>
          <w:tcPr>
            <w:tcW w:w="372" w:type="pct"/>
            <w:noWrap w:val="0"/>
            <w:vAlign w:val="center"/>
          </w:tcPr>
          <w:p>
            <w:pPr>
              <w:spacing w:line="360" w:lineRule="auto"/>
              <w:jc w:val="center"/>
              <w:rPr>
                <w:rFonts w:ascii="宋体" w:hAnsi="宋体"/>
                <w:strike w:val="0"/>
                <w:dstrike w:val="0"/>
                <w:sz w:val="18"/>
                <w:szCs w:val="18"/>
                <w:highlight w:val="none"/>
                <w:u w:val="none"/>
              </w:rPr>
            </w:pPr>
          </w:p>
        </w:tc>
        <w:tc>
          <w:tcPr>
            <w:tcW w:w="607" w:type="pct"/>
            <w:noWrap w:val="0"/>
            <w:vAlign w:val="top"/>
          </w:tcPr>
          <w:p>
            <w:pPr>
              <w:spacing w:line="360" w:lineRule="auto"/>
              <w:jc w:val="center"/>
              <w:rPr>
                <w:rFonts w:ascii="宋体" w:hAnsi="宋体"/>
                <w:strike w:val="0"/>
                <w:dstrike w:val="0"/>
                <w:sz w:val="18"/>
                <w:szCs w:val="18"/>
                <w:highlight w:val="none"/>
                <w:u w:val="none"/>
              </w:rPr>
            </w:pPr>
          </w:p>
        </w:tc>
        <w:tc>
          <w:tcPr>
            <w:tcW w:w="424" w:type="pct"/>
            <w:noWrap w:val="0"/>
            <w:vAlign w:val="center"/>
          </w:tcPr>
          <w:p>
            <w:pPr>
              <w:spacing w:line="360" w:lineRule="auto"/>
              <w:jc w:val="center"/>
              <w:rPr>
                <w:rFonts w:ascii="宋体" w:hAnsi="宋体"/>
                <w:strike w:val="0"/>
                <w:dstrike w:val="0"/>
                <w:sz w:val="18"/>
                <w:szCs w:val="18"/>
                <w:highlight w:val="none"/>
                <w:u w:val="none"/>
              </w:rPr>
            </w:pPr>
          </w:p>
        </w:tc>
        <w:tc>
          <w:tcPr>
            <w:tcW w:w="515" w:type="pct"/>
            <w:noWrap w:val="0"/>
            <w:vAlign w:val="top"/>
          </w:tcPr>
          <w:p>
            <w:pPr>
              <w:spacing w:line="360" w:lineRule="auto"/>
              <w:jc w:val="center"/>
              <w:rPr>
                <w:rFonts w:ascii="宋体" w:hAnsi="宋体"/>
                <w:strike w:val="0"/>
                <w:dstrike w:val="0"/>
                <w:sz w:val="18"/>
                <w:szCs w:val="18"/>
                <w:highlight w:val="none"/>
                <w:u w:val="none"/>
              </w:rPr>
            </w:pPr>
          </w:p>
        </w:tc>
        <w:tc>
          <w:tcPr>
            <w:tcW w:w="516" w:type="pct"/>
            <w:noWrap w:val="0"/>
            <w:vAlign w:val="top"/>
          </w:tcPr>
          <w:p>
            <w:pPr>
              <w:spacing w:line="360" w:lineRule="auto"/>
              <w:jc w:val="center"/>
              <w:rPr>
                <w:rFonts w:ascii="宋体" w:hAnsi="宋体"/>
                <w:strike w:val="0"/>
                <w:dstrike w:val="0"/>
                <w:sz w:val="18"/>
                <w:szCs w:val="18"/>
                <w:highlight w:val="none"/>
                <w:u w:val="none"/>
              </w:rPr>
            </w:pPr>
          </w:p>
        </w:tc>
        <w:tc>
          <w:tcPr>
            <w:tcW w:w="527" w:type="pct"/>
            <w:noWrap w:val="0"/>
            <w:vAlign w:val="top"/>
          </w:tcPr>
          <w:p>
            <w:pPr>
              <w:spacing w:line="360" w:lineRule="auto"/>
              <w:jc w:val="center"/>
              <w:rPr>
                <w:rFonts w:ascii="宋体" w:hAnsi="宋体"/>
                <w:strike w:val="0"/>
                <w:dstrike w:val="0"/>
                <w:sz w:val="18"/>
                <w:szCs w:val="18"/>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99" w:type="pct"/>
            <w:noWrap w:val="0"/>
            <w:vAlign w:val="center"/>
          </w:tcPr>
          <w:p>
            <w:pPr>
              <w:keepNext w:val="0"/>
              <w:keepLines w:val="0"/>
              <w:widowControl/>
              <w:suppressLineNumbers w:val="0"/>
              <w:jc w:val="center"/>
              <w:textAlignment w:val="center"/>
              <w:rPr>
                <w:rFonts w:hint="eastAsia" w:ascii="宋体" w:hAnsi="宋体"/>
                <w:strike w:val="0"/>
                <w:dstrike w:val="0"/>
                <w:sz w:val="18"/>
                <w:szCs w:val="18"/>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763" w:type="pct"/>
            <w:noWrap w:val="0"/>
            <w:vAlign w:val="center"/>
          </w:tcPr>
          <w:p>
            <w:pPr>
              <w:keepNext w:val="0"/>
              <w:keepLines w:val="0"/>
              <w:widowControl/>
              <w:suppressLineNumbers w:val="0"/>
              <w:jc w:val="center"/>
              <w:textAlignment w:val="center"/>
              <w:rPr>
                <w:rFonts w:ascii="宋体" w:hAnsi="宋体"/>
                <w:strike w:val="0"/>
                <w:dstrike w:val="0"/>
                <w:kern w:val="0"/>
                <w:sz w:val="18"/>
                <w:szCs w:val="18"/>
                <w:highlight w:val="none"/>
                <w:u w:val="none"/>
              </w:rPr>
            </w:pPr>
            <w:r>
              <w:rPr>
                <w:rFonts w:hint="eastAsia" w:ascii="仿宋" w:hAnsi="仿宋" w:eastAsia="仿宋" w:cs="仿宋"/>
                <w:i w:val="0"/>
                <w:iCs w:val="0"/>
                <w:color w:val="000000"/>
                <w:kern w:val="0"/>
                <w:sz w:val="21"/>
                <w:szCs w:val="21"/>
                <w:highlight w:val="none"/>
                <w:u w:val="none"/>
                <w:lang w:val="en-US" w:eastAsia="zh-CN" w:bidi="ar"/>
              </w:rPr>
              <w:t>协助办理社保、征地调查、征地听证</w:t>
            </w:r>
          </w:p>
        </w:tc>
        <w:tc>
          <w:tcPr>
            <w:tcW w:w="256" w:type="pct"/>
            <w:noWrap w:val="0"/>
            <w:vAlign w:val="center"/>
          </w:tcPr>
          <w:p>
            <w:pPr>
              <w:spacing w:line="360" w:lineRule="auto"/>
              <w:jc w:val="center"/>
              <w:rPr>
                <w:rFonts w:ascii="宋体" w:hAnsi="宋体"/>
                <w:strike w:val="0"/>
                <w:dstrike w:val="0"/>
                <w:sz w:val="18"/>
                <w:szCs w:val="18"/>
                <w:highlight w:val="none"/>
                <w:u w:val="none"/>
              </w:rPr>
            </w:pPr>
          </w:p>
        </w:tc>
        <w:tc>
          <w:tcPr>
            <w:tcW w:w="461" w:type="pct"/>
            <w:noWrap w:val="0"/>
            <w:vAlign w:val="center"/>
          </w:tcPr>
          <w:p>
            <w:pPr>
              <w:spacing w:line="360" w:lineRule="auto"/>
              <w:jc w:val="center"/>
              <w:rPr>
                <w:rFonts w:ascii="宋体" w:hAnsi="宋体"/>
                <w:strike w:val="0"/>
                <w:dstrike w:val="0"/>
                <w:sz w:val="18"/>
                <w:szCs w:val="18"/>
                <w:highlight w:val="none"/>
                <w:u w:val="none"/>
              </w:rPr>
            </w:pPr>
          </w:p>
        </w:tc>
        <w:tc>
          <w:tcPr>
            <w:tcW w:w="257" w:type="pct"/>
            <w:noWrap w:val="0"/>
            <w:vAlign w:val="center"/>
          </w:tcPr>
          <w:p>
            <w:pPr>
              <w:spacing w:line="360" w:lineRule="auto"/>
              <w:jc w:val="center"/>
              <w:rPr>
                <w:rFonts w:ascii="宋体" w:hAnsi="宋体"/>
                <w:strike w:val="0"/>
                <w:dstrike w:val="0"/>
                <w:sz w:val="18"/>
                <w:szCs w:val="18"/>
                <w:highlight w:val="none"/>
                <w:u w:val="none"/>
              </w:rPr>
            </w:pPr>
          </w:p>
        </w:tc>
        <w:tc>
          <w:tcPr>
            <w:tcW w:w="372" w:type="pct"/>
            <w:noWrap w:val="0"/>
            <w:vAlign w:val="center"/>
          </w:tcPr>
          <w:p>
            <w:pPr>
              <w:spacing w:line="360" w:lineRule="auto"/>
              <w:jc w:val="center"/>
              <w:rPr>
                <w:rFonts w:ascii="宋体" w:hAnsi="宋体"/>
                <w:strike w:val="0"/>
                <w:dstrike w:val="0"/>
                <w:sz w:val="18"/>
                <w:szCs w:val="18"/>
                <w:highlight w:val="none"/>
                <w:u w:val="none"/>
              </w:rPr>
            </w:pPr>
          </w:p>
        </w:tc>
        <w:tc>
          <w:tcPr>
            <w:tcW w:w="607" w:type="pct"/>
            <w:noWrap w:val="0"/>
            <w:vAlign w:val="top"/>
          </w:tcPr>
          <w:p>
            <w:pPr>
              <w:spacing w:line="360" w:lineRule="auto"/>
              <w:jc w:val="center"/>
              <w:rPr>
                <w:rFonts w:ascii="宋体" w:hAnsi="宋体"/>
                <w:strike w:val="0"/>
                <w:dstrike w:val="0"/>
                <w:sz w:val="18"/>
                <w:szCs w:val="18"/>
                <w:highlight w:val="none"/>
                <w:u w:val="none"/>
              </w:rPr>
            </w:pPr>
          </w:p>
        </w:tc>
        <w:tc>
          <w:tcPr>
            <w:tcW w:w="424" w:type="pct"/>
            <w:noWrap w:val="0"/>
            <w:vAlign w:val="center"/>
          </w:tcPr>
          <w:p>
            <w:pPr>
              <w:spacing w:line="360" w:lineRule="auto"/>
              <w:jc w:val="center"/>
              <w:rPr>
                <w:rFonts w:ascii="宋体" w:hAnsi="宋体"/>
                <w:strike w:val="0"/>
                <w:dstrike w:val="0"/>
                <w:sz w:val="18"/>
                <w:szCs w:val="18"/>
                <w:highlight w:val="none"/>
                <w:u w:val="none"/>
              </w:rPr>
            </w:pPr>
          </w:p>
        </w:tc>
        <w:tc>
          <w:tcPr>
            <w:tcW w:w="515" w:type="pct"/>
            <w:noWrap w:val="0"/>
            <w:vAlign w:val="top"/>
          </w:tcPr>
          <w:p>
            <w:pPr>
              <w:spacing w:line="360" w:lineRule="auto"/>
              <w:jc w:val="center"/>
              <w:rPr>
                <w:rFonts w:ascii="宋体" w:hAnsi="宋体"/>
                <w:strike w:val="0"/>
                <w:dstrike w:val="0"/>
                <w:sz w:val="18"/>
                <w:szCs w:val="18"/>
                <w:highlight w:val="none"/>
                <w:u w:val="none"/>
              </w:rPr>
            </w:pPr>
          </w:p>
        </w:tc>
        <w:tc>
          <w:tcPr>
            <w:tcW w:w="516" w:type="pct"/>
            <w:noWrap w:val="0"/>
            <w:vAlign w:val="top"/>
          </w:tcPr>
          <w:p>
            <w:pPr>
              <w:spacing w:line="360" w:lineRule="auto"/>
              <w:jc w:val="center"/>
              <w:rPr>
                <w:rFonts w:ascii="宋体" w:hAnsi="宋体"/>
                <w:strike w:val="0"/>
                <w:dstrike w:val="0"/>
                <w:sz w:val="18"/>
                <w:szCs w:val="18"/>
                <w:highlight w:val="none"/>
                <w:u w:val="none"/>
              </w:rPr>
            </w:pPr>
          </w:p>
        </w:tc>
        <w:tc>
          <w:tcPr>
            <w:tcW w:w="527" w:type="pct"/>
            <w:noWrap w:val="0"/>
            <w:vAlign w:val="top"/>
          </w:tcPr>
          <w:p>
            <w:pPr>
              <w:spacing w:line="360" w:lineRule="auto"/>
              <w:jc w:val="center"/>
              <w:rPr>
                <w:rFonts w:ascii="宋体" w:hAnsi="宋体"/>
                <w:strike w:val="0"/>
                <w:dstrike w:val="0"/>
                <w:sz w:val="18"/>
                <w:szCs w:val="18"/>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noWrap w:val="0"/>
            <w:vAlign w:val="center"/>
          </w:tcPr>
          <w:p>
            <w:pPr>
              <w:keepNext w:val="0"/>
              <w:keepLines w:val="0"/>
              <w:widowControl/>
              <w:suppressLineNumbers w:val="0"/>
              <w:jc w:val="center"/>
              <w:textAlignment w:val="center"/>
              <w:rPr>
                <w:rFonts w:hint="eastAsia" w:ascii="宋体" w:hAnsi="宋体"/>
                <w:strike w:val="0"/>
                <w:dstrike w:val="0"/>
                <w:sz w:val="18"/>
                <w:szCs w:val="18"/>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763" w:type="pct"/>
            <w:noWrap w:val="0"/>
            <w:vAlign w:val="center"/>
          </w:tcPr>
          <w:p>
            <w:pPr>
              <w:keepNext w:val="0"/>
              <w:keepLines w:val="0"/>
              <w:widowControl/>
              <w:suppressLineNumbers w:val="0"/>
              <w:jc w:val="center"/>
              <w:textAlignment w:val="center"/>
              <w:rPr>
                <w:rFonts w:ascii="宋体" w:hAnsi="宋体"/>
                <w:strike w:val="0"/>
                <w:dstrike w:val="0"/>
                <w:kern w:val="0"/>
                <w:sz w:val="18"/>
                <w:szCs w:val="18"/>
                <w:highlight w:val="none"/>
                <w:u w:val="none"/>
              </w:rPr>
            </w:pPr>
            <w:r>
              <w:rPr>
                <w:rFonts w:hint="eastAsia" w:ascii="仿宋" w:hAnsi="仿宋" w:eastAsia="仿宋" w:cs="仿宋"/>
                <w:i w:val="0"/>
                <w:iCs w:val="0"/>
                <w:color w:val="000000"/>
                <w:kern w:val="0"/>
                <w:sz w:val="21"/>
                <w:szCs w:val="21"/>
                <w:highlight w:val="none"/>
                <w:u w:val="none"/>
                <w:lang w:val="en-US" w:eastAsia="zh-CN" w:bidi="ar"/>
              </w:rPr>
              <w:t>地灾、压矿</w:t>
            </w:r>
          </w:p>
        </w:tc>
        <w:tc>
          <w:tcPr>
            <w:tcW w:w="256" w:type="pct"/>
            <w:noWrap w:val="0"/>
            <w:vAlign w:val="center"/>
          </w:tcPr>
          <w:p>
            <w:pPr>
              <w:spacing w:line="360" w:lineRule="auto"/>
              <w:jc w:val="center"/>
              <w:rPr>
                <w:rFonts w:ascii="宋体" w:hAnsi="宋体"/>
                <w:strike w:val="0"/>
                <w:dstrike w:val="0"/>
                <w:sz w:val="18"/>
                <w:szCs w:val="18"/>
                <w:highlight w:val="none"/>
                <w:u w:val="none"/>
              </w:rPr>
            </w:pPr>
          </w:p>
        </w:tc>
        <w:tc>
          <w:tcPr>
            <w:tcW w:w="461" w:type="pct"/>
            <w:noWrap w:val="0"/>
            <w:vAlign w:val="center"/>
          </w:tcPr>
          <w:p>
            <w:pPr>
              <w:spacing w:line="360" w:lineRule="auto"/>
              <w:jc w:val="center"/>
              <w:rPr>
                <w:rFonts w:ascii="宋体" w:hAnsi="宋体"/>
                <w:strike w:val="0"/>
                <w:dstrike w:val="0"/>
                <w:sz w:val="18"/>
                <w:szCs w:val="18"/>
                <w:highlight w:val="none"/>
                <w:u w:val="none"/>
              </w:rPr>
            </w:pPr>
          </w:p>
        </w:tc>
        <w:tc>
          <w:tcPr>
            <w:tcW w:w="257" w:type="pct"/>
            <w:noWrap w:val="0"/>
            <w:vAlign w:val="center"/>
          </w:tcPr>
          <w:p>
            <w:pPr>
              <w:spacing w:line="360" w:lineRule="auto"/>
              <w:jc w:val="center"/>
              <w:rPr>
                <w:rFonts w:ascii="宋体" w:hAnsi="宋体"/>
                <w:strike w:val="0"/>
                <w:dstrike w:val="0"/>
                <w:sz w:val="18"/>
                <w:szCs w:val="18"/>
                <w:highlight w:val="none"/>
                <w:u w:val="none"/>
              </w:rPr>
            </w:pPr>
          </w:p>
        </w:tc>
        <w:tc>
          <w:tcPr>
            <w:tcW w:w="372" w:type="pct"/>
            <w:noWrap w:val="0"/>
            <w:vAlign w:val="center"/>
          </w:tcPr>
          <w:p>
            <w:pPr>
              <w:spacing w:line="360" w:lineRule="auto"/>
              <w:jc w:val="center"/>
              <w:rPr>
                <w:rFonts w:ascii="宋体" w:hAnsi="宋体"/>
                <w:strike w:val="0"/>
                <w:dstrike w:val="0"/>
                <w:sz w:val="18"/>
                <w:szCs w:val="18"/>
                <w:highlight w:val="none"/>
                <w:u w:val="none"/>
              </w:rPr>
            </w:pPr>
          </w:p>
        </w:tc>
        <w:tc>
          <w:tcPr>
            <w:tcW w:w="607" w:type="pct"/>
            <w:noWrap w:val="0"/>
            <w:vAlign w:val="top"/>
          </w:tcPr>
          <w:p>
            <w:pPr>
              <w:spacing w:line="360" w:lineRule="auto"/>
              <w:jc w:val="center"/>
              <w:rPr>
                <w:rFonts w:ascii="宋体" w:hAnsi="宋体"/>
                <w:strike w:val="0"/>
                <w:dstrike w:val="0"/>
                <w:sz w:val="18"/>
                <w:szCs w:val="18"/>
                <w:highlight w:val="none"/>
                <w:u w:val="none"/>
              </w:rPr>
            </w:pPr>
          </w:p>
        </w:tc>
        <w:tc>
          <w:tcPr>
            <w:tcW w:w="424" w:type="pct"/>
            <w:noWrap w:val="0"/>
            <w:vAlign w:val="center"/>
          </w:tcPr>
          <w:p>
            <w:pPr>
              <w:spacing w:line="360" w:lineRule="auto"/>
              <w:jc w:val="center"/>
              <w:rPr>
                <w:rFonts w:ascii="宋体" w:hAnsi="宋体"/>
                <w:strike w:val="0"/>
                <w:dstrike w:val="0"/>
                <w:sz w:val="18"/>
                <w:szCs w:val="18"/>
                <w:highlight w:val="none"/>
                <w:u w:val="none"/>
              </w:rPr>
            </w:pPr>
          </w:p>
        </w:tc>
        <w:tc>
          <w:tcPr>
            <w:tcW w:w="515" w:type="pct"/>
            <w:noWrap w:val="0"/>
            <w:vAlign w:val="top"/>
          </w:tcPr>
          <w:p>
            <w:pPr>
              <w:spacing w:line="360" w:lineRule="auto"/>
              <w:jc w:val="center"/>
              <w:rPr>
                <w:rFonts w:ascii="宋体" w:hAnsi="宋体"/>
                <w:strike w:val="0"/>
                <w:dstrike w:val="0"/>
                <w:sz w:val="18"/>
                <w:szCs w:val="18"/>
                <w:highlight w:val="none"/>
                <w:u w:val="none"/>
              </w:rPr>
            </w:pPr>
          </w:p>
        </w:tc>
        <w:tc>
          <w:tcPr>
            <w:tcW w:w="516" w:type="pct"/>
            <w:noWrap w:val="0"/>
            <w:vAlign w:val="top"/>
          </w:tcPr>
          <w:p>
            <w:pPr>
              <w:spacing w:line="360" w:lineRule="auto"/>
              <w:jc w:val="center"/>
              <w:rPr>
                <w:rFonts w:ascii="宋体" w:hAnsi="宋体"/>
                <w:strike w:val="0"/>
                <w:dstrike w:val="0"/>
                <w:sz w:val="18"/>
                <w:szCs w:val="18"/>
                <w:highlight w:val="none"/>
                <w:u w:val="none"/>
              </w:rPr>
            </w:pPr>
          </w:p>
        </w:tc>
        <w:tc>
          <w:tcPr>
            <w:tcW w:w="527" w:type="pct"/>
            <w:noWrap w:val="0"/>
            <w:vAlign w:val="top"/>
          </w:tcPr>
          <w:p>
            <w:pPr>
              <w:spacing w:line="360" w:lineRule="auto"/>
              <w:jc w:val="center"/>
              <w:rPr>
                <w:rFonts w:ascii="宋体" w:hAnsi="宋体"/>
                <w:strike w:val="0"/>
                <w:dstrike w:val="0"/>
                <w:sz w:val="18"/>
                <w:szCs w:val="18"/>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noWrap w:val="0"/>
            <w:vAlign w:val="center"/>
          </w:tcPr>
          <w:p>
            <w:pPr>
              <w:keepNext w:val="0"/>
              <w:keepLines w:val="0"/>
              <w:widowControl/>
              <w:suppressLineNumbers w:val="0"/>
              <w:jc w:val="center"/>
              <w:textAlignment w:val="center"/>
              <w:rPr>
                <w:rFonts w:hint="eastAsia" w:ascii="宋体" w:hAnsi="宋体"/>
                <w:strike w:val="0"/>
                <w:dstrike w:val="0"/>
                <w:sz w:val="18"/>
                <w:szCs w:val="18"/>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763" w:type="pct"/>
            <w:noWrap w:val="0"/>
            <w:vAlign w:val="center"/>
          </w:tcPr>
          <w:p>
            <w:pPr>
              <w:keepNext w:val="0"/>
              <w:keepLines w:val="0"/>
              <w:widowControl/>
              <w:suppressLineNumbers w:val="0"/>
              <w:jc w:val="center"/>
              <w:textAlignment w:val="center"/>
              <w:rPr>
                <w:rFonts w:ascii="宋体" w:hAnsi="宋体"/>
                <w:strike w:val="0"/>
                <w:dstrike w:val="0"/>
                <w:kern w:val="0"/>
                <w:sz w:val="18"/>
                <w:szCs w:val="18"/>
                <w:highlight w:val="none"/>
                <w:u w:val="none"/>
              </w:rPr>
            </w:pPr>
            <w:r>
              <w:rPr>
                <w:rFonts w:hint="eastAsia" w:ascii="仿宋" w:hAnsi="仿宋" w:eastAsia="仿宋" w:cs="仿宋"/>
                <w:i w:val="0"/>
                <w:iCs w:val="0"/>
                <w:color w:val="000000"/>
                <w:kern w:val="0"/>
                <w:sz w:val="21"/>
                <w:szCs w:val="21"/>
                <w:highlight w:val="none"/>
                <w:u w:val="none"/>
                <w:lang w:val="en-US" w:eastAsia="zh-CN" w:bidi="ar"/>
              </w:rPr>
              <w:t>耕地耕作层表土地利用实施方案及评审</w:t>
            </w:r>
          </w:p>
        </w:tc>
        <w:tc>
          <w:tcPr>
            <w:tcW w:w="256" w:type="pct"/>
            <w:noWrap w:val="0"/>
            <w:vAlign w:val="center"/>
          </w:tcPr>
          <w:p>
            <w:pPr>
              <w:spacing w:line="360" w:lineRule="auto"/>
              <w:jc w:val="center"/>
              <w:rPr>
                <w:rFonts w:ascii="宋体" w:hAnsi="宋体"/>
                <w:strike w:val="0"/>
                <w:dstrike w:val="0"/>
                <w:sz w:val="18"/>
                <w:szCs w:val="18"/>
                <w:highlight w:val="none"/>
                <w:u w:val="none"/>
              </w:rPr>
            </w:pPr>
          </w:p>
        </w:tc>
        <w:tc>
          <w:tcPr>
            <w:tcW w:w="461" w:type="pct"/>
            <w:noWrap w:val="0"/>
            <w:vAlign w:val="center"/>
          </w:tcPr>
          <w:p>
            <w:pPr>
              <w:spacing w:line="360" w:lineRule="auto"/>
              <w:jc w:val="center"/>
              <w:rPr>
                <w:rFonts w:ascii="宋体" w:hAnsi="宋体"/>
                <w:strike w:val="0"/>
                <w:dstrike w:val="0"/>
                <w:sz w:val="18"/>
                <w:szCs w:val="18"/>
                <w:highlight w:val="none"/>
                <w:u w:val="none"/>
              </w:rPr>
            </w:pPr>
          </w:p>
        </w:tc>
        <w:tc>
          <w:tcPr>
            <w:tcW w:w="257" w:type="pct"/>
            <w:noWrap w:val="0"/>
            <w:vAlign w:val="center"/>
          </w:tcPr>
          <w:p>
            <w:pPr>
              <w:spacing w:line="360" w:lineRule="auto"/>
              <w:jc w:val="center"/>
              <w:rPr>
                <w:rFonts w:ascii="宋体" w:hAnsi="宋体"/>
                <w:strike w:val="0"/>
                <w:dstrike w:val="0"/>
                <w:sz w:val="18"/>
                <w:szCs w:val="18"/>
                <w:highlight w:val="none"/>
                <w:u w:val="none"/>
              </w:rPr>
            </w:pPr>
          </w:p>
        </w:tc>
        <w:tc>
          <w:tcPr>
            <w:tcW w:w="372" w:type="pct"/>
            <w:noWrap w:val="0"/>
            <w:vAlign w:val="center"/>
          </w:tcPr>
          <w:p>
            <w:pPr>
              <w:spacing w:line="360" w:lineRule="auto"/>
              <w:jc w:val="center"/>
              <w:rPr>
                <w:rFonts w:ascii="宋体" w:hAnsi="宋体"/>
                <w:strike w:val="0"/>
                <w:dstrike w:val="0"/>
                <w:sz w:val="18"/>
                <w:szCs w:val="18"/>
                <w:highlight w:val="none"/>
                <w:u w:val="none"/>
              </w:rPr>
            </w:pPr>
          </w:p>
        </w:tc>
        <w:tc>
          <w:tcPr>
            <w:tcW w:w="607" w:type="pct"/>
            <w:noWrap w:val="0"/>
            <w:vAlign w:val="top"/>
          </w:tcPr>
          <w:p>
            <w:pPr>
              <w:spacing w:line="360" w:lineRule="auto"/>
              <w:jc w:val="center"/>
              <w:rPr>
                <w:rFonts w:ascii="宋体" w:hAnsi="宋体"/>
                <w:strike w:val="0"/>
                <w:dstrike w:val="0"/>
                <w:sz w:val="18"/>
                <w:szCs w:val="18"/>
                <w:highlight w:val="none"/>
                <w:u w:val="none"/>
              </w:rPr>
            </w:pPr>
          </w:p>
        </w:tc>
        <w:tc>
          <w:tcPr>
            <w:tcW w:w="424" w:type="pct"/>
            <w:noWrap w:val="0"/>
            <w:vAlign w:val="center"/>
          </w:tcPr>
          <w:p>
            <w:pPr>
              <w:spacing w:line="360" w:lineRule="auto"/>
              <w:jc w:val="center"/>
              <w:rPr>
                <w:rFonts w:ascii="宋体" w:hAnsi="宋体"/>
                <w:strike w:val="0"/>
                <w:dstrike w:val="0"/>
                <w:sz w:val="18"/>
                <w:szCs w:val="18"/>
                <w:highlight w:val="none"/>
                <w:u w:val="none"/>
              </w:rPr>
            </w:pPr>
          </w:p>
        </w:tc>
        <w:tc>
          <w:tcPr>
            <w:tcW w:w="515" w:type="pct"/>
            <w:noWrap w:val="0"/>
            <w:vAlign w:val="top"/>
          </w:tcPr>
          <w:p>
            <w:pPr>
              <w:spacing w:line="360" w:lineRule="auto"/>
              <w:jc w:val="center"/>
              <w:rPr>
                <w:rFonts w:ascii="宋体" w:hAnsi="宋体"/>
                <w:strike w:val="0"/>
                <w:dstrike w:val="0"/>
                <w:sz w:val="18"/>
                <w:szCs w:val="18"/>
                <w:highlight w:val="none"/>
                <w:u w:val="none"/>
              </w:rPr>
            </w:pPr>
          </w:p>
        </w:tc>
        <w:tc>
          <w:tcPr>
            <w:tcW w:w="516" w:type="pct"/>
            <w:noWrap w:val="0"/>
            <w:vAlign w:val="top"/>
          </w:tcPr>
          <w:p>
            <w:pPr>
              <w:spacing w:line="360" w:lineRule="auto"/>
              <w:jc w:val="center"/>
              <w:rPr>
                <w:rFonts w:ascii="宋体" w:hAnsi="宋体"/>
                <w:strike w:val="0"/>
                <w:dstrike w:val="0"/>
                <w:sz w:val="18"/>
                <w:szCs w:val="18"/>
                <w:highlight w:val="none"/>
                <w:u w:val="none"/>
              </w:rPr>
            </w:pPr>
          </w:p>
        </w:tc>
        <w:tc>
          <w:tcPr>
            <w:tcW w:w="527" w:type="pct"/>
            <w:noWrap w:val="0"/>
            <w:vAlign w:val="top"/>
          </w:tcPr>
          <w:p>
            <w:pPr>
              <w:spacing w:line="360" w:lineRule="auto"/>
              <w:jc w:val="center"/>
              <w:rPr>
                <w:rFonts w:ascii="宋体" w:hAnsi="宋体"/>
                <w:strike w:val="0"/>
                <w:dstrike w:val="0"/>
                <w:sz w:val="18"/>
                <w:szCs w:val="18"/>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noWrap w:val="0"/>
            <w:vAlign w:val="center"/>
          </w:tcPr>
          <w:p>
            <w:pPr>
              <w:keepNext w:val="0"/>
              <w:keepLines w:val="0"/>
              <w:widowControl/>
              <w:suppressLineNumbers w:val="0"/>
              <w:jc w:val="center"/>
              <w:textAlignment w:val="center"/>
              <w:rPr>
                <w:rFonts w:hint="eastAsia" w:ascii="宋体" w:hAnsi="宋体"/>
                <w:strike w:val="0"/>
                <w:dstrike w:val="0"/>
                <w:sz w:val="18"/>
                <w:szCs w:val="18"/>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63" w:type="pct"/>
            <w:noWrap w:val="0"/>
            <w:vAlign w:val="center"/>
          </w:tcPr>
          <w:p>
            <w:pPr>
              <w:keepNext w:val="0"/>
              <w:keepLines w:val="0"/>
              <w:widowControl/>
              <w:suppressLineNumbers w:val="0"/>
              <w:jc w:val="center"/>
              <w:textAlignment w:val="center"/>
              <w:rPr>
                <w:rFonts w:ascii="宋体" w:hAnsi="宋体"/>
                <w:strike w:val="0"/>
                <w:dstrike w:val="0"/>
                <w:kern w:val="0"/>
                <w:sz w:val="18"/>
                <w:szCs w:val="18"/>
                <w:highlight w:val="none"/>
                <w:u w:val="none"/>
              </w:rPr>
            </w:pPr>
            <w:r>
              <w:rPr>
                <w:rFonts w:hint="eastAsia" w:ascii="仿宋" w:hAnsi="仿宋" w:eastAsia="仿宋" w:cs="仿宋"/>
                <w:i w:val="0"/>
                <w:iCs w:val="0"/>
                <w:color w:val="000000"/>
                <w:kern w:val="0"/>
                <w:sz w:val="21"/>
                <w:szCs w:val="21"/>
                <w:highlight w:val="none"/>
                <w:u w:val="none"/>
                <w:lang w:val="en-US" w:eastAsia="zh-CN" w:bidi="ar"/>
              </w:rPr>
              <w:t>耕地保护踏勘</w:t>
            </w:r>
          </w:p>
        </w:tc>
        <w:tc>
          <w:tcPr>
            <w:tcW w:w="256" w:type="pct"/>
            <w:noWrap w:val="0"/>
            <w:vAlign w:val="center"/>
          </w:tcPr>
          <w:p>
            <w:pPr>
              <w:spacing w:line="360" w:lineRule="auto"/>
              <w:jc w:val="center"/>
              <w:rPr>
                <w:rFonts w:ascii="宋体" w:hAnsi="宋体"/>
                <w:strike w:val="0"/>
                <w:dstrike w:val="0"/>
                <w:sz w:val="18"/>
                <w:szCs w:val="18"/>
                <w:highlight w:val="none"/>
                <w:u w:val="none"/>
              </w:rPr>
            </w:pPr>
          </w:p>
        </w:tc>
        <w:tc>
          <w:tcPr>
            <w:tcW w:w="461" w:type="pct"/>
            <w:noWrap w:val="0"/>
            <w:vAlign w:val="center"/>
          </w:tcPr>
          <w:p>
            <w:pPr>
              <w:spacing w:line="360" w:lineRule="auto"/>
              <w:jc w:val="center"/>
              <w:rPr>
                <w:rFonts w:ascii="宋体" w:hAnsi="宋体"/>
                <w:strike w:val="0"/>
                <w:dstrike w:val="0"/>
                <w:sz w:val="18"/>
                <w:szCs w:val="18"/>
                <w:highlight w:val="none"/>
                <w:u w:val="none"/>
              </w:rPr>
            </w:pPr>
          </w:p>
        </w:tc>
        <w:tc>
          <w:tcPr>
            <w:tcW w:w="257" w:type="pct"/>
            <w:noWrap w:val="0"/>
            <w:vAlign w:val="center"/>
          </w:tcPr>
          <w:p>
            <w:pPr>
              <w:spacing w:line="360" w:lineRule="auto"/>
              <w:jc w:val="center"/>
              <w:rPr>
                <w:rFonts w:ascii="宋体" w:hAnsi="宋体"/>
                <w:strike w:val="0"/>
                <w:dstrike w:val="0"/>
                <w:sz w:val="18"/>
                <w:szCs w:val="18"/>
                <w:highlight w:val="none"/>
                <w:u w:val="none"/>
              </w:rPr>
            </w:pPr>
          </w:p>
        </w:tc>
        <w:tc>
          <w:tcPr>
            <w:tcW w:w="372" w:type="pct"/>
            <w:noWrap w:val="0"/>
            <w:vAlign w:val="center"/>
          </w:tcPr>
          <w:p>
            <w:pPr>
              <w:spacing w:line="360" w:lineRule="auto"/>
              <w:jc w:val="center"/>
              <w:rPr>
                <w:rFonts w:ascii="宋体" w:hAnsi="宋体"/>
                <w:strike w:val="0"/>
                <w:dstrike w:val="0"/>
                <w:sz w:val="18"/>
                <w:szCs w:val="18"/>
                <w:highlight w:val="none"/>
                <w:u w:val="none"/>
              </w:rPr>
            </w:pPr>
          </w:p>
        </w:tc>
        <w:tc>
          <w:tcPr>
            <w:tcW w:w="607" w:type="pct"/>
            <w:noWrap w:val="0"/>
            <w:vAlign w:val="top"/>
          </w:tcPr>
          <w:p>
            <w:pPr>
              <w:spacing w:line="360" w:lineRule="auto"/>
              <w:jc w:val="center"/>
              <w:rPr>
                <w:rFonts w:ascii="宋体" w:hAnsi="宋体"/>
                <w:strike w:val="0"/>
                <w:dstrike w:val="0"/>
                <w:sz w:val="18"/>
                <w:szCs w:val="18"/>
                <w:highlight w:val="none"/>
                <w:u w:val="none"/>
              </w:rPr>
            </w:pPr>
          </w:p>
        </w:tc>
        <w:tc>
          <w:tcPr>
            <w:tcW w:w="424" w:type="pct"/>
            <w:noWrap w:val="0"/>
            <w:vAlign w:val="center"/>
          </w:tcPr>
          <w:p>
            <w:pPr>
              <w:spacing w:line="360" w:lineRule="auto"/>
              <w:jc w:val="center"/>
              <w:rPr>
                <w:rFonts w:ascii="宋体" w:hAnsi="宋体"/>
                <w:strike w:val="0"/>
                <w:dstrike w:val="0"/>
                <w:sz w:val="18"/>
                <w:szCs w:val="18"/>
                <w:highlight w:val="none"/>
                <w:u w:val="none"/>
              </w:rPr>
            </w:pPr>
          </w:p>
        </w:tc>
        <w:tc>
          <w:tcPr>
            <w:tcW w:w="515" w:type="pct"/>
            <w:noWrap w:val="0"/>
            <w:vAlign w:val="top"/>
          </w:tcPr>
          <w:p>
            <w:pPr>
              <w:spacing w:line="360" w:lineRule="auto"/>
              <w:jc w:val="center"/>
              <w:rPr>
                <w:rFonts w:ascii="宋体" w:hAnsi="宋体"/>
                <w:strike w:val="0"/>
                <w:dstrike w:val="0"/>
                <w:sz w:val="18"/>
                <w:szCs w:val="18"/>
                <w:highlight w:val="none"/>
                <w:u w:val="none"/>
              </w:rPr>
            </w:pPr>
          </w:p>
        </w:tc>
        <w:tc>
          <w:tcPr>
            <w:tcW w:w="516" w:type="pct"/>
            <w:noWrap w:val="0"/>
            <w:vAlign w:val="top"/>
          </w:tcPr>
          <w:p>
            <w:pPr>
              <w:spacing w:line="360" w:lineRule="auto"/>
              <w:jc w:val="center"/>
              <w:rPr>
                <w:rFonts w:ascii="宋体" w:hAnsi="宋体"/>
                <w:strike w:val="0"/>
                <w:dstrike w:val="0"/>
                <w:sz w:val="18"/>
                <w:szCs w:val="18"/>
                <w:highlight w:val="none"/>
                <w:u w:val="none"/>
              </w:rPr>
            </w:pPr>
          </w:p>
        </w:tc>
        <w:tc>
          <w:tcPr>
            <w:tcW w:w="527" w:type="pct"/>
            <w:noWrap w:val="0"/>
            <w:vAlign w:val="top"/>
          </w:tcPr>
          <w:p>
            <w:pPr>
              <w:spacing w:line="360" w:lineRule="auto"/>
              <w:jc w:val="center"/>
              <w:rPr>
                <w:rFonts w:ascii="宋体" w:hAnsi="宋体"/>
                <w:strike w:val="0"/>
                <w:dstrike w:val="0"/>
                <w:sz w:val="18"/>
                <w:szCs w:val="18"/>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99" w:type="pct"/>
            <w:noWrap w:val="0"/>
            <w:vAlign w:val="center"/>
          </w:tcPr>
          <w:p>
            <w:pPr>
              <w:keepNext w:val="0"/>
              <w:keepLines w:val="0"/>
              <w:widowControl/>
              <w:suppressLineNumbers w:val="0"/>
              <w:jc w:val="center"/>
              <w:textAlignment w:val="center"/>
              <w:rPr>
                <w:rFonts w:hint="eastAsia" w:ascii="宋体" w:hAnsi="宋体"/>
                <w:strike w:val="0"/>
                <w:dstrike w:val="0"/>
                <w:sz w:val="18"/>
                <w:szCs w:val="18"/>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763" w:type="pct"/>
            <w:noWrap w:val="0"/>
            <w:vAlign w:val="center"/>
          </w:tcPr>
          <w:p>
            <w:pPr>
              <w:keepNext w:val="0"/>
              <w:keepLines w:val="0"/>
              <w:widowControl/>
              <w:suppressLineNumbers w:val="0"/>
              <w:jc w:val="center"/>
              <w:textAlignment w:val="center"/>
              <w:rPr>
                <w:rFonts w:ascii="宋体" w:hAnsi="宋体"/>
                <w:strike w:val="0"/>
                <w:dstrike w:val="0"/>
                <w:kern w:val="0"/>
                <w:sz w:val="18"/>
                <w:szCs w:val="18"/>
                <w:highlight w:val="none"/>
                <w:u w:val="none"/>
              </w:rPr>
            </w:pPr>
            <w:r>
              <w:rPr>
                <w:rFonts w:hint="eastAsia" w:ascii="仿宋" w:hAnsi="仿宋" w:eastAsia="仿宋" w:cs="仿宋"/>
                <w:i w:val="0"/>
                <w:iCs w:val="0"/>
                <w:color w:val="000000"/>
                <w:kern w:val="0"/>
                <w:sz w:val="21"/>
                <w:szCs w:val="21"/>
                <w:highlight w:val="none"/>
                <w:u w:val="none"/>
                <w:lang w:val="en-US" w:eastAsia="zh-CN" w:bidi="ar"/>
              </w:rPr>
              <w:t>土地组卷、各科室专业的审查及整改</w:t>
            </w:r>
          </w:p>
        </w:tc>
        <w:tc>
          <w:tcPr>
            <w:tcW w:w="256" w:type="pct"/>
            <w:noWrap w:val="0"/>
            <w:vAlign w:val="center"/>
          </w:tcPr>
          <w:p>
            <w:pPr>
              <w:spacing w:line="360" w:lineRule="auto"/>
              <w:jc w:val="center"/>
              <w:rPr>
                <w:rFonts w:ascii="宋体" w:hAnsi="宋体"/>
                <w:strike w:val="0"/>
                <w:dstrike w:val="0"/>
                <w:sz w:val="18"/>
                <w:szCs w:val="18"/>
                <w:highlight w:val="none"/>
                <w:u w:val="none"/>
              </w:rPr>
            </w:pPr>
          </w:p>
        </w:tc>
        <w:tc>
          <w:tcPr>
            <w:tcW w:w="461" w:type="pct"/>
            <w:noWrap w:val="0"/>
            <w:vAlign w:val="center"/>
          </w:tcPr>
          <w:p>
            <w:pPr>
              <w:spacing w:line="360" w:lineRule="auto"/>
              <w:jc w:val="center"/>
              <w:rPr>
                <w:rFonts w:ascii="宋体" w:hAnsi="宋体"/>
                <w:strike w:val="0"/>
                <w:dstrike w:val="0"/>
                <w:sz w:val="18"/>
                <w:szCs w:val="18"/>
                <w:highlight w:val="none"/>
                <w:u w:val="none"/>
              </w:rPr>
            </w:pPr>
          </w:p>
        </w:tc>
        <w:tc>
          <w:tcPr>
            <w:tcW w:w="257" w:type="pct"/>
            <w:noWrap w:val="0"/>
            <w:vAlign w:val="center"/>
          </w:tcPr>
          <w:p>
            <w:pPr>
              <w:spacing w:line="360" w:lineRule="auto"/>
              <w:jc w:val="center"/>
              <w:rPr>
                <w:rFonts w:ascii="宋体" w:hAnsi="宋体"/>
                <w:strike w:val="0"/>
                <w:dstrike w:val="0"/>
                <w:sz w:val="18"/>
                <w:szCs w:val="18"/>
                <w:highlight w:val="none"/>
                <w:u w:val="none"/>
              </w:rPr>
            </w:pPr>
          </w:p>
        </w:tc>
        <w:tc>
          <w:tcPr>
            <w:tcW w:w="372" w:type="pct"/>
            <w:noWrap w:val="0"/>
            <w:vAlign w:val="center"/>
          </w:tcPr>
          <w:p>
            <w:pPr>
              <w:spacing w:line="360" w:lineRule="auto"/>
              <w:jc w:val="center"/>
              <w:rPr>
                <w:rFonts w:ascii="宋体" w:hAnsi="宋体"/>
                <w:strike w:val="0"/>
                <w:dstrike w:val="0"/>
                <w:sz w:val="18"/>
                <w:szCs w:val="18"/>
                <w:highlight w:val="none"/>
                <w:u w:val="none"/>
              </w:rPr>
            </w:pPr>
          </w:p>
        </w:tc>
        <w:tc>
          <w:tcPr>
            <w:tcW w:w="607" w:type="pct"/>
            <w:noWrap w:val="0"/>
            <w:vAlign w:val="top"/>
          </w:tcPr>
          <w:p>
            <w:pPr>
              <w:spacing w:line="360" w:lineRule="auto"/>
              <w:jc w:val="center"/>
              <w:rPr>
                <w:rFonts w:ascii="宋体" w:hAnsi="宋体"/>
                <w:strike w:val="0"/>
                <w:dstrike w:val="0"/>
                <w:sz w:val="18"/>
                <w:szCs w:val="18"/>
                <w:highlight w:val="none"/>
                <w:u w:val="none"/>
              </w:rPr>
            </w:pPr>
          </w:p>
        </w:tc>
        <w:tc>
          <w:tcPr>
            <w:tcW w:w="424" w:type="pct"/>
            <w:noWrap w:val="0"/>
            <w:vAlign w:val="center"/>
          </w:tcPr>
          <w:p>
            <w:pPr>
              <w:spacing w:line="360" w:lineRule="auto"/>
              <w:jc w:val="center"/>
              <w:rPr>
                <w:rFonts w:ascii="宋体" w:hAnsi="宋体"/>
                <w:strike w:val="0"/>
                <w:dstrike w:val="0"/>
                <w:sz w:val="18"/>
                <w:szCs w:val="18"/>
                <w:highlight w:val="none"/>
                <w:u w:val="none"/>
              </w:rPr>
            </w:pPr>
          </w:p>
        </w:tc>
        <w:tc>
          <w:tcPr>
            <w:tcW w:w="515" w:type="pct"/>
            <w:noWrap w:val="0"/>
            <w:vAlign w:val="top"/>
          </w:tcPr>
          <w:p>
            <w:pPr>
              <w:spacing w:line="360" w:lineRule="auto"/>
              <w:jc w:val="center"/>
              <w:rPr>
                <w:rFonts w:ascii="宋体" w:hAnsi="宋体"/>
                <w:strike w:val="0"/>
                <w:dstrike w:val="0"/>
                <w:sz w:val="18"/>
                <w:szCs w:val="18"/>
                <w:highlight w:val="none"/>
                <w:u w:val="none"/>
              </w:rPr>
            </w:pPr>
          </w:p>
        </w:tc>
        <w:tc>
          <w:tcPr>
            <w:tcW w:w="516" w:type="pct"/>
            <w:noWrap w:val="0"/>
            <w:vAlign w:val="top"/>
          </w:tcPr>
          <w:p>
            <w:pPr>
              <w:spacing w:line="360" w:lineRule="auto"/>
              <w:jc w:val="center"/>
              <w:rPr>
                <w:rFonts w:ascii="宋体" w:hAnsi="宋体"/>
                <w:strike w:val="0"/>
                <w:dstrike w:val="0"/>
                <w:sz w:val="18"/>
                <w:szCs w:val="18"/>
                <w:highlight w:val="none"/>
                <w:u w:val="none"/>
              </w:rPr>
            </w:pPr>
          </w:p>
        </w:tc>
        <w:tc>
          <w:tcPr>
            <w:tcW w:w="527" w:type="pct"/>
            <w:noWrap w:val="0"/>
            <w:vAlign w:val="top"/>
          </w:tcPr>
          <w:p>
            <w:pPr>
              <w:spacing w:line="360" w:lineRule="auto"/>
              <w:jc w:val="center"/>
              <w:rPr>
                <w:rFonts w:ascii="宋体" w:hAnsi="宋体"/>
                <w:strike w:val="0"/>
                <w:dstrike w:val="0"/>
                <w:sz w:val="18"/>
                <w:szCs w:val="18"/>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noWrap w:val="0"/>
            <w:vAlign w:val="center"/>
          </w:tcPr>
          <w:p>
            <w:pPr>
              <w:keepNext w:val="0"/>
              <w:keepLines w:val="0"/>
              <w:widowControl/>
              <w:suppressLineNumbers w:val="0"/>
              <w:jc w:val="center"/>
              <w:textAlignment w:val="center"/>
              <w:rPr>
                <w:rFonts w:hint="eastAsia" w:ascii="宋体" w:hAnsi="宋体"/>
                <w:strike w:val="0"/>
                <w:dstrike w:val="0"/>
                <w:sz w:val="18"/>
                <w:szCs w:val="18"/>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763" w:type="pct"/>
            <w:noWrap w:val="0"/>
            <w:vAlign w:val="center"/>
          </w:tcPr>
          <w:p>
            <w:pPr>
              <w:keepNext w:val="0"/>
              <w:keepLines w:val="0"/>
              <w:widowControl/>
              <w:suppressLineNumbers w:val="0"/>
              <w:jc w:val="center"/>
              <w:textAlignment w:val="center"/>
              <w:rPr>
                <w:rFonts w:ascii="宋体" w:hAnsi="宋体"/>
                <w:strike w:val="0"/>
                <w:dstrike w:val="0"/>
                <w:kern w:val="0"/>
                <w:sz w:val="18"/>
                <w:szCs w:val="18"/>
                <w:highlight w:val="none"/>
                <w:u w:val="none"/>
              </w:rPr>
            </w:pPr>
            <w:r>
              <w:rPr>
                <w:rFonts w:hint="eastAsia" w:ascii="仿宋" w:hAnsi="仿宋" w:eastAsia="仿宋" w:cs="仿宋"/>
                <w:i w:val="0"/>
                <w:iCs w:val="0"/>
                <w:color w:val="000000"/>
                <w:kern w:val="0"/>
                <w:sz w:val="21"/>
                <w:szCs w:val="21"/>
                <w:highlight w:val="none"/>
                <w:u w:val="none"/>
                <w:lang w:val="en-US" w:eastAsia="zh-CN" w:bidi="ar"/>
              </w:rPr>
              <w:t>取得辽宁省土地批件</w:t>
            </w:r>
          </w:p>
        </w:tc>
        <w:tc>
          <w:tcPr>
            <w:tcW w:w="256" w:type="pct"/>
            <w:noWrap w:val="0"/>
            <w:vAlign w:val="center"/>
          </w:tcPr>
          <w:p>
            <w:pPr>
              <w:spacing w:line="360" w:lineRule="auto"/>
              <w:jc w:val="center"/>
              <w:rPr>
                <w:rFonts w:ascii="宋体" w:hAnsi="宋体"/>
                <w:strike w:val="0"/>
                <w:dstrike w:val="0"/>
                <w:sz w:val="18"/>
                <w:szCs w:val="18"/>
                <w:highlight w:val="none"/>
                <w:u w:val="none"/>
              </w:rPr>
            </w:pPr>
          </w:p>
        </w:tc>
        <w:tc>
          <w:tcPr>
            <w:tcW w:w="461" w:type="pct"/>
            <w:noWrap w:val="0"/>
            <w:vAlign w:val="center"/>
          </w:tcPr>
          <w:p>
            <w:pPr>
              <w:spacing w:line="360" w:lineRule="auto"/>
              <w:jc w:val="center"/>
              <w:rPr>
                <w:rFonts w:ascii="宋体" w:hAnsi="宋体"/>
                <w:strike w:val="0"/>
                <w:dstrike w:val="0"/>
                <w:sz w:val="18"/>
                <w:szCs w:val="18"/>
                <w:highlight w:val="none"/>
                <w:u w:val="none"/>
              </w:rPr>
            </w:pPr>
          </w:p>
        </w:tc>
        <w:tc>
          <w:tcPr>
            <w:tcW w:w="257" w:type="pct"/>
            <w:noWrap w:val="0"/>
            <w:vAlign w:val="center"/>
          </w:tcPr>
          <w:p>
            <w:pPr>
              <w:spacing w:line="360" w:lineRule="auto"/>
              <w:jc w:val="center"/>
              <w:rPr>
                <w:rFonts w:ascii="宋体" w:hAnsi="宋体"/>
                <w:strike w:val="0"/>
                <w:dstrike w:val="0"/>
                <w:sz w:val="18"/>
                <w:szCs w:val="18"/>
                <w:highlight w:val="none"/>
                <w:u w:val="none"/>
              </w:rPr>
            </w:pPr>
          </w:p>
        </w:tc>
        <w:tc>
          <w:tcPr>
            <w:tcW w:w="372" w:type="pct"/>
            <w:noWrap w:val="0"/>
            <w:vAlign w:val="center"/>
          </w:tcPr>
          <w:p>
            <w:pPr>
              <w:spacing w:line="360" w:lineRule="auto"/>
              <w:jc w:val="center"/>
              <w:rPr>
                <w:rFonts w:ascii="宋体" w:hAnsi="宋体"/>
                <w:strike w:val="0"/>
                <w:dstrike w:val="0"/>
                <w:sz w:val="18"/>
                <w:szCs w:val="18"/>
                <w:highlight w:val="none"/>
                <w:u w:val="none"/>
              </w:rPr>
            </w:pPr>
          </w:p>
        </w:tc>
        <w:tc>
          <w:tcPr>
            <w:tcW w:w="607" w:type="pct"/>
            <w:noWrap w:val="0"/>
            <w:vAlign w:val="top"/>
          </w:tcPr>
          <w:p>
            <w:pPr>
              <w:spacing w:line="360" w:lineRule="auto"/>
              <w:jc w:val="center"/>
              <w:rPr>
                <w:rFonts w:ascii="宋体" w:hAnsi="宋体"/>
                <w:strike w:val="0"/>
                <w:dstrike w:val="0"/>
                <w:sz w:val="18"/>
                <w:szCs w:val="18"/>
                <w:highlight w:val="none"/>
                <w:u w:val="none"/>
              </w:rPr>
            </w:pPr>
          </w:p>
        </w:tc>
        <w:tc>
          <w:tcPr>
            <w:tcW w:w="424" w:type="pct"/>
            <w:noWrap w:val="0"/>
            <w:vAlign w:val="center"/>
          </w:tcPr>
          <w:p>
            <w:pPr>
              <w:spacing w:line="360" w:lineRule="auto"/>
              <w:jc w:val="center"/>
              <w:rPr>
                <w:rFonts w:ascii="宋体" w:hAnsi="宋体"/>
                <w:strike w:val="0"/>
                <w:dstrike w:val="0"/>
                <w:sz w:val="18"/>
                <w:szCs w:val="18"/>
                <w:highlight w:val="none"/>
                <w:u w:val="none"/>
              </w:rPr>
            </w:pPr>
          </w:p>
        </w:tc>
        <w:tc>
          <w:tcPr>
            <w:tcW w:w="515" w:type="pct"/>
            <w:noWrap w:val="0"/>
            <w:vAlign w:val="top"/>
          </w:tcPr>
          <w:p>
            <w:pPr>
              <w:spacing w:line="360" w:lineRule="auto"/>
              <w:jc w:val="center"/>
              <w:rPr>
                <w:rFonts w:ascii="宋体" w:hAnsi="宋体"/>
                <w:strike w:val="0"/>
                <w:dstrike w:val="0"/>
                <w:sz w:val="18"/>
                <w:szCs w:val="18"/>
                <w:highlight w:val="none"/>
                <w:u w:val="none"/>
              </w:rPr>
            </w:pPr>
          </w:p>
        </w:tc>
        <w:tc>
          <w:tcPr>
            <w:tcW w:w="516" w:type="pct"/>
            <w:noWrap w:val="0"/>
            <w:vAlign w:val="top"/>
          </w:tcPr>
          <w:p>
            <w:pPr>
              <w:spacing w:line="360" w:lineRule="auto"/>
              <w:jc w:val="center"/>
              <w:rPr>
                <w:rFonts w:ascii="宋体" w:hAnsi="宋体"/>
                <w:strike w:val="0"/>
                <w:dstrike w:val="0"/>
                <w:sz w:val="18"/>
                <w:szCs w:val="18"/>
                <w:highlight w:val="none"/>
                <w:u w:val="none"/>
              </w:rPr>
            </w:pPr>
          </w:p>
        </w:tc>
        <w:tc>
          <w:tcPr>
            <w:tcW w:w="527" w:type="pct"/>
            <w:noWrap w:val="0"/>
            <w:vAlign w:val="top"/>
          </w:tcPr>
          <w:p>
            <w:pPr>
              <w:spacing w:line="360" w:lineRule="auto"/>
              <w:jc w:val="center"/>
              <w:rPr>
                <w:rFonts w:ascii="宋体" w:hAnsi="宋体"/>
                <w:strike w:val="0"/>
                <w:dstrike w:val="0"/>
                <w:sz w:val="18"/>
                <w:szCs w:val="18"/>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noWrap w:val="0"/>
            <w:vAlign w:val="center"/>
          </w:tcPr>
          <w:p>
            <w:pPr>
              <w:keepNext w:val="0"/>
              <w:keepLines w:val="0"/>
              <w:widowControl/>
              <w:suppressLineNumbers w:val="0"/>
              <w:jc w:val="center"/>
              <w:textAlignment w:val="center"/>
              <w:rPr>
                <w:rFonts w:hint="eastAsia" w:ascii="宋体" w:hAnsi="宋体"/>
                <w:strike w:val="0"/>
                <w:dstrike w:val="0"/>
                <w:sz w:val="18"/>
                <w:szCs w:val="18"/>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763" w:type="pct"/>
            <w:noWrap w:val="0"/>
            <w:vAlign w:val="center"/>
          </w:tcPr>
          <w:p>
            <w:pPr>
              <w:keepNext w:val="0"/>
              <w:keepLines w:val="0"/>
              <w:widowControl/>
              <w:suppressLineNumbers w:val="0"/>
              <w:jc w:val="center"/>
              <w:textAlignment w:val="center"/>
              <w:rPr>
                <w:rFonts w:ascii="宋体" w:hAnsi="宋体"/>
                <w:strike w:val="0"/>
                <w:dstrike w:val="0"/>
                <w:kern w:val="0"/>
                <w:sz w:val="18"/>
                <w:szCs w:val="18"/>
                <w:highlight w:val="none"/>
                <w:u w:val="none"/>
              </w:rPr>
            </w:pPr>
            <w:r>
              <w:rPr>
                <w:rFonts w:hint="eastAsia" w:ascii="仿宋" w:hAnsi="仿宋" w:eastAsia="仿宋" w:cs="仿宋"/>
                <w:i w:val="0"/>
                <w:iCs w:val="0"/>
                <w:color w:val="000000"/>
                <w:kern w:val="0"/>
                <w:sz w:val="21"/>
                <w:szCs w:val="21"/>
                <w:highlight w:val="none"/>
                <w:u w:val="none"/>
                <w:lang w:val="en-US" w:eastAsia="zh-CN" w:bidi="ar"/>
              </w:rPr>
              <w:t>开展土地评估、出让，签订出让合同</w:t>
            </w:r>
          </w:p>
        </w:tc>
        <w:tc>
          <w:tcPr>
            <w:tcW w:w="256" w:type="pct"/>
            <w:noWrap w:val="0"/>
            <w:vAlign w:val="center"/>
          </w:tcPr>
          <w:p>
            <w:pPr>
              <w:spacing w:line="360" w:lineRule="auto"/>
              <w:jc w:val="center"/>
              <w:rPr>
                <w:rFonts w:ascii="宋体" w:hAnsi="宋体"/>
                <w:strike w:val="0"/>
                <w:dstrike w:val="0"/>
                <w:sz w:val="18"/>
                <w:szCs w:val="18"/>
                <w:highlight w:val="none"/>
                <w:u w:val="none"/>
              </w:rPr>
            </w:pPr>
          </w:p>
        </w:tc>
        <w:tc>
          <w:tcPr>
            <w:tcW w:w="461" w:type="pct"/>
            <w:noWrap w:val="0"/>
            <w:vAlign w:val="center"/>
          </w:tcPr>
          <w:p>
            <w:pPr>
              <w:spacing w:line="360" w:lineRule="auto"/>
              <w:jc w:val="center"/>
              <w:rPr>
                <w:rFonts w:ascii="宋体" w:hAnsi="宋体"/>
                <w:strike w:val="0"/>
                <w:dstrike w:val="0"/>
                <w:sz w:val="18"/>
                <w:szCs w:val="18"/>
                <w:highlight w:val="none"/>
                <w:u w:val="none"/>
              </w:rPr>
            </w:pPr>
          </w:p>
        </w:tc>
        <w:tc>
          <w:tcPr>
            <w:tcW w:w="257" w:type="pct"/>
            <w:noWrap w:val="0"/>
            <w:vAlign w:val="center"/>
          </w:tcPr>
          <w:p>
            <w:pPr>
              <w:spacing w:line="360" w:lineRule="auto"/>
              <w:jc w:val="center"/>
              <w:rPr>
                <w:rFonts w:ascii="宋体" w:hAnsi="宋体"/>
                <w:strike w:val="0"/>
                <w:dstrike w:val="0"/>
                <w:sz w:val="18"/>
                <w:szCs w:val="18"/>
                <w:highlight w:val="none"/>
                <w:u w:val="none"/>
              </w:rPr>
            </w:pPr>
          </w:p>
        </w:tc>
        <w:tc>
          <w:tcPr>
            <w:tcW w:w="372" w:type="pct"/>
            <w:noWrap w:val="0"/>
            <w:vAlign w:val="center"/>
          </w:tcPr>
          <w:p>
            <w:pPr>
              <w:spacing w:line="360" w:lineRule="auto"/>
              <w:jc w:val="center"/>
              <w:rPr>
                <w:rFonts w:ascii="宋体" w:hAnsi="宋体"/>
                <w:strike w:val="0"/>
                <w:dstrike w:val="0"/>
                <w:sz w:val="18"/>
                <w:szCs w:val="18"/>
                <w:highlight w:val="none"/>
                <w:u w:val="none"/>
              </w:rPr>
            </w:pPr>
          </w:p>
        </w:tc>
        <w:tc>
          <w:tcPr>
            <w:tcW w:w="607" w:type="pct"/>
            <w:noWrap w:val="0"/>
            <w:vAlign w:val="top"/>
          </w:tcPr>
          <w:p>
            <w:pPr>
              <w:spacing w:line="360" w:lineRule="auto"/>
              <w:jc w:val="center"/>
              <w:rPr>
                <w:rFonts w:ascii="宋体" w:hAnsi="宋体"/>
                <w:strike w:val="0"/>
                <w:dstrike w:val="0"/>
                <w:sz w:val="18"/>
                <w:szCs w:val="18"/>
                <w:highlight w:val="none"/>
                <w:u w:val="none"/>
              </w:rPr>
            </w:pPr>
          </w:p>
        </w:tc>
        <w:tc>
          <w:tcPr>
            <w:tcW w:w="424" w:type="pct"/>
            <w:noWrap w:val="0"/>
            <w:vAlign w:val="center"/>
          </w:tcPr>
          <w:p>
            <w:pPr>
              <w:spacing w:line="360" w:lineRule="auto"/>
              <w:jc w:val="center"/>
              <w:rPr>
                <w:rFonts w:ascii="宋体" w:hAnsi="宋体"/>
                <w:strike w:val="0"/>
                <w:dstrike w:val="0"/>
                <w:sz w:val="18"/>
                <w:szCs w:val="18"/>
                <w:highlight w:val="none"/>
                <w:u w:val="none"/>
              </w:rPr>
            </w:pPr>
          </w:p>
        </w:tc>
        <w:tc>
          <w:tcPr>
            <w:tcW w:w="515" w:type="pct"/>
            <w:noWrap w:val="0"/>
            <w:vAlign w:val="top"/>
          </w:tcPr>
          <w:p>
            <w:pPr>
              <w:spacing w:line="360" w:lineRule="auto"/>
              <w:jc w:val="center"/>
              <w:rPr>
                <w:rFonts w:ascii="宋体" w:hAnsi="宋体"/>
                <w:strike w:val="0"/>
                <w:dstrike w:val="0"/>
                <w:sz w:val="18"/>
                <w:szCs w:val="18"/>
                <w:highlight w:val="none"/>
                <w:u w:val="none"/>
              </w:rPr>
            </w:pPr>
          </w:p>
        </w:tc>
        <w:tc>
          <w:tcPr>
            <w:tcW w:w="516" w:type="pct"/>
            <w:noWrap w:val="0"/>
            <w:vAlign w:val="top"/>
          </w:tcPr>
          <w:p>
            <w:pPr>
              <w:spacing w:line="360" w:lineRule="auto"/>
              <w:jc w:val="center"/>
              <w:rPr>
                <w:rFonts w:ascii="宋体" w:hAnsi="宋体"/>
                <w:strike w:val="0"/>
                <w:dstrike w:val="0"/>
                <w:sz w:val="18"/>
                <w:szCs w:val="18"/>
                <w:highlight w:val="none"/>
                <w:u w:val="none"/>
              </w:rPr>
            </w:pPr>
          </w:p>
        </w:tc>
        <w:tc>
          <w:tcPr>
            <w:tcW w:w="527" w:type="pct"/>
            <w:noWrap w:val="0"/>
            <w:vAlign w:val="top"/>
          </w:tcPr>
          <w:p>
            <w:pPr>
              <w:spacing w:line="360" w:lineRule="auto"/>
              <w:jc w:val="center"/>
              <w:rPr>
                <w:rFonts w:ascii="宋体" w:hAnsi="宋体"/>
                <w:strike w:val="0"/>
                <w:dstrike w:val="0"/>
                <w:sz w:val="18"/>
                <w:szCs w:val="18"/>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noWrap w:val="0"/>
            <w:vAlign w:val="center"/>
          </w:tcPr>
          <w:p>
            <w:pPr>
              <w:keepNext w:val="0"/>
              <w:keepLines w:val="0"/>
              <w:widowControl/>
              <w:suppressLineNumbers w:val="0"/>
              <w:jc w:val="center"/>
              <w:textAlignment w:val="center"/>
              <w:rPr>
                <w:rFonts w:hint="eastAsia" w:ascii="宋体" w:hAnsi="宋体"/>
                <w:strike w:val="0"/>
                <w:dstrike w:val="0"/>
                <w:sz w:val="18"/>
                <w:szCs w:val="18"/>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763" w:type="pct"/>
            <w:noWrap w:val="0"/>
            <w:vAlign w:val="center"/>
          </w:tcPr>
          <w:p>
            <w:pPr>
              <w:keepNext w:val="0"/>
              <w:keepLines w:val="0"/>
              <w:widowControl/>
              <w:suppressLineNumbers w:val="0"/>
              <w:jc w:val="center"/>
              <w:textAlignment w:val="center"/>
              <w:rPr>
                <w:rFonts w:ascii="宋体" w:hAnsi="宋体"/>
                <w:strike w:val="0"/>
                <w:dstrike w:val="0"/>
                <w:kern w:val="0"/>
                <w:sz w:val="18"/>
                <w:szCs w:val="18"/>
                <w:highlight w:val="none"/>
                <w:u w:val="none"/>
              </w:rPr>
            </w:pPr>
            <w:r>
              <w:rPr>
                <w:rFonts w:hint="eastAsia" w:ascii="仿宋" w:hAnsi="仿宋" w:eastAsia="仿宋" w:cs="仿宋"/>
                <w:i w:val="0"/>
                <w:iCs w:val="0"/>
                <w:color w:val="000000"/>
                <w:kern w:val="0"/>
                <w:sz w:val="21"/>
                <w:szCs w:val="21"/>
                <w:highlight w:val="none"/>
                <w:u w:val="none"/>
                <w:lang w:val="en-US" w:eastAsia="zh-CN" w:bidi="ar"/>
              </w:rPr>
              <w:t>控制性详细规划</w:t>
            </w:r>
          </w:p>
        </w:tc>
        <w:tc>
          <w:tcPr>
            <w:tcW w:w="256" w:type="pct"/>
            <w:noWrap w:val="0"/>
            <w:vAlign w:val="center"/>
          </w:tcPr>
          <w:p>
            <w:pPr>
              <w:spacing w:line="360" w:lineRule="auto"/>
              <w:jc w:val="center"/>
              <w:rPr>
                <w:rFonts w:ascii="宋体" w:hAnsi="宋体"/>
                <w:strike w:val="0"/>
                <w:dstrike w:val="0"/>
                <w:sz w:val="18"/>
                <w:szCs w:val="18"/>
                <w:highlight w:val="none"/>
                <w:u w:val="none"/>
              </w:rPr>
            </w:pPr>
          </w:p>
        </w:tc>
        <w:tc>
          <w:tcPr>
            <w:tcW w:w="461" w:type="pct"/>
            <w:noWrap w:val="0"/>
            <w:vAlign w:val="center"/>
          </w:tcPr>
          <w:p>
            <w:pPr>
              <w:spacing w:line="360" w:lineRule="auto"/>
              <w:jc w:val="center"/>
              <w:rPr>
                <w:rFonts w:ascii="宋体" w:hAnsi="宋体"/>
                <w:strike w:val="0"/>
                <w:dstrike w:val="0"/>
                <w:sz w:val="18"/>
                <w:szCs w:val="18"/>
                <w:highlight w:val="none"/>
                <w:u w:val="none"/>
              </w:rPr>
            </w:pPr>
          </w:p>
        </w:tc>
        <w:tc>
          <w:tcPr>
            <w:tcW w:w="257" w:type="pct"/>
            <w:noWrap w:val="0"/>
            <w:vAlign w:val="center"/>
          </w:tcPr>
          <w:p>
            <w:pPr>
              <w:spacing w:line="360" w:lineRule="auto"/>
              <w:jc w:val="center"/>
              <w:rPr>
                <w:rFonts w:ascii="宋体" w:hAnsi="宋体"/>
                <w:strike w:val="0"/>
                <w:dstrike w:val="0"/>
                <w:sz w:val="18"/>
                <w:szCs w:val="18"/>
                <w:highlight w:val="none"/>
                <w:u w:val="none"/>
              </w:rPr>
            </w:pPr>
          </w:p>
        </w:tc>
        <w:tc>
          <w:tcPr>
            <w:tcW w:w="372" w:type="pct"/>
            <w:noWrap w:val="0"/>
            <w:vAlign w:val="center"/>
          </w:tcPr>
          <w:p>
            <w:pPr>
              <w:spacing w:line="360" w:lineRule="auto"/>
              <w:jc w:val="center"/>
              <w:rPr>
                <w:rFonts w:ascii="宋体" w:hAnsi="宋体"/>
                <w:strike w:val="0"/>
                <w:dstrike w:val="0"/>
                <w:sz w:val="18"/>
                <w:szCs w:val="18"/>
                <w:highlight w:val="none"/>
                <w:u w:val="none"/>
              </w:rPr>
            </w:pPr>
          </w:p>
        </w:tc>
        <w:tc>
          <w:tcPr>
            <w:tcW w:w="607" w:type="pct"/>
            <w:noWrap w:val="0"/>
            <w:vAlign w:val="top"/>
          </w:tcPr>
          <w:p>
            <w:pPr>
              <w:spacing w:line="360" w:lineRule="auto"/>
              <w:jc w:val="center"/>
              <w:rPr>
                <w:rFonts w:ascii="宋体" w:hAnsi="宋体"/>
                <w:strike w:val="0"/>
                <w:dstrike w:val="0"/>
                <w:sz w:val="18"/>
                <w:szCs w:val="18"/>
                <w:highlight w:val="none"/>
                <w:u w:val="none"/>
              </w:rPr>
            </w:pPr>
          </w:p>
        </w:tc>
        <w:tc>
          <w:tcPr>
            <w:tcW w:w="424" w:type="pct"/>
            <w:noWrap w:val="0"/>
            <w:vAlign w:val="center"/>
          </w:tcPr>
          <w:p>
            <w:pPr>
              <w:spacing w:line="360" w:lineRule="auto"/>
              <w:jc w:val="center"/>
              <w:rPr>
                <w:rFonts w:ascii="宋体" w:hAnsi="宋体"/>
                <w:strike w:val="0"/>
                <w:dstrike w:val="0"/>
                <w:sz w:val="18"/>
                <w:szCs w:val="18"/>
                <w:highlight w:val="none"/>
                <w:u w:val="none"/>
              </w:rPr>
            </w:pPr>
          </w:p>
        </w:tc>
        <w:tc>
          <w:tcPr>
            <w:tcW w:w="515" w:type="pct"/>
            <w:noWrap w:val="0"/>
            <w:vAlign w:val="top"/>
          </w:tcPr>
          <w:p>
            <w:pPr>
              <w:spacing w:line="360" w:lineRule="auto"/>
              <w:jc w:val="center"/>
              <w:rPr>
                <w:rFonts w:ascii="宋体" w:hAnsi="宋体"/>
                <w:strike w:val="0"/>
                <w:dstrike w:val="0"/>
                <w:sz w:val="18"/>
                <w:szCs w:val="18"/>
                <w:highlight w:val="none"/>
                <w:u w:val="none"/>
              </w:rPr>
            </w:pPr>
          </w:p>
        </w:tc>
        <w:tc>
          <w:tcPr>
            <w:tcW w:w="516" w:type="pct"/>
            <w:noWrap w:val="0"/>
            <w:vAlign w:val="top"/>
          </w:tcPr>
          <w:p>
            <w:pPr>
              <w:spacing w:line="360" w:lineRule="auto"/>
              <w:jc w:val="center"/>
              <w:rPr>
                <w:rFonts w:ascii="宋体" w:hAnsi="宋体"/>
                <w:strike w:val="0"/>
                <w:dstrike w:val="0"/>
                <w:sz w:val="18"/>
                <w:szCs w:val="18"/>
                <w:highlight w:val="none"/>
                <w:u w:val="none"/>
              </w:rPr>
            </w:pPr>
          </w:p>
        </w:tc>
        <w:tc>
          <w:tcPr>
            <w:tcW w:w="527" w:type="pct"/>
            <w:noWrap w:val="0"/>
            <w:vAlign w:val="top"/>
          </w:tcPr>
          <w:p>
            <w:pPr>
              <w:spacing w:line="360" w:lineRule="auto"/>
              <w:jc w:val="center"/>
              <w:rPr>
                <w:rFonts w:ascii="宋体" w:hAnsi="宋体"/>
                <w:strike w:val="0"/>
                <w:dstrike w:val="0"/>
                <w:sz w:val="18"/>
                <w:szCs w:val="18"/>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noWrap w:val="0"/>
            <w:vAlign w:val="center"/>
          </w:tcPr>
          <w:p>
            <w:pPr>
              <w:keepNext w:val="0"/>
              <w:keepLines w:val="0"/>
              <w:widowControl/>
              <w:suppressLineNumbers w:val="0"/>
              <w:jc w:val="center"/>
              <w:textAlignment w:val="center"/>
              <w:rPr>
                <w:rFonts w:hint="eastAsia" w:ascii="宋体" w:hAnsi="宋体"/>
                <w:strike w:val="0"/>
                <w:dstrike w:val="0"/>
                <w:sz w:val="18"/>
                <w:szCs w:val="18"/>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763" w:type="pct"/>
            <w:noWrap w:val="0"/>
            <w:vAlign w:val="center"/>
          </w:tcPr>
          <w:p>
            <w:pPr>
              <w:keepNext w:val="0"/>
              <w:keepLines w:val="0"/>
              <w:widowControl/>
              <w:suppressLineNumbers w:val="0"/>
              <w:jc w:val="center"/>
              <w:textAlignment w:val="center"/>
              <w:rPr>
                <w:rFonts w:ascii="宋体" w:hAnsi="宋体"/>
                <w:strike w:val="0"/>
                <w:dstrike w:val="0"/>
                <w:kern w:val="0"/>
                <w:sz w:val="18"/>
                <w:szCs w:val="18"/>
                <w:highlight w:val="none"/>
                <w:u w:val="none"/>
              </w:rPr>
            </w:pPr>
            <w:r>
              <w:rPr>
                <w:rFonts w:hint="eastAsia" w:ascii="仿宋" w:hAnsi="仿宋" w:eastAsia="仿宋" w:cs="仿宋"/>
                <w:i w:val="0"/>
                <w:iCs w:val="0"/>
                <w:color w:val="000000"/>
                <w:kern w:val="0"/>
                <w:sz w:val="21"/>
                <w:szCs w:val="21"/>
                <w:highlight w:val="none"/>
                <w:u w:val="none"/>
                <w:lang w:val="en-US" w:eastAsia="zh-CN" w:bidi="ar"/>
              </w:rPr>
              <w:t>建设用地规划许可证</w:t>
            </w:r>
          </w:p>
        </w:tc>
        <w:tc>
          <w:tcPr>
            <w:tcW w:w="256" w:type="pct"/>
            <w:noWrap w:val="0"/>
            <w:vAlign w:val="center"/>
          </w:tcPr>
          <w:p>
            <w:pPr>
              <w:spacing w:line="360" w:lineRule="auto"/>
              <w:jc w:val="center"/>
              <w:rPr>
                <w:rFonts w:ascii="宋体" w:hAnsi="宋体"/>
                <w:strike w:val="0"/>
                <w:dstrike w:val="0"/>
                <w:sz w:val="18"/>
                <w:szCs w:val="18"/>
                <w:highlight w:val="none"/>
                <w:u w:val="none"/>
              </w:rPr>
            </w:pPr>
          </w:p>
        </w:tc>
        <w:tc>
          <w:tcPr>
            <w:tcW w:w="461" w:type="pct"/>
            <w:noWrap w:val="0"/>
            <w:vAlign w:val="center"/>
          </w:tcPr>
          <w:p>
            <w:pPr>
              <w:spacing w:line="360" w:lineRule="auto"/>
              <w:jc w:val="center"/>
              <w:rPr>
                <w:rFonts w:ascii="宋体" w:hAnsi="宋体"/>
                <w:strike w:val="0"/>
                <w:dstrike w:val="0"/>
                <w:sz w:val="18"/>
                <w:szCs w:val="18"/>
                <w:highlight w:val="none"/>
                <w:u w:val="none"/>
              </w:rPr>
            </w:pPr>
          </w:p>
        </w:tc>
        <w:tc>
          <w:tcPr>
            <w:tcW w:w="257" w:type="pct"/>
            <w:noWrap w:val="0"/>
            <w:vAlign w:val="center"/>
          </w:tcPr>
          <w:p>
            <w:pPr>
              <w:spacing w:line="360" w:lineRule="auto"/>
              <w:jc w:val="center"/>
              <w:rPr>
                <w:rFonts w:ascii="宋体" w:hAnsi="宋体"/>
                <w:strike w:val="0"/>
                <w:dstrike w:val="0"/>
                <w:sz w:val="18"/>
                <w:szCs w:val="18"/>
                <w:highlight w:val="none"/>
                <w:u w:val="none"/>
              </w:rPr>
            </w:pPr>
          </w:p>
        </w:tc>
        <w:tc>
          <w:tcPr>
            <w:tcW w:w="372" w:type="pct"/>
            <w:noWrap w:val="0"/>
            <w:vAlign w:val="center"/>
          </w:tcPr>
          <w:p>
            <w:pPr>
              <w:spacing w:line="360" w:lineRule="auto"/>
              <w:jc w:val="center"/>
              <w:rPr>
                <w:rFonts w:ascii="宋体" w:hAnsi="宋体"/>
                <w:strike w:val="0"/>
                <w:dstrike w:val="0"/>
                <w:sz w:val="18"/>
                <w:szCs w:val="18"/>
                <w:highlight w:val="none"/>
                <w:u w:val="none"/>
              </w:rPr>
            </w:pPr>
          </w:p>
        </w:tc>
        <w:tc>
          <w:tcPr>
            <w:tcW w:w="607" w:type="pct"/>
            <w:noWrap w:val="0"/>
            <w:vAlign w:val="top"/>
          </w:tcPr>
          <w:p>
            <w:pPr>
              <w:spacing w:line="360" w:lineRule="auto"/>
              <w:jc w:val="center"/>
              <w:rPr>
                <w:rFonts w:ascii="宋体" w:hAnsi="宋体"/>
                <w:strike w:val="0"/>
                <w:dstrike w:val="0"/>
                <w:sz w:val="18"/>
                <w:szCs w:val="18"/>
                <w:highlight w:val="none"/>
                <w:u w:val="none"/>
              </w:rPr>
            </w:pPr>
          </w:p>
        </w:tc>
        <w:tc>
          <w:tcPr>
            <w:tcW w:w="424" w:type="pct"/>
            <w:noWrap w:val="0"/>
            <w:vAlign w:val="center"/>
          </w:tcPr>
          <w:p>
            <w:pPr>
              <w:spacing w:line="360" w:lineRule="auto"/>
              <w:jc w:val="center"/>
              <w:rPr>
                <w:rFonts w:ascii="宋体" w:hAnsi="宋体"/>
                <w:strike w:val="0"/>
                <w:dstrike w:val="0"/>
                <w:sz w:val="18"/>
                <w:szCs w:val="18"/>
                <w:highlight w:val="none"/>
                <w:u w:val="none"/>
              </w:rPr>
            </w:pPr>
          </w:p>
        </w:tc>
        <w:tc>
          <w:tcPr>
            <w:tcW w:w="515" w:type="pct"/>
            <w:noWrap w:val="0"/>
            <w:vAlign w:val="top"/>
          </w:tcPr>
          <w:p>
            <w:pPr>
              <w:spacing w:line="360" w:lineRule="auto"/>
              <w:jc w:val="center"/>
              <w:rPr>
                <w:rFonts w:ascii="宋体" w:hAnsi="宋体"/>
                <w:strike w:val="0"/>
                <w:dstrike w:val="0"/>
                <w:sz w:val="18"/>
                <w:szCs w:val="18"/>
                <w:highlight w:val="none"/>
                <w:u w:val="none"/>
              </w:rPr>
            </w:pPr>
          </w:p>
        </w:tc>
        <w:tc>
          <w:tcPr>
            <w:tcW w:w="516" w:type="pct"/>
            <w:noWrap w:val="0"/>
            <w:vAlign w:val="top"/>
          </w:tcPr>
          <w:p>
            <w:pPr>
              <w:spacing w:line="360" w:lineRule="auto"/>
              <w:jc w:val="center"/>
              <w:rPr>
                <w:rFonts w:ascii="宋体" w:hAnsi="宋体"/>
                <w:strike w:val="0"/>
                <w:dstrike w:val="0"/>
                <w:sz w:val="18"/>
                <w:szCs w:val="18"/>
                <w:highlight w:val="none"/>
                <w:u w:val="none"/>
              </w:rPr>
            </w:pPr>
          </w:p>
        </w:tc>
        <w:tc>
          <w:tcPr>
            <w:tcW w:w="527" w:type="pct"/>
            <w:noWrap w:val="0"/>
            <w:vAlign w:val="top"/>
          </w:tcPr>
          <w:p>
            <w:pPr>
              <w:spacing w:line="360" w:lineRule="auto"/>
              <w:jc w:val="center"/>
              <w:rPr>
                <w:rFonts w:ascii="宋体" w:hAnsi="宋体"/>
                <w:strike w:val="0"/>
                <w:dstrike w:val="0"/>
                <w:sz w:val="18"/>
                <w:szCs w:val="18"/>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noWrap w:val="0"/>
            <w:vAlign w:val="center"/>
          </w:tcPr>
          <w:p>
            <w:pPr>
              <w:keepNext w:val="0"/>
              <w:keepLines w:val="0"/>
              <w:widowControl/>
              <w:suppressLineNumbers w:val="0"/>
              <w:jc w:val="center"/>
              <w:textAlignment w:val="center"/>
              <w:rPr>
                <w:rFonts w:hint="eastAsia" w:ascii="宋体" w:hAnsi="宋体"/>
                <w:strike w:val="0"/>
                <w:dstrike w:val="0"/>
                <w:sz w:val="18"/>
                <w:szCs w:val="18"/>
                <w:highlight w:val="none"/>
                <w:u w:val="none"/>
              </w:rPr>
            </w:pPr>
            <w:r>
              <w:rPr>
                <w:rFonts w:hint="eastAsia" w:ascii="宋体" w:hAnsi="宋体" w:eastAsia="宋体" w:cs="宋体"/>
                <w:i w:val="0"/>
                <w:iCs w:val="0"/>
                <w:color w:val="000000"/>
                <w:sz w:val="21"/>
                <w:szCs w:val="21"/>
                <w:highlight w:val="none"/>
                <w:u w:val="none"/>
                <w:lang w:val="en-US" w:eastAsia="zh-CN"/>
              </w:rPr>
              <w:t>16</w:t>
            </w:r>
          </w:p>
        </w:tc>
        <w:tc>
          <w:tcPr>
            <w:tcW w:w="763" w:type="pct"/>
            <w:noWrap w:val="0"/>
            <w:vAlign w:val="center"/>
          </w:tcPr>
          <w:p>
            <w:pPr>
              <w:keepNext w:val="0"/>
              <w:keepLines w:val="0"/>
              <w:widowControl/>
              <w:suppressLineNumbers w:val="0"/>
              <w:jc w:val="center"/>
              <w:textAlignment w:val="center"/>
              <w:rPr>
                <w:rFonts w:ascii="宋体" w:hAnsi="宋体"/>
                <w:strike w:val="0"/>
                <w:dstrike w:val="0"/>
                <w:kern w:val="0"/>
                <w:sz w:val="18"/>
                <w:szCs w:val="18"/>
                <w:highlight w:val="none"/>
                <w:u w:val="none"/>
              </w:rPr>
            </w:pPr>
            <w:r>
              <w:rPr>
                <w:rFonts w:hint="eastAsia" w:ascii="仿宋" w:hAnsi="仿宋" w:eastAsia="仿宋" w:cs="仿宋"/>
                <w:i w:val="0"/>
                <w:iCs w:val="0"/>
                <w:color w:val="000000"/>
                <w:kern w:val="0"/>
                <w:sz w:val="21"/>
                <w:szCs w:val="21"/>
                <w:highlight w:val="none"/>
                <w:u w:val="none"/>
                <w:lang w:val="en-US" w:eastAsia="zh-CN" w:bidi="ar"/>
              </w:rPr>
              <w:t>宗地图、不动产权证</w:t>
            </w:r>
          </w:p>
        </w:tc>
        <w:tc>
          <w:tcPr>
            <w:tcW w:w="256" w:type="pct"/>
            <w:noWrap w:val="0"/>
            <w:vAlign w:val="center"/>
          </w:tcPr>
          <w:p>
            <w:pPr>
              <w:spacing w:line="360" w:lineRule="auto"/>
              <w:jc w:val="center"/>
              <w:rPr>
                <w:rFonts w:ascii="宋体" w:hAnsi="宋体"/>
                <w:strike w:val="0"/>
                <w:dstrike w:val="0"/>
                <w:sz w:val="18"/>
                <w:szCs w:val="18"/>
                <w:highlight w:val="none"/>
                <w:u w:val="none"/>
              </w:rPr>
            </w:pPr>
          </w:p>
        </w:tc>
        <w:tc>
          <w:tcPr>
            <w:tcW w:w="461" w:type="pct"/>
            <w:noWrap w:val="0"/>
            <w:vAlign w:val="center"/>
          </w:tcPr>
          <w:p>
            <w:pPr>
              <w:spacing w:line="360" w:lineRule="auto"/>
              <w:jc w:val="center"/>
              <w:rPr>
                <w:rFonts w:ascii="宋体" w:hAnsi="宋体"/>
                <w:strike w:val="0"/>
                <w:dstrike w:val="0"/>
                <w:sz w:val="18"/>
                <w:szCs w:val="18"/>
                <w:highlight w:val="none"/>
                <w:u w:val="none"/>
              </w:rPr>
            </w:pPr>
          </w:p>
        </w:tc>
        <w:tc>
          <w:tcPr>
            <w:tcW w:w="257" w:type="pct"/>
            <w:noWrap w:val="0"/>
            <w:vAlign w:val="center"/>
          </w:tcPr>
          <w:p>
            <w:pPr>
              <w:spacing w:line="360" w:lineRule="auto"/>
              <w:jc w:val="center"/>
              <w:rPr>
                <w:rFonts w:ascii="宋体" w:hAnsi="宋体"/>
                <w:strike w:val="0"/>
                <w:dstrike w:val="0"/>
                <w:sz w:val="18"/>
                <w:szCs w:val="18"/>
                <w:highlight w:val="none"/>
                <w:u w:val="none"/>
              </w:rPr>
            </w:pPr>
          </w:p>
        </w:tc>
        <w:tc>
          <w:tcPr>
            <w:tcW w:w="372" w:type="pct"/>
            <w:noWrap w:val="0"/>
            <w:vAlign w:val="center"/>
          </w:tcPr>
          <w:p>
            <w:pPr>
              <w:spacing w:line="360" w:lineRule="auto"/>
              <w:jc w:val="center"/>
              <w:rPr>
                <w:rFonts w:ascii="宋体" w:hAnsi="宋体"/>
                <w:strike w:val="0"/>
                <w:dstrike w:val="0"/>
                <w:sz w:val="18"/>
                <w:szCs w:val="18"/>
                <w:highlight w:val="none"/>
                <w:u w:val="none"/>
              </w:rPr>
            </w:pPr>
          </w:p>
        </w:tc>
        <w:tc>
          <w:tcPr>
            <w:tcW w:w="607" w:type="pct"/>
            <w:noWrap w:val="0"/>
            <w:vAlign w:val="top"/>
          </w:tcPr>
          <w:p>
            <w:pPr>
              <w:spacing w:line="360" w:lineRule="auto"/>
              <w:jc w:val="center"/>
              <w:rPr>
                <w:rFonts w:ascii="宋体" w:hAnsi="宋体"/>
                <w:strike w:val="0"/>
                <w:dstrike w:val="0"/>
                <w:sz w:val="18"/>
                <w:szCs w:val="18"/>
                <w:highlight w:val="none"/>
                <w:u w:val="none"/>
              </w:rPr>
            </w:pPr>
          </w:p>
        </w:tc>
        <w:tc>
          <w:tcPr>
            <w:tcW w:w="424" w:type="pct"/>
            <w:noWrap w:val="0"/>
            <w:vAlign w:val="center"/>
          </w:tcPr>
          <w:p>
            <w:pPr>
              <w:spacing w:line="360" w:lineRule="auto"/>
              <w:jc w:val="center"/>
              <w:rPr>
                <w:rFonts w:ascii="宋体" w:hAnsi="宋体"/>
                <w:strike w:val="0"/>
                <w:dstrike w:val="0"/>
                <w:sz w:val="18"/>
                <w:szCs w:val="18"/>
                <w:highlight w:val="none"/>
                <w:u w:val="none"/>
              </w:rPr>
            </w:pPr>
          </w:p>
        </w:tc>
        <w:tc>
          <w:tcPr>
            <w:tcW w:w="515" w:type="pct"/>
            <w:noWrap w:val="0"/>
            <w:vAlign w:val="top"/>
          </w:tcPr>
          <w:p>
            <w:pPr>
              <w:spacing w:line="360" w:lineRule="auto"/>
              <w:jc w:val="center"/>
              <w:rPr>
                <w:rFonts w:ascii="宋体" w:hAnsi="宋体"/>
                <w:strike w:val="0"/>
                <w:dstrike w:val="0"/>
                <w:sz w:val="18"/>
                <w:szCs w:val="18"/>
                <w:highlight w:val="none"/>
                <w:u w:val="none"/>
              </w:rPr>
            </w:pPr>
          </w:p>
        </w:tc>
        <w:tc>
          <w:tcPr>
            <w:tcW w:w="516" w:type="pct"/>
            <w:noWrap w:val="0"/>
            <w:vAlign w:val="top"/>
          </w:tcPr>
          <w:p>
            <w:pPr>
              <w:spacing w:line="360" w:lineRule="auto"/>
              <w:jc w:val="center"/>
              <w:rPr>
                <w:rFonts w:ascii="宋体" w:hAnsi="宋体"/>
                <w:strike w:val="0"/>
                <w:dstrike w:val="0"/>
                <w:sz w:val="18"/>
                <w:szCs w:val="18"/>
                <w:highlight w:val="none"/>
                <w:u w:val="none"/>
              </w:rPr>
            </w:pPr>
          </w:p>
        </w:tc>
        <w:tc>
          <w:tcPr>
            <w:tcW w:w="527" w:type="pct"/>
            <w:noWrap w:val="0"/>
            <w:vAlign w:val="top"/>
          </w:tcPr>
          <w:p>
            <w:pPr>
              <w:spacing w:line="360" w:lineRule="auto"/>
              <w:jc w:val="center"/>
              <w:rPr>
                <w:rFonts w:ascii="宋体" w:hAnsi="宋体"/>
                <w:strike w:val="0"/>
                <w:dstrike w:val="0"/>
                <w:sz w:val="18"/>
                <w:szCs w:val="18"/>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99" w:type="pct"/>
            <w:noWrap w:val="0"/>
            <w:vAlign w:val="center"/>
          </w:tcPr>
          <w:p>
            <w:pPr>
              <w:widowControl/>
              <w:jc w:val="center"/>
              <w:rPr>
                <w:rFonts w:ascii="宋体" w:hAnsi="宋体"/>
                <w:strike w:val="0"/>
                <w:dstrike w:val="0"/>
                <w:kern w:val="0"/>
                <w:sz w:val="18"/>
                <w:szCs w:val="18"/>
                <w:highlight w:val="none"/>
                <w:u w:val="none"/>
              </w:rPr>
            </w:pPr>
          </w:p>
        </w:tc>
        <w:tc>
          <w:tcPr>
            <w:tcW w:w="4700" w:type="pct"/>
            <w:gridSpan w:val="10"/>
            <w:noWrap w:val="0"/>
            <w:vAlign w:val="center"/>
          </w:tcPr>
          <w:p>
            <w:pPr>
              <w:spacing w:line="360" w:lineRule="auto"/>
              <w:jc w:val="left"/>
              <w:rPr>
                <w:rFonts w:ascii="宋体" w:hAnsi="宋体"/>
                <w:strike w:val="0"/>
                <w:dstrike w:val="0"/>
                <w:sz w:val="18"/>
                <w:szCs w:val="18"/>
                <w:highlight w:val="none"/>
                <w:u w:val="none"/>
              </w:rPr>
            </w:pPr>
            <w:r>
              <w:rPr>
                <w:rFonts w:hint="eastAsia" w:ascii="宋体" w:hAnsi="宋体"/>
                <w:b/>
                <w:strike w:val="0"/>
                <w:dstrike w:val="0"/>
                <w:kern w:val="0"/>
                <w:sz w:val="18"/>
                <w:szCs w:val="18"/>
                <w:highlight w:val="none"/>
                <w:u w:val="none"/>
              </w:rPr>
              <w:t>合计报价</w:t>
            </w:r>
          </w:p>
        </w:tc>
      </w:tr>
    </w:tbl>
    <w:p>
      <w:pPr>
        <w:widowControl/>
        <w:spacing w:line="360" w:lineRule="auto"/>
        <w:ind w:right="105"/>
        <w:rPr>
          <w:rFonts w:hint="eastAsia"/>
          <w:highlight w:val="none"/>
        </w:rPr>
      </w:pPr>
    </w:p>
    <w:bookmarkEnd w:id="1038"/>
    <w:bookmarkEnd w:id="1039"/>
    <w:bookmarkEnd w:id="1040"/>
    <w:bookmarkEnd w:id="1041"/>
    <w:p>
      <w:pPr>
        <w:spacing w:line="360" w:lineRule="auto"/>
        <w:jc w:val="both"/>
        <w:rPr>
          <w:rFonts w:hint="eastAsia" w:hAnsi="宋体" w:cs="宋体"/>
          <w:b/>
          <w:szCs w:val="21"/>
          <w:highlight w:val="none"/>
        </w:rPr>
      </w:pPr>
      <w:r>
        <w:rPr>
          <w:rFonts w:ascii="宋体" w:hAnsi="宋体"/>
          <w:szCs w:val="21"/>
          <w:highlight w:val="none"/>
        </w:rPr>
        <w:t xml:space="preserve">4. </w:t>
      </w:r>
      <w:r>
        <w:rPr>
          <w:rFonts w:hint="eastAsia" w:ascii="宋体" w:hAnsi="宋体"/>
          <w:szCs w:val="21"/>
          <w:highlight w:val="none"/>
        </w:rPr>
        <w:t>投标人报价</w:t>
      </w:r>
      <w:r>
        <w:rPr>
          <w:rFonts w:ascii="宋体" w:hAnsi="宋体"/>
          <w:szCs w:val="21"/>
          <w:highlight w:val="none"/>
        </w:rPr>
        <w:t>计算依据、过程和公式</w:t>
      </w:r>
    </w:p>
    <w:p>
      <w:pPr>
        <w:spacing w:line="360" w:lineRule="auto"/>
        <w:jc w:val="center"/>
        <w:rPr>
          <w:rFonts w:hint="eastAsia" w:hAnsi="宋体" w:cs="宋体"/>
          <w:b/>
          <w:szCs w:val="21"/>
          <w:highlight w:val="none"/>
        </w:rPr>
      </w:pPr>
    </w:p>
    <w:p>
      <w:pPr>
        <w:jc w:val="left"/>
        <w:rPr>
          <w:rFonts w:hint="eastAsia" w:ascii="宋体" w:hAnsi="宋体"/>
          <w:b/>
          <w:szCs w:val="21"/>
          <w:highlight w:val="none"/>
        </w:rPr>
      </w:pPr>
    </w:p>
    <w:p>
      <w:pPr>
        <w:adjustRightInd w:val="0"/>
        <w:snapToGrid w:val="0"/>
        <w:spacing w:line="360" w:lineRule="auto"/>
        <w:rPr>
          <w:rFonts w:hint="eastAsia" w:ascii="宋体" w:hAnsi="宋体"/>
          <w:color w:val="FFFFFF"/>
          <w:szCs w:val="21"/>
          <w:highlight w:val="none"/>
        </w:rPr>
      </w:pPr>
    </w:p>
    <w:sectPr>
      <w:headerReference r:id="rId27" w:type="first"/>
      <w:headerReference r:id="rId25" w:type="default"/>
      <w:footerReference r:id="rId28" w:type="default"/>
      <w:headerReference r:id="rId26" w:type="even"/>
      <w:pgSz w:w="11906" w:h="16838"/>
      <w:pgMar w:top="1474" w:right="1474" w:bottom="1474" w:left="1474" w:header="567"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Arial Unicode MS">
    <w:altName w:val="宋体"/>
    <w:panose1 w:val="020B0604020202020204"/>
    <w:charset w:val="86"/>
    <w:family w:val="swiss"/>
    <w:pitch w:val="default"/>
    <w:sig w:usb0="00000000" w:usb1="00000000" w:usb2="0000007F" w:usb3="00000000" w:csb0="203F01FF" w:csb1="DFFF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宋体-18030">
    <w:altName w:val="微软雅黑"/>
    <w:panose1 w:val="00000000000000000000"/>
    <w:charset w:val="86"/>
    <w:family w:val="modern"/>
    <w:pitch w:val="default"/>
    <w:sig w:usb0="00000000" w:usb1="00000000" w:usb2="000A005E" w:usb3="00000000" w:csb0="00040001" w:csb1="00000000"/>
  </w:font>
  <w:font w:name="Microsoft JhengHei">
    <w:panose1 w:val="020B0604030504040204"/>
    <w:charset w:val="88"/>
    <w:family w:val="swiss"/>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ascii="宋体" w:hAnsi="宋体"/>
      </w:rPr>
    </w:pPr>
    <w:r>
      <w:rPr>
        <w:rFonts w:hint="eastAsia" w:ascii="宋体" w:hAnsi="宋体"/>
      </w:rPr>
      <w:t>1</w:t>
    </w: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ascii="宋体" w:hAnsi="宋体"/>
      </w:rPr>
    </w:pPr>
    <w:r>
      <w:rPr>
        <w:rFonts w:hint="eastAsia" w:ascii="宋体" w:hAnsi="宋体"/>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ascii="等线" w:hAnsi="等线" w:eastAsia="等线"/>
      </w:rPr>
    </w:pPr>
    <w:r>
      <w:rPr>
        <w:rFonts w:ascii="等线" w:hAnsi="等线" w:eastAsia="等线"/>
      </w:rPr>
      <w:fldChar w:fldCharType="begin"/>
    </w:r>
    <w:r>
      <w:rPr>
        <w:rFonts w:ascii="等线" w:hAnsi="等线" w:eastAsia="等线"/>
      </w:rPr>
      <w:instrText xml:space="preserve">PAGE   \* MERGEFORMAT</w:instrText>
    </w:r>
    <w:r>
      <w:rPr>
        <w:rFonts w:ascii="等线" w:hAnsi="等线" w:eastAsia="等线"/>
      </w:rPr>
      <w:fldChar w:fldCharType="separate"/>
    </w:r>
    <w:r>
      <w:rPr>
        <w:rFonts w:ascii="等线" w:hAnsi="等线" w:eastAsia="等线"/>
        <w:lang w:val="zh-CN"/>
      </w:rPr>
      <w:t>26</w:t>
    </w:r>
    <w:r>
      <w:rPr>
        <w:rFonts w:ascii="等线" w:hAnsi="等线" w:eastAsia="等线"/>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ascii="宋体" w:hAnsi="宋体"/>
        <w:sz w:val="20"/>
        <w:szCs w:val="20"/>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44</w:t>
    </w:r>
    <w:r>
      <w:rPr>
        <w:rFonts w:ascii="宋体" w:hAnsi="宋体"/>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ascii="宋体" w:hAnsi="宋体"/>
        <w:sz w:val="20"/>
        <w:szCs w:val="20"/>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109</w:t>
    </w:r>
    <w:r>
      <w:rPr>
        <w:rFonts w:ascii="宋体" w:hAnsi="宋体"/>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3"/>
                            <w:rPr>
                              <w:rFonts w:hint="eastAsia" w:ascii="宋体" w:hAnsi="宋体"/>
                            </w:rPr>
                          </w:pPr>
                          <w:r>
                            <w:rPr>
                              <w:rFonts w:hint="eastAsia" w:ascii="宋体" w:hAnsi="宋体"/>
                            </w:rPr>
                            <w:fldChar w:fldCharType="begin"/>
                          </w:r>
                          <w:r>
                            <w:rPr>
                              <w:rFonts w:hint="eastAsia" w:ascii="宋体" w:hAnsi="宋体"/>
                            </w:rPr>
                            <w:instrText xml:space="preserve"> PAGE  \* MERGEFORMAT </w:instrText>
                          </w:r>
                          <w:r>
                            <w:rPr>
                              <w:rFonts w:hint="eastAsia" w:ascii="宋体" w:hAnsi="宋体"/>
                            </w:rPr>
                            <w:fldChar w:fldCharType="separate"/>
                          </w:r>
                          <w:r>
                            <w:rPr>
                              <w:rFonts w:ascii="宋体" w:hAnsi="宋体"/>
                            </w:rPr>
                            <w:t>110</w:t>
                          </w:r>
                          <w:r>
                            <w:rPr>
                              <w:rFonts w:hint="eastAsia" w:ascii="宋体" w:hAnsi="宋体"/>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pPr>
                      <w:pStyle w:val="33"/>
                      <w:rPr>
                        <w:rFonts w:hint="eastAsia" w:ascii="宋体" w:hAnsi="宋体"/>
                      </w:rPr>
                    </w:pPr>
                    <w:r>
                      <w:rPr>
                        <w:rFonts w:hint="eastAsia" w:ascii="宋体" w:hAnsi="宋体"/>
                      </w:rPr>
                      <w:fldChar w:fldCharType="begin"/>
                    </w:r>
                    <w:r>
                      <w:rPr>
                        <w:rFonts w:hint="eastAsia" w:ascii="宋体" w:hAnsi="宋体"/>
                      </w:rPr>
                      <w:instrText xml:space="preserve"> PAGE  \* MERGEFORMAT </w:instrText>
                    </w:r>
                    <w:r>
                      <w:rPr>
                        <w:rFonts w:hint="eastAsia" w:ascii="宋体" w:hAnsi="宋体"/>
                      </w:rPr>
                      <w:fldChar w:fldCharType="separate"/>
                    </w:r>
                    <w:r>
                      <w:rPr>
                        <w:rFonts w:ascii="宋体" w:hAnsi="宋体"/>
                      </w:rPr>
                      <w:t>110</w:t>
                    </w:r>
                    <w:r>
                      <w:rPr>
                        <w:rFonts w:hint="eastAsia" w:ascii="宋体" w:hAnsi="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rPr>
        <w:rFonts w:hint="default" w:ascii="宋体" w:hAnsi="宋体" w:eastAsia="宋体" w:cs="Times New Roman"/>
        <w:color w:val="auto"/>
        <w:highlight w:val="none"/>
        <w:lang w:val="en-US"/>
      </w:rPr>
    </w:pPr>
    <w:r>
      <w:rPr>
        <w:rFonts w:hint="eastAsia" w:ascii="宋体" w:hAnsi="宋体"/>
      </w:rPr>
      <w:t>国家电投东北公司</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highlight w:val="none"/>
      </w:rPr>
      <w:t xml:space="preserve"> </w:t>
    </w:r>
    <w:r>
      <w:rPr>
        <w:rFonts w:hint="eastAsia" w:ascii="宋体" w:hAnsi="宋体" w:eastAsia="宋体" w:cs="Times New Roman"/>
        <w:color w:val="auto"/>
        <w:highlight w:val="none"/>
        <w:lang w:val="en-US" w:eastAsia="zh-CN"/>
      </w:rPr>
      <w:t>国家电投朝阳建平老官地50MW风电项目补增建设用地专题报告编制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pict>
        <v:shape id="PowerPlusWaterMarkObject17184072" o:spid="_x0000_s4103" o:spt="136" type="#_x0000_t136" style="position:absolute;left:0pt;height:59.9pt;width:599.4pt;mso-position-horizontal:center;mso-position-horizontal-relative:margin;mso-position-vertical:center;mso-position-vertical-relative:margin;rotation:20643840f;z-index:-251646976;mso-width-relative:page;mso-height-relative:page;" fillcolor="#C0C0C0" filled="t" stroked="f" coordsize="21600,21600" o:allowincell="f">
          <v:path/>
          <v:fill on="t" focussize="0,0"/>
          <v:stroke on="f"/>
          <v:imagedata o:title=""/>
          <o:lock v:ext="edit"/>
          <v:textpath on="t" fitshape="t" fitpath="t" trim="f" xscale="f" string="集团公司招标文件范本"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pict>
        <v:shape id="PowerPlusWaterMarkObject17184071" o:spid="_x0000_s4102" o:spt="136" type="#_x0000_t136" style="position:absolute;left:0pt;height:59.9pt;width:599.4pt;mso-position-horizontal:center;mso-position-horizontal-relative:margin;mso-position-vertical:center;mso-position-vertical-relative:margin;rotation:20643840f;z-index:-251648000;mso-width-relative:page;mso-height-relative:page;" fillcolor="#C0C0C0" filled="t" stroked="f" coordsize="21600,21600" o:allowincell="f">
          <v:path/>
          <v:fill on="t" focussize="0,0"/>
          <v:stroke on="f"/>
          <v:imagedata o:title=""/>
          <o:lock v:ext="edit"/>
          <v:textpath on="t" fitshape="t" fitpath="t" trim="f" xscale="f" string="集团公司招标文件范本"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rPr>
        <w:highlight w:val="none"/>
      </w:rPr>
    </w:pPr>
    <w:r>
      <w:rPr>
        <w:rFonts w:hint="eastAsia" w:ascii="宋体" w:hAnsi="宋体"/>
      </w:rPr>
      <w:t>国家电投东北公司</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highlight w:val="none"/>
      </w:rPr>
      <w:t xml:space="preserve"> </w:t>
    </w:r>
    <w:r>
      <w:rPr>
        <w:rFonts w:hint="eastAsia" w:ascii="宋体" w:hAnsi="宋体" w:eastAsia="宋体" w:cs="Times New Roman"/>
        <w:color w:val="auto"/>
        <w:highlight w:val="none"/>
        <w:lang w:val="en-US" w:eastAsia="zh-CN"/>
      </w:rPr>
      <w:t>国家电投朝阳建平老官地50MW风电项目补增建设用地专题报告编制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pict>
        <v:shape id="PowerPlusWaterMarkObject88245716" o:spid="_x0000_s4105" o:spt="136" type="#_x0000_t136" style="position:absolute;left:0pt;height:57.4pt;width:574.1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集团公司招标文件范本" style="font-family:宋体;font-size:8pt;v-same-letter-heights:f;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pict>
        <v:shape id="PowerPlusWaterMarkObject88245715" o:spid="_x0000_s4104" o:spt="136" type="#_x0000_t136" style="position:absolute;left:0pt;height:57.4pt;width:574.1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集团公司招标文件范本" style="font-family:宋体;font-size:8pt;v-same-letter-heights:f;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rPr>
        <w:rFonts w:hint="eastAsia" w:ascii="宋体" w:hAnsi="宋体"/>
      </w:rPr>
    </w:pPr>
  </w:p>
  <w:p>
    <w:pPr>
      <w:pStyle w:val="34"/>
      <w:jc w:val="both"/>
    </w:pPr>
    <w:r>
      <w:rPr>
        <w:rFonts w:hint="eastAsia" w:ascii="宋体" w:hAnsi="宋体"/>
      </w:rPr>
      <w:t>国家电投东北公司</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eastAsia="宋体" w:cs="Times New Roman"/>
        <w:color w:val="auto"/>
        <w:highlight w:val="none"/>
      </w:rPr>
      <w:t xml:space="preserve"> </w:t>
    </w:r>
    <w:r>
      <w:rPr>
        <w:rFonts w:hint="eastAsia" w:ascii="宋体" w:hAnsi="宋体" w:eastAsia="宋体" w:cs="Times New Roman"/>
        <w:color w:val="auto"/>
        <w:highlight w:val="none"/>
        <w:lang w:val="en-US" w:eastAsia="zh-CN"/>
      </w:rPr>
      <w:t>国家电投朝阳建平老官地50MW风电项目补增建设用地专题报告编制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pict>
        <v:shape id="_x0000_s4106" o:spid="_x0000_s4106" o:spt="136" type="#_x0000_t136" style="position:absolute;left:0pt;height:59.95pt;width:599.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集团公司招标文件范本" style="font-family:宋体;font-size:8pt;v-text-align:center;"/>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rPr>
        <w:highlight w:val="none"/>
      </w:rPr>
    </w:pPr>
    <w:r>
      <w:rPr>
        <w:rFonts w:hint="eastAsia" w:ascii="宋体" w:hAnsi="宋体"/>
      </w:rPr>
      <w:t>国家电投东北公司</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highlight w:val="none"/>
        <w:lang w:val="en-US" w:eastAsia="zh-CN"/>
      </w:rPr>
      <w:t xml:space="preserve"> </w:t>
    </w:r>
    <w:r>
      <w:rPr>
        <w:rFonts w:hint="eastAsia" w:ascii="宋体" w:hAnsi="宋体" w:eastAsia="宋体" w:cs="Times New Roman"/>
        <w:color w:val="auto"/>
        <w:highlight w:val="none"/>
        <w:lang w:val="en-US" w:eastAsia="zh-CN"/>
      </w:rPr>
      <w:t>国家电投朝阳建平老官地50MW风电项目补增建设用地专题报告编制</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rPr>
        <w:highlight w:val="none"/>
      </w:rPr>
    </w:pPr>
    <w:r>
      <w:rPr>
        <w:rFonts w:hint="eastAsia" w:ascii="宋体" w:hAnsi="宋体"/>
      </w:rPr>
      <w:t>国家电投东北公司</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highlight w:val="none"/>
      </w:rPr>
      <w:t xml:space="preserve"> </w:t>
    </w:r>
    <w:r>
      <w:rPr>
        <w:rFonts w:hint="eastAsia" w:ascii="宋体" w:hAnsi="宋体" w:eastAsia="宋体" w:cs="Times New Roman"/>
        <w:color w:val="auto"/>
        <w:highlight w:val="none"/>
        <w:lang w:val="en-US" w:eastAsia="zh-CN"/>
      </w:rPr>
      <w:t>国家电投朝阳建平老官地50MW风电项目补增建设用地专题报告编制</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pict>
        <v:shape id="PowerPlusWaterMarkObject88245725" o:spid="_x0000_s4108" o:spt="136" type="#_x0000_t136" style="position:absolute;left:0pt;height:57.4pt;width:574.1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集团公司招标文件范本"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pict>
        <v:shape id="PowerPlusWaterMarkObject88245707" o:spid="_x0000_s4097" o:spt="136" type="#_x0000_t136" style="position:absolute;left:0pt;height:57.4pt;width:574.1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集团公司招标文件范本" style="font-family:宋体;font-size:8pt;v-same-letter-heights:f;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pict>
        <v:shape id="PowerPlusWaterMarkObject88245724" o:spid="_x0000_s4107" o:spt="136" type="#_x0000_t136" style="position:absolute;left:0pt;height:57.4pt;width:574.1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集团公司招标文件范本" style="font-family:宋体;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pPr>
    <w:r>
      <w:rPr>
        <w:rFonts w:hint="eastAsia" w:ascii="宋体" w:hAnsi="宋体"/>
      </w:rPr>
      <w:t>国家电投东北公司</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color w:val="auto"/>
        <w:szCs w:val="21"/>
      </w:rPr>
      <w:t xml:space="preserve"> </w:t>
    </w:r>
    <w:r>
      <w:rPr>
        <w:rFonts w:hint="eastAsia" w:ascii="宋体" w:hAnsi="宋体" w:eastAsia="宋体" w:cs="Times New Roman"/>
        <w:color w:val="auto"/>
      </w:rPr>
      <w:t xml:space="preserve"> </w:t>
    </w:r>
    <w:r>
      <w:rPr>
        <w:rFonts w:hint="eastAsia" w:ascii="宋体" w:hAnsi="宋体"/>
        <w:szCs w:val="21"/>
      </w:rPr>
      <w:t xml:space="preserve"> </w:t>
    </w:r>
    <w:r>
      <w:rPr>
        <w:rFonts w:hint="eastAsia" w:ascii="宋体" w:hAnsi="宋体" w:eastAsia="宋体" w:cs="Times New Roman"/>
        <w:color w:val="auto"/>
        <w:highlight w:val="none"/>
        <w:lang w:val="en-US" w:eastAsia="zh-CN"/>
      </w:rPr>
      <w:t>国家电投朝阳建平老官地50MW风电项目补增建设用地专题报告编制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pict>
        <v:shape id="PowerPlusWaterMarkObject88245710" o:spid="_x0000_s4099" o:spt="136" type="#_x0000_t136" style="position:absolute;left:0pt;height:57.4pt;width:574.1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集团公司招标文件范本"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pict>
        <v:shape id="PowerPlusWaterMarkObject88245709" o:spid="_x0000_s4098" o:spt="136" type="#_x0000_t136" style="position:absolute;left:0pt;height:57.4pt;width:574.1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集团公司招标文件范本"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rPr>
        <w:rFonts w:hint="eastAsia" w:ascii="宋体" w:hAnsi="宋体"/>
      </w:rPr>
    </w:pPr>
  </w:p>
  <w:p>
    <w:pPr>
      <w:pStyle w:val="34"/>
      <w:jc w:val="both"/>
      <w:rPr>
        <w:rFonts w:hint="default"/>
        <w:lang w:val="en-US"/>
      </w:rPr>
    </w:pPr>
    <w:r>
      <w:rPr>
        <w:rFonts w:hint="eastAsia" w:ascii="宋体" w:hAnsi="宋体"/>
      </w:rPr>
      <w:t>国家电投东北公司</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highlight w:val="none"/>
      </w:rPr>
      <w:t xml:space="preserve"> </w:t>
    </w:r>
    <w:r>
      <w:rPr>
        <w:rFonts w:hint="eastAsia" w:ascii="宋体" w:hAnsi="宋体" w:eastAsia="宋体" w:cs="Times New Roman"/>
        <w:color w:val="auto"/>
        <w:highlight w:val="none"/>
        <w:lang w:val="en-US" w:eastAsia="zh-CN"/>
      </w:rPr>
      <w:t>国家电投朝阳建平老官地50MW风电项目补增建设用地专题报告编制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pict>
        <v:shape id="PowerPlusWaterMarkObject7042659" o:spid="_x0000_s4101" o:spt="136" type="#_x0000_t136" style="position:absolute;left:0pt;height:59.95pt;width:599.5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集团公司招标文件范本" style="font-family:宋体;font-size:8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pict>
        <v:shape id="PowerPlusWaterMarkObject7042658" o:spid="_x0000_s4100" o:spt="136" type="#_x0000_t136" style="position:absolute;left:0pt;height:59.95pt;width:599.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集团公司招标文件范本"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rPr>
        <w:rFonts w:hint="eastAsia" w:ascii="宋体" w:hAnsi="宋体"/>
      </w:rPr>
    </w:pPr>
  </w:p>
  <w:p>
    <w:pPr>
      <w:pStyle w:val="34"/>
      <w:jc w:val="both"/>
    </w:pPr>
    <w:r>
      <w:rPr>
        <w:rFonts w:hint="eastAsia" w:ascii="宋体" w:hAnsi="宋体"/>
      </w:rPr>
      <w:t>国家电投东北公司</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eastAsia="宋体" w:cs="Times New Roman"/>
        <w:color w:val="auto"/>
      </w:rPr>
      <w:t xml:space="preserve"> </w:t>
    </w:r>
    <w:r>
      <w:rPr>
        <w:rFonts w:hint="eastAsia" w:ascii="宋体" w:hAnsi="宋体" w:eastAsia="宋体" w:cs="Times New Roman"/>
        <w:color w:val="auto"/>
        <w:highlight w:val="none"/>
        <w:lang w:val="en-US" w:eastAsia="zh-CN"/>
      </w:rPr>
      <w:t>国家电投朝阳建平老官地50MW风电项目补增建设用地专题报告编制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1C5274"/>
    <w:multiLevelType w:val="multilevel"/>
    <w:tmpl w:val="431C5274"/>
    <w:lvl w:ilvl="0" w:tentative="0">
      <w:start w:val="1"/>
      <w:numFmt w:val="japaneseCounting"/>
      <w:lvlText w:val="第%1章"/>
      <w:lvlJc w:val="left"/>
      <w:pPr>
        <w:ind w:left="1065" w:hanging="10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0264E4"/>
    <w:multiLevelType w:val="singleLevel"/>
    <w:tmpl w:val="5A0264E4"/>
    <w:lvl w:ilvl="0" w:tentative="0">
      <w:start w:val="1"/>
      <w:numFmt w:val="decimal"/>
      <w:pStyle w:val="153"/>
      <w:suff w:val="nothing"/>
      <w:lvlText w:val="(%1）"/>
      <w:lvlJc w:val="left"/>
    </w:lvl>
  </w:abstractNum>
  <w:abstractNum w:abstractNumId="2">
    <w:nsid w:val="63CD33BF"/>
    <w:multiLevelType w:val="singleLevel"/>
    <w:tmpl w:val="63CD33BF"/>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MmRlODY3ODE0NzdjYmU4ZTc2YTg4MjYwNTIwOTkifQ=="/>
  </w:docVars>
  <w:rsids>
    <w:rsidRoot w:val="00172A27"/>
    <w:rsid w:val="000004BD"/>
    <w:rsid w:val="00003E8C"/>
    <w:rsid w:val="00006313"/>
    <w:rsid w:val="0000645E"/>
    <w:rsid w:val="000074F7"/>
    <w:rsid w:val="00011046"/>
    <w:rsid w:val="0001224E"/>
    <w:rsid w:val="00016C83"/>
    <w:rsid w:val="00016E29"/>
    <w:rsid w:val="000220A0"/>
    <w:rsid w:val="0002464F"/>
    <w:rsid w:val="00025CD3"/>
    <w:rsid w:val="00031931"/>
    <w:rsid w:val="00031B7A"/>
    <w:rsid w:val="00031E54"/>
    <w:rsid w:val="000362E7"/>
    <w:rsid w:val="00037378"/>
    <w:rsid w:val="00052451"/>
    <w:rsid w:val="0005386A"/>
    <w:rsid w:val="0005668E"/>
    <w:rsid w:val="00066DE8"/>
    <w:rsid w:val="000717AB"/>
    <w:rsid w:val="00071D87"/>
    <w:rsid w:val="00072C87"/>
    <w:rsid w:val="00072D49"/>
    <w:rsid w:val="00072EC8"/>
    <w:rsid w:val="0007316A"/>
    <w:rsid w:val="000800A2"/>
    <w:rsid w:val="00080B64"/>
    <w:rsid w:val="000814D1"/>
    <w:rsid w:val="00082D44"/>
    <w:rsid w:val="00084D67"/>
    <w:rsid w:val="00090F1B"/>
    <w:rsid w:val="00094F95"/>
    <w:rsid w:val="000A369A"/>
    <w:rsid w:val="000A392A"/>
    <w:rsid w:val="000A6AA3"/>
    <w:rsid w:val="000B0AE3"/>
    <w:rsid w:val="000B4776"/>
    <w:rsid w:val="000B6FD0"/>
    <w:rsid w:val="000C1096"/>
    <w:rsid w:val="000C19E1"/>
    <w:rsid w:val="000C4A5C"/>
    <w:rsid w:val="000C542A"/>
    <w:rsid w:val="000C5878"/>
    <w:rsid w:val="000D31A6"/>
    <w:rsid w:val="000D38DC"/>
    <w:rsid w:val="000D3CF7"/>
    <w:rsid w:val="000D52CE"/>
    <w:rsid w:val="000D6A3F"/>
    <w:rsid w:val="000D79AE"/>
    <w:rsid w:val="000E0864"/>
    <w:rsid w:val="000E19BF"/>
    <w:rsid w:val="000E2013"/>
    <w:rsid w:val="000E3412"/>
    <w:rsid w:val="000E3C7B"/>
    <w:rsid w:val="000E45B4"/>
    <w:rsid w:val="000E4C34"/>
    <w:rsid w:val="000E4E23"/>
    <w:rsid w:val="000E6A65"/>
    <w:rsid w:val="000E6F5B"/>
    <w:rsid w:val="000E757B"/>
    <w:rsid w:val="000F031C"/>
    <w:rsid w:val="000F05DA"/>
    <w:rsid w:val="000F439B"/>
    <w:rsid w:val="001015F6"/>
    <w:rsid w:val="001049FD"/>
    <w:rsid w:val="00110E79"/>
    <w:rsid w:val="00111C3F"/>
    <w:rsid w:val="00115648"/>
    <w:rsid w:val="001162FF"/>
    <w:rsid w:val="001168D6"/>
    <w:rsid w:val="00120791"/>
    <w:rsid w:val="00122DFC"/>
    <w:rsid w:val="00124153"/>
    <w:rsid w:val="0012445D"/>
    <w:rsid w:val="00131EE4"/>
    <w:rsid w:val="00133775"/>
    <w:rsid w:val="001348F1"/>
    <w:rsid w:val="00135DA4"/>
    <w:rsid w:val="001371DF"/>
    <w:rsid w:val="00141345"/>
    <w:rsid w:val="00142829"/>
    <w:rsid w:val="001435AA"/>
    <w:rsid w:val="00143609"/>
    <w:rsid w:val="0014408D"/>
    <w:rsid w:val="00146876"/>
    <w:rsid w:val="00147FAD"/>
    <w:rsid w:val="001507C6"/>
    <w:rsid w:val="0015160A"/>
    <w:rsid w:val="00153CF3"/>
    <w:rsid w:val="00155AB4"/>
    <w:rsid w:val="00156AEC"/>
    <w:rsid w:val="001578C6"/>
    <w:rsid w:val="001616AC"/>
    <w:rsid w:val="0016451D"/>
    <w:rsid w:val="001656A3"/>
    <w:rsid w:val="00170C59"/>
    <w:rsid w:val="00175438"/>
    <w:rsid w:val="00176C79"/>
    <w:rsid w:val="001817A1"/>
    <w:rsid w:val="00182709"/>
    <w:rsid w:val="0018330B"/>
    <w:rsid w:val="00183424"/>
    <w:rsid w:val="00187BB9"/>
    <w:rsid w:val="0019506F"/>
    <w:rsid w:val="001967EB"/>
    <w:rsid w:val="00196AD7"/>
    <w:rsid w:val="00197EE1"/>
    <w:rsid w:val="001A003F"/>
    <w:rsid w:val="001A09A9"/>
    <w:rsid w:val="001A1A3D"/>
    <w:rsid w:val="001A5397"/>
    <w:rsid w:val="001A6E1F"/>
    <w:rsid w:val="001A6EFD"/>
    <w:rsid w:val="001A6F09"/>
    <w:rsid w:val="001A718B"/>
    <w:rsid w:val="001B0702"/>
    <w:rsid w:val="001B07AB"/>
    <w:rsid w:val="001B48EC"/>
    <w:rsid w:val="001C1BB5"/>
    <w:rsid w:val="001C2667"/>
    <w:rsid w:val="001C26F5"/>
    <w:rsid w:val="001C6000"/>
    <w:rsid w:val="001C64EE"/>
    <w:rsid w:val="001D1F7F"/>
    <w:rsid w:val="001D2176"/>
    <w:rsid w:val="001D265E"/>
    <w:rsid w:val="001D404A"/>
    <w:rsid w:val="001D50A5"/>
    <w:rsid w:val="001D54CB"/>
    <w:rsid w:val="001D5D62"/>
    <w:rsid w:val="001D6200"/>
    <w:rsid w:val="001D6DA7"/>
    <w:rsid w:val="001E4C01"/>
    <w:rsid w:val="001E56BF"/>
    <w:rsid w:val="001E66F0"/>
    <w:rsid w:val="001E6DE1"/>
    <w:rsid w:val="001E6F9D"/>
    <w:rsid w:val="001F13D9"/>
    <w:rsid w:val="001F2147"/>
    <w:rsid w:val="001F21AF"/>
    <w:rsid w:val="001F2D8E"/>
    <w:rsid w:val="001F3AC8"/>
    <w:rsid w:val="001F5B4D"/>
    <w:rsid w:val="0020153F"/>
    <w:rsid w:val="002015CA"/>
    <w:rsid w:val="00204FAF"/>
    <w:rsid w:val="002060C1"/>
    <w:rsid w:val="002064F8"/>
    <w:rsid w:val="00206696"/>
    <w:rsid w:val="00206BB1"/>
    <w:rsid w:val="00207F76"/>
    <w:rsid w:val="002116CC"/>
    <w:rsid w:val="00212360"/>
    <w:rsid w:val="00212946"/>
    <w:rsid w:val="00212B25"/>
    <w:rsid w:val="0021370B"/>
    <w:rsid w:val="0021392D"/>
    <w:rsid w:val="00213C3E"/>
    <w:rsid w:val="002148DD"/>
    <w:rsid w:val="00217812"/>
    <w:rsid w:val="00223054"/>
    <w:rsid w:val="00226FFE"/>
    <w:rsid w:val="002311C0"/>
    <w:rsid w:val="00231DD4"/>
    <w:rsid w:val="00232323"/>
    <w:rsid w:val="00232F36"/>
    <w:rsid w:val="002330AB"/>
    <w:rsid w:val="002353C2"/>
    <w:rsid w:val="00235475"/>
    <w:rsid w:val="002363C6"/>
    <w:rsid w:val="0023710F"/>
    <w:rsid w:val="00240048"/>
    <w:rsid w:val="002414EF"/>
    <w:rsid w:val="00243585"/>
    <w:rsid w:val="0024416E"/>
    <w:rsid w:val="002474CC"/>
    <w:rsid w:val="00247603"/>
    <w:rsid w:val="002504A1"/>
    <w:rsid w:val="00251821"/>
    <w:rsid w:val="00255F85"/>
    <w:rsid w:val="00260C38"/>
    <w:rsid w:val="002628C1"/>
    <w:rsid w:val="00263286"/>
    <w:rsid w:val="0026455E"/>
    <w:rsid w:val="0026457B"/>
    <w:rsid w:val="002649B3"/>
    <w:rsid w:val="00264D56"/>
    <w:rsid w:val="00265D9A"/>
    <w:rsid w:val="00267C5B"/>
    <w:rsid w:val="00270369"/>
    <w:rsid w:val="00280874"/>
    <w:rsid w:val="002808FB"/>
    <w:rsid w:val="00281630"/>
    <w:rsid w:val="00282923"/>
    <w:rsid w:val="0028314F"/>
    <w:rsid w:val="002838F0"/>
    <w:rsid w:val="00283930"/>
    <w:rsid w:val="00284285"/>
    <w:rsid w:val="002878B1"/>
    <w:rsid w:val="00287BA7"/>
    <w:rsid w:val="002911AC"/>
    <w:rsid w:val="00292333"/>
    <w:rsid w:val="00293893"/>
    <w:rsid w:val="0029675D"/>
    <w:rsid w:val="002975BB"/>
    <w:rsid w:val="002A013C"/>
    <w:rsid w:val="002A3520"/>
    <w:rsid w:val="002A6189"/>
    <w:rsid w:val="002B23A4"/>
    <w:rsid w:val="002B3499"/>
    <w:rsid w:val="002B43A0"/>
    <w:rsid w:val="002B474A"/>
    <w:rsid w:val="002B7586"/>
    <w:rsid w:val="002C0249"/>
    <w:rsid w:val="002C25DC"/>
    <w:rsid w:val="002C51AF"/>
    <w:rsid w:val="002C5892"/>
    <w:rsid w:val="002C6318"/>
    <w:rsid w:val="002D0974"/>
    <w:rsid w:val="002D0A09"/>
    <w:rsid w:val="002D0EC8"/>
    <w:rsid w:val="002D0FBF"/>
    <w:rsid w:val="002E26B8"/>
    <w:rsid w:val="002E74AB"/>
    <w:rsid w:val="002F3FC5"/>
    <w:rsid w:val="002F5629"/>
    <w:rsid w:val="002F5F74"/>
    <w:rsid w:val="002F6D46"/>
    <w:rsid w:val="002F7709"/>
    <w:rsid w:val="0030140E"/>
    <w:rsid w:val="00301E63"/>
    <w:rsid w:val="00303345"/>
    <w:rsid w:val="003044E9"/>
    <w:rsid w:val="003128D2"/>
    <w:rsid w:val="00313A33"/>
    <w:rsid w:val="00314C52"/>
    <w:rsid w:val="0031569C"/>
    <w:rsid w:val="00316297"/>
    <w:rsid w:val="00317E49"/>
    <w:rsid w:val="00321A88"/>
    <w:rsid w:val="00321EA2"/>
    <w:rsid w:val="00322E41"/>
    <w:rsid w:val="0032517B"/>
    <w:rsid w:val="0032565C"/>
    <w:rsid w:val="00326D63"/>
    <w:rsid w:val="003279A8"/>
    <w:rsid w:val="00330EA8"/>
    <w:rsid w:val="003324FF"/>
    <w:rsid w:val="003339CB"/>
    <w:rsid w:val="00335EC3"/>
    <w:rsid w:val="00340BE7"/>
    <w:rsid w:val="00347ED9"/>
    <w:rsid w:val="00351CC4"/>
    <w:rsid w:val="00352246"/>
    <w:rsid w:val="003540D5"/>
    <w:rsid w:val="003548FF"/>
    <w:rsid w:val="00355545"/>
    <w:rsid w:val="00357BDC"/>
    <w:rsid w:val="003610FF"/>
    <w:rsid w:val="00362EA4"/>
    <w:rsid w:val="00363EEA"/>
    <w:rsid w:val="0036501D"/>
    <w:rsid w:val="00365434"/>
    <w:rsid w:val="00373324"/>
    <w:rsid w:val="003752E0"/>
    <w:rsid w:val="00375603"/>
    <w:rsid w:val="00385168"/>
    <w:rsid w:val="00390819"/>
    <w:rsid w:val="00393C82"/>
    <w:rsid w:val="003947CA"/>
    <w:rsid w:val="00395600"/>
    <w:rsid w:val="00395AE8"/>
    <w:rsid w:val="00397426"/>
    <w:rsid w:val="003A3FE2"/>
    <w:rsid w:val="003A4BB6"/>
    <w:rsid w:val="003A75AC"/>
    <w:rsid w:val="003A76AE"/>
    <w:rsid w:val="003A78A7"/>
    <w:rsid w:val="003B0182"/>
    <w:rsid w:val="003B56EF"/>
    <w:rsid w:val="003B61C3"/>
    <w:rsid w:val="003C1D83"/>
    <w:rsid w:val="003D0CC8"/>
    <w:rsid w:val="003D1FBD"/>
    <w:rsid w:val="003D3369"/>
    <w:rsid w:val="003D7C6D"/>
    <w:rsid w:val="003E16A4"/>
    <w:rsid w:val="003E42ED"/>
    <w:rsid w:val="003E62B2"/>
    <w:rsid w:val="003E740B"/>
    <w:rsid w:val="003E7863"/>
    <w:rsid w:val="003F06BF"/>
    <w:rsid w:val="003F389C"/>
    <w:rsid w:val="003F54AA"/>
    <w:rsid w:val="003F5B3B"/>
    <w:rsid w:val="003F5BEE"/>
    <w:rsid w:val="004033E1"/>
    <w:rsid w:val="00403985"/>
    <w:rsid w:val="00410023"/>
    <w:rsid w:val="004124AD"/>
    <w:rsid w:val="0041554D"/>
    <w:rsid w:val="00416AF3"/>
    <w:rsid w:val="0043292F"/>
    <w:rsid w:val="00432DC6"/>
    <w:rsid w:val="00433C79"/>
    <w:rsid w:val="004358D1"/>
    <w:rsid w:val="00441168"/>
    <w:rsid w:val="00442041"/>
    <w:rsid w:val="00442AAB"/>
    <w:rsid w:val="004463B6"/>
    <w:rsid w:val="004512E9"/>
    <w:rsid w:val="0045219C"/>
    <w:rsid w:val="00455411"/>
    <w:rsid w:val="0045698B"/>
    <w:rsid w:val="00457377"/>
    <w:rsid w:val="00461640"/>
    <w:rsid w:val="00463B16"/>
    <w:rsid w:val="00467053"/>
    <w:rsid w:val="00470569"/>
    <w:rsid w:val="0047139B"/>
    <w:rsid w:val="00472B0C"/>
    <w:rsid w:val="004747D7"/>
    <w:rsid w:val="00475D79"/>
    <w:rsid w:val="00476DC0"/>
    <w:rsid w:val="00477FA9"/>
    <w:rsid w:val="0048019A"/>
    <w:rsid w:val="00480BE3"/>
    <w:rsid w:val="00480E3E"/>
    <w:rsid w:val="004839F9"/>
    <w:rsid w:val="00485562"/>
    <w:rsid w:val="00485A1E"/>
    <w:rsid w:val="0048659F"/>
    <w:rsid w:val="004865B2"/>
    <w:rsid w:val="004874D6"/>
    <w:rsid w:val="0049453F"/>
    <w:rsid w:val="00497D06"/>
    <w:rsid w:val="004A05DD"/>
    <w:rsid w:val="004A2AB1"/>
    <w:rsid w:val="004A2B7F"/>
    <w:rsid w:val="004A4A61"/>
    <w:rsid w:val="004B0A7E"/>
    <w:rsid w:val="004B1478"/>
    <w:rsid w:val="004B1CBB"/>
    <w:rsid w:val="004B1D7F"/>
    <w:rsid w:val="004B253B"/>
    <w:rsid w:val="004B4764"/>
    <w:rsid w:val="004B70B1"/>
    <w:rsid w:val="004B7679"/>
    <w:rsid w:val="004C387D"/>
    <w:rsid w:val="004C64B2"/>
    <w:rsid w:val="004C66F8"/>
    <w:rsid w:val="004D185A"/>
    <w:rsid w:val="004D1BA8"/>
    <w:rsid w:val="004D344A"/>
    <w:rsid w:val="004D4D58"/>
    <w:rsid w:val="004D4E9C"/>
    <w:rsid w:val="004E19E4"/>
    <w:rsid w:val="004E1E17"/>
    <w:rsid w:val="004E35BC"/>
    <w:rsid w:val="004E45B5"/>
    <w:rsid w:val="004E4FAA"/>
    <w:rsid w:val="004E5126"/>
    <w:rsid w:val="004E797F"/>
    <w:rsid w:val="004E7A8A"/>
    <w:rsid w:val="004F0E7E"/>
    <w:rsid w:val="004F2172"/>
    <w:rsid w:val="004F3C38"/>
    <w:rsid w:val="004F46A5"/>
    <w:rsid w:val="004F7480"/>
    <w:rsid w:val="00500775"/>
    <w:rsid w:val="00500BF1"/>
    <w:rsid w:val="00500CE9"/>
    <w:rsid w:val="00501E6E"/>
    <w:rsid w:val="005049FA"/>
    <w:rsid w:val="00505B4F"/>
    <w:rsid w:val="00506532"/>
    <w:rsid w:val="00506630"/>
    <w:rsid w:val="00510F8F"/>
    <w:rsid w:val="00511D09"/>
    <w:rsid w:val="00512155"/>
    <w:rsid w:val="005139DA"/>
    <w:rsid w:val="00513FB2"/>
    <w:rsid w:val="00515421"/>
    <w:rsid w:val="005155B9"/>
    <w:rsid w:val="00515A66"/>
    <w:rsid w:val="00515CD0"/>
    <w:rsid w:val="00521895"/>
    <w:rsid w:val="00521C8B"/>
    <w:rsid w:val="005233B9"/>
    <w:rsid w:val="00523EB9"/>
    <w:rsid w:val="00526D89"/>
    <w:rsid w:val="00531498"/>
    <w:rsid w:val="00531658"/>
    <w:rsid w:val="00531B8E"/>
    <w:rsid w:val="00536851"/>
    <w:rsid w:val="0054087F"/>
    <w:rsid w:val="00542105"/>
    <w:rsid w:val="00551CEA"/>
    <w:rsid w:val="00552ADB"/>
    <w:rsid w:val="00554437"/>
    <w:rsid w:val="00554D24"/>
    <w:rsid w:val="00560F4D"/>
    <w:rsid w:val="00561120"/>
    <w:rsid w:val="005641DA"/>
    <w:rsid w:val="00564CBA"/>
    <w:rsid w:val="005700CE"/>
    <w:rsid w:val="00570223"/>
    <w:rsid w:val="00570AC7"/>
    <w:rsid w:val="00570F63"/>
    <w:rsid w:val="00572548"/>
    <w:rsid w:val="00572DB5"/>
    <w:rsid w:val="0057365F"/>
    <w:rsid w:val="00575FE7"/>
    <w:rsid w:val="0057633F"/>
    <w:rsid w:val="00580E90"/>
    <w:rsid w:val="00580F45"/>
    <w:rsid w:val="00583541"/>
    <w:rsid w:val="00583FD2"/>
    <w:rsid w:val="00584682"/>
    <w:rsid w:val="0058620E"/>
    <w:rsid w:val="00587BA7"/>
    <w:rsid w:val="005A4485"/>
    <w:rsid w:val="005A55C9"/>
    <w:rsid w:val="005A5A0D"/>
    <w:rsid w:val="005B25C5"/>
    <w:rsid w:val="005B2CF5"/>
    <w:rsid w:val="005B4657"/>
    <w:rsid w:val="005C17A6"/>
    <w:rsid w:val="005C55FC"/>
    <w:rsid w:val="005C71BD"/>
    <w:rsid w:val="005D0239"/>
    <w:rsid w:val="005D1A56"/>
    <w:rsid w:val="005D1E03"/>
    <w:rsid w:val="005D5C9A"/>
    <w:rsid w:val="005D7294"/>
    <w:rsid w:val="005E1FF6"/>
    <w:rsid w:val="005E32F1"/>
    <w:rsid w:val="005E535A"/>
    <w:rsid w:val="005E7E83"/>
    <w:rsid w:val="005F05D2"/>
    <w:rsid w:val="005F06B6"/>
    <w:rsid w:val="005F2450"/>
    <w:rsid w:val="005F2894"/>
    <w:rsid w:val="005F383F"/>
    <w:rsid w:val="005F5C0A"/>
    <w:rsid w:val="0060087D"/>
    <w:rsid w:val="00601524"/>
    <w:rsid w:val="00602E44"/>
    <w:rsid w:val="006047A8"/>
    <w:rsid w:val="006050F1"/>
    <w:rsid w:val="00607914"/>
    <w:rsid w:val="0061280C"/>
    <w:rsid w:val="00620389"/>
    <w:rsid w:val="00620814"/>
    <w:rsid w:val="00620E35"/>
    <w:rsid w:val="0062175F"/>
    <w:rsid w:val="00624402"/>
    <w:rsid w:val="006245D9"/>
    <w:rsid w:val="0062616B"/>
    <w:rsid w:val="00626BA6"/>
    <w:rsid w:val="006309C8"/>
    <w:rsid w:val="0063288B"/>
    <w:rsid w:val="00635BCF"/>
    <w:rsid w:val="006375B5"/>
    <w:rsid w:val="00637D16"/>
    <w:rsid w:val="0064186F"/>
    <w:rsid w:val="00641B40"/>
    <w:rsid w:val="006432B5"/>
    <w:rsid w:val="006432E4"/>
    <w:rsid w:val="006441ED"/>
    <w:rsid w:val="0065634B"/>
    <w:rsid w:val="00657594"/>
    <w:rsid w:val="0066217E"/>
    <w:rsid w:val="00664FE9"/>
    <w:rsid w:val="0066744E"/>
    <w:rsid w:val="0066771A"/>
    <w:rsid w:val="006678D0"/>
    <w:rsid w:val="0067160F"/>
    <w:rsid w:val="00683B79"/>
    <w:rsid w:val="006848B9"/>
    <w:rsid w:val="00687379"/>
    <w:rsid w:val="006931B2"/>
    <w:rsid w:val="0069397A"/>
    <w:rsid w:val="006959BE"/>
    <w:rsid w:val="006A0F02"/>
    <w:rsid w:val="006A533F"/>
    <w:rsid w:val="006A5A06"/>
    <w:rsid w:val="006B0D69"/>
    <w:rsid w:val="006B1BDA"/>
    <w:rsid w:val="006B24E2"/>
    <w:rsid w:val="006B4966"/>
    <w:rsid w:val="006B5E67"/>
    <w:rsid w:val="006B63AE"/>
    <w:rsid w:val="006C17B4"/>
    <w:rsid w:val="006C2454"/>
    <w:rsid w:val="006C44C7"/>
    <w:rsid w:val="006C75F5"/>
    <w:rsid w:val="006D2403"/>
    <w:rsid w:val="006D32D2"/>
    <w:rsid w:val="006D4271"/>
    <w:rsid w:val="006D7929"/>
    <w:rsid w:val="006E2C52"/>
    <w:rsid w:val="006E353A"/>
    <w:rsid w:val="006E75BC"/>
    <w:rsid w:val="006F0A47"/>
    <w:rsid w:val="006F2158"/>
    <w:rsid w:val="006F234E"/>
    <w:rsid w:val="006F242D"/>
    <w:rsid w:val="006F37F8"/>
    <w:rsid w:val="006F3B5A"/>
    <w:rsid w:val="006F4B10"/>
    <w:rsid w:val="006F51F6"/>
    <w:rsid w:val="006F56CF"/>
    <w:rsid w:val="006F7F93"/>
    <w:rsid w:val="00700AD8"/>
    <w:rsid w:val="00700DB2"/>
    <w:rsid w:val="00701EAA"/>
    <w:rsid w:val="00703163"/>
    <w:rsid w:val="0070529C"/>
    <w:rsid w:val="007055A4"/>
    <w:rsid w:val="00706952"/>
    <w:rsid w:val="007079CE"/>
    <w:rsid w:val="00716A40"/>
    <w:rsid w:val="00717B72"/>
    <w:rsid w:val="00720CFC"/>
    <w:rsid w:val="00722923"/>
    <w:rsid w:val="0072448C"/>
    <w:rsid w:val="00726741"/>
    <w:rsid w:val="00732022"/>
    <w:rsid w:val="007352C5"/>
    <w:rsid w:val="00736096"/>
    <w:rsid w:val="007364D5"/>
    <w:rsid w:val="00743C4E"/>
    <w:rsid w:val="00743DDA"/>
    <w:rsid w:val="00747A38"/>
    <w:rsid w:val="007523B7"/>
    <w:rsid w:val="0075289E"/>
    <w:rsid w:val="00753480"/>
    <w:rsid w:val="00763219"/>
    <w:rsid w:val="00763C53"/>
    <w:rsid w:val="00764AD8"/>
    <w:rsid w:val="00766D5F"/>
    <w:rsid w:val="00767547"/>
    <w:rsid w:val="007677CC"/>
    <w:rsid w:val="00767B73"/>
    <w:rsid w:val="00770AED"/>
    <w:rsid w:val="00780431"/>
    <w:rsid w:val="00780F5F"/>
    <w:rsid w:val="00786775"/>
    <w:rsid w:val="0078702D"/>
    <w:rsid w:val="00787B03"/>
    <w:rsid w:val="00787C46"/>
    <w:rsid w:val="00790C31"/>
    <w:rsid w:val="007929B2"/>
    <w:rsid w:val="0079606A"/>
    <w:rsid w:val="007979A0"/>
    <w:rsid w:val="007A1EBC"/>
    <w:rsid w:val="007A2054"/>
    <w:rsid w:val="007A41A8"/>
    <w:rsid w:val="007A455C"/>
    <w:rsid w:val="007A5E4C"/>
    <w:rsid w:val="007A7939"/>
    <w:rsid w:val="007A7B0F"/>
    <w:rsid w:val="007B63C9"/>
    <w:rsid w:val="007B7DA7"/>
    <w:rsid w:val="007C035E"/>
    <w:rsid w:val="007C1197"/>
    <w:rsid w:val="007C1E20"/>
    <w:rsid w:val="007C2704"/>
    <w:rsid w:val="007C6CC3"/>
    <w:rsid w:val="007D00E1"/>
    <w:rsid w:val="007D1182"/>
    <w:rsid w:val="007D1F6E"/>
    <w:rsid w:val="007D556B"/>
    <w:rsid w:val="007D7708"/>
    <w:rsid w:val="007E02F0"/>
    <w:rsid w:val="007E062C"/>
    <w:rsid w:val="007E21DA"/>
    <w:rsid w:val="007E5F25"/>
    <w:rsid w:val="007F4744"/>
    <w:rsid w:val="007F5B9A"/>
    <w:rsid w:val="007F6C34"/>
    <w:rsid w:val="00801069"/>
    <w:rsid w:val="00801402"/>
    <w:rsid w:val="0080530E"/>
    <w:rsid w:val="00805D9F"/>
    <w:rsid w:val="00813261"/>
    <w:rsid w:val="008135C5"/>
    <w:rsid w:val="00815BF6"/>
    <w:rsid w:val="00820DC2"/>
    <w:rsid w:val="00820E74"/>
    <w:rsid w:val="008250D1"/>
    <w:rsid w:val="00825F68"/>
    <w:rsid w:val="00826261"/>
    <w:rsid w:val="00830189"/>
    <w:rsid w:val="00833157"/>
    <w:rsid w:val="0083432C"/>
    <w:rsid w:val="008404C6"/>
    <w:rsid w:val="00843F0D"/>
    <w:rsid w:val="0085015F"/>
    <w:rsid w:val="00852E67"/>
    <w:rsid w:val="00853005"/>
    <w:rsid w:val="008533F8"/>
    <w:rsid w:val="00854581"/>
    <w:rsid w:val="00855B34"/>
    <w:rsid w:val="0086309A"/>
    <w:rsid w:val="0086793E"/>
    <w:rsid w:val="008720BA"/>
    <w:rsid w:val="00875204"/>
    <w:rsid w:val="008813AD"/>
    <w:rsid w:val="00884316"/>
    <w:rsid w:val="00885AC1"/>
    <w:rsid w:val="008903E4"/>
    <w:rsid w:val="0089338D"/>
    <w:rsid w:val="00893967"/>
    <w:rsid w:val="008945C6"/>
    <w:rsid w:val="008948AD"/>
    <w:rsid w:val="0089502A"/>
    <w:rsid w:val="008972E8"/>
    <w:rsid w:val="008A522C"/>
    <w:rsid w:val="008A5DF4"/>
    <w:rsid w:val="008A70CC"/>
    <w:rsid w:val="008A70FE"/>
    <w:rsid w:val="008B1239"/>
    <w:rsid w:val="008B32CC"/>
    <w:rsid w:val="008B35AA"/>
    <w:rsid w:val="008B5922"/>
    <w:rsid w:val="008C03DE"/>
    <w:rsid w:val="008C2A34"/>
    <w:rsid w:val="008C7F22"/>
    <w:rsid w:val="008D0848"/>
    <w:rsid w:val="008D32D6"/>
    <w:rsid w:val="008D3779"/>
    <w:rsid w:val="008D6D32"/>
    <w:rsid w:val="008E31D5"/>
    <w:rsid w:val="008F0602"/>
    <w:rsid w:val="008F2395"/>
    <w:rsid w:val="008F534D"/>
    <w:rsid w:val="0090243E"/>
    <w:rsid w:val="0090253F"/>
    <w:rsid w:val="00902AF3"/>
    <w:rsid w:val="0090333E"/>
    <w:rsid w:val="00905D60"/>
    <w:rsid w:val="00907BEB"/>
    <w:rsid w:val="0091036E"/>
    <w:rsid w:val="00911E38"/>
    <w:rsid w:val="00914ED7"/>
    <w:rsid w:val="00915EF6"/>
    <w:rsid w:val="00916D24"/>
    <w:rsid w:val="00916EEA"/>
    <w:rsid w:val="00917AC8"/>
    <w:rsid w:val="0092031B"/>
    <w:rsid w:val="00920B06"/>
    <w:rsid w:val="00922EE5"/>
    <w:rsid w:val="009272DA"/>
    <w:rsid w:val="0092775C"/>
    <w:rsid w:val="00930D86"/>
    <w:rsid w:val="00931ED1"/>
    <w:rsid w:val="00932223"/>
    <w:rsid w:val="009354FA"/>
    <w:rsid w:val="00940930"/>
    <w:rsid w:val="00940C39"/>
    <w:rsid w:val="00941BA6"/>
    <w:rsid w:val="0094273A"/>
    <w:rsid w:val="009436D5"/>
    <w:rsid w:val="00943730"/>
    <w:rsid w:val="0095450F"/>
    <w:rsid w:val="00954811"/>
    <w:rsid w:val="00956090"/>
    <w:rsid w:val="0095660C"/>
    <w:rsid w:val="00963D2A"/>
    <w:rsid w:val="00964FD9"/>
    <w:rsid w:val="00965375"/>
    <w:rsid w:val="00965D99"/>
    <w:rsid w:val="00967E7C"/>
    <w:rsid w:val="00971037"/>
    <w:rsid w:val="00971C5F"/>
    <w:rsid w:val="009739EA"/>
    <w:rsid w:val="00982D4A"/>
    <w:rsid w:val="00983727"/>
    <w:rsid w:val="009867D7"/>
    <w:rsid w:val="0098761B"/>
    <w:rsid w:val="00987B3B"/>
    <w:rsid w:val="00991766"/>
    <w:rsid w:val="00991C94"/>
    <w:rsid w:val="00996FEC"/>
    <w:rsid w:val="009A29E0"/>
    <w:rsid w:val="009A2A9B"/>
    <w:rsid w:val="009A72CE"/>
    <w:rsid w:val="009A7E60"/>
    <w:rsid w:val="009B1A4F"/>
    <w:rsid w:val="009C0C24"/>
    <w:rsid w:val="009C1CB3"/>
    <w:rsid w:val="009C367C"/>
    <w:rsid w:val="009C5BD1"/>
    <w:rsid w:val="009C76BC"/>
    <w:rsid w:val="009D3BAD"/>
    <w:rsid w:val="009D6273"/>
    <w:rsid w:val="009E0407"/>
    <w:rsid w:val="009E64A5"/>
    <w:rsid w:val="009F3A37"/>
    <w:rsid w:val="009F5754"/>
    <w:rsid w:val="009F5BBD"/>
    <w:rsid w:val="00A011F2"/>
    <w:rsid w:val="00A01649"/>
    <w:rsid w:val="00A0185F"/>
    <w:rsid w:val="00A03215"/>
    <w:rsid w:val="00A034E7"/>
    <w:rsid w:val="00A079FC"/>
    <w:rsid w:val="00A1152E"/>
    <w:rsid w:val="00A1314A"/>
    <w:rsid w:val="00A136C6"/>
    <w:rsid w:val="00A155C5"/>
    <w:rsid w:val="00A178B2"/>
    <w:rsid w:val="00A22645"/>
    <w:rsid w:val="00A244FB"/>
    <w:rsid w:val="00A2489D"/>
    <w:rsid w:val="00A26110"/>
    <w:rsid w:val="00A273A1"/>
    <w:rsid w:val="00A309E7"/>
    <w:rsid w:val="00A32461"/>
    <w:rsid w:val="00A33092"/>
    <w:rsid w:val="00A34D89"/>
    <w:rsid w:val="00A372FF"/>
    <w:rsid w:val="00A40235"/>
    <w:rsid w:val="00A40756"/>
    <w:rsid w:val="00A40B4E"/>
    <w:rsid w:val="00A41A08"/>
    <w:rsid w:val="00A41A1F"/>
    <w:rsid w:val="00A41DD1"/>
    <w:rsid w:val="00A42028"/>
    <w:rsid w:val="00A4210A"/>
    <w:rsid w:val="00A42D01"/>
    <w:rsid w:val="00A47A0E"/>
    <w:rsid w:val="00A520CB"/>
    <w:rsid w:val="00A536BC"/>
    <w:rsid w:val="00A57587"/>
    <w:rsid w:val="00A579B4"/>
    <w:rsid w:val="00A614DD"/>
    <w:rsid w:val="00A61759"/>
    <w:rsid w:val="00A64BD1"/>
    <w:rsid w:val="00A66DB1"/>
    <w:rsid w:val="00A70AAE"/>
    <w:rsid w:val="00A70F29"/>
    <w:rsid w:val="00A717BC"/>
    <w:rsid w:val="00A75958"/>
    <w:rsid w:val="00A80199"/>
    <w:rsid w:val="00A83089"/>
    <w:rsid w:val="00A8337A"/>
    <w:rsid w:val="00A84CB8"/>
    <w:rsid w:val="00A928D0"/>
    <w:rsid w:val="00A96E30"/>
    <w:rsid w:val="00A97457"/>
    <w:rsid w:val="00AA64A5"/>
    <w:rsid w:val="00AB30D6"/>
    <w:rsid w:val="00AB4AB3"/>
    <w:rsid w:val="00AC1BC8"/>
    <w:rsid w:val="00AC5DA3"/>
    <w:rsid w:val="00AC7FEA"/>
    <w:rsid w:val="00AD0F53"/>
    <w:rsid w:val="00AD2549"/>
    <w:rsid w:val="00AD4985"/>
    <w:rsid w:val="00AD5422"/>
    <w:rsid w:val="00AD54BA"/>
    <w:rsid w:val="00AD6A18"/>
    <w:rsid w:val="00AD7527"/>
    <w:rsid w:val="00AD764D"/>
    <w:rsid w:val="00AE264A"/>
    <w:rsid w:val="00AE3B51"/>
    <w:rsid w:val="00AE46D9"/>
    <w:rsid w:val="00AE6B93"/>
    <w:rsid w:val="00AE6CE9"/>
    <w:rsid w:val="00AE7BBE"/>
    <w:rsid w:val="00AF0ADF"/>
    <w:rsid w:val="00AF1CC7"/>
    <w:rsid w:val="00AF4296"/>
    <w:rsid w:val="00AF6A27"/>
    <w:rsid w:val="00AF7A6B"/>
    <w:rsid w:val="00B00993"/>
    <w:rsid w:val="00B071C4"/>
    <w:rsid w:val="00B07945"/>
    <w:rsid w:val="00B10A86"/>
    <w:rsid w:val="00B10C89"/>
    <w:rsid w:val="00B11D53"/>
    <w:rsid w:val="00B131AB"/>
    <w:rsid w:val="00B16D2B"/>
    <w:rsid w:val="00B17297"/>
    <w:rsid w:val="00B174D5"/>
    <w:rsid w:val="00B215EE"/>
    <w:rsid w:val="00B21AB8"/>
    <w:rsid w:val="00B2401C"/>
    <w:rsid w:val="00B26F71"/>
    <w:rsid w:val="00B2700B"/>
    <w:rsid w:val="00B277C4"/>
    <w:rsid w:val="00B278AE"/>
    <w:rsid w:val="00B31A7B"/>
    <w:rsid w:val="00B326EC"/>
    <w:rsid w:val="00B33361"/>
    <w:rsid w:val="00B3777B"/>
    <w:rsid w:val="00B426D4"/>
    <w:rsid w:val="00B44092"/>
    <w:rsid w:val="00B45B0E"/>
    <w:rsid w:val="00B51505"/>
    <w:rsid w:val="00B53A4B"/>
    <w:rsid w:val="00B56C9B"/>
    <w:rsid w:val="00B601F2"/>
    <w:rsid w:val="00B64960"/>
    <w:rsid w:val="00B664EC"/>
    <w:rsid w:val="00B667BE"/>
    <w:rsid w:val="00B7111D"/>
    <w:rsid w:val="00B738DD"/>
    <w:rsid w:val="00B74547"/>
    <w:rsid w:val="00B74D6B"/>
    <w:rsid w:val="00B75033"/>
    <w:rsid w:val="00B83D42"/>
    <w:rsid w:val="00B8472F"/>
    <w:rsid w:val="00B86268"/>
    <w:rsid w:val="00B86635"/>
    <w:rsid w:val="00B92750"/>
    <w:rsid w:val="00B942AB"/>
    <w:rsid w:val="00B975B2"/>
    <w:rsid w:val="00BA17C9"/>
    <w:rsid w:val="00BA257D"/>
    <w:rsid w:val="00BA3AA0"/>
    <w:rsid w:val="00BA3E24"/>
    <w:rsid w:val="00BB5DF6"/>
    <w:rsid w:val="00BB5EC5"/>
    <w:rsid w:val="00BB5ECD"/>
    <w:rsid w:val="00BB6A17"/>
    <w:rsid w:val="00BB6CC5"/>
    <w:rsid w:val="00BC0C4A"/>
    <w:rsid w:val="00BC155A"/>
    <w:rsid w:val="00BC6966"/>
    <w:rsid w:val="00BC75AB"/>
    <w:rsid w:val="00BC7857"/>
    <w:rsid w:val="00BC7B5C"/>
    <w:rsid w:val="00BD1BEC"/>
    <w:rsid w:val="00BD4516"/>
    <w:rsid w:val="00BD696E"/>
    <w:rsid w:val="00BD6F08"/>
    <w:rsid w:val="00BE1675"/>
    <w:rsid w:val="00BE30AB"/>
    <w:rsid w:val="00BE44D0"/>
    <w:rsid w:val="00BE5E58"/>
    <w:rsid w:val="00BF1474"/>
    <w:rsid w:val="00BF2809"/>
    <w:rsid w:val="00BF3CA7"/>
    <w:rsid w:val="00BF3E40"/>
    <w:rsid w:val="00BF5237"/>
    <w:rsid w:val="00BF5A20"/>
    <w:rsid w:val="00BF7CB8"/>
    <w:rsid w:val="00C00BF8"/>
    <w:rsid w:val="00C03553"/>
    <w:rsid w:val="00C0381B"/>
    <w:rsid w:val="00C04383"/>
    <w:rsid w:val="00C04C54"/>
    <w:rsid w:val="00C10063"/>
    <w:rsid w:val="00C1015A"/>
    <w:rsid w:val="00C159BE"/>
    <w:rsid w:val="00C161E3"/>
    <w:rsid w:val="00C1679E"/>
    <w:rsid w:val="00C17913"/>
    <w:rsid w:val="00C208BE"/>
    <w:rsid w:val="00C21EBB"/>
    <w:rsid w:val="00C228B9"/>
    <w:rsid w:val="00C22AC4"/>
    <w:rsid w:val="00C23335"/>
    <w:rsid w:val="00C27291"/>
    <w:rsid w:val="00C277C2"/>
    <w:rsid w:val="00C3334B"/>
    <w:rsid w:val="00C37B55"/>
    <w:rsid w:val="00C41D38"/>
    <w:rsid w:val="00C44249"/>
    <w:rsid w:val="00C45DAC"/>
    <w:rsid w:val="00C46EA2"/>
    <w:rsid w:val="00C602E1"/>
    <w:rsid w:val="00C60D5F"/>
    <w:rsid w:val="00C618BB"/>
    <w:rsid w:val="00C61BF8"/>
    <w:rsid w:val="00C62744"/>
    <w:rsid w:val="00C65830"/>
    <w:rsid w:val="00C71706"/>
    <w:rsid w:val="00C72423"/>
    <w:rsid w:val="00C73740"/>
    <w:rsid w:val="00C73CD4"/>
    <w:rsid w:val="00C747F8"/>
    <w:rsid w:val="00C777DB"/>
    <w:rsid w:val="00C77D8A"/>
    <w:rsid w:val="00C77F18"/>
    <w:rsid w:val="00C81C62"/>
    <w:rsid w:val="00C850DB"/>
    <w:rsid w:val="00C8684F"/>
    <w:rsid w:val="00C91BB3"/>
    <w:rsid w:val="00C94372"/>
    <w:rsid w:val="00C94896"/>
    <w:rsid w:val="00C9633C"/>
    <w:rsid w:val="00C97381"/>
    <w:rsid w:val="00C97B83"/>
    <w:rsid w:val="00CA0B03"/>
    <w:rsid w:val="00CA0D50"/>
    <w:rsid w:val="00CA7A3D"/>
    <w:rsid w:val="00CA7EB0"/>
    <w:rsid w:val="00CB50FC"/>
    <w:rsid w:val="00CB5257"/>
    <w:rsid w:val="00CB69BE"/>
    <w:rsid w:val="00CC00F2"/>
    <w:rsid w:val="00CC0E5E"/>
    <w:rsid w:val="00CC0F3B"/>
    <w:rsid w:val="00CC13FE"/>
    <w:rsid w:val="00CC2FE6"/>
    <w:rsid w:val="00CC313E"/>
    <w:rsid w:val="00CC3418"/>
    <w:rsid w:val="00CC62A6"/>
    <w:rsid w:val="00CC76A4"/>
    <w:rsid w:val="00CD06B7"/>
    <w:rsid w:val="00CD17DB"/>
    <w:rsid w:val="00CD219C"/>
    <w:rsid w:val="00CD3A6C"/>
    <w:rsid w:val="00CD4302"/>
    <w:rsid w:val="00CD4F02"/>
    <w:rsid w:val="00CD53E0"/>
    <w:rsid w:val="00CD568E"/>
    <w:rsid w:val="00CD6996"/>
    <w:rsid w:val="00CD766C"/>
    <w:rsid w:val="00CE0A65"/>
    <w:rsid w:val="00CE4AF1"/>
    <w:rsid w:val="00CE51E8"/>
    <w:rsid w:val="00CE689C"/>
    <w:rsid w:val="00CE6E88"/>
    <w:rsid w:val="00CF7F3D"/>
    <w:rsid w:val="00D028A2"/>
    <w:rsid w:val="00D029BD"/>
    <w:rsid w:val="00D060CF"/>
    <w:rsid w:val="00D06297"/>
    <w:rsid w:val="00D11E59"/>
    <w:rsid w:val="00D1522C"/>
    <w:rsid w:val="00D20422"/>
    <w:rsid w:val="00D2233D"/>
    <w:rsid w:val="00D23001"/>
    <w:rsid w:val="00D23458"/>
    <w:rsid w:val="00D23DCF"/>
    <w:rsid w:val="00D24A0F"/>
    <w:rsid w:val="00D27528"/>
    <w:rsid w:val="00D349EC"/>
    <w:rsid w:val="00D35217"/>
    <w:rsid w:val="00D35F9B"/>
    <w:rsid w:val="00D43C1F"/>
    <w:rsid w:val="00D4418B"/>
    <w:rsid w:val="00D45A57"/>
    <w:rsid w:val="00D5028F"/>
    <w:rsid w:val="00D5067D"/>
    <w:rsid w:val="00D51EF8"/>
    <w:rsid w:val="00D52909"/>
    <w:rsid w:val="00D53234"/>
    <w:rsid w:val="00D54746"/>
    <w:rsid w:val="00D55A2F"/>
    <w:rsid w:val="00D55BF7"/>
    <w:rsid w:val="00D56187"/>
    <w:rsid w:val="00D60104"/>
    <w:rsid w:val="00D61F51"/>
    <w:rsid w:val="00D66A76"/>
    <w:rsid w:val="00D704C8"/>
    <w:rsid w:val="00D70CC7"/>
    <w:rsid w:val="00D739DF"/>
    <w:rsid w:val="00D76D30"/>
    <w:rsid w:val="00D77C92"/>
    <w:rsid w:val="00D82C1F"/>
    <w:rsid w:val="00D83018"/>
    <w:rsid w:val="00D83DFD"/>
    <w:rsid w:val="00D85687"/>
    <w:rsid w:val="00D856E7"/>
    <w:rsid w:val="00D85C73"/>
    <w:rsid w:val="00D91DF0"/>
    <w:rsid w:val="00D92E5D"/>
    <w:rsid w:val="00D973C1"/>
    <w:rsid w:val="00DA1487"/>
    <w:rsid w:val="00DA2391"/>
    <w:rsid w:val="00DA3331"/>
    <w:rsid w:val="00DA54B0"/>
    <w:rsid w:val="00DA6356"/>
    <w:rsid w:val="00DB1B86"/>
    <w:rsid w:val="00DB764A"/>
    <w:rsid w:val="00DC0966"/>
    <w:rsid w:val="00DC39E8"/>
    <w:rsid w:val="00DC62DF"/>
    <w:rsid w:val="00DC7574"/>
    <w:rsid w:val="00DC7D15"/>
    <w:rsid w:val="00DD0C87"/>
    <w:rsid w:val="00DD10F3"/>
    <w:rsid w:val="00DD28CE"/>
    <w:rsid w:val="00DD6E45"/>
    <w:rsid w:val="00DE0EA4"/>
    <w:rsid w:val="00DE1356"/>
    <w:rsid w:val="00DE15B7"/>
    <w:rsid w:val="00DE3CEF"/>
    <w:rsid w:val="00DE6990"/>
    <w:rsid w:val="00DE716C"/>
    <w:rsid w:val="00DF1886"/>
    <w:rsid w:val="00DF5EC7"/>
    <w:rsid w:val="00DF6830"/>
    <w:rsid w:val="00E005FE"/>
    <w:rsid w:val="00E00BB7"/>
    <w:rsid w:val="00E03B69"/>
    <w:rsid w:val="00E056D5"/>
    <w:rsid w:val="00E0573B"/>
    <w:rsid w:val="00E07466"/>
    <w:rsid w:val="00E11DBC"/>
    <w:rsid w:val="00E11FA3"/>
    <w:rsid w:val="00E15D21"/>
    <w:rsid w:val="00E16C2F"/>
    <w:rsid w:val="00E206B4"/>
    <w:rsid w:val="00E23031"/>
    <w:rsid w:val="00E2384D"/>
    <w:rsid w:val="00E24DE6"/>
    <w:rsid w:val="00E26C88"/>
    <w:rsid w:val="00E271B0"/>
    <w:rsid w:val="00E32129"/>
    <w:rsid w:val="00E33ACD"/>
    <w:rsid w:val="00E34D0C"/>
    <w:rsid w:val="00E41519"/>
    <w:rsid w:val="00E41BD7"/>
    <w:rsid w:val="00E45BE5"/>
    <w:rsid w:val="00E45E0A"/>
    <w:rsid w:val="00E46224"/>
    <w:rsid w:val="00E47439"/>
    <w:rsid w:val="00E53475"/>
    <w:rsid w:val="00E5350D"/>
    <w:rsid w:val="00E53E0C"/>
    <w:rsid w:val="00E555D7"/>
    <w:rsid w:val="00E61E90"/>
    <w:rsid w:val="00E62696"/>
    <w:rsid w:val="00E64505"/>
    <w:rsid w:val="00E712A0"/>
    <w:rsid w:val="00E72F89"/>
    <w:rsid w:val="00E74E59"/>
    <w:rsid w:val="00E76C20"/>
    <w:rsid w:val="00E80C01"/>
    <w:rsid w:val="00E80E69"/>
    <w:rsid w:val="00E83C81"/>
    <w:rsid w:val="00E84C11"/>
    <w:rsid w:val="00E862BE"/>
    <w:rsid w:val="00E864B5"/>
    <w:rsid w:val="00E86E00"/>
    <w:rsid w:val="00E87094"/>
    <w:rsid w:val="00E87A82"/>
    <w:rsid w:val="00E909AA"/>
    <w:rsid w:val="00E955BF"/>
    <w:rsid w:val="00E97304"/>
    <w:rsid w:val="00EA0B58"/>
    <w:rsid w:val="00EA2C6F"/>
    <w:rsid w:val="00EA6A78"/>
    <w:rsid w:val="00EB1D2C"/>
    <w:rsid w:val="00EB4A70"/>
    <w:rsid w:val="00EB5AAD"/>
    <w:rsid w:val="00EB60A5"/>
    <w:rsid w:val="00EB657C"/>
    <w:rsid w:val="00EB6BCA"/>
    <w:rsid w:val="00EC0405"/>
    <w:rsid w:val="00EC0A18"/>
    <w:rsid w:val="00EC1598"/>
    <w:rsid w:val="00EC6F35"/>
    <w:rsid w:val="00ED08CB"/>
    <w:rsid w:val="00ED3159"/>
    <w:rsid w:val="00ED5B17"/>
    <w:rsid w:val="00ED7988"/>
    <w:rsid w:val="00EE3047"/>
    <w:rsid w:val="00EE37EE"/>
    <w:rsid w:val="00EE3B33"/>
    <w:rsid w:val="00EE4025"/>
    <w:rsid w:val="00EE700A"/>
    <w:rsid w:val="00EE7857"/>
    <w:rsid w:val="00EF0B07"/>
    <w:rsid w:val="00EF2230"/>
    <w:rsid w:val="00EF4A4E"/>
    <w:rsid w:val="00EF5C51"/>
    <w:rsid w:val="00EF6BA8"/>
    <w:rsid w:val="00F01A5E"/>
    <w:rsid w:val="00F02142"/>
    <w:rsid w:val="00F0281A"/>
    <w:rsid w:val="00F02C08"/>
    <w:rsid w:val="00F03C1E"/>
    <w:rsid w:val="00F04541"/>
    <w:rsid w:val="00F045CE"/>
    <w:rsid w:val="00F049D8"/>
    <w:rsid w:val="00F04ED9"/>
    <w:rsid w:val="00F1426D"/>
    <w:rsid w:val="00F16833"/>
    <w:rsid w:val="00F22929"/>
    <w:rsid w:val="00F232B7"/>
    <w:rsid w:val="00F23927"/>
    <w:rsid w:val="00F2524C"/>
    <w:rsid w:val="00F2664C"/>
    <w:rsid w:val="00F268A6"/>
    <w:rsid w:val="00F30003"/>
    <w:rsid w:val="00F3089C"/>
    <w:rsid w:val="00F31EB8"/>
    <w:rsid w:val="00F34CA6"/>
    <w:rsid w:val="00F34FA1"/>
    <w:rsid w:val="00F3647A"/>
    <w:rsid w:val="00F36EB8"/>
    <w:rsid w:val="00F50269"/>
    <w:rsid w:val="00F5160E"/>
    <w:rsid w:val="00F533DA"/>
    <w:rsid w:val="00F5351F"/>
    <w:rsid w:val="00F5772E"/>
    <w:rsid w:val="00F61D0D"/>
    <w:rsid w:val="00F6398A"/>
    <w:rsid w:val="00F65BBF"/>
    <w:rsid w:val="00F66775"/>
    <w:rsid w:val="00F70CB0"/>
    <w:rsid w:val="00F70D1B"/>
    <w:rsid w:val="00F71B07"/>
    <w:rsid w:val="00F75833"/>
    <w:rsid w:val="00F76CC7"/>
    <w:rsid w:val="00F82139"/>
    <w:rsid w:val="00F82BCE"/>
    <w:rsid w:val="00F83EB2"/>
    <w:rsid w:val="00F84DA0"/>
    <w:rsid w:val="00F8513E"/>
    <w:rsid w:val="00F87F14"/>
    <w:rsid w:val="00F92A0E"/>
    <w:rsid w:val="00F93BDE"/>
    <w:rsid w:val="00F93EC5"/>
    <w:rsid w:val="00F9600A"/>
    <w:rsid w:val="00F96039"/>
    <w:rsid w:val="00FA7E5D"/>
    <w:rsid w:val="00FC0786"/>
    <w:rsid w:val="00FC1C03"/>
    <w:rsid w:val="00FC2EFF"/>
    <w:rsid w:val="00FC5F28"/>
    <w:rsid w:val="00FC6DA2"/>
    <w:rsid w:val="00FD10ED"/>
    <w:rsid w:val="00FD2D09"/>
    <w:rsid w:val="00FE067D"/>
    <w:rsid w:val="00FE7238"/>
    <w:rsid w:val="00FF04F4"/>
    <w:rsid w:val="00FF3108"/>
    <w:rsid w:val="00FF3863"/>
    <w:rsid w:val="020804F9"/>
    <w:rsid w:val="02F71F1A"/>
    <w:rsid w:val="03393093"/>
    <w:rsid w:val="05EA28E1"/>
    <w:rsid w:val="071F5EF6"/>
    <w:rsid w:val="07256B9B"/>
    <w:rsid w:val="075C09BE"/>
    <w:rsid w:val="083A5319"/>
    <w:rsid w:val="08A86E6E"/>
    <w:rsid w:val="08D640EB"/>
    <w:rsid w:val="09B50B11"/>
    <w:rsid w:val="0A41171D"/>
    <w:rsid w:val="0BA67D83"/>
    <w:rsid w:val="0C667F01"/>
    <w:rsid w:val="0DD2620A"/>
    <w:rsid w:val="0E436C46"/>
    <w:rsid w:val="0E4A5383"/>
    <w:rsid w:val="0E5202B3"/>
    <w:rsid w:val="0E9369FA"/>
    <w:rsid w:val="101F3BB1"/>
    <w:rsid w:val="10430316"/>
    <w:rsid w:val="1070674B"/>
    <w:rsid w:val="126E59AC"/>
    <w:rsid w:val="12713D8D"/>
    <w:rsid w:val="1374467D"/>
    <w:rsid w:val="146C3D3B"/>
    <w:rsid w:val="156C2EC6"/>
    <w:rsid w:val="15713913"/>
    <w:rsid w:val="15F32AB7"/>
    <w:rsid w:val="166D160F"/>
    <w:rsid w:val="16AA07F7"/>
    <w:rsid w:val="16AE2E4F"/>
    <w:rsid w:val="16FC26C5"/>
    <w:rsid w:val="17965F04"/>
    <w:rsid w:val="18D316D7"/>
    <w:rsid w:val="18E4103D"/>
    <w:rsid w:val="19591A5F"/>
    <w:rsid w:val="19FA4647"/>
    <w:rsid w:val="1A6F2D64"/>
    <w:rsid w:val="1A905B48"/>
    <w:rsid w:val="1B293F9C"/>
    <w:rsid w:val="1C652546"/>
    <w:rsid w:val="1CFF16E7"/>
    <w:rsid w:val="1D282DC8"/>
    <w:rsid w:val="1D884631"/>
    <w:rsid w:val="1E832BD5"/>
    <w:rsid w:val="1ED27367"/>
    <w:rsid w:val="1F675B52"/>
    <w:rsid w:val="1FE103CE"/>
    <w:rsid w:val="1FF97861"/>
    <w:rsid w:val="209D3E63"/>
    <w:rsid w:val="216F264F"/>
    <w:rsid w:val="22292E02"/>
    <w:rsid w:val="22D05BD5"/>
    <w:rsid w:val="23F0751F"/>
    <w:rsid w:val="24435EDB"/>
    <w:rsid w:val="25B50DF9"/>
    <w:rsid w:val="261805FB"/>
    <w:rsid w:val="26D203D4"/>
    <w:rsid w:val="27EA1B33"/>
    <w:rsid w:val="28B543E6"/>
    <w:rsid w:val="29E31217"/>
    <w:rsid w:val="2A941BC7"/>
    <w:rsid w:val="2AF41C0B"/>
    <w:rsid w:val="2C7006B5"/>
    <w:rsid w:val="2EBC2D7C"/>
    <w:rsid w:val="2ED16077"/>
    <w:rsid w:val="30845F34"/>
    <w:rsid w:val="30E63417"/>
    <w:rsid w:val="311A4B01"/>
    <w:rsid w:val="32B26112"/>
    <w:rsid w:val="331A3275"/>
    <w:rsid w:val="332A288F"/>
    <w:rsid w:val="33C34382"/>
    <w:rsid w:val="349A5253"/>
    <w:rsid w:val="34BE4323"/>
    <w:rsid w:val="34E65E5E"/>
    <w:rsid w:val="35234DE9"/>
    <w:rsid w:val="35607539"/>
    <w:rsid w:val="35734F6D"/>
    <w:rsid w:val="36BC0CC4"/>
    <w:rsid w:val="370A3548"/>
    <w:rsid w:val="37191E5B"/>
    <w:rsid w:val="37507174"/>
    <w:rsid w:val="37A12A9D"/>
    <w:rsid w:val="38A21F47"/>
    <w:rsid w:val="3A6C6A5F"/>
    <w:rsid w:val="3B6F14D9"/>
    <w:rsid w:val="3C67260F"/>
    <w:rsid w:val="3D512B03"/>
    <w:rsid w:val="3D5C7274"/>
    <w:rsid w:val="3DDA4F68"/>
    <w:rsid w:val="3EE768AB"/>
    <w:rsid w:val="3EE85802"/>
    <w:rsid w:val="3F4A7E6C"/>
    <w:rsid w:val="40854CA1"/>
    <w:rsid w:val="40D04AA6"/>
    <w:rsid w:val="435B11E2"/>
    <w:rsid w:val="45B77201"/>
    <w:rsid w:val="46004DE1"/>
    <w:rsid w:val="47945366"/>
    <w:rsid w:val="47B372A4"/>
    <w:rsid w:val="47EA06CD"/>
    <w:rsid w:val="480E72EC"/>
    <w:rsid w:val="48F64BC6"/>
    <w:rsid w:val="4AD07A4E"/>
    <w:rsid w:val="4B2957DA"/>
    <w:rsid w:val="4B9261DA"/>
    <w:rsid w:val="4BFE1DC3"/>
    <w:rsid w:val="4EAE12A1"/>
    <w:rsid w:val="4F6741A8"/>
    <w:rsid w:val="504567A7"/>
    <w:rsid w:val="5146684E"/>
    <w:rsid w:val="548C1187"/>
    <w:rsid w:val="55830392"/>
    <w:rsid w:val="559926B6"/>
    <w:rsid w:val="56B86EDC"/>
    <w:rsid w:val="57F53B58"/>
    <w:rsid w:val="58AB3F87"/>
    <w:rsid w:val="58D07114"/>
    <w:rsid w:val="59351080"/>
    <w:rsid w:val="5A574573"/>
    <w:rsid w:val="5A9B76CE"/>
    <w:rsid w:val="5B75649C"/>
    <w:rsid w:val="5BC266D3"/>
    <w:rsid w:val="5CEB780E"/>
    <w:rsid w:val="5CF503A9"/>
    <w:rsid w:val="5D0905F0"/>
    <w:rsid w:val="5D2B7254"/>
    <w:rsid w:val="5D4F16C8"/>
    <w:rsid w:val="5D762A15"/>
    <w:rsid w:val="5F206F84"/>
    <w:rsid w:val="5F2119D2"/>
    <w:rsid w:val="5F853AC6"/>
    <w:rsid w:val="5FEC75A4"/>
    <w:rsid w:val="60EC6236"/>
    <w:rsid w:val="6106257D"/>
    <w:rsid w:val="61846AF7"/>
    <w:rsid w:val="619F3C15"/>
    <w:rsid w:val="61A34839"/>
    <w:rsid w:val="62B315FE"/>
    <w:rsid w:val="64904DC9"/>
    <w:rsid w:val="64B37770"/>
    <w:rsid w:val="64BC51D5"/>
    <w:rsid w:val="652D4375"/>
    <w:rsid w:val="655E751D"/>
    <w:rsid w:val="65CC7995"/>
    <w:rsid w:val="66110D3D"/>
    <w:rsid w:val="663952C6"/>
    <w:rsid w:val="66621F72"/>
    <w:rsid w:val="667125F6"/>
    <w:rsid w:val="671C2944"/>
    <w:rsid w:val="6751429C"/>
    <w:rsid w:val="697C642F"/>
    <w:rsid w:val="6A267ED3"/>
    <w:rsid w:val="6C5F247B"/>
    <w:rsid w:val="6D215229"/>
    <w:rsid w:val="6E555E22"/>
    <w:rsid w:val="6EE735B4"/>
    <w:rsid w:val="6F4077C5"/>
    <w:rsid w:val="71C51E0B"/>
    <w:rsid w:val="72161365"/>
    <w:rsid w:val="729F1864"/>
    <w:rsid w:val="72A62813"/>
    <w:rsid w:val="72AD11F1"/>
    <w:rsid w:val="73402F75"/>
    <w:rsid w:val="739A1F14"/>
    <w:rsid w:val="73A65A98"/>
    <w:rsid w:val="73FD7347"/>
    <w:rsid w:val="75014C91"/>
    <w:rsid w:val="75605DDA"/>
    <w:rsid w:val="766F0CC9"/>
    <w:rsid w:val="76BC08ED"/>
    <w:rsid w:val="77887559"/>
    <w:rsid w:val="77C3367F"/>
    <w:rsid w:val="7A364A4D"/>
    <w:rsid w:val="7ABC154D"/>
    <w:rsid w:val="7B09528A"/>
    <w:rsid w:val="7B15101C"/>
    <w:rsid w:val="7C627284"/>
    <w:rsid w:val="7C664CB0"/>
    <w:rsid w:val="7C9219C2"/>
    <w:rsid w:val="7DA406AF"/>
    <w:rsid w:val="7E180EE5"/>
    <w:rsid w:val="7E4E1BC9"/>
    <w:rsid w:val="7EE929D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autoRedefine/>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1"/>
    <w:autoRedefine/>
    <w:qFormat/>
    <w:uiPriority w:val="0"/>
    <w:pPr>
      <w:keepNext/>
      <w:keepLines/>
      <w:spacing w:before="260" w:after="260" w:line="415" w:lineRule="auto"/>
      <w:jc w:val="left"/>
      <w:outlineLvl w:val="1"/>
    </w:pPr>
    <w:rPr>
      <w:rFonts w:eastAsia="黑体"/>
      <w:bCs/>
      <w:kern w:val="2"/>
      <w:szCs w:val="32"/>
    </w:rPr>
  </w:style>
  <w:style w:type="paragraph" w:styleId="5">
    <w:name w:val="heading 3"/>
    <w:basedOn w:val="1"/>
    <w:next w:val="1"/>
    <w:link w:val="62"/>
    <w:autoRedefine/>
    <w:qFormat/>
    <w:uiPriority w:val="0"/>
    <w:pPr>
      <w:keepNext/>
      <w:keepLines/>
      <w:spacing w:before="260" w:after="260" w:line="415" w:lineRule="auto"/>
      <w:jc w:val="left"/>
      <w:outlineLvl w:val="2"/>
    </w:pPr>
    <w:rPr>
      <w:bCs/>
      <w:szCs w:val="32"/>
    </w:rPr>
  </w:style>
  <w:style w:type="paragraph" w:styleId="6">
    <w:name w:val="heading 4"/>
    <w:basedOn w:val="1"/>
    <w:next w:val="1"/>
    <w:autoRedefine/>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7">
    <w:name w:val="heading 5"/>
    <w:basedOn w:val="1"/>
    <w:next w:val="1"/>
    <w:autoRedefine/>
    <w:qFormat/>
    <w:uiPriority w:val="0"/>
    <w:pPr>
      <w:keepNext/>
      <w:keepLines/>
      <w:spacing w:before="280" w:beforeLines="0" w:after="290" w:afterLines="0" w:line="372" w:lineRule="auto"/>
      <w:outlineLvl w:val="4"/>
    </w:pPr>
    <w:rPr>
      <w:b/>
      <w:bCs/>
      <w:sz w:val="28"/>
      <w:szCs w:val="28"/>
    </w:rPr>
  </w:style>
  <w:style w:type="paragraph" w:styleId="8">
    <w:name w:val="heading 6"/>
    <w:basedOn w:val="1"/>
    <w:next w:val="1"/>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9">
    <w:name w:val="heading 7"/>
    <w:basedOn w:val="1"/>
    <w:next w:val="1"/>
    <w:autoRedefine/>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1">
    <w:name w:val="heading 9"/>
    <w:basedOn w:val="1"/>
    <w:next w:val="1"/>
    <w:autoRedefine/>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54">
    <w:name w:val="Default Paragraph Font"/>
    <w:autoRedefine/>
    <w:qFormat/>
    <w:uiPriority w:val="0"/>
  </w:style>
  <w:style w:type="table" w:default="1" w:styleId="52">
    <w:name w:val="Normal Table"/>
    <w:autoRedefine/>
    <w:unhideWhenUsed/>
    <w:qFormat/>
    <w:uiPriority w:val="99"/>
    <w:tblPr>
      <w:tblCellMar>
        <w:top w:w="0" w:type="dxa"/>
        <w:left w:w="108" w:type="dxa"/>
        <w:bottom w:w="0" w:type="dxa"/>
        <w:right w:w="108" w:type="dxa"/>
      </w:tblCellMar>
    </w:tblPr>
  </w:style>
  <w:style w:type="paragraph" w:styleId="2">
    <w:name w:val="index 8"/>
    <w:basedOn w:val="1"/>
    <w:next w:val="1"/>
    <w:autoRedefine/>
    <w:unhideWhenUsed/>
    <w:qFormat/>
    <w:uiPriority w:val="0"/>
    <w:pPr>
      <w:ind w:left="1400" w:leftChars="1400"/>
    </w:pPr>
    <w:rPr>
      <w:rFonts w:ascii="Calibri" w:hAnsi="Calibri"/>
      <w:szCs w:val="22"/>
    </w:rPr>
  </w:style>
  <w:style w:type="paragraph" w:styleId="12">
    <w:name w:val="toc 7"/>
    <w:basedOn w:val="1"/>
    <w:next w:val="1"/>
    <w:autoRedefine/>
    <w:qFormat/>
    <w:uiPriority w:val="39"/>
    <w:pPr>
      <w:ind w:left="1260"/>
      <w:jc w:val="left"/>
    </w:pPr>
    <w:rPr>
      <w:sz w:val="18"/>
      <w:szCs w:val="18"/>
    </w:rPr>
  </w:style>
  <w:style w:type="paragraph" w:styleId="13">
    <w:name w:val="Note Heading"/>
    <w:basedOn w:val="1"/>
    <w:next w:val="1"/>
    <w:link w:val="63"/>
    <w:autoRedefine/>
    <w:qFormat/>
    <w:uiPriority w:val="0"/>
    <w:pPr>
      <w:jc w:val="center"/>
    </w:pPr>
    <w:rPr>
      <w:szCs w:val="20"/>
    </w:rPr>
  </w:style>
  <w:style w:type="paragraph" w:styleId="14">
    <w:name w:val="Normal Indent"/>
    <w:basedOn w:val="1"/>
    <w:autoRedefine/>
    <w:qFormat/>
    <w:uiPriority w:val="0"/>
    <w:pPr>
      <w:ind w:firstLine="420" w:firstLineChars="200"/>
    </w:pPr>
  </w:style>
  <w:style w:type="paragraph" w:styleId="15">
    <w:name w:val="Document Map"/>
    <w:basedOn w:val="1"/>
    <w:autoRedefine/>
    <w:qFormat/>
    <w:uiPriority w:val="0"/>
    <w:pPr>
      <w:shd w:val="clear" w:color="auto" w:fill="000080"/>
    </w:pPr>
  </w:style>
  <w:style w:type="paragraph" w:styleId="16">
    <w:name w:val="annotation text"/>
    <w:basedOn w:val="1"/>
    <w:link w:val="64"/>
    <w:qFormat/>
    <w:uiPriority w:val="0"/>
    <w:pPr>
      <w:jc w:val="left"/>
    </w:pPr>
  </w:style>
  <w:style w:type="paragraph" w:styleId="17">
    <w:name w:val="Salutation"/>
    <w:basedOn w:val="1"/>
    <w:next w:val="1"/>
    <w:link w:val="65"/>
    <w:autoRedefine/>
    <w:qFormat/>
    <w:uiPriority w:val="0"/>
    <w:pPr>
      <w:spacing w:line="360" w:lineRule="auto"/>
    </w:pPr>
    <w:rPr>
      <w:sz w:val="24"/>
    </w:rPr>
  </w:style>
  <w:style w:type="paragraph" w:styleId="18">
    <w:name w:val="Body Text 3"/>
    <w:basedOn w:val="1"/>
    <w:link w:val="66"/>
    <w:autoRedefine/>
    <w:qFormat/>
    <w:uiPriority w:val="0"/>
    <w:rPr>
      <w:rFonts w:ascii="宋体"/>
      <w:sz w:val="24"/>
      <w:szCs w:val="20"/>
    </w:rPr>
  </w:style>
  <w:style w:type="paragraph" w:styleId="19">
    <w:name w:val="Closing"/>
    <w:basedOn w:val="1"/>
    <w:next w:val="1"/>
    <w:link w:val="67"/>
    <w:autoRedefine/>
    <w:qFormat/>
    <w:uiPriority w:val="0"/>
    <w:pPr>
      <w:spacing w:line="360" w:lineRule="auto"/>
      <w:ind w:left="4320"/>
    </w:pPr>
    <w:rPr>
      <w:sz w:val="24"/>
    </w:rPr>
  </w:style>
  <w:style w:type="paragraph" w:styleId="20">
    <w:name w:val="List Bullet 3"/>
    <w:basedOn w:val="1"/>
    <w:autoRedefine/>
    <w:qFormat/>
    <w:uiPriority w:val="0"/>
    <w:pPr>
      <w:widowControl/>
      <w:tabs>
        <w:tab w:val="left" w:pos="425"/>
      </w:tabs>
      <w:ind w:left="425" w:hanging="425"/>
      <w:jc w:val="left"/>
    </w:pPr>
    <w:rPr>
      <w:kern w:val="0"/>
      <w:sz w:val="28"/>
      <w:szCs w:val="20"/>
    </w:rPr>
  </w:style>
  <w:style w:type="paragraph" w:styleId="21">
    <w:name w:val="Body Text"/>
    <w:basedOn w:val="1"/>
    <w:link w:val="68"/>
    <w:autoRedefine/>
    <w:qFormat/>
    <w:uiPriority w:val="0"/>
    <w:pPr>
      <w:spacing w:after="120" w:afterLines="0"/>
    </w:pPr>
  </w:style>
  <w:style w:type="paragraph" w:styleId="22">
    <w:name w:val="Body Text Indent"/>
    <w:basedOn w:val="1"/>
    <w:link w:val="69"/>
    <w:autoRedefine/>
    <w:qFormat/>
    <w:uiPriority w:val="0"/>
    <w:pPr>
      <w:spacing w:after="120" w:afterLines="0"/>
      <w:ind w:left="420" w:leftChars="200"/>
    </w:pPr>
  </w:style>
  <w:style w:type="paragraph" w:styleId="23">
    <w:name w:val="List 2"/>
    <w:basedOn w:val="1"/>
    <w:autoRedefine/>
    <w:qFormat/>
    <w:uiPriority w:val="0"/>
    <w:pPr>
      <w:ind w:left="100" w:leftChars="200" w:hanging="200" w:hangingChars="200"/>
    </w:pPr>
    <w:rPr>
      <w:szCs w:val="21"/>
    </w:rPr>
  </w:style>
  <w:style w:type="paragraph" w:styleId="24">
    <w:name w:val="Block Text"/>
    <w:basedOn w:val="1"/>
    <w:autoRedefine/>
    <w:qFormat/>
    <w:uiPriority w:val="0"/>
    <w:pPr>
      <w:spacing w:line="480" w:lineRule="atLeast"/>
      <w:ind w:left="57" w:right="57" w:firstLine="480" w:firstLineChars="200"/>
    </w:pPr>
    <w:rPr>
      <w:rFonts w:ascii="Arial" w:hAnsi="Arial" w:cs="Arial"/>
      <w:color w:val="000000"/>
      <w:sz w:val="24"/>
    </w:rPr>
  </w:style>
  <w:style w:type="paragraph" w:styleId="25">
    <w:name w:val="toc 5"/>
    <w:basedOn w:val="1"/>
    <w:next w:val="1"/>
    <w:qFormat/>
    <w:uiPriority w:val="39"/>
    <w:pPr>
      <w:ind w:left="840"/>
      <w:jc w:val="left"/>
    </w:pPr>
    <w:rPr>
      <w:sz w:val="18"/>
      <w:szCs w:val="18"/>
    </w:rPr>
  </w:style>
  <w:style w:type="paragraph" w:styleId="26">
    <w:name w:val="toc 3"/>
    <w:basedOn w:val="1"/>
    <w:next w:val="1"/>
    <w:qFormat/>
    <w:uiPriority w:val="39"/>
    <w:pPr>
      <w:ind w:left="400" w:leftChars="400"/>
      <w:jc w:val="left"/>
    </w:pPr>
    <w:rPr>
      <w:iCs/>
      <w:szCs w:val="20"/>
    </w:rPr>
  </w:style>
  <w:style w:type="paragraph" w:styleId="27">
    <w:name w:val="Plain Text"/>
    <w:basedOn w:val="1"/>
    <w:link w:val="70"/>
    <w:autoRedefine/>
    <w:qFormat/>
    <w:uiPriority w:val="0"/>
    <w:rPr>
      <w:rFonts w:ascii="Courier New" w:hAnsi="Courier New"/>
      <w:szCs w:val="20"/>
    </w:rPr>
  </w:style>
  <w:style w:type="paragraph" w:styleId="28">
    <w:name w:val="toc 8"/>
    <w:basedOn w:val="1"/>
    <w:next w:val="1"/>
    <w:autoRedefine/>
    <w:qFormat/>
    <w:uiPriority w:val="39"/>
    <w:pPr>
      <w:ind w:left="1470"/>
      <w:jc w:val="left"/>
    </w:pPr>
    <w:rPr>
      <w:sz w:val="18"/>
      <w:szCs w:val="18"/>
    </w:rPr>
  </w:style>
  <w:style w:type="paragraph" w:styleId="29">
    <w:name w:val="Date"/>
    <w:basedOn w:val="1"/>
    <w:next w:val="1"/>
    <w:link w:val="71"/>
    <w:autoRedefine/>
    <w:qFormat/>
    <w:uiPriority w:val="0"/>
    <w:rPr>
      <w:sz w:val="24"/>
      <w:szCs w:val="20"/>
    </w:rPr>
  </w:style>
  <w:style w:type="paragraph" w:styleId="30">
    <w:name w:val="Body Text Indent 2"/>
    <w:basedOn w:val="1"/>
    <w:autoRedefine/>
    <w:unhideWhenUsed/>
    <w:qFormat/>
    <w:uiPriority w:val="0"/>
    <w:pPr>
      <w:adjustRightInd w:val="0"/>
      <w:spacing w:line="460" w:lineRule="exact"/>
      <w:ind w:firstLine="510"/>
      <w:textAlignment w:val="baseline"/>
    </w:pPr>
    <w:rPr>
      <w:kern w:val="0"/>
      <w:sz w:val="24"/>
      <w:szCs w:val="20"/>
    </w:rPr>
  </w:style>
  <w:style w:type="paragraph" w:styleId="31">
    <w:name w:val="endnote text"/>
    <w:basedOn w:val="1"/>
    <w:link w:val="72"/>
    <w:autoRedefine/>
    <w:qFormat/>
    <w:uiPriority w:val="0"/>
    <w:pPr>
      <w:adjustRightInd w:val="0"/>
      <w:spacing w:line="360" w:lineRule="atLeast"/>
      <w:jc w:val="left"/>
      <w:textAlignment w:val="baseline"/>
    </w:pPr>
    <w:rPr>
      <w:rFonts w:ascii="宋体"/>
      <w:kern w:val="0"/>
      <w:sz w:val="24"/>
      <w:szCs w:val="20"/>
    </w:rPr>
  </w:style>
  <w:style w:type="paragraph" w:styleId="32">
    <w:name w:val="Balloon Text"/>
    <w:basedOn w:val="1"/>
    <w:autoRedefine/>
    <w:qFormat/>
    <w:uiPriority w:val="0"/>
    <w:rPr>
      <w:sz w:val="18"/>
      <w:szCs w:val="18"/>
    </w:rPr>
  </w:style>
  <w:style w:type="paragraph" w:styleId="33">
    <w:name w:val="footer"/>
    <w:basedOn w:val="1"/>
    <w:link w:val="73"/>
    <w:autoRedefine/>
    <w:qFormat/>
    <w:uiPriority w:val="99"/>
    <w:pPr>
      <w:tabs>
        <w:tab w:val="center" w:pos="4153"/>
        <w:tab w:val="right" w:pos="8306"/>
      </w:tabs>
      <w:snapToGrid w:val="0"/>
      <w:jc w:val="left"/>
    </w:pPr>
    <w:rPr>
      <w:sz w:val="18"/>
      <w:szCs w:val="18"/>
    </w:rPr>
  </w:style>
  <w:style w:type="paragraph" w:styleId="34">
    <w:name w:val="header"/>
    <w:basedOn w:val="1"/>
    <w:link w:val="74"/>
    <w:autoRedefine/>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qFormat/>
    <w:uiPriority w:val="39"/>
    <w:pPr>
      <w:jc w:val="left"/>
    </w:pPr>
    <w:rPr>
      <w:bCs/>
      <w:caps/>
      <w:szCs w:val="20"/>
    </w:rPr>
  </w:style>
  <w:style w:type="paragraph" w:styleId="36">
    <w:name w:val="toc 4"/>
    <w:basedOn w:val="1"/>
    <w:next w:val="1"/>
    <w:autoRedefine/>
    <w:qFormat/>
    <w:uiPriority w:val="39"/>
    <w:pPr>
      <w:ind w:left="630"/>
      <w:jc w:val="left"/>
    </w:pPr>
    <w:rPr>
      <w:sz w:val="18"/>
      <w:szCs w:val="18"/>
    </w:rPr>
  </w:style>
  <w:style w:type="paragraph" w:styleId="37">
    <w:name w:val="index heading"/>
    <w:basedOn w:val="1"/>
    <w:next w:val="38"/>
    <w:autoRedefine/>
    <w:qFormat/>
    <w:uiPriority w:val="0"/>
    <w:rPr>
      <w:szCs w:val="20"/>
    </w:rPr>
  </w:style>
  <w:style w:type="paragraph" w:styleId="38">
    <w:name w:val="index 1"/>
    <w:basedOn w:val="1"/>
    <w:next w:val="1"/>
    <w:autoRedefine/>
    <w:unhideWhenUsed/>
    <w:qFormat/>
    <w:uiPriority w:val="0"/>
  </w:style>
  <w:style w:type="paragraph" w:styleId="39">
    <w:name w:val="List"/>
    <w:basedOn w:val="1"/>
    <w:autoRedefine/>
    <w:qFormat/>
    <w:uiPriority w:val="0"/>
    <w:pPr>
      <w:ind w:left="200" w:hanging="200" w:hangingChars="200"/>
    </w:pPr>
    <w:rPr>
      <w:szCs w:val="21"/>
    </w:rPr>
  </w:style>
  <w:style w:type="paragraph" w:styleId="40">
    <w:name w:val="footnote text"/>
    <w:basedOn w:val="1"/>
    <w:autoRedefine/>
    <w:qFormat/>
    <w:uiPriority w:val="0"/>
    <w:rPr>
      <w:sz w:val="20"/>
      <w:szCs w:val="20"/>
    </w:rPr>
  </w:style>
  <w:style w:type="paragraph" w:styleId="41">
    <w:name w:val="toc 6"/>
    <w:basedOn w:val="1"/>
    <w:next w:val="1"/>
    <w:autoRedefine/>
    <w:qFormat/>
    <w:uiPriority w:val="39"/>
    <w:pPr>
      <w:ind w:left="1050"/>
      <w:jc w:val="left"/>
    </w:pPr>
    <w:rPr>
      <w:sz w:val="18"/>
      <w:szCs w:val="18"/>
    </w:rPr>
  </w:style>
  <w:style w:type="paragraph" w:styleId="42">
    <w:name w:val="Body Text Indent 3"/>
    <w:basedOn w:val="1"/>
    <w:autoRedefine/>
    <w:qFormat/>
    <w:uiPriority w:val="0"/>
    <w:pPr>
      <w:spacing w:after="120" w:afterLines="0"/>
      <w:ind w:left="420" w:leftChars="200"/>
    </w:pPr>
    <w:rPr>
      <w:sz w:val="16"/>
      <w:szCs w:val="16"/>
    </w:rPr>
  </w:style>
  <w:style w:type="paragraph" w:styleId="43">
    <w:name w:val="table of figures"/>
    <w:basedOn w:val="1"/>
    <w:next w:val="1"/>
    <w:autoRedefine/>
    <w:qFormat/>
    <w:uiPriority w:val="0"/>
    <w:pPr>
      <w:ind w:leftChars="200" w:hanging="200" w:hangingChars="200"/>
    </w:pPr>
  </w:style>
  <w:style w:type="paragraph" w:styleId="44">
    <w:name w:val="toc 2"/>
    <w:basedOn w:val="1"/>
    <w:next w:val="1"/>
    <w:autoRedefine/>
    <w:qFormat/>
    <w:uiPriority w:val="39"/>
    <w:pPr>
      <w:ind w:left="200" w:leftChars="200"/>
      <w:jc w:val="left"/>
    </w:pPr>
    <w:rPr>
      <w:smallCaps/>
      <w:szCs w:val="20"/>
    </w:rPr>
  </w:style>
  <w:style w:type="paragraph" w:styleId="45">
    <w:name w:val="toc 9"/>
    <w:basedOn w:val="1"/>
    <w:next w:val="1"/>
    <w:autoRedefine/>
    <w:qFormat/>
    <w:uiPriority w:val="39"/>
    <w:pPr>
      <w:ind w:left="1680"/>
      <w:jc w:val="left"/>
    </w:pPr>
    <w:rPr>
      <w:sz w:val="18"/>
      <w:szCs w:val="18"/>
    </w:rPr>
  </w:style>
  <w:style w:type="paragraph" w:styleId="46">
    <w:name w:val="Body Text 2"/>
    <w:basedOn w:val="1"/>
    <w:link w:val="75"/>
    <w:autoRedefine/>
    <w:unhideWhenUsed/>
    <w:qFormat/>
    <w:uiPriority w:val="0"/>
    <w:pPr>
      <w:spacing w:line="360" w:lineRule="auto"/>
    </w:pPr>
    <w:rPr>
      <w:rFonts w:ascii="仿宋_GB2312" w:hAnsi="宋体" w:eastAsia="仿宋_GB2312"/>
      <w:color w:val="0000FF"/>
    </w:rPr>
  </w:style>
  <w:style w:type="paragraph" w:styleId="47">
    <w:name w:val="Normal (Web)"/>
    <w:basedOn w:val="1"/>
    <w:autoRedefine/>
    <w:unhideWhenUsed/>
    <w:qFormat/>
    <w:uiPriority w:val="99"/>
    <w:pPr>
      <w:widowControl/>
      <w:spacing w:before="100" w:beforeLines="0" w:beforeAutospacing="1" w:after="100" w:afterLines="0" w:afterAutospacing="1" w:line="240" w:lineRule="auto"/>
      <w:ind w:firstLine="0" w:firstLineChars="0"/>
      <w:jc w:val="left"/>
    </w:pPr>
    <w:rPr>
      <w:rFonts w:hAnsi="宋体" w:cs="宋体"/>
      <w:color w:val="000000"/>
      <w:kern w:val="0"/>
    </w:rPr>
  </w:style>
  <w:style w:type="paragraph" w:styleId="48">
    <w:name w:val="Title"/>
    <w:basedOn w:val="1"/>
    <w:next w:val="1"/>
    <w:autoRedefine/>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6"/>
    <w:next w:val="16"/>
    <w:autoRedefine/>
    <w:qFormat/>
    <w:uiPriority w:val="0"/>
    <w:rPr>
      <w:b/>
      <w:bCs/>
    </w:rPr>
  </w:style>
  <w:style w:type="paragraph" w:styleId="50">
    <w:name w:val="Body Text First Indent"/>
    <w:basedOn w:val="21"/>
    <w:link w:val="76"/>
    <w:autoRedefine/>
    <w:unhideWhenUsed/>
    <w:qFormat/>
    <w:uiPriority w:val="99"/>
    <w:pPr>
      <w:ind w:firstLine="420" w:firstLineChars="100"/>
    </w:pPr>
  </w:style>
  <w:style w:type="paragraph" w:styleId="51">
    <w:name w:val="Body Text First Indent 2"/>
    <w:basedOn w:val="22"/>
    <w:link w:val="77"/>
    <w:autoRedefine/>
    <w:unhideWhenUsed/>
    <w:qFormat/>
    <w:uiPriority w:val="0"/>
    <w:pPr>
      <w:ind w:firstLine="420" w:firstLineChars="200"/>
    </w:pPr>
  </w:style>
  <w:style w:type="table" w:styleId="53">
    <w:name w:val="Table Grid"/>
    <w:basedOn w:val="5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page number"/>
    <w:basedOn w:val="54"/>
    <w:autoRedefine/>
    <w:qFormat/>
    <w:uiPriority w:val="0"/>
  </w:style>
  <w:style w:type="character" w:styleId="56">
    <w:name w:val="FollowedHyperlink"/>
    <w:autoRedefine/>
    <w:qFormat/>
    <w:uiPriority w:val="0"/>
    <w:rPr>
      <w:color w:val="800080"/>
      <w:u w:val="single"/>
    </w:rPr>
  </w:style>
  <w:style w:type="character" w:styleId="57">
    <w:name w:val="Hyperlink"/>
    <w:autoRedefine/>
    <w:qFormat/>
    <w:uiPriority w:val="99"/>
    <w:rPr>
      <w:color w:val="0000FF"/>
      <w:u w:val="single"/>
    </w:rPr>
  </w:style>
  <w:style w:type="character" w:styleId="58">
    <w:name w:val="annotation reference"/>
    <w:autoRedefine/>
    <w:qFormat/>
    <w:uiPriority w:val="0"/>
    <w:rPr>
      <w:sz w:val="21"/>
      <w:szCs w:val="21"/>
    </w:rPr>
  </w:style>
  <w:style w:type="character" w:styleId="59">
    <w:name w:val="footnote reference"/>
    <w:autoRedefine/>
    <w:qFormat/>
    <w:uiPriority w:val="0"/>
    <w:rPr>
      <w:vertAlign w:val="superscript"/>
    </w:rPr>
  </w:style>
  <w:style w:type="character" w:customStyle="1" w:styleId="60">
    <w:name w:val="标题 1 Char2"/>
    <w:link w:val="3"/>
    <w:autoRedefine/>
    <w:qFormat/>
    <w:uiPriority w:val="0"/>
    <w:rPr>
      <w:rFonts w:eastAsia="宋体"/>
      <w:b/>
      <w:bCs/>
      <w:kern w:val="44"/>
      <w:sz w:val="44"/>
      <w:szCs w:val="44"/>
      <w:lang w:val="en-US" w:eastAsia="zh-CN" w:bidi="ar-SA"/>
    </w:rPr>
  </w:style>
  <w:style w:type="character" w:customStyle="1" w:styleId="61">
    <w:name w:val="标题 2 Char1"/>
    <w:link w:val="4"/>
    <w:autoRedefine/>
    <w:qFormat/>
    <w:uiPriority w:val="0"/>
    <w:rPr>
      <w:rFonts w:ascii="Arial" w:hAnsi="Arial" w:eastAsia="黑体"/>
      <w:b/>
      <w:bCs/>
      <w:kern w:val="2"/>
      <w:sz w:val="32"/>
      <w:szCs w:val="32"/>
    </w:rPr>
  </w:style>
  <w:style w:type="character" w:customStyle="1" w:styleId="62">
    <w:name w:val="标题 3 Char1"/>
    <w:link w:val="5"/>
    <w:autoRedefine/>
    <w:qFormat/>
    <w:uiPriority w:val="0"/>
    <w:rPr>
      <w:bCs/>
      <w:kern w:val="2"/>
      <w:sz w:val="21"/>
      <w:szCs w:val="32"/>
    </w:rPr>
  </w:style>
  <w:style w:type="character" w:customStyle="1" w:styleId="63">
    <w:name w:val="注释标题 Char"/>
    <w:link w:val="13"/>
    <w:autoRedefine/>
    <w:qFormat/>
    <w:uiPriority w:val="0"/>
    <w:rPr>
      <w:kern w:val="2"/>
      <w:sz w:val="21"/>
    </w:rPr>
  </w:style>
  <w:style w:type="character" w:customStyle="1" w:styleId="64">
    <w:name w:val="批注文字 Char"/>
    <w:link w:val="16"/>
    <w:autoRedefine/>
    <w:qFormat/>
    <w:uiPriority w:val="0"/>
    <w:rPr>
      <w:rFonts w:eastAsia="宋体"/>
      <w:kern w:val="2"/>
      <w:sz w:val="21"/>
      <w:szCs w:val="24"/>
      <w:lang w:val="en-US" w:eastAsia="zh-CN" w:bidi="ar-SA"/>
    </w:rPr>
  </w:style>
  <w:style w:type="character" w:customStyle="1" w:styleId="65">
    <w:name w:val="称呼 Char"/>
    <w:link w:val="17"/>
    <w:autoRedefine/>
    <w:qFormat/>
    <w:uiPriority w:val="0"/>
    <w:rPr>
      <w:kern w:val="2"/>
      <w:sz w:val="24"/>
      <w:szCs w:val="24"/>
    </w:rPr>
  </w:style>
  <w:style w:type="character" w:customStyle="1" w:styleId="66">
    <w:name w:val="正文文本 3 Char"/>
    <w:link w:val="18"/>
    <w:autoRedefine/>
    <w:qFormat/>
    <w:uiPriority w:val="0"/>
    <w:rPr>
      <w:rFonts w:ascii="宋体"/>
      <w:kern w:val="2"/>
      <w:sz w:val="24"/>
    </w:rPr>
  </w:style>
  <w:style w:type="character" w:customStyle="1" w:styleId="67">
    <w:name w:val="结束语 Char"/>
    <w:link w:val="19"/>
    <w:autoRedefine/>
    <w:qFormat/>
    <w:uiPriority w:val="0"/>
    <w:rPr>
      <w:kern w:val="2"/>
      <w:sz w:val="24"/>
      <w:szCs w:val="24"/>
    </w:rPr>
  </w:style>
  <w:style w:type="character" w:customStyle="1" w:styleId="68">
    <w:name w:val="正文文本 Char1"/>
    <w:link w:val="21"/>
    <w:autoRedefine/>
    <w:qFormat/>
    <w:uiPriority w:val="0"/>
    <w:rPr>
      <w:kern w:val="2"/>
      <w:sz w:val="21"/>
      <w:szCs w:val="24"/>
    </w:rPr>
  </w:style>
  <w:style w:type="character" w:customStyle="1" w:styleId="69">
    <w:name w:val="正文文本缩进 Char"/>
    <w:link w:val="22"/>
    <w:autoRedefine/>
    <w:qFormat/>
    <w:uiPriority w:val="0"/>
    <w:rPr>
      <w:kern w:val="2"/>
      <w:sz w:val="21"/>
      <w:szCs w:val="24"/>
    </w:rPr>
  </w:style>
  <w:style w:type="character" w:customStyle="1" w:styleId="70">
    <w:name w:val="纯文本 Char"/>
    <w:link w:val="27"/>
    <w:autoRedefine/>
    <w:qFormat/>
    <w:uiPriority w:val="0"/>
    <w:rPr>
      <w:rFonts w:ascii="Courier New" w:hAnsi="Courier New"/>
      <w:kern w:val="2"/>
      <w:sz w:val="21"/>
    </w:rPr>
  </w:style>
  <w:style w:type="character" w:customStyle="1" w:styleId="71">
    <w:name w:val="日期 Char"/>
    <w:link w:val="29"/>
    <w:autoRedefine/>
    <w:qFormat/>
    <w:uiPriority w:val="0"/>
    <w:rPr>
      <w:kern w:val="2"/>
      <w:sz w:val="24"/>
    </w:rPr>
  </w:style>
  <w:style w:type="character" w:customStyle="1" w:styleId="72">
    <w:name w:val="尾注文本 Char"/>
    <w:link w:val="31"/>
    <w:autoRedefine/>
    <w:qFormat/>
    <w:uiPriority w:val="0"/>
    <w:rPr>
      <w:rFonts w:ascii="宋体"/>
      <w:sz w:val="24"/>
    </w:rPr>
  </w:style>
  <w:style w:type="character" w:customStyle="1" w:styleId="73">
    <w:name w:val="页脚 Char1"/>
    <w:link w:val="33"/>
    <w:autoRedefine/>
    <w:qFormat/>
    <w:uiPriority w:val="99"/>
    <w:rPr>
      <w:kern w:val="2"/>
      <w:sz w:val="18"/>
      <w:szCs w:val="18"/>
    </w:rPr>
  </w:style>
  <w:style w:type="character" w:customStyle="1" w:styleId="74">
    <w:name w:val="页眉 Char1"/>
    <w:link w:val="34"/>
    <w:autoRedefine/>
    <w:qFormat/>
    <w:uiPriority w:val="99"/>
    <w:rPr>
      <w:kern w:val="2"/>
      <w:sz w:val="18"/>
      <w:szCs w:val="18"/>
    </w:rPr>
  </w:style>
  <w:style w:type="character" w:customStyle="1" w:styleId="75">
    <w:name w:val="正文文本 2 Char1"/>
    <w:link w:val="46"/>
    <w:autoRedefine/>
    <w:qFormat/>
    <w:uiPriority w:val="0"/>
    <w:rPr>
      <w:rFonts w:ascii="仿宋_GB2312" w:hAnsi="宋体" w:eastAsia="仿宋_GB2312"/>
      <w:color w:val="0000FF"/>
      <w:kern w:val="2"/>
      <w:sz w:val="21"/>
      <w:szCs w:val="24"/>
    </w:rPr>
  </w:style>
  <w:style w:type="character" w:customStyle="1" w:styleId="76">
    <w:name w:val="正文首行缩进 Char1"/>
    <w:basedOn w:val="68"/>
    <w:link w:val="50"/>
    <w:autoRedefine/>
    <w:semiHidden/>
    <w:qFormat/>
    <w:uiPriority w:val="99"/>
  </w:style>
  <w:style w:type="character" w:customStyle="1" w:styleId="77">
    <w:name w:val="正文首行缩进 2 Char1"/>
    <w:basedOn w:val="69"/>
    <w:link w:val="51"/>
    <w:autoRedefine/>
    <w:semiHidden/>
    <w:qFormat/>
    <w:uiPriority w:val="99"/>
  </w:style>
  <w:style w:type="character" w:customStyle="1" w:styleId="78">
    <w:name w:val="正文（首行缩进两字） Char Char Char Char Char Char Char Char Char Char Char Char Char Char Char"/>
    <w:autoRedefine/>
    <w:qFormat/>
    <w:uiPriority w:val="0"/>
    <w:rPr>
      <w:rFonts w:ascii="宋体" w:eastAsia="宋体"/>
      <w:sz w:val="24"/>
      <w:lang w:val="en-US" w:eastAsia="zh-CN" w:bidi="ar-SA"/>
    </w:rPr>
  </w:style>
  <w:style w:type="character" w:customStyle="1" w:styleId="79">
    <w:name w:val="页眉 Char"/>
    <w:autoRedefine/>
    <w:qFormat/>
    <w:uiPriority w:val="99"/>
    <w:rPr>
      <w:kern w:val="2"/>
      <w:sz w:val="18"/>
      <w:szCs w:val="18"/>
    </w:rPr>
  </w:style>
  <w:style w:type="character" w:customStyle="1" w:styleId="80">
    <w:name w:val="页眉 字符"/>
    <w:autoRedefine/>
    <w:qFormat/>
    <w:uiPriority w:val="0"/>
    <w:rPr>
      <w:rFonts w:eastAsia="宋体"/>
      <w:kern w:val="2"/>
      <w:sz w:val="18"/>
      <w:szCs w:val="18"/>
      <w:lang w:val="en-US" w:eastAsia="zh-CN" w:bidi="ar-SA"/>
    </w:rPr>
  </w:style>
  <w:style w:type="character" w:customStyle="1" w:styleId="81">
    <w:name w:val="正文文本缩进 字符"/>
    <w:autoRedefine/>
    <w:qFormat/>
    <w:uiPriority w:val="0"/>
    <w:rPr>
      <w:rFonts w:eastAsia="宋体"/>
      <w:kern w:val="2"/>
      <w:sz w:val="28"/>
      <w:lang w:val="en-US" w:eastAsia="zh-CN" w:bidi="ar-SA"/>
    </w:rPr>
  </w:style>
  <w:style w:type="character" w:customStyle="1" w:styleId="82">
    <w:name w:val="正文首行缩进 2 Char"/>
    <w:autoRedefine/>
    <w:semiHidden/>
    <w:qFormat/>
    <w:uiPriority w:val="0"/>
  </w:style>
  <w:style w:type="character" w:customStyle="1" w:styleId="83">
    <w:name w:val="标题 2 Char"/>
    <w:autoRedefine/>
    <w:qFormat/>
    <w:uiPriority w:val="0"/>
    <w:rPr>
      <w:rFonts w:ascii="Arial" w:hAnsi="Arial" w:eastAsia="黑体"/>
      <w:b/>
      <w:bCs/>
      <w:kern w:val="2"/>
      <w:sz w:val="32"/>
      <w:szCs w:val="32"/>
      <w:lang w:val="en-US" w:eastAsia="zh-CN" w:bidi="ar-SA"/>
    </w:rPr>
  </w:style>
  <w:style w:type="character" w:customStyle="1" w:styleId="84">
    <w:name w:val="s4 Char1"/>
    <w:autoRedefine/>
    <w:qFormat/>
    <w:uiPriority w:val="0"/>
    <w:rPr>
      <w:rFonts w:eastAsia="宋体"/>
      <w:kern w:val="2"/>
      <w:sz w:val="21"/>
      <w:lang w:val="en-US" w:eastAsia="zh-CN" w:bidi="ar-SA"/>
    </w:rPr>
  </w:style>
  <w:style w:type="character" w:customStyle="1" w:styleId="85">
    <w:name w:val="页脚 Char"/>
    <w:autoRedefine/>
    <w:qFormat/>
    <w:uiPriority w:val="99"/>
    <w:rPr>
      <w:kern w:val="2"/>
      <w:sz w:val="18"/>
      <w:szCs w:val="18"/>
    </w:rPr>
  </w:style>
  <w:style w:type="character" w:customStyle="1" w:styleId="86">
    <w:name w:val="页脚 字符1"/>
    <w:autoRedefine/>
    <w:qFormat/>
    <w:uiPriority w:val="0"/>
    <w:rPr>
      <w:rFonts w:ascii="宋体" w:eastAsia="宋体"/>
      <w:sz w:val="18"/>
      <w:lang w:val="en-US" w:eastAsia="zh-CN" w:bidi="ar-SA"/>
    </w:rPr>
  </w:style>
  <w:style w:type="character" w:customStyle="1" w:styleId="87">
    <w:name w:val="页脚 字符"/>
    <w:autoRedefine/>
    <w:qFormat/>
    <w:uiPriority w:val="99"/>
  </w:style>
  <w:style w:type="character" w:customStyle="1" w:styleId="88">
    <w:name w:val="Body Text 2 Char"/>
    <w:link w:val="89"/>
    <w:autoRedefine/>
    <w:qFormat/>
    <w:uiPriority w:val="0"/>
    <w:rPr>
      <w:rFonts w:ascii="宋体"/>
      <w:sz w:val="28"/>
    </w:rPr>
  </w:style>
  <w:style w:type="paragraph" w:customStyle="1" w:styleId="89">
    <w:name w:val="正文文本 21"/>
    <w:basedOn w:val="1"/>
    <w:link w:val="88"/>
    <w:autoRedefine/>
    <w:qFormat/>
    <w:uiPriority w:val="0"/>
    <w:pPr>
      <w:autoSpaceDE w:val="0"/>
      <w:autoSpaceDN w:val="0"/>
      <w:adjustRightInd w:val="0"/>
      <w:spacing w:before="60"/>
      <w:jc w:val="left"/>
      <w:textAlignment w:val="baseline"/>
    </w:pPr>
    <w:rPr>
      <w:rFonts w:ascii="宋体"/>
      <w:kern w:val="0"/>
      <w:sz w:val="28"/>
      <w:szCs w:val="20"/>
    </w:rPr>
  </w:style>
  <w:style w:type="character" w:customStyle="1" w:styleId="90">
    <w:name w:val=" Char Char2"/>
    <w:autoRedefine/>
    <w:qFormat/>
    <w:uiPriority w:val="0"/>
    <w:rPr>
      <w:rFonts w:eastAsia="宋体"/>
      <w:kern w:val="2"/>
      <w:sz w:val="21"/>
      <w:szCs w:val="24"/>
      <w:lang w:val="en-US" w:eastAsia="zh-CN" w:bidi="ar-SA"/>
    </w:rPr>
  </w:style>
  <w:style w:type="character" w:customStyle="1" w:styleId="91">
    <w:name w:val=" Char Char"/>
    <w:autoRedefine/>
    <w:qFormat/>
    <w:uiPriority w:val="0"/>
    <w:rPr>
      <w:rFonts w:ascii="Arial" w:hAnsi="Arial" w:eastAsia="黑体"/>
      <w:b/>
      <w:bCs/>
      <w:kern w:val="2"/>
      <w:sz w:val="32"/>
      <w:szCs w:val="32"/>
      <w:lang w:val="en-US" w:eastAsia="zh-CN" w:bidi="ar-SA"/>
    </w:rPr>
  </w:style>
  <w:style w:type="character" w:customStyle="1" w:styleId="92">
    <w:name w:val="无间隔 Char1"/>
    <w:link w:val="93"/>
    <w:autoRedefine/>
    <w:qFormat/>
    <w:uiPriority w:val="1"/>
    <w:rPr>
      <w:rFonts w:ascii="Calibri" w:hAnsi="Calibri"/>
      <w:sz w:val="22"/>
      <w:szCs w:val="22"/>
      <w:lang w:val="en-US" w:eastAsia="zh-CN" w:bidi="ar-SA"/>
    </w:rPr>
  </w:style>
  <w:style w:type="paragraph" w:styleId="93">
    <w:name w:val="No Spacing"/>
    <w:link w:val="92"/>
    <w:autoRedefine/>
    <w:qFormat/>
    <w:uiPriority w:val="1"/>
    <w:pPr>
      <w:adjustRightInd w:val="0"/>
      <w:snapToGrid w:val="0"/>
    </w:pPr>
    <w:rPr>
      <w:rFonts w:ascii="Calibri" w:hAnsi="Calibri" w:eastAsia="宋体" w:cs="Times New Roman"/>
      <w:sz w:val="22"/>
      <w:szCs w:val="22"/>
      <w:lang w:val="en-US" w:eastAsia="zh-CN" w:bidi="ar-SA"/>
    </w:rPr>
  </w:style>
  <w:style w:type="character" w:customStyle="1" w:styleId="94">
    <w:name w:val="正文文本 2 Char"/>
    <w:autoRedefine/>
    <w:qFormat/>
    <w:uiPriority w:val="0"/>
    <w:rPr>
      <w:rFonts w:ascii="仿宋_GB2312" w:hAnsi="宋体" w:eastAsia="仿宋_GB2312"/>
      <w:color w:val="0000FF"/>
      <w:kern w:val="2"/>
      <w:sz w:val="21"/>
      <w:szCs w:val="24"/>
    </w:rPr>
  </w:style>
  <w:style w:type="character" w:customStyle="1" w:styleId="95">
    <w:name w:val="标题1 Char"/>
    <w:autoRedefine/>
    <w:qFormat/>
    <w:uiPriority w:val="0"/>
    <w:rPr>
      <w:rFonts w:ascii="宋体" w:hAnsi="宋体" w:eastAsia="宋体"/>
      <w:b/>
      <w:bCs/>
      <w:spacing w:val="20"/>
      <w:kern w:val="2"/>
      <w:sz w:val="24"/>
      <w:szCs w:val="24"/>
      <w:lang w:val="en-US" w:eastAsia="zh-CN" w:bidi="ar-SA"/>
    </w:rPr>
  </w:style>
  <w:style w:type="character" w:customStyle="1" w:styleId="96">
    <w:name w:val="标题 1 Char1"/>
    <w:autoRedefine/>
    <w:qFormat/>
    <w:uiPriority w:val="0"/>
    <w:rPr>
      <w:rFonts w:eastAsia="宋体"/>
      <w:b/>
      <w:kern w:val="44"/>
      <w:sz w:val="44"/>
    </w:rPr>
  </w:style>
  <w:style w:type="character" w:customStyle="1" w:styleId="97">
    <w:name w:val="Normal Char"/>
    <w:link w:val="98"/>
    <w:autoRedefine/>
    <w:qFormat/>
    <w:uiPriority w:val="0"/>
    <w:rPr>
      <w:rFonts w:ascii="宋体"/>
      <w:position w:val="-6"/>
      <w:sz w:val="32"/>
      <w:lang w:val="en-US" w:eastAsia="zh-CN" w:bidi="ar-SA"/>
    </w:rPr>
  </w:style>
  <w:style w:type="paragraph" w:customStyle="1" w:styleId="98">
    <w:name w:val="Normal"/>
    <w:link w:val="97"/>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character" w:customStyle="1" w:styleId="99">
    <w:name w:val="批注文字 字符"/>
    <w:autoRedefine/>
    <w:qFormat/>
    <w:uiPriority w:val="0"/>
    <w:rPr>
      <w:rFonts w:eastAsia="宋体"/>
      <w:kern w:val="2"/>
      <w:sz w:val="21"/>
      <w:szCs w:val="24"/>
      <w:lang w:val="en-US" w:eastAsia="zh-CN" w:bidi="ar-SA"/>
    </w:rPr>
  </w:style>
  <w:style w:type="character" w:customStyle="1" w:styleId="100">
    <w:name w:val="未处理的提及"/>
    <w:autoRedefine/>
    <w:unhideWhenUsed/>
    <w:qFormat/>
    <w:uiPriority w:val="99"/>
    <w:rPr>
      <w:color w:val="605E5C"/>
      <w:shd w:val="clear" w:color="auto" w:fill="E1DFDD"/>
    </w:rPr>
  </w:style>
  <w:style w:type="character" w:customStyle="1" w:styleId="101">
    <w:name w:val="标题 1 字符"/>
    <w:autoRedefine/>
    <w:qFormat/>
    <w:uiPriority w:val="0"/>
    <w:rPr>
      <w:rFonts w:eastAsia="仿宋_GB2312"/>
      <w:b/>
      <w:bCs/>
      <w:kern w:val="44"/>
      <w:sz w:val="32"/>
      <w:szCs w:val="44"/>
    </w:rPr>
  </w:style>
  <w:style w:type="character" w:customStyle="1" w:styleId="102">
    <w:name w:val="文件正文 Char"/>
    <w:autoRedefine/>
    <w:qFormat/>
    <w:uiPriority w:val="0"/>
    <w:rPr>
      <w:rFonts w:ascii="宋体" w:eastAsia="宋体"/>
      <w:color w:val="000000"/>
      <w:spacing w:val="20"/>
      <w:sz w:val="24"/>
      <w:lang w:val="en-US" w:eastAsia="zh-CN" w:bidi="ar-SA"/>
    </w:rPr>
  </w:style>
  <w:style w:type="character" w:customStyle="1" w:styleId="103">
    <w:name w:val="Default Char"/>
    <w:link w:val="104"/>
    <w:autoRedefine/>
    <w:qFormat/>
    <w:uiPriority w:val="0"/>
    <w:rPr>
      <w:rFonts w:ascii="宋体" w:cs="宋体"/>
      <w:color w:val="000000"/>
      <w:sz w:val="24"/>
      <w:szCs w:val="24"/>
      <w:lang w:val="en-US" w:eastAsia="zh-CN" w:bidi="ar-SA"/>
    </w:rPr>
  </w:style>
  <w:style w:type="paragraph" w:customStyle="1" w:styleId="104">
    <w:name w:val="Default"/>
    <w:link w:val="10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5">
    <w:name w:val=" Char Char7"/>
    <w:autoRedefine/>
    <w:qFormat/>
    <w:uiPriority w:val="0"/>
    <w:rPr>
      <w:rFonts w:ascii="Arial" w:hAnsi="Arial" w:eastAsia="黑体"/>
      <w:b/>
      <w:bCs/>
      <w:kern w:val="2"/>
      <w:sz w:val="32"/>
      <w:szCs w:val="32"/>
      <w:lang w:val="en-US" w:eastAsia="zh-CN" w:bidi="ar-SA"/>
    </w:rPr>
  </w:style>
  <w:style w:type="character" w:customStyle="1" w:styleId="106">
    <w:name w:val="标题1 Char1"/>
    <w:autoRedefine/>
    <w:qFormat/>
    <w:uiPriority w:val="0"/>
    <w:rPr>
      <w:rFonts w:ascii="宋体" w:hAnsi="宋体" w:eastAsia="宋体"/>
      <w:b/>
      <w:bCs/>
      <w:spacing w:val="20"/>
      <w:kern w:val="2"/>
      <w:sz w:val="24"/>
      <w:szCs w:val="24"/>
      <w:lang w:val="en-US" w:eastAsia="zh-CN" w:bidi="ar-SA"/>
    </w:rPr>
  </w:style>
  <w:style w:type="character" w:customStyle="1" w:styleId="107">
    <w:name w:val="标题 1 Char"/>
    <w:autoRedefine/>
    <w:qFormat/>
    <w:uiPriority w:val="0"/>
    <w:rPr>
      <w:rFonts w:eastAsia="宋体"/>
      <w:b/>
      <w:bCs/>
      <w:kern w:val="44"/>
      <w:sz w:val="44"/>
      <w:szCs w:val="44"/>
      <w:lang w:val="en-US" w:eastAsia="zh-CN" w:bidi="ar-SA"/>
    </w:rPr>
  </w:style>
  <w:style w:type="character" w:customStyle="1" w:styleId="108">
    <w:name w:val="标题 3 Char"/>
    <w:autoRedefine/>
    <w:qFormat/>
    <w:uiPriority w:val="0"/>
    <w:rPr>
      <w:b/>
      <w:bCs/>
      <w:kern w:val="2"/>
      <w:sz w:val="32"/>
      <w:szCs w:val="32"/>
    </w:rPr>
  </w:style>
  <w:style w:type="character" w:customStyle="1" w:styleId="109">
    <w:name w:val="正文首行缩进 Char"/>
    <w:autoRedefine/>
    <w:semiHidden/>
    <w:qFormat/>
    <w:uiPriority w:val="99"/>
  </w:style>
  <w:style w:type="character" w:customStyle="1" w:styleId="110">
    <w:name w:val="无间隔 Char"/>
    <w:autoRedefine/>
    <w:qFormat/>
    <w:uiPriority w:val="1"/>
    <w:rPr>
      <w:rFonts w:ascii="Calibri" w:hAnsi="Calibri" w:eastAsia="宋体"/>
      <w:sz w:val="22"/>
      <w:szCs w:val="22"/>
    </w:rPr>
  </w:style>
  <w:style w:type="character" w:customStyle="1" w:styleId="111">
    <w:name w:val="正文文本 Char"/>
    <w:autoRedefine/>
    <w:qFormat/>
    <w:uiPriority w:val="0"/>
    <w:rPr>
      <w:rFonts w:ascii="宋体" w:eastAsia="宋体"/>
      <w:sz w:val="28"/>
      <w:lang w:val="en-US" w:eastAsia="zh-CN" w:bidi="ar-SA"/>
    </w:rPr>
  </w:style>
  <w:style w:type="character" w:customStyle="1" w:styleId="112">
    <w:name w:val=" Char Char8"/>
    <w:autoRedefine/>
    <w:qFormat/>
    <w:uiPriority w:val="0"/>
    <w:rPr>
      <w:rFonts w:ascii="Arial" w:hAnsi="Arial" w:eastAsia="黑体"/>
      <w:b/>
      <w:bCs/>
      <w:kern w:val="2"/>
      <w:sz w:val="32"/>
      <w:szCs w:val="32"/>
      <w:lang w:val="en-US" w:eastAsia="zh-CN" w:bidi="ar-SA"/>
    </w:rPr>
  </w:style>
  <w:style w:type="character" w:customStyle="1" w:styleId="113">
    <w:name w:val="font161"/>
    <w:autoRedefine/>
    <w:qFormat/>
    <w:uiPriority w:val="0"/>
    <w:rPr>
      <w:b/>
      <w:bCs/>
      <w:sz w:val="32"/>
      <w:szCs w:val="32"/>
    </w:rPr>
  </w:style>
  <w:style w:type="character" w:customStyle="1" w:styleId="114">
    <w:name w:val="孙普文字 Char"/>
    <w:autoRedefine/>
    <w:qFormat/>
    <w:uiPriority w:val="0"/>
    <w:rPr>
      <w:rFonts w:ascii="宋体" w:hAnsi="Courier New" w:eastAsia="宋体"/>
      <w:sz w:val="21"/>
      <w:lang w:val="en-US" w:eastAsia="zh-CN" w:bidi="ar-SA"/>
    </w:rPr>
  </w:style>
  <w:style w:type="character" w:customStyle="1" w:styleId="115">
    <w:name w:val="标准 Char"/>
    <w:autoRedefine/>
    <w:qFormat/>
    <w:uiPriority w:val="0"/>
    <w:rPr>
      <w:rFonts w:eastAsia="宋体"/>
      <w:sz w:val="24"/>
      <w:lang w:val="en-US" w:eastAsia="zh-CN" w:bidi="ar-SA"/>
    </w:rPr>
  </w:style>
  <w:style w:type="paragraph" w:customStyle="1" w:styleId="116">
    <w:name w:val="正文文本缩进 23"/>
    <w:basedOn w:val="1"/>
    <w:autoRedefine/>
    <w:qFormat/>
    <w:uiPriority w:val="0"/>
    <w:pPr>
      <w:adjustRightInd w:val="0"/>
      <w:spacing w:before="120" w:after="120" w:line="360" w:lineRule="auto"/>
      <w:ind w:right="204" w:firstLine="425"/>
      <w:textAlignment w:val="baseline"/>
    </w:pPr>
    <w:rPr>
      <w:rFonts w:ascii="宋体"/>
      <w:kern w:val="0"/>
      <w:sz w:val="24"/>
      <w:szCs w:val="20"/>
    </w:rPr>
  </w:style>
  <w:style w:type="paragraph" w:customStyle="1" w:styleId="117">
    <w:name w:val="样式 正文缩进 + 首行缩进:  0 厘米 行距: 固定值 26 磅1"/>
    <w:basedOn w:val="14"/>
    <w:autoRedefine/>
    <w:qFormat/>
    <w:uiPriority w:val="0"/>
    <w:pPr>
      <w:spacing w:line="520" w:lineRule="exact"/>
      <w:ind w:firstLine="200"/>
    </w:pPr>
    <w:rPr>
      <w:sz w:val="28"/>
      <w:szCs w:val="20"/>
    </w:rPr>
  </w:style>
  <w:style w:type="paragraph" w:customStyle="1" w:styleId="11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19">
    <w:name w:val="表号"/>
    <w:autoRedefine/>
    <w:qFormat/>
    <w:uiPriority w:val="0"/>
    <w:pPr>
      <w:spacing w:line="360" w:lineRule="auto"/>
      <w:jc w:val="right"/>
    </w:pPr>
    <w:rPr>
      <w:rFonts w:ascii="Arial" w:hAnsi="Arial" w:eastAsia="宋体" w:cs="Times New Roman"/>
      <w:sz w:val="21"/>
      <w:lang w:val="en-US" w:eastAsia="zh-CN" w:bidi="ar-SA"/>
    </w:rPr>
  </w:style>
  <w:style w:type="paragraph" w:customStyle="1" w:styleId="120">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21">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22">
    <w:name w:val="4 Char Char Char Char"/>
    <w:basedOn w:val="1"/>
    <w:autoRedefine/>
    <w:qFormat/>
    <w:uiPriority w:val="0"/>
  </w:style>
  <w:style w:type="paragraph" w:customStyle="1" w:styleId="123">
    <w:name w:val="Normal New"/>
    <w:autoRedefine/>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124">
    <w:name w:val="标题后正文"/>
    <w:basedOn w:val="1"/>
    <w:autoRedefine/>
    <w:qFormat/>
    <w:uiPriority w:val="0"/>
    <w:pPr>
      <w:adjustRightInd w:val="0"/>
      <w:spacing w:line="360" w:lineRule="auto"/>
      <w:ind w:firstLine="200" w:firstLineChars="200"/>
      <w:textAlignment w:val="baseline"/>
    </w:pPr>
    <w:rPr>
      <w:rFonts w:ascii="Arial" w:hAnsi="Arial"/>
      <w:snapToGrid w:val="0"/>
      <w:kern w:val="28"/>
      <w:sz w:val="24"/>
      <w:szCs w:val="20"/>
    </w:rPr>
  </w:style>
  <w:style w:type="paragraph" w:customStyle="1" w:styleId="125">
    <w:name w:val="xl5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126">
    <w:name w:val="标题4"/>
    <w:basedOn w:val="6"/>
    <w:autoRedefine/>
    <w:qFormat/>
    <w:uiPriority w:val="0"/>
    <w:pPr>
      <w:keepNext w:val="0"/>
      <w:keepLines w:val="0"/>
      <w:tabs>
        <w:tab w:val="left" w:pos="0"/>
      </w:tabs>
      <w:spacing w:before="0" w:after="0" w:line="240" w:lineRule="auto"/>
      <w:outlineLvl w:val="9"/>
    </w:pPr>
    <w:rPr>
      <w:rFonts w:ascii="宋体" w:hAnsi="Times New Roman" w:eastAsia="宋体"/>
      <w:b w:val="0"/>
      <w:bCs w:val="0"/>
      <w:sz w:val="24"/>
      <w:szCs w:val="20"/>
    </w:rPr>
  </w:style>
  <w:style w:type="paragraph" w:customStyle="1" w:styleId="127">
    <w:name w:val="xl66"/>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128">
    <w:name w:val="样式 标题 1 + 黑体 三号 非加粗 居中 段前: 6 磅 段后: 6 磅 行距: 固定值 20 磅"/>
    <w:basedOn w:val="3"/>
    <w:autoRedefine/>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129">
    <w:name w:val="xl3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30">
    <w:name w:val="K01"/>
    <w:basedOn w:val="1"/>
    <w:autoRedefine/>
    <w:qFormat/>
    <w:uiPriority w:val="0"/>
    <w:pPr>
      <w:adjustRightInd w:val="0"/>
      <w:spacing w:after="120" w:line="360" w:lineRule="auto"/>
      <w:ind w:left="960" w:hanging="393"/>
      <w:jc w:val="left"/>
      <w:textAlignment w:val="baseline"/>
    </w:pPr>
    <w:rPr>
      <w:rFonts w:ascii="宋体"/>
      <w:kern w:val="0"/>
      <w:sz w:val="24"/>
      <w:szCs w:val="20"/>
    </w:rPr>
  </w:style>
  <w:style w:type="paragraph" w:customStyle="1" w:styleId="13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32">
    <w:name w:val="样式 标题 3 + (中文) 黑体 小四 非加粗 段前: 7.8 磅 段后: 0 磅 行距: 固定值 20 磅"/>
    <w:basedOn w:val="5"/>
    <w:autoRedefine/>
    <w:qFormat/>
    <w:uiPriority w:val="0"/>
    <w:pPr>
      <w:spacing w:before="0" w:beforeLines="0" w:after="0" w:afterLines="0" w:line="400" w:lineRule="exact"/>
    </w:pPr>
    <w:rPr>
      <w:rFonts w:eastAsia="黑体" w:cs="宋体"/>
      <w:b/>
      <w:bCs w:val="0"/>
      <w:sz w:val="24"/>
      <w:szCs w:val="20"/>
    </w:rPr>
  </w:style>
  <w:style w:type="paragraph" w:customStyle="1" w:styleId="133">
    <w:name w:val="Body Text 3"/>
    <w:basedOn w:val="1"/>
    <w:autoRedefine/>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134">
    <w:name w:val=" Char Char Char1 Char Char Char Char Char Char"/>
    <w:basedOn w:val="1"/>
    <w:autoRedefine/>
    <w:qFormat/>
    <w:uiPriority w:val="0"/>
    <w:rPr>
      <w:sz w:val="24"/>
    </w:rPr>
  </w:style>
  <w:style w:type="paragraph" w:customStyle="1" w:styleId="135">
    <w:name w:val="font10"/>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136">
    <w:name w:val="表格后样式"/>
    <w:basedOn w:val="137"/>
    <w:autoRedefine/>
    <w:qFormat/>
    <w:uiPriority w:val="0"/>
    <w:pPr>
      <w:spacing w:line="240" w:lineRule="auto"/>
    </w:pPr>
    <w:rPr>
      <w:rFonts w:ascii="宋体" w:hAnsi="宋体" w:cs="Times New Roman"/>
    </w:rPr>
  </w:style>
  <w:style w:type="paragraph" w:customStyle="1" w:styleId="137">
    <w:name w:val="正文样式100"/>
    <w:basedOn w:val="1"/>
    <w:autoRedefine/>
    <w:qFormat/>
    <w:uiPriority w:val="0"/>
    <w:pPr>
      <w:spacing w:line="360" w:lineRule="auto"/>
      <w:ind w:firstLine="480" w:firstLineChars="200"/>
    </w:pPr>
    <w:rPr>
      <w:rFonts w:ascii="Arial" w:hAnsi="Arial" w:cs="Arial"/>
      <w:color w:val="000000"/>
      <w:sz w:val="24"/>
    </w:rPr>
  </w:style>
  <w:style w:type="paragraph" w:customStyle="1" w:styleId="138">
    <w:name w:val="xl3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39">
    <w:name w:val="xl6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0"/>
      <w:szCs w:val="20"/>
    </w:rPr>
  </w:style>
  <w:style w:type="paragraph" w:customStyle="1" w:styleId="140">
    <w:name w:val="xl6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41">
    <w:name w:val="±í"/>
    <w:basedOn w:val="1"/>
    <w:autoRedefine/>
    <w:qFormat/>
    <w:uiPriority w:val="0"/>
    <w:pPr>
      <w:widowControl/>
      <w:overflowPunct w:val="0"/>
      <w:autoSpaceDE w:val="0"/>
      <w:autoSpaceDN w:val="0"/>
      <w:adjustRightInd w:val="0"/>
      <w:jc w:val="left"/>
      <w:textAlignment w:val="baseline"/>
    </w:pPr>
    <w:rPr>
      <w:rFonts w:ascii="宋体"/>
      <w:kern w:val="0"/>
      <w:sz w:val="24"/>
      <w:szCs w:val="20"/>
    </w:rPr>
  </w:style>
  <w:style w:type="paragraph" w:customStyle="1" w:styleId="14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143">
    <w:name w:val="表格居中"/>
    <w:basedOn w:val="1"/>
    <w:autoRedefine/>
    <w:qFormat/>
    <w:uiPriority w:val="0"/>
    <w:pPr>
      <w:snapToGrid w:val="0"/>
      <w:jc w:val="center"/>
    </w:pPr>
    <w:rPr>
      <w:szCs w:val="20"/>
    </w:rPr>
  </w:style>
  <w:style w:type="paragraph" w:customStyle="1" w:styleId="144">
    <w:name w:val="正文1"/>
    <w:basedOn w:val="1"/>
    <w:autoRedefine/>
    <w:qFormat/>
    <w:uiPriority w:val="0"/>
    <w:pPr>
      <w:adjustRightInd w:val="0"/>
      <w:spacing w:line="410" w:lineRule="atLeast"/>
      <w:textAlignment w:val="baseline"/>
    </w:pPr>
    <w:rPr>
      <w:rFonts w:ascii="宋体"/>
      <w:kern w:val="0"/>
      <w:sz w:val="24"/>
      <w:szCs w:val="20"/>
    </w:rPr>
  </w:style>
  <w:style w:type="paragraph" w:customStyle="1" w:styleId="145">
    <w:name w:val=" Char Char Char Char Char Char Char Char Char"/>
    <w:basedOn w:val="1"/>
    <w:autoRedefine/>
    <w:qFormat/>
    <w:uiPriority w:val="0"/>
    <w:pPr>
      <w:spacing w:line="360" w:lineRule="auto"/>
      <w:ind w:firstLine="200" w:firstLineChars="200"/>
    </w:pPr>
    <w:rPr>
      <w:rFonts w:ascii="宋体" w:hAnsi="宋体" w:cs="宋体"/>
      <w:sz w:val="24"/>
    </w:rPr>
  </w:style>
  <w:style w:type="paragraph" w:customStyle="1" w:styleId="14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7">
    <w:name w:val="font6"/>
    <w:basedOn w:val="1"/>
    <w:autoRedefine/>
    <w:qFormat/>
    <w:uiPriority w:val="0"/>
    <w:pPr>
      <w:widowControl/>
      <w:spacing w:before="100" w:beforeAutospacing="1" w:after="100" w:afterAutospacing="1"/>
      <w:jc w:val="left"/>
    </w:pPr>
    <w:rPr>
      <w:kern w:val="0"/>
      <w:sz w:val="16"/>
      <w:szCs w:val="16"/>
    </w:rPr>
  </w:style>
  <w:style w:type="paragraph" w:customStyle="1" w:styleId="148">
    <w:name w:val="BG"/>
    <w:basedOn w:val="1"/>
    <w:next w:val="1"/>
    <w:autoRedefine/>
    <w:qFormat/>
    <w:uiPriority w:val="0"/>
    <w:pPr>
      <w:tabs>
        <w:tab w:val="left" w:pos="1134"/>
      </w:tabs>
      <w:adjustRightInd w:val="0"/>
      <w:spacing w:line="360" w:lineRule="atLeast"/>
      <w:jc w:val="center"/>
      <w:textAlignment w:val="baseline"/>
    </w:pPr>
    <w:rPr>
      <w:rFonts w:ascii="Arial" w:hAnsi="Arial"/>
      <w:kern w:val="0"/>
      <w:szCs w:val="20"/>
    </w:rPr>
  </w:style>
  <w:style w:type="paragraph" w:customStyle="1" w:styleId="149">
    <w:name w:val="工程建设正文表标题"/>
    <w:next w:val="1"/>
    <w:autoRedefine/>
    <w:qFormat/>
    <w:uiPriority w:val="0"/>
    <w:pPr>
      <w:tabs>
        <w:tab w:val="left" w:pos="210"/>
      </w:tabs>
      <w:ind w:left="348" w:hanging="360"/>
      <w:jc w:val="center"/>
    </w:pPr>
    <w:rPr>
      <w:rFonts w:ascii="黑体" w:hAnsi="Times New Roman" w:eastAsia="黑体" w:cs="Times New Roman"/>
      <w:b/>
      <w:lang w:val="en-US" w:eastAsia="zh-CN" w:bidi="ar-SA"/>
    </w:rPr>
  </w:style>
  <w:style w:type="paragraph" w:customStyle="1" w:styleId="150">
    <w:name w:val="xl35"/>
    <w:basedOn w:val="1"/>
    <w:autoRedefine/>
    <w:qFormat/>
    <w:uiPriority w:val="0"/>
    <w:pPr>
      <w:widowControl/>
      <w:pBdr>
        <w:bottom w:val="single" w:color="000000" w:sz="4" w:space="0"/>
        <w:right w:val="single" w:color="000000" w:sz="4" w:space="0"/>
      </w:pBdr>
      <w:spacing w:before="100" w:beforeAutospacing="1" w:after="100" w:afterAutospacing="1"/>
    </w:pPr>
    <w:rPr>
      <w:rFonts w:ascii="宋体" w:hAnsi="宋体"/>
      <w:kern w:val="0"/>
      <w:sz w:val="24"/>
    </w:rPr>
  </w:style>
  <w:style w:type="paragraph" w:customStyle="1" w:styleId="151">
    <w:name w:val="xl18"/>
    <w:basedOn w:val="1"/>
    <w:autoRedefine/>
    <w:qFormat/>
    <w:uiPriority w:val="0"/>
    <w:pPr>
      <w:widowControl/>
      <w:spacing w:before="100" w:after="100"/>
      <w:jc w:val="center"/>
    </w:pPr>
    <w:rPr>
      <w:rFonts w:ascii="宋体" w:hAnsi="宋体"/>
      <w:kern w:val="0"/>
      <w:sz w:val="24"/>
      <w:szCs w:val="20"/>
    </w:rPr>
  </w:style>
  <w:style w:type="paragraph" w:customStyle="1" w:styleId="152">
    <w:name w:val=" Char Char1"/>
    <w:basedOn w:val="1"/>
    <w:autoRedefine/>
    <w:qFormat/>
    <w:uiPriority w:val="0"/>
    <w:pPr>
      <w:adjustRightInd w:val="0"/>
      <w:spacing w:line="360" w:lineRule="auto"/>
    </w:pPr>
    <w:rPr>
      <w:kern w:val="0"/>
      <w:sz w:val="24"/>
      <w:szCs w:val="20"/>
    </w:rPr>
  </w:style>
  <w:style w:type="paragraph" w:customStyle="1" w:styleId="153">
    <w:name w:val="6"/>
    <w:basedOn w:val="1"/>
    <w:autoRedefine/>
    <w:qFormat/>
    <w:uiPriority w:val="0"/>
    <w:pPr>
      <w:numPr>
        <w:ilvl w:val="0"/>
        <w:numId w:val="1"/>
      </w:numPr>
      <w:tabs>
        <w:tab w:val="left" w:pos="1050"/>
      </w:tabs>
      <w:spacing w:line="300" w:lineRule="auto"/>
      <w:ind w:left="1050" w:hanging="420"/>
    </w:pPr>
    <w:rPr>
      <w:kern w:val="0"/>
      <w:sz w:val="24"/>
      <w:szCs w:val="20"/>
    </w:rPr>
  </w:style>
  <w:style w:type="paragraph" w:customStyle="1" w:styleId="154">
    <w:name w:val=" Char Char Char Char Char Char Char Char"/>
    <w:basedOn w:val="1"/>
    <w:autoRedefine/>
    <w:qFormat/>
    <w:uiPriority w:val="0"/>
  </w:style>
  <w:style w:type="paragraph" w:customStyle="1" w:styleId="155">
    <w:name w:val="xl33"/>
    <w:basedOn w:val="1"/>
    <w:autoRedefine/>
    <w:qFormat/>
    <w:uiPriority w:val="0"/>
    <w:pPr>
      <w:widowControl/>
      <w:spacing w:before="100" w:beforeAutospacing="1" w:after="100" w:afterAutospacing="1"/>
      <w:jc w:val="center"/>
    </w:pPr>
    <w:rPr>
      <w:rFonts w:ascii="宋体" w:hAnsi="宋体"/>
      <w:kern w:val="0"/>
      <w:sz w:val="24"/>
    </w:rPr>
  </w:style>
  <w:style w:type="paragraph" w:customStyle="1" w:styleId="156">
    <w:name w:val="font12"/>
    <w:basedOn w:val="1"/>
    <w:autoRedefine/>
    <w:qFormat/>
    <w:uiPriority w:val="0"/>
    <w:pPr>
      <w:widowControl/>
      <w:spacing w:before="100" w:beforeAutospacing="1" w:after="100" w:afterAutospacing="1"/>
      <w:jc w:val="left"/>
    </w:pPr>
    <w:rPr>
      <w:color w:val="000000"/>
      <w:kern w:val="0"/>
      <w:sz w:val="20"/>
      <w:szCs w:val="20"/>
    </w:rPr>
  </w:style>
  <w:style w:type="paragraph" w:customStyle="1" w:styleId="157">
    <w:name w:val="表文字"/>
    <w:next w:val="1"/>
    <w:autoRedefine/>
    <w:qFormat/>
    <w:uiPriority w:val="0"/>
    <w:pPr>
      <w:spacing w:line="360" w:lineRule="auto"/>
      <w:jc w:val="center"/>
    </w:pPr>
    <w:rPr>
      <w:rFonts w:ascii="Arial" w:hAnsi="Arial" w:eastAsia="宋体" w:cs="Times New Roman"/>
      <w:sz w:val="19"/>
      <w:lang w:val="en-US" w:eastAsia="zh-CN" w:bidi="ar-SA"/>
    </w:rPr>
  </w:style>
  <w:style w:type="paragraph" w:customStyle="1" w:styleId="158">
    <w:name w:val="Body Text 21"/>
    <w:basedOn w:val="1"/>
    <w:autoRedefine/>
    <w:qFormat/>
    <w:uiPriority w:val="0"/>
    <w:pPr>
      <w:adjustRightInd w:val="0"/>
      <w:ind w:left="425"/>
      <w:textAlignment w:val="baseline"/>
    </w:pPr>
    <w:rPr>
      <w:rFonts w:ascii="宋体"/>
      <w:sz w:val="28"/>
      <w:szCs w:val="20"/>
    </w:rPr>
  </w:style>
  <w:style w:type="paragraph" w:customStyle="1" w:styleId="159">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160">
    <w:name w:val="正文文字缩进"/>
    <w:basedOn w:val="1"/>
    <w:autoRedefine/>
    <w:qFormat/>
    <w:uiPriority w:val="0"/>
    <w:pPr>
      <w:widowControl/>
      <w:spacing w:line="674" w:lineRule="atLeast"/>
      <w:ind w:firstLine="453"/>
      <w:textAlignment w:val="baseline"/>
    </w:pPr>
    <w:rPr>
      <w:rFonts w:ascii="宋体"/>
      <w:color w:val="000000"/>
      <w:kern w:val="0"/>
      <w:szCs w:val="20"/>
      <w:u w:val="none" w:color="000000"/>
    </w:rPr>
  </w:style>
  <w:style w:type="paragraph" w:customStyle="1" w:styleId="161">
    <w:name w:val="表文"/>
    <w:basedOn w:val="1"/>
    <w:autoRedefine/>
    <w:qFormat/>
    <w:uiPriority w:val="0"/>
    <w:pPr>
      <w:adjustRightInd w:val="0"/>
      <w:jc w:val="center"/>
      <w:textAlignment w:val="baseline"/>
    </w:pPr>
    <w:rPr>
      <w:kern w:val="0"/>
      <w:sz w:val="24"/>
      <w:szCs w:val="20"/>
    </w:rPr>
  </w:style>
  <w:style w:type="paragraph" w:customStyle="1" w:styleId="162">
    <w:name w:val="_Style 16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63">
    <w:name w:val="_Style 208"/>
    <w:basedOn w:val="1"/>
    <w:next w:val="1"/>
    <w:autoRedefine/>
    <w:qFormat/>
    <w:uiPriority w:val="0"/>
    <w:pPr>
      <w:ind w:left="1050"/>
      <w:jc w:val="left"/>
    </w:pPr>
    <w:rPr>
      <w:sz w:val="18"/>
      <w:szCs w:val="18"/>
    </w:rPr>
  </w:style>
  <w:style w:type="paragraph" w:customStyle="1" w:styleId="164">
    <w:name w:val="table83"/>
    <w:autoRedefine/>
    <w:qFormat/>
    <w:uiPriority w:val="0"/>
    <w:pPr>
      <w:keepLines/>
      <w:widowControl w:val="0"/>
      <w:suppressLineNumbers/>
      <w:tabs>
        <w:tab w:val="decimal" w:pos="300"/>
        <w:tab w:val="decimal" w:pos="2160"/>
        <w:tab w:val="left" w:pos="2440"/>
        <w:tab w:val="decimal" w:pos="6600"/>
        <w:tab w:val="decimal" w:pos="7740"/>
        <w:tab w:val="decimal" w:pos="9480"/>
      </w:tabs>
      <w:autoSpaceDE w:val="0"/>
      <w:autoSpaceDN w:val="0"/>
      <w:adjustRightInd w:val="0"/>
      <w:ind w:right="-1540"/>
      <w:textAlignment w:val="baseline"/>
    </w:pPr>
    <w:rPr>
      <w:rFonts w:ascii="宋体" w:hAnsi="Times New Roman" w:eastAsia="宋体" w:cs="Times New Roman"/>
      <w:sz w:val="24"/>
      <w:lang w:val="en-US" w:eastAsia="zh-CN" w:bidi="ar-SA"/>
    </w:rPr>
  </w:style>
  <w:style w:type="paragraph" w:customStyle="1" w:styleId="165">
    <w:name w:val="标题1"/>
    <w:basedOn w:val="3"/>
    <w:autoRedefine/>
    <w:qFormat/>
    <w:uiPriority w:val="0"/>
    <w:pPr>
      <w:adjustRightInd w:val="0"/>
      <w:spacing w:before="240" w:after="240" w:line="360" w:lineRule="auto"/>
      <w:textAlignment w:val="baseline"/>
    </w:pPr>
    <w:rPr>
      <w:rFonts w:ascii="仿宋_GB2312" w:hAnsi="宋体" w:eastAsia="仿宋_GB2312"/>
      <w:bCs w:val="0"/>
      <w:color w:val="000000"/>
      <w:kern w:val="2"/>
      <w:sz w:val="24"/>
      <w:szCs w:val="24"/>
      <w:shd w:val="clear" w:color="auto" w:fill="FFFFFF"/>
    </w:rPr>
  </w:style>
  <w:style w:type="paragraph" w:customStyle="1" w:styleId="166">
    <w:name w:val="xl37"/>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67">
    <w:name w:val="xl26"/>
    <w:basedOn w:val="1"/>
    <w:autoRedefine/>
    <w:qFormat/>
    <w:uiPriority w:val="0"/>
    <w:pPr>
      <w:widowControl/>
      <w:spacing w:before="100" w:beforeAutospacing="1" w:after="100" w:afterAutospacing="1"/>
      <w:jc w:val="center"/>
      <w:textAlignment w:val="center"/>
    </w:pPr>
    <w:rPr>
      <w:rFonts w:ascii="宋体"/>
      <w:kern w:val="0"/>
      <w:sz w:val="24"/>
    </w:rPr>
  </w:style>
  <w:style w:type="paragraph" w:customStyle="1" w:styleId="168">
    <w:name w:val="xl54"/>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69">
    <w:name w:val="样式2"/>
    <w:basedOn w:val="5"/>
    <w:autoRedefine/>
    <w:qFormat/>
    <w:uiPriority w:val="0"/>
  </w:style>
  <w:style w:type="paragraph" w:customStyle="1" w:styleId="170">
    <w:name w:val="Body Text 22"/>
    <w:basedOn w:val="1"/>
    <w:autoRedefine/>
    <w:qFormat/>
    <w:uiPriority w:val="0"/>
    <w:pPr>
      <w:autoSpaceDE w:val="0"/>
      <w:autoSpaceDN w:val="0"/>
      <w:adjustRightInd w:val="0"/>
      <w:spacing w:before="120" w:after="120" w:line="360" w:lineRule="auto"/>
      <w:ind w:firstLine="425"/>
      <w:textAlignment w:val="baseline"/>
    </w:pPr>
    <w:rPr>
      <w:sz w:val="24"/>
      <w:szCs w:val="20"/>
    </w:rPr>
  </w:style>
  <w:style w:type="paragraph" w:customStyle="1" w:styleId="171">
    <w:name w:val="Plain Text1"/>
    <w:basedOn w:val="1"/>
    <w:autoRedefine/>
    <w:qFormat/>
    <w:uiPriority w:val="0"/>
    <w:pPr>
      <w:autoSpaceDE w:val="0"/>
      <w:autoSpaceDN w:val="0"/>
      <w:adjustRightInd w:val="0"/>
      <w:spacing w:line="360" w:lineRule="auto"/>
      <w:jc w:val="left"/>
      <w:textAlignment w:val="baseline"/>
    </w:pPr>
    <w:rPr>
      <w:rFonts w:ascii="宋体" w:hAnsi="Tms Rmn"/>
      <w:kern w:val="0"/>
      <w:sz w:val="24"/>
      <w:szCs w:val="20"/>
    </w:rPr>
  </w:style>
  <w:style w:type="paragraph" w:customStyle="1" w:styleId="172">
    <w:name w:val="Normal1"/>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73">
    <w:name w:val="font15"/>
    <w:basedOn w:val="1"/>
    <w:autoRedefine/>
    <w:qFormat/>
    <w:uiPriority w:val="0"/>
    <w:pPr>
      <w:widowControl/>
      <w:spacing w:before="100" w:beforeAutospacing="1" w:after="100" w:afterAutospacing="1"/>
      <w:jc w:val="left"/>
    </w:pPr>
    <w:rPr>
      <w:color w:val="FF0000"/>
      <w:kern w:val="0"/>
      <w:sz w:val="24"/>
    </w:rPr>
  </w:style>
  <w:style w:type="paragraph" w:customStyle="1" w:styleId="174">
    <w:name w:val="表格文字"/>
    <w:basedOn w:val="1"/>
    <w:autoRedefine/>
    <w:qFormat/>
    <w:uiPriority w:val="0"/>
    <w:pPr>
      <w:adjustRightInd w:val="0"/>
      <w:spacing w:line="420" w:lineRule="atLeast"/>
      <w:jc w:val="left"/>
      <w:textAlignment w:val="baseline"/>
    </w:pPr>
    <w:rPr>
      <w:kern w:val="0"/>
      <w:szCs w:val="20"/>
    </w:rPr>
  </w:style>
  <w:style w:type="paragraph" w:customStyle="1" w:styleId="175">
    <w:name w:val=" Char Char4 Char"/>
    <w:basedOn w:val="1"/>
    <w:autoRedefine/>
    <w:qFormat/>
    <w:uiPriority w:val="0"/>
    <w:rPr>
      <w:sz w:val="24"/>
    </w:rPr>
  </w:style>
  <w:style w:type="paragraph" w:customStyle="1" w:styleId="176">
    <w:name w:val="样式 样式 JY的小节标题 + 首行缩进:  2 字符 + 段前: 0.5 行 段后: 0.5 行"/>
    <w:basedOn w:val="1"/>
    <w:autoRedefine/>
    <w:qFormat/>
    <w:uiPriority w:val="0"/>
    <w:pPr>
      <w:spacing w:before="120" w:after="120" w:line="400" w:lineRule="exact"/>
      <w:ind w:firstLine="480" w:firstLineChars="200"/>
      <w:jc w:val="left"/>
      <w:outlineLvl w:val="2"/>
    </w:pPr>
    <w:rPr>
      <w:color w:val="FF6600"/>
      <w:sz w:val="24"/>
      <w:szCs w:val="20"/>
    </w:rPr>
  </w:style>
  <w:style w:type="paragraph" w:customStyle="1" w:styleId="177">
    <w:name w:val="冷标题二"/>
    <w:basedOn w:val="1"/>
    <w:autoRedefine/>
    <w:qFormat/>
    <w:uiPriority w:val="0"/>
    <w:pPr>
      <w:adjustRightInd w:val="0"/>
      <w:spacing w:line="0" w:lineRule="atLeast"/>
      <w:textAlignment w:val="baseline"/>
    </w:pPr>
    <w:rPr>
      <w:rFonts w:ascii="宋体"/>
      <w:kern w:val="0"/>
      <w:sz w:val="24"/>
      <w:szCs w:val="20"/>
    </w:rPr>
  </w:style>
  <w:style w:type="paragraph" w:customStyle="1" w:styleId="178">
    <w:name w:val="表内容"/>
    <w:basedOn w:val="1"/>
    <w:autoRedefine/>
    <w:qFormat/>
    <w:uiPriority w:val="0"/>
    <w:pPr>
      <w:widowControl/>
      <w:autoSpaceDE w:val="0"/>
      <w:autoSpaceDN w:val="0"/>
      <w:adjustRightInd w:val="0"/>
      <w:jc w:val="center"/>
      <w:textAlignment w:val="bottom"/>
    </w:pPr>
    <w:rPr>
      <w:smallCaps/>
      <w:kern w:val="0"/>
      <w:szCs w:val="20"/>
    </w:rPr>
  </w:style>
  <w:style w:type="paragraph" w:customStyle="1" w:styleId="179">
    <w:name w:val="xl50"/>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180">
    <w:name w:val="表识别"/>
    <w:basedOn w:val="1"/>
    <w:autoRedefine/>
    <w:qFormat/>
    <w:uiPriority w:val="0"/>
    <w:pPr>
      <w:widowControl/>
      <w:wordWrap w:val="0"/>
      <w:autoSpaceDE w:val="0"/>
      <w:autoSpaceDN w:val="0"/>
      <w:adjustRightInd w:val="0"/>
      <w:spacing w:after="100"/>
      <w:jc w:val="right"/>
      <w:textAlignment w:val="bottom"/>
    </w:pPr>
    <w:rPr>
      <w:rFonts w:ascii="宋体" w:hAnsi="宋体" w:cs="Arial"/>
    </w:rPr>
  </w:style>
  <w:style w:type="paragraph" w:customStyle="1" w:styleId="181">
    <w:name w:val="xl49"/>
    <w:basedOn w:val="1"/>
    <w:autoRedefine/>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82">
    <w:name w:val=" Char1"/>
    <w:basedOn w:val="1"/>
    <w:autoRedefine/>
    <w:qFormat/>
    <w:uiPriority w:val="0"/>
    <w:pPr>
      <w:spacing w:line="360" w:lineRule="auto"/>
      <w:ind w:firstLine="200" w:firstLineChars="200"/>
    </w:pPr>
    <w:rPr>
      <w:rFonts w:ascii="宋体" w:hAnsi="宋体" w:cs="宋体"/>
      <w:sz w:val="24"/>
    </w:rPr>
  </w:style>
  <w:style w:type="paragraph" w:customStyle="1" w:styleId="18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84">
    <w:name w:val="xl4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85">
    <w:name w:val="xl36"/>
    <w:basedOn w:val="1"/>
    <w:autoRedefine/>
    <w:qFormat/>
    <w:uiPriority w:val="0"/>
    <w:pPr>
      <w:widowControl/>
      <w:pBdr>
        <w:left w:val="single" w:color="auto" w:sz="4" w:space="0"/>
        <w:right w:val="single" w:color="auto" w:sz="4" w:space="0"/>
      </w:pBdr>
      <w:spacing w:before="100" w:beforeAutospacing="1" w:after="100" w:afterAutospacing="1"/>
      <w:jc w:val="left"/>
    </w:pPr>
    <w:rPr>
      <w:kern w:val="0"/>
      <w:sz w:val="20"/>
      <w:szCs w:val="20"/>
    </w:rPr>
  </w:style>
  <w:style w:type="paragraph" w:customStyle="1" w:styleId="186">
    <w:name w:val="Plain Text"/>
    <w:basedOn w:val="1"/>
    <w:autoRedefine/>
    <w:qFormat/>
    <w:uiPriority w:val="0"/>
    <w:pPr>
      <w:adjustRightInd w:val="0"/>
      <w:spacing w:after="120" w:line="400" w:lineRule="exact"/>
      <w:ind w:firstLine="567"/>
      <w:textAlignment w:val="baseline"/>
    </w:pPr>
    <w:rPr>
      <w:rFonts w:ascii="宋体"/>
      <w:kern w:val="0"/>
      <w:sz w:val="28"/>
      <w:szCs w:val="20"/>
    </w:rPr>
  </w:style>
  <w:style w:type="paragraph" w:customStyle="1" w:styleId="187">
    <w:name w:val="表内5号小数点对齐"/>
    <w:autoRedefine/>
    <w:qFormat/>
    <w:uiPriority w:val="0"/>
    <w:pPr>
      <w:widowControl w:val="0"/>
      <w:jc w:val="center"/>
    </w:pPr>
    <w:rPr>
      <w:rFonts w:ascii="Times New Roman" w:hAnsi="Times New Roman" w:eastAsia="宋体" w:cs="Times New Roman"/>
      <w:b/>
      <w:bCs/>
      <w:kern w:val="2"/>
      <w:sz w:val="24"/>
      <w:lang w:val="en-US" w:eastAsia="zh-CN" w:bidi="ar-SA"/>
    </w:rPr>
  </w:style>
  <w:style w:type="paragraph" w:customStyle="1" w:styleId="188">
    <w:name w:val="xl23"/>
    <w:basedOn w:val="1"/>
    <w:qFormat/>
    <w:uiPriority w:val="0"/>
    <w:pPr>
      <w:widowControl/>
      <w:spacing w:before="100" w:beforeAutospacing="1" w:after="100" w:afterAutospacing="1"/>
      <w:jc w:val="center"/>
    </w:pPr>
    <w:rPr>
      <w:rFonts w:ascii="Arial" w:hAnsi="Arial" w:cs="Arial"/>
      <w:kern w:val="0"/>
      <w:sz w:val="24"/>
    </w:rPr>
  </w:style>
  <w:style w:type="paragraph" w:customStyle="1" w:styleId="189">
    <w:name w:val="英文仕様書"/>
    <w:basedOn w:val="1"/>
    <w:autoRedefine/>
    <w:qFormat/>
    <w:uiPriority w:val="0"/>
    <w:pPr>
      <w:adjustRightInd w:val="0"/>
      <w:spacing w:line="360" w:lineRule="auto"/>
      <w:textAlignment w:val="baseline"/>
    </w:pPr>
    <w:rPr>
      <w:rFonts w:ascii="Courier New" w:hAnsi="Courier New" w:eastAsia="MS Gothic"/>
      <w:b/>
      <w:kern w:val="0"/>
      <w:sz w:val="20"/>
      <w:szCs w:val="20"/>
      <w:lang w:eastAsia="ja-JP"/>
    </w:rPr>
  </w:style>
  <w:style w:type="paragraph" w:customStyle="1" w:styleId="190">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1">
    <w:name w:val="文件正文"/>
    <w:autoRedefine/>
    <w:qFormat/>
    <w:uiPriority w:val="0"/>
    <w:pPr>
      <w:widowControl w:val="0"/>
      <w:autoSpaceDE w:val="0"/>
      <w:autoSpaceDN w:val="0"/>
      <w:adjustRightInd w:val="0"/>
      <w:spacing w:line="360" w:lineRule="auto"/>
    </w:pPr>
    <w:rPr>
      <w:rFonts w:ascii="宋体" w:hAnsi="Times New Roman" w:eastAsia="宋体" w:cs="Times New Roman"/>
      <w:color w:val="000000"/>
      <w:spacing w:val="20"/>
      <w:sz w:val="24"/>
      <w:lang w:val="en-US" w:eastAsia="zh-CN" w:bidi="ar-SA"/>
    </w:rPr>
  </w:style>
  <w:style w:type="paragraph" w:customStyle="1" w:styleId="192">
    <w:name w:val="默认段落字体 Para Char Char Char Char"/>
    <w:basedOn w:val="1"/>
    <w:autoRedefine/>
    <w:qFormat/>
    <w:uiPriority w:val="0"/>
  </w:style>
  <w:style w:type="paragraph" w:customStyle="1" w:styleId="193">
    <w:name w:val="段落"/>
    <w:basedOn w:val="1"/>
    <w:autoRedefine/>
    <w:qFormat/>
    <w:uiPriority w:val="0"/>
    <w:pPr>
      <w:adjustRightInd w:val="0"/>
      <w:spacing w:line="400" w:lineRule="atLeast"/>
      <w:ind w:firstLine="482"/>
      <w:jc w:val="left"/>
      <w:textAlignment w:val="baseline"/>
    </w:pPr>
    <w:rPr>
      <w:kern w:val="0"/>
      <w:sz w:val="28"/>
    </w:rPr>
  </w:style>
  <w:style w:type="paragraph" w:customStyle="1" w:styleId="194">
    <w:name w:val="1"/>
    <w:basedOn w:val="1"/>
    <w:next w:val="1"/>
    <w:autoRedefine/>
    <w:qFormat/>
    <w:uiPriority w:val="0"/>
  </w:style>
  <w:style w:type="paragraph" w:customStyle="1" w:styleId="195">
    <w:name w:val="font13"/>
    <w:basedOn w:val="1"/>
    <w:autoRedefine/>
    <w:qFormat/>
    <w:uiPriority w:val="0"/>
    <w:pPr>
      <w:widowControl/>
      <w:spacing w:before="100" w:beforeAutospacing="1" w:after="100" w:afterAutospacing="1"/>
      <w:jc w:val="left"/>
    </w:pPr>
    <w:rPr>
      <w:rFonts w:hint="eastAsia" w:ascii="宋体" w:hAnsi="宋体"/>
      <w:color w:val="000000"/>
      <w:kern w:val="0"/>
      <w:sz w:val="20"/>
      <w:szCs w:val="20"/>
    </w:rPr>
  </w:style>
  <w:style w:type="paragraph" w:customStyle="1" w:styleId="196">
    <w:name w:val="表内5号居中"/>
    <w:autoRedefine/>
    <w:qFormat/>
    <w:uiPriority w:val="0"/>
    <w:pPr>
      <w:adjustRightInd w:val="0"/>
      <w:snapToGrid w:val="0"/>
      <w:jc w:val="center"/>
    </w:pPr>
    <w:rPr>
      <w:rFonts w:ascii="Times New Roman" w:hAnsi="Times New Roman" w:eastAsia="宋体" w:cs="Times New Roman"/>
      <w:sz w:val="21"/>
      <w:lang w:val="en-US" w:eastAsia="zh-CN" w:bidi="ar-SA"/>
    </w:rPr>
  </w:style>
  <w:style w:type="paragraph" w:customStyle="1" w:styleId="19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6"/>
      <w:szCs w:val="16"/>
    </w:rPr>
  </w:style>
  <w:style w:type="paragraph" w:customStyle="1" w:styleId="198">
    <w:name w:val="1 Char"/>
    <w:basedOn w:val="1"/>
    <w:autoRedefine/>
    <w:qFormat/>
    <w:uiPriority w:val="0"/>
    <w:rPr>
      <w:rFonts w:ascii="Arial" w:hAnsi="Arial"/>
      <w:sz w:val="24"/>
    </w:rPr>
  </w:style>
  <w:style w:type="paragraph" w:customStyle="1" w:styleId="199">
    <w:name w:val="北海分级目录"/>
    <w:basedOn w:val="1"/>
    <w:autoRedefine/>
    <w:qFormat/>
    <w:uiPriority w:val="0"/>
    <w:pPr>
      <w:spacing w:line="360" w:lineRule="auto"/>
      <w:ind w:left="360"/>
    </w:pPr>
    <w:rPr>
      <w:rFonts w:ascii="仿宋_GB2312" w:hAnsi="Arial" w:eastAsia="仿宋_GB2312" w:cs="Arial"/>
    </w:rPr>
  </w:style>
  <w:style w:type="paragraph" w:customStyle="1" w:styleId="200">
    <w:name w:val="样式 正文缩进正文（首行缩进两字） Char Char正文不缩进段1Body Text(ch)缩进ALT+Z四号..."/>
    <w:basedOn w:val="1"/>
    <w:next w:val="1"/>
    <w:autoRedefine/>
    <w:qFormat/>
    <w:uiPriority w:val="0"/>
    <w:pPr>
      <w:spacing w:line="360" w:lineRule="auto"/>
      <w:ind w:firstLine="480"/>
    </w:pPr>
    <w:rPr>
      <w:rFonts w:cs="宋体"/>
      <w:sz w:val="24"/>
    </w:rPr>
  </w:style>
  <w:style w:type="paragraph" w:customStyle="1" w:styleId="201">
    <w:name w:val="Char Char Char Char Char Char Char Char Char"/>
    <w:basedOn w:val="1"/>
    <w:autoRedefine/>
    <w:qFormat/>
    <w:uiPriority w:val="0"/>
    <w:pPr>
      <w:spacing w:line="360" w:lineRule="auto"/>
      <w:ind w:firstLine="200" w:firstLineChars="200"/>
    </w:pPr>
    <w:rPr>
      <w:rFonts w:ascii="宋体" w:hAnsi="宋体" w:cs="宋体"/>
      <w:sz w:val="24"/>
    </w:rPr>
  </w:style>
  <w:style w:type="paragraph" w:customStyle="1" w:styleId="202">
    <w:name w:val="xl6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203">
    <w:name w:val="xl5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204">
    <w:name w:val="font9"/>
    <w:basedOn w:val="1"/>
    <w:qFormat/>
    <w:uiPriority w:val="0"/>
    <w:pPr>
      <w:widowControl/>
      <w:spacing w:before="100" w:beforeAutospacing="1" w:after="100" w:afterAutospacing="1"/>
      <w:jc w:val="left"/>
    </w:pPr>
    <w:rPr>
      <w:kern w:val="0"/>
      <w:sz w:val="20"/>
      <w:szCs w:val="20"/>
    </w:rPr>
  </w:style>
  <w:style w:type="paragraph" w:customStyle="1" w:styleId="205">
    <w:name w:val="正文报告"/>
    <w:basedOn w:val="1"/>
    <w:autoRedefine/>
    <w:qFormat/>
    <w:uiPriority w:val="0"/>
    <w:pPr>
      <w:tabs>
        <w:tab w:val="left" w:pos="510"/>
      </w:tabs>
      <w:adjustRightInd w:val="0"/>
      <w:spacing w:line="460" w:lineRule="exact"/>
      <w:ind w:firstLine="482"/>
      <w:textAlignment w:val="baseline"/>
    </w:pPr>
    <w:rPr>
      <w:kern w:val="0"/>
      <w:sz w:val="24"/>
      <w:szCs w:val="20"/>
    </w:rPr>
  </w:style>
  <w:style w:type="paragraph" w:customStyle="1" w:styleId="206">
    <w:name w:val=" Char1 Char Char Char"/>
    <w:basedOn w:val="1"/>
    <w:qFormat/>
    <w:uiPriority w:val="0"/>
    <w:pPr>
      <w:spacing w:line="360" w:lineRule="auto"/>
      <w:ind w:firstLine="200" w:firstLineChars="200"/>
    </w:pPr>
    <w:rPr>
      <w:rFonts w:ascii="宋体" w:hAnsi="宋体" w:cs="宋体"/>
      <w:sz w:val="24"/>
    </w:rPr>
  </w:style>
  <w:style w:type="paragraph" w:customStyle="1" w:styleId="207">
    <w:name w:val="样式3"/>
    <w:basedOn w:val="5"/>
    <w:autoRedefine/>
    <w:qFormat/>
    <w:uiPriority w:val="0"/>
    <w:rPr>
      <w:rFonts w:eastAsia="Arial"/>
    </w:rPr>
  </w:style>
  <w:style w:type="paragraph" w:customStyle="1" w:styleId="208">
    <w:name w:val="附件"/>
    <w:basedOn w:val="1"/>
    <w:autoRedefine/>
    <w:qFormat/>
    <w:uiPriority w:val="0"/>
    <w:pPr>
      <w:adjustRightInd w:val="0"/>
      <w:spacing w:line="560" w:lineRule="exact"/>
      <w:ind w:firstLine="600"/>
      <w:textAlignment w:val="baseline"/>
    </w:pPr>
    <w:rPr>
      <w:rFonts w:ascii="黑体" w:eastAsia="黑体"/>
      <w:b/>
      <w:spacing w:val="20"/>
      <w:kern w:val="0"/>
      <w:position w:val="-6"/>
      <w:sz w:val="28"/>
      <w:szCs w:val="20"/>
    </w:rPr>
  </w:style>
  <w:style w:type="paragraph" w:customStyle="1" w:styleId="209">
    <w:name w:val="xl38"/>
    <w:basedOn w:val="1"/>
    <w:autoRedefine/>
    <w:qFormat/>
    <w:uiPriority w:val="0"/>
    <w:pPr>
      <w:widowControl/>
      <w:pBdr>
        <w:right w:val="single" w:color="auto" w:sz="4" w:space="0"/>
      </w:pBdr>
      <w:spacing w:before="100" w:beforeAutospacing="1" w:after="100" w:afterAutospacing="1"/>
      <w:jc w:val="center"/>
      <w:textAlignment w:val="center"/>
    </w:pPr>
    <w:rPr>
      <w:rFonts w:ascii="Arial Unicode MS" w:hAnsi="Arial Unicode MS" w:eastAsia="Arial Unicode MS"/>
      <w:b/>
      <w:bCs/>
      <w:kern w:val="0"/>
      <w:sz w:val="24"/>
    </w:rPr>
  </w:style>
  <w:style w:type="paragraph" w:customStyle="1" w:styleId="210">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olor w:val="000000"/>
      <w:kern w:val="0"/>
      <w:sz w:val="24"/>
    </w:rPr>
  </w:style>
  <w:style w:type="paragraph" w:customStyle="1" w:styleId="21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2"/>
      <w:szCs w:val="12"/>
    </w:rPr>
  </w:style>
  <w:style w:type="paragraph" w:customStyle="1" w:styleId="212">
    <w:name w:val="二级标题"/>
    <w:basedOn w:val="1"/>
    <w:autoRedefine/>
    <w:qFormat/>
    <w:uiPriority w:val="0"/>
    <w:rPr>
      <w:rFonts w:ascii="黑体"/>
      <w:sz w:val="28"/>
      <w:szCs w:val="20"/>
    </w:rPr>
  </w:style>
  <w:style w:type="paragraph" w:customStyle="1" w:styleId="213">
    <w:name w:val="正"/>
    <w:autoRedefine/>
    <w:qFormat/>
    <w:uiPriority w:val="0"/>
    <w:pPr>
      <w:widowControl w:val="0"/>
      <w:autoSpaceDE w:val="0"/>
      <w:autoSpaceDN w:val="0"/>
      <w:adjustRightInd w:val="0"/>
      <w:spacing w:line="360" w:lineRule="atLeast"/>
      <w:ind w:firstLine="576"/>
      <w:textAlignment w:val="baseline"/>
    </w:pPr>
    <w:rPr>
      <w:rFonts w:ascii="宋体" w:hAnsi="Times New Roman" w:eastAsia="宋体" w:cs="Times New Roman"/>
      <w:color w:val="000000"/>
      <w:sz w:val="24"/>
      <w:lang w:val="en-US" w:eastAsia="zh-CN" w:bidi="ar-SA"/>
    </w:rPr>
  </w:style>
  <w:style w:type="paragraph" w:customStyle="1" w:styleId="214">
    <w:name w:val="正文样式1"/>
    <w:basedOn w:val="1"/>
    <w:autoRedefine/>
    <w:qFormat/>
    <w:uiPriority w:val="0"/>
    <w:pPr>
      <w:adjustRightInd w:val="0"/>
      <w:snapToGrid w:val="0"/>
      <w:spacing w:line="360" w:lineRule="auto"/>
      <w:ind w:firstLine="510"/>
      <w:textAlignment w:val="baseline"/>
    </w:pPr>
    <w:rPr>
      <w:kern w:val="24"/>
      <w:sz w:val="24"/>
      <w:szCs w:val="20"/>
    </w:rPr>
  </w:style>
  <w:style w:type="paragraph" w:customStyle="1" w:styleId="215">
    <w:name w:val=" Char Char Char Char Char Char"/>
    <w:basedOn w:val="1"/>
    <w:autoRedefine/>
    <w:qFormat/>
    <w:uiPriority w:val="0"/>
    <w:pPr>
      <w:adjustRightInd w:val="0"/>
      <w:spacing w:line="360" w:lineRule="atLeast"/>
      <w:jc w:val="left"/>
      <w:textAlignment w:val="baseline"/>
    </w:pPr>
    <w:rPr>
      <w:kern w:val="0"/>
      <w:sz w:val="24"/>
    </w:rPr>
  </w:style>
  <w:style w:type="paragraph" w:customStyle="1" w:styleId="216">
    <w:name w:val="xl6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17">
    <w:name w:val="bullet"/>
    <w:basedOn w:val="1"/>
    <w:autoRedefine/>
    <w:qFormat/>
    <w:uiPriority w:val="0"/>
    <w:pPr>
      <w:widowControl/>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120"/>
      <w:ind w:left="2160" w:hanging="720"/>
      <w:jc w:val="left"/>
      <w:textAlignment w:val="baseline"/>
    </w:pPr>
    <w:rPr>
      <w:kern w:val="0"/>
      <w:sz w:val="24"/>
      <w:szCs w:val="20"/>
      <w:lang w:eastAsia="en-US"/>
    </w:rPr>
  </w:style>
  <w:style w:type="paragraph" w:customStyle="1" w:styleId="218">
    <w:name w:val="表头标号"/>
    <w:autoRedefine/>
    <w:qFormat/>
    <w:uiPriority w:val="0"/>
    <w:pPr>
      <w:spacing w:before="60" w:after="120"/>
      <w:jc w:val="right"/>
    </w:pPr>
    <w:rPr>
      <w:rFonts w:ascii="Times New Roman" w:hAnsi="Times New Roman" w:eastAsia="宋体" w:cs="Times New Roman"/>
      <w:color w:val="0000FF"/>
      <w:sz w:val="24"/>
      <w:lang w:val="en-US" w:eastAsia="zh-CN" w:bidi="ar-SA"/>
    </w:rPr>
  </w:style>
  <w:style w:type="paragraph" w:customStyle="1" w:styleId="219">
    <w:name w:val="_Style 193"/>
    <w:basedOn w:val="1"/>
    <w:next w:val="1"/>
    <w:autoRedefine/>
    <w:qFormat/>
    <w:uiPriority w:val="0"/>
    <w:pPr>
      <w:ind w:left="1050"/>
      <w:jc w:val="left"/>
    </w:pPr>
    <w:rPr>
      <w:sz w:val="18"/>
      <w:szCs w:val="18"/>
    </w:rPr>
  </w:style>
  <w:style w:type="paragraph" w:customStyle="1" w:styleId="22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21">
    <w:name w:val="xl6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22">
    <w:name w:val="标准"/>
    <w:basedOn w:val="1"/>
    <w:autoRedefine/>
    <w:qFormat/>
    <w:uiPriority w:val="0"/>
    <w:pPr>
      <w:adjustRightInd w:val="0"/>
      <w:spacing w:line="312" w:lineRule="atLeast"/>
      <w:textAlignment w:val="baseline"/>
    </w:pPr>
    <w:rPr>
      <w:kern w:val="0"/>
      <w:sz w:val="24"/>
      <w:szCs w:val="20"/>
    </w:rPr>
  </w:style>
  <w:style w:type="paragraph" w:customStyle="1" w:styleId="223">
    <w:name w:val="(1)"/>
    <w:basedOn w:val="1"/>
    <w:autoRedefine/>
    <w:qFormat/>
    <w:uiPriority w:val="0"/>
    <w:pPr>
      <w:adjustRightInd w:val="0"/>
      <w:jc w:val="center"/>
      <w:textAlignment w:val="baseline"/>
    </w:pPr>
    <w:rPr>
      <w:rFonts w:ascii="宋体" w:hAnsi="Arial"/>
      <w:sz w:val="24"/>
      <w:szCs w:val="20"/>
    </w:rPr>
  </w:style>
  <w:style w:type="paragraph" w:customStyle="1" w:styleId="224">
    <w:name w:val="编号段落"/>
    <w:autoRedefine/>
    <w:qFormat/>
    <w:uiPriority w:val="0"/>
    <w:pPr>
      <w:widowControl w:val="0"/>
      <w:autoSpaceDE w:val="0"/>
      <w:autoSpaceDN w:val="0"/>
      <w:adjustRightInd w:val="0"/>
      <w:spacing w:line="360" w:lineRule="atLeast"/>
      <w:textAlignment w:val="baseline"/>
    </w:pPr>
    <w:rPr>
      <w:rFonts w:ascii="宋体" w:hAnsi="Times New Roman" w:eastAsia="宋体" w:cs="Times New Roman"/>
      <w:color w:val="000000"/>
      <w:sz w:val="24"/>
      <w:lang w:val="en-US" w:eastAsia="zh-CN" w:bidi="ar-SA"/>
    </w:rPr>
  </w:style>
  <w:style w:type="paragraph" w:customStyle="1" w:styleId="225">
    <w:name w:val="p0"/>
    <w:basedOn w:val="1"/>
    <w:autoRedefine/>
    <w:qFormat/>
    <w:uiPriority w:val="0"/>
    <w:pPr>
      <w:widowControl/>
      <w:spacing w:line="240" w:lineRule="auto"/>
      <w:ind w:firstLine="0" w:firstLineChars="0"/>
    </w:pPr>
    <w:rPr>
      <w:rFonts w:ascii="Times New Roman"/>
      <w:sz w:val="21"/>
      <w:szCs w:val="21"/>
    </w:rPr>
  </w:style>
  <w:style w:type="paragraph" w:customStyle="1" w:styleId="226">
    <w:name w:val="样式1"/>
    <w:basedOn w:val="5"/>
    <w:next w:val="6"/>
    <w:autoRedefine/>
    <w:qFormat/>
    <w:uiPriority w:val="0"/>
    <w:rPr>
      <w:rFonts w:eastAsia="Arial"/>
    </w:rPr>
  </w:style>
  <w:style w:type="paragraph" w:customStyle="1" w:styleId="227">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228">
    <w:name w:val="正文 t"/>
    <w:basedOn w:val="1"/>
    <w:autoRedefine/>
    <w:qFormat/>
    <w:uiPriority w:val="0"/>
    <w:pPr>
      <w:spacing w:before="120" w:after="120" w:line="240" w:lineRule="atLeast"/>
    </w:pPr>
    <w:rPr>
      <w:rFonts w:ascii="Arial" w:hAnsi="Arial"/>
      <w:sz w:val="24"/>
      <w:szCs w:val="20"/>
    </w:rPr>
  </w:style>
  <w:style w:type="paragraph" w:customStyle="1" w:styleId="229">
    <w:name w:val="样式13"/>
    <w:basedOn w:val="1"/>
    <w:autoRedefine/>
    <w:qFormat/>
    <w:uiPriority w:val="0"/>
    <w:pPr>
      <w:spacing w:line="320" w:lineRule="exact"/>
      <w:jc w:val="center"/>
    </w:pPr>
    <w:rPr>
      <w:rFonts w:ascii="宋体" w:hAnsi="宋体"/>
      <w:color w:val="0000FF"/>
      <w:sz w:val="24"/>
    </w:rPr>
  </w:style>
  <w:style w:type="paragraph" w:customStyle="1" w:styleId="230">
    <w:name w:val="样式4"/>
    <w:basedOn w:val="5"/>
    <w:autoRedefine/>
    <w:qFormat/>
    <w:uiPriority w:val="0"/>
    <w:rPr>
      <w:rFonts w:eastAsia="Arial"/>
    </w:rPr>
  </w:style>
  <w:style w:type="paragraph" w:customStyle="1" w:styleId="231">
    <w:name w:val="È±?"/>
    <w:basedOn w:val="1"/>
    <w:autoRedefine/>
    <w:qFormat/>
    <w:uiPriority w:val="0"/>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232">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33">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34">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35">
    <w:name w:val="xl63"/>
    <w:basedOn w:val="1"/>
    <w:autoRedefine/>
    <w:qFormat/>
    <w:uiPriority w:val="0"/>
    <w:pPr>
      <w:widowControl/>
      <w:pBdr>
        <w:top w:val="single" w:color="auto" w:sz="4" w:space="0"/>
        <w:bottom w:val="single" w:color="auto" w:sz="4" w:space="0"/>
      </w:pBdr>
      <w:spacing w:before="100" w:beforeAutospacing="1" w:after="100" w:afterAutospacing="1"/>
      <w:jc w:val="center"/>
    </w:pPr>
    <w:rPr>
      <w:kern w:val="0"/>
      <w:sz w:val="20"/>
      <w:szCs w:val="20"/>
    </w:rPr>
  </w:style>
  <w:style w:type="paragraph" w:customStyle="1" w:styleId="236">
    <w:name w:val="表内5号两端对齐"/>
    <w:autoRedefine/>
    <w:qFormat/>
    <w:uiPriority w:val="0"/>
    <w:pPr>
      <w:adjustRightInd w:val="0"/>
      <w:snapToGrid w:val="0"/>
      <w:jc w:val="both"/>
    </w:pPr>
    <w:rPr>
      <w:rFonts w:ascii="Times New Roman" w:hAnsi="Times New Roman" w:eastAsia="宋体" w:cs="Times New Roman"/>
      <w:sz w:val="21"/>
      <w:lang w:val="en-US" w:eastAsia="zh-CN" w:bidi="ar-SA"/>
    </w:rPr>
  </w:style>
  <w:style w:type="paragraph" w:customStyle="1" w:styleId="237">
    <w:name w:val="表格"/>
    <w:basedOn w:val="1"/>
    <w:qFormat/>
    <w:uiPriority w:val="0"/>
    <w:pPr>
      <w:jc w:val="center"/>
      <w:textAlignment w:val="center"/>
    </w:pPr>
    <w:rPr>
      <w:rFonts w:ascii="华文细黑" w:hAnsi="华文细黑"/>
      <w:kern w:val="0"/>
      <w:szCs w:val="20"/>
    </w:rPr>
  </w:style>
  <w:style w:type="paragraph" w:customStyle="1" w:styleId="238">
    <w:name w:val=" Char Char Char Char"/>
    <w:basedOn w:val="1"/>
    <w:autoRedefine/>
    <w:qFormat/>
    <w:uiPriority w:val="0"/>
    <w:pPr>
      <w:adjustRightInd w:val="0"/>
      <w:spacing w:line="360" w:lineRule="auto"/>
    </w:pPr>
    <w:rPr>
      <w:kern w:val="0"/>
      <w:sz w:val="24"/>
      <w:szCs w:val="20"/>
    </w:rPr>
  </w:style>
  <w:style w:type="paragraph" w:styleId="239">
    <w:name w:val="List Paragraph"/>
    <w:basedOn w:val="1"/>
    <w:autoRedefine/>
    <w:qFormat/>
    <w:uiPriority w:val="34"/>
    <w:pPr>
      <w:ind w:firstLine="420" w:firstLineChars="200"/>
    </w:pPr>
    <w:rPr>
      <w:rFonts w:ascii="Calibri" w:hAnsi="Calibri"/>
      <w:szCs w:val="22"/>
    </w:rPr>
  </w:style>
  <w:style w:type="paragraph" w:customStyle="1" w:styleId="240">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41">
    <w:name w:val="xl45"/>
    <w:basedOn w:val="1"/>
    <w:autoRedefine/>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paragraph" w:customStyle="1" w:styleId="242">
    <w:name w:val="Body Text 2"/>
    <w:basedOn w:val="1"/>
    <w:autoRedefine/>
    <w:qFormat/>
    <w:uiPriority w:val="0"/>
    <w:pPr>
      <w:autoSpaceDE w:val="0"/>
      <w:autoSpaceDN w:val="0"/>
      <w:adjustRightInd w:val="0"/>
      <w:spacing w:before="60"/>
      <w:jc w:val="left"/>
      <w:textAlignment w:val="baseline"/>
    </w:pPr>
    <w:rPr>
      <w:rFonts w:ascii="宋体"/>
      <w:kern w:val="0"/>
      <w:sz w:val="28"/>
      <w:szCs w:val="20"/>
    </w:rPr>
  </w:style>
  <w:style w:type="paragraph" w:customStyle="1" w:styleId="243">
    <w:name w:val="表格侧编号"/>
    <w:next w:val="1"/>
    <w:autoRedefine/>
    <w:qFormat/>
    <w:uiPriority w:val="0"/>
    <w:pPr>
      <w:widowControl w:val="0"/>
      <w:adjustRightInd w:val="0"/>
      <w:snapToGrid w:val="0"/>
      <w:jc w:val="center"/>
      <w:textAlignment w:val="baseline"/>
    </w:pPr>
    <w:rPr>
      <w:rFonts w:ascii="宋体" w:hAnsi="Times New Roman" w:eastAsia="宋体" w:cs="Times New Roman"/>
      <w:sz w:val="24"/>
      <w:lang w:val="en-US" w:eastAsia="zh-CN" w:bidi="ar-SA"/>
    </w:rPr>
  </w:style>
  <w:style w:type="paragraph" w:customStyle="1" w:styleId="244">
    <w:name w:val="Body Text Indent 2"/>
    <w:basedOn w:val="1"/>
    <w:autoRedefine/>
    <w:qFormat/>
    <w:uiPriority w:val="0"/>
    <w:pPr>
      <w:adjustRightInd w:val="0"/>
      <w:spacing w:line="360" w:lineRule="auto"/>
      <w:ind w:firstLine="510"/>
      <w:textAlignment w:val="baseline"/>
    </w:pPr>
    <w:rPr>
      <w:rFonts w:ascii="宋体" w:hAnsi="宋体"/>
      <w:sz w:val="28"/>
      <w:szCs w:val="20"/>
    </w:rPr>
  </w:style>
  <w:style w:type="paragraph" w:customStyle="1" w:styleId="245">
    <w:name w:val="表头"/>
    <w:qFormat/>
    <w:uiPriority w:val="0"/>
    <w:pPr>
      <w:spacing w:before="60" w:after="60"/>
      <w:jc w:val="center"/>
    </w:pPr>
    <w:rPr>
      <w:rFonts w:ascii="Times New Roman" w:hAnsi="Times New Roman" w:eastAsia="宋体" w:cs="Times New Roman"/>
      <w:b/>
      <w:color w:val="0000FF"/>
      <w:spacing w:val="60"/>
      <w:sz w:val="28"/>
      <w:lang w:val="en-US" w:eastAsia="zh-CN" w:bidi="ar-SA"/>
    </w:rPr>
  </w:style>
  <w:style w:type="paragraph" w:customStyle="1" w:styleId="246">
    <w:name w:val="xl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247">
    <w:name w:val="Date"/>
    <w:basedOn w:val="1"/>
    <w:next w:val="1"/>
    <w:autoRedefine/>
    <w:qFormat/>
    <w:uiPriority w:val="0"/>
    <w:pPr>
      <w:adjustRightInd w:val="0"/>
      <w:textAlignment w:val="baseline"/>
    </w:pPr>
    <w:rPr>
      <w:sz w:val="28"/>
      <w:szCs w:val="20"/>
    </w:rPr>
  </w:style>
  <w:style w:type="paragraph" w:customStyle="1" w:styleId="248">
    <w:name w:val="Heading 9"/>
    <w:basedOn w:val="1"/>
    <w:next w:val="1"/>
    <w:autoRedefine/>
    <w:qFormat/>
    <w:uiPriority w:val="0"/>
    <w:pPr>
      <w:keepNext/>
      <w:tabs>
        <w:tab w:val="left" w:pos="1321"/>
        <w:tab w:val="left" w:pos="2642"/>
        <w:tab w:val="center" w:pos="4961"/>
      </w:tabs>
      <w:autoSpaceDE w:val="0"/>
      <w:autoSpaceDN w:val="0"/>
      <w:adjustRightInd w:val="0"/>
      <w:spacing w:line="360" w:lineRule="atLeast"/>
      <w:ind w:hanging="2635"/>
      <w:jc w:val="center"/>
      <w:textAlignment w:val="baseline"/>
    </w:pPr>
    <w:rPr>
      <w:rFonts w:ascii="宋体"/>
      <w:b/>
      <w:kern w:val="0"/>
      <w:sz w:val="56"/>
      <w:szCs w:val="20"/>
    </w:rPr>
  </w:style>
  <w:style w:type="paragraph" w:customStyle="1" w:styleId="249">
    <w:name w:val="xl57"/>
    <w:basedOn w:val="1"/>
    <w:autoRedefine/>
    <w:qFormat/>
    <w:uiPriority w:val="0"/>
    <w:pPr>
      <w:widowControl/>
      <w:pBdr>
        <w:top w:val="single" w:color="auto" w:sz="4" w:space="0"/>
        <w:bottom w:val="single" w:color="auto" w:sz="4" w:space="0"/>
      </w:pBdr>
      <w:spacing w:before="100" w:beforeAutospacing="1" w:after="100" w:afterAutospacing="1"/>
      <w:jc w:val="center"/>
    </w:pPr>
    <w:rPr>
      <w:kern w:val="0"/>
      <w:sz w:val="22"/>
      <w:szCs w:val="22"/>
    </w:rPr>
  </w:style>
  <w:style w:type="paragraph" w:customStyle="1" w:styleId="250">
    <w:name w:val="样式 标题 2 + Times New Roman 四号 非加粗 段前: 5 磅 段后: 0 磅 行距: 固定值 20..."/>
    <w:basedOn w:val="4"/>
    <w:autoRedefine/>
    <w:qFormat/>
    <w:uiPriority w:val="0"/>
    <w:pPr>
      <w:spacing w:before="100" w:beforeLines="0" w:after="0" w:afterLines="0" w:line="400" w:lineRule="exact"/>
    </w:pPr>
    <w:rPr>
      <w:rFonts w:ascii="Times New Roman" w:hAnsi="Times New Roman" w:cs="宋体"/>
      <w:b/>
      <w:bCs w:val="0"/>
      <w:sz w:val="28"/>
      <w:szCs w:val="20"/>
    </w:rPr>
  </w:style>
  <w:style w:type="paragraph" w:customStyle="1" w:styleId="251">
    <w:name w:val="表格1"/>
    <w:basedOn w:val="1"/>
    <w:autoRedefine/>
    <w:qFormat/>
    <w:uiPriority w:val="0"/>
    <w:pPr>
      <w:tabs>
        <w:tab w:val="left" w:pos="0"/>
      </w:tabs>
      <w:adjustRightInd w:val="0"/>
      <w:snapToGrid w:val="0"/>
      <w:spacing w:line="360" w:lineRule="atLeast"/>
      <w:jc w:val="center"/>
      <w:textAlignment w:val="baseline"/>
    </w:pPr>
    <w:rPr>
      <w:kern w:val="0"/>
      <w:szCs w:val="20"/>
    </w:rPr>
  </w:style>
  <w:style w:type="paragraph" w:customStyle="1" w:styleId="252">
    <w:name w:val="Table Paragraph"/>
    <w:basedOn w:val="1"/>
    <w:autoRedefine/>
    <w:qFormat/>
    <w:uiPriority w:val="1"/>
    <w:pPr>
      <w:jc w:val="left"/>
    </w:pPr>
    <w:rPr>
      <w:rFonts w:ascii="Calibri" w:hAnsi="Calibri" w:eastAsia="宋体" w:cs="Times New Roman"/>
      <w:kern w:val="0"/>
      <w:sz w:val="22"/>
      <w:szCs w:val="22"/>
      <w:lang w:eastAsia="en-US"/>
    </w:rPr>
  </w:style>
  <w:style w:type="paragraph" w:customStyle="1" w:styleId="253">
    <w:name w:val="Body Text 23"/>
    <w:basedOn w:val="1"/>
    <w:autoRedefine/>
    <w:qFormat/>
    <w:uiPriority w:val="0"/>
    <w:pPr>
      <w:autoSpaceDE w:val="0"/>
      <w:autoSpaceDN w:val="0"/>
      <w:adjustRightInd w:val="0"/>
      <w:spacing w:line="400" w:lineRule="exact"/>
      <w:textAlignment w:val="baseline"/>
    </w:pPr>
    <w:rPr>
      <w:sz w:val="28"/>
      <w:szCs w:val="20"/>
    </w:rPr>
  </w:style>
  <w:style w:type="paragraph" w:customStyle="1" w:styleId="254">
    <w:name w:val="标题2"/>
    <w:basedOn w:val="4"/>
    <w:autoRedefine/>
    <w:qFormat/>
    <w:uiPriority w:val="0"/>
    <w:pPr>
      <w:tabs>
        <w:tab w:val="left" w:pos="567"/>
        <w:tab w:val="left" w:pos="1050"/>
      </w:tabs>
      <w:spacing w:before="0" w:after="0" w:line="360" w:lineRule="auto"/>
      <w:ind w:left="1050" w:hanging="480"/>
      <w:jc w:val="both"/>
    </w:pPr>
    <w:rPr>
      <w:rFonts w:ascii="Times New Roman" w:hAnsi="Times New Roman" w:eastAsia="宋体"/>
      <w:b/>
      <w:bCs w:val="0"/>
      <w:kern w:val="0"/>
      <w:sz w:val="24"/>
      <w:szCs w:val="20"/>
    </w:rPr>
  </w:style>
  <w:style w:type="paragraph" w:customStyle="1" w:styleId="255">
    <w:name w:val="Date1"/>
    <w:basedOn w:val="1"/>
    <w:next w:val="1"/>
    <w:autoRedefine/>
    <w:qFormat/>
    <w:uiPriority w:val="0"/>
    <w:pPr>
      <w:adjustRightInd w:val="0"/>
      <w:textAlignment w:val="baseline"/>
    </w:pPr>
    <w:rPr>
      <w:sz w:val="28"/>
      <w:szCs w:val="20"/>
    </w:rPr>
  </w:style>
  <w:style w:type="paragraph" w:customStyle="1" w:styleId="256">
    <w:name w:val="xl5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57">
    <w:name w:val="k 样式1"/>
    <w:basedOn w:val="1"/>
    <w:autoRedefine/>
    <w:qFormat/>
    <w:uiPriority w:val="0"/>
    <w:pPr>
      <w:adjustRightInd w:val="0"/>
      <w:spacing w:line="360" w:lineRule="atLeast"/>
      <w:jc w:val="left"/>
      <w:textAlignment w:val="baseline"/>
    </w:pPr>
    <w:rPr>
      <w:kern w:val="0"/>
      <w:sz w:val="24"/>
      <w:szCs w:val="20"/>
    </w:rPr>
  </w:style>
  <w:style w:type="paragraph" w:customStyle="1" w:styleId="258">
    <w:name w:val="Char Char Char Char Char Char Char Char"/>
    <w:basedOn w:val="1"/>
    <w:autoRedefine/>
    <w:qFormat/>
    <w:uiPriority w:val="0"/>
  </w:style>
  <w:style w:type="paragraph" w:customStyle="1" w:styleId="259">
    <w:name w:val="Body Text Indent 3"/>
    <w:basedOn w:val="1"/>
    <w:autoRedefine/>
    <w:qFormat/>
    <w:uiPriority w:val="0"/>
    <w:pPr>
      <w:adjustRightInd w:val="0"/>
      <w:ind w:firstLine="540"/>
      <w:textAlignment w:val="baseline"/>
    </w:pPr>
    <w:rPr>
      <w:rFonts w:ascii="宋体"/>
      <w:sz w:val="28"/>
      <w:szCs w:val="20"/>
    </w:rPr>
  </w:style>
  <w:style w:type="paragraph" w:customStyle="1" w:styleId="260">
    <w:name w:val="第二章节标题2"/>
    <w:next w:val="21"/>
    <w:autoRedefine/>
    <w:qFormat/>
    <w:uiPriority w:val="0"/>
    <w:pPr>
      <w:tabs>
        <w:tab w:val="left" w:pos="0"/>
      </w:tabs>
      <w:spacing w:line="440" w:lineRule="exact"/>
      <w:ind w:firstLine="460" w:firstLineChars="200"/>
    </w:pPr>
    <w:rPr>
      <w:rFonts w:ascii="Arial" w:hAnsi="Arial" w:eastAsia="宋体" w:cs="Arial"/>
      <w:color w:val="000000"/>
      <w:spacing w:val="10"/>
      <w:kern w:val="2"/>
      <w:sz w:val="21"/>
      <w:lang w:val="en-US" w:eastAsia="zh-CN" w:bidi="he-IL"/>
    </w:rPr>
  </w:style>
  <w:style w:type="paragraph" w:customStyle="1" w:styleId="261">
    <w:name w:val=" Char"/>
    <w:basedOn w:val="1"/>
    <w:autoRedefine/>
    <w:qFormat/>
    <w:uiPriority w:val="0"/>
    <w:pPr>
      <w:tabs>
        <w:tab w:val="left" w:pos="360"/>
      </w:tabs>
    </w:pPr>
    <w:rPr>
      <w:sz w:val="24"/>
    </w:rPr>
  </w:style>
  <w:style w:type="paragraph" w:customStyle="1" w:styleId="262">
    <w:name w:val="font11"/>
    <w:basedOn w:val="1"/>
    <w:autoRedefine/>
    <w:qFormat/>
    <w:uiPriority w:val="0"/>
    <w:pPr>
      <w:widowControl/>
      <w:spacing w:before="100" w:beforeAutospacing="1" w:after="100" w:afterAutospacing="1"/>
      <w:jc w:val="left"/>
    </w:pPr>
    <w:rPr>
      <w:kern w:val="0"/>
      <w:sz w:val="22"/>
      <w:szCs w:val="22"/>
    </w:rPr>
  </w:style>
  <w:style w:type="paragraph" w:customStyle="1" w:styleId="263">
    <w:name w:val="font7"/>
    <w:basedOn w:val="1"/>
    <w:autoRedefine/>
    <w:qFormat/>
    <w:uiPriority w:val="0"/>
    <w:pPr>
      <w:widowControl/>
      <w:spacing w:before="100" w:after="100"/>
      <w:jc w:val="left"/>
    </w:pPr>
    <w:rPr>
      <w:rFonts w:hint="eastAsia" w:ascii="宋体" w:hAnsi="宋体"/>
      <w:kern w:val="0"/>
      <w:sz w:val="28"/>
      <w:szCs w:val="20"/>
    </w:rPr>
  </w:style>
  <w:style w:type="paragraph" w:customStyle="1" w:styleId="264">
    <w:name w:val="xl6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5">
    <w:name w:val="xl5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266">
    <w:name w:val="xl22"/>
    <w:basedOn w:val="1"/>
    <w:autoRedefine/>
    <w:qFormat/>
    <w:uiPriority w:val="0"/>
    <w:pPr>
      <w:widowControl/>
      <w:spacing w:before="100" w:beforeAutospacing="1" w:after="100" w:afterAutospacing="1"/>
      <w:jc w:val="center"/>
    </w:pPr>
    <w:rPr>
      <w:rFonts w:ascii="宋体" w:hAnsi="宋体"/>
      <w:kern w:val="0"/>
      <w:sz w:val="24"/>
    </w:rPr>
  </w:style>
  <w:style w:type="paragraph" w:customStyle="1" w:styleId="267">
    <w:name w:val="font14"/>
    <w:basedOn w:val="1"/>
    <w:autoRedefine/>
    <w:qFormat/>
    <w:uiPriority w:val="0"/>
    <w:pPr>
      <w:widowControl/>
      <w:spacing w:before="100" w:beforeAutospacing="1" w:after="100" w:afterAutospacing="1"/>
      <w:jc w:val="left"/>
    </w:pPr>
    <w:rPr>
      <w:color w:val="FF0000"/>
      <w:kern w:val="0"/>
      <w:sz w:val="20"/>
      <w:szCs w:val="20"/>
    </w:rPr>
  </w:style>
  <w:style w:type="paragraph" w:customStyle="1" w:styleId="268">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69">
    <w:name w:val="样式5"/>
    <w:basedOn w:val="1"/>
    <w:autoRedefine/>
    <w:qFormat/>
    <w:uiPriority w:val="0"/>
    <w:pPr>
      <w:numPr>
        <w:ilvl w:val="4"/>
        <w:numId w:val="0"/>
      </w:numPr>
      <w:tabs>
        <w:tab w:val="left" w:pos="1400"/>
      </w:tabs>
      <w:ind w:left="1400" w:hanging="1400"/>
    </w:pPr>
    <w:rPr>
      <w:szCs w:val="20"/>
    </w:rPr>
  </w:style>
  <w:style w:type="paragraph" w:customStyle="1" w:styleId="270">
    <w:name w:val="??"/>
    <w:basedOn w:val="1"/>
    <w:autoRedefine/>
    <w:qFormat/>
    <w:uiPriority w:val="0"/>
    <w:pPr>
      <w:autoSpaceDE w:val="0"/>
      <w:autoSpaceDN w:val="0"/>
      <w:adjustRightInd w:val="0"/>
      <w:spacing w:line="312" w:lineRule="atLeast"/>
      <w:ind w:firstLine="425"/>
      <w:jc w:val="left"/>
      <w:textAlignment w:val="baseline"/>
    </w:pPr>
    <w:rPr>
      <w:rFonts w:ascii="楷体" w:eastAsia="楷体"/>
      <w:kern w:val="30"/>
      <w:sz w:val="30"/>
      <w:szCs w:val="20"/>
    </w:rPr>
  </w:style>
  <w:style w:type="paragraph" w:customStyle="1" w:styleId="271">
    <w:name w:val="_Style 270"/>
    <w:basedOn w:val="3"/>
    <w:next w:val="1"/>
    <w:autoRedefine/>
    <w:qFormat/>
    <w:uiPriority w:val="39"/>
    <w:pPr>
      <w:widowControl/>
      <w:spacing w:before="240" w:after="0" w:line="259" w:lineRule="auto"/>
      <w:jc w:val="left"/>
      <w:outlineLvl w:val="9"/>
    </w:pPr>
    <w:rPr>
      <w:rFonts w:ascii="等线 Light" w:hAnsi="等线 Light" w:eastAsia="等线 Light" w:cs="Times New Roman"/>
      <w:b w:val="0"/>
      <w:bCs w:val="0"/>
      <w:color w:val="2E74B5"/>
      <w:kern w:val="0"/>
      <w:sz w:val="32"/>
      <w:szCs w:val="32"/>
    </w:rPr>
  </w:style>
  <w:style w:type="paragraph" w:customStyle="1" w:styleId="272">
    <w:name w:val="font8"/>
    <w:basedOn w:val="1"/>
    <w:autoRedefine/>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73">
    <w:name w:val="文本条款"/>
    <w:basedOn w:val="1"/>
    <w:next w:val="14"/>
    <w:autoRedefine/>
    <w:qFormat/>
    <w:uiPriority w:val="0"/>
    <w:pPr>
      <w:autoSpaceDE w:val="0"/>
      <w:autoSpaceDN w:val="0"/>
      <w:adjustRightInd w:val="0"/>
      <w:spacing w:line="480" w:lineRule="exact"/>
      <w:ind w:firstLine="560"/>
      <w:textAlignment w:val="baseline"/>
    </w:pPr>
    <w:rPr>
      <w:rFonts w:ascii="宋体" w:hAnsi="Tms Rmn"/>
      <w:kern w:val="0"/>
      <w:sz w:val="28"/>
      <w:szCs w:val="20"/>
    </w:rPr>
  </w:style>
  <w:style w:type="paragraph" w:customStyle="1" w:styleId="274">
    <w:name w:val="Char"/>
    <w:basedOn w:val="1"/>
    <w:autoRedefine/>
    <w:qFormat/>
    <w:uiPriority w:val="0"/>
    <w:pPr>
      <w:adjustRightInd w:val="0"/>
      <w:snapToGrid w:val="0"/>
      <w:ind w:firstLine="466"/>
    </w:pPr>
  </w:style>
  <w:style w:type="paragraph" w:customStyle="1" w:styleId="275">
    <w:name w:val="_Style 2"/>
    <w:autoRedefine/>
    <w:qFormat/>
    <w:uiPriority w:val="1"/>
    <w:rPr>
      <w:rFonts w:ascii="Times New Roman" w:hAnsi="Times New Roman" w:eastAsia="宋体" w:cs="Times New Roman"/>
      <w:sz w:val="22"/>
      <w:szCs w:val="22"/>
      <w:lang w:val="en-US" w:eastAsia="zh-CN" w:bidi="ar-SA"/>
    </w:rPr>
  </w:style>
  <w:style w:type="paragraph" w:customStyle="1" w:styleId="276">
    <w:name w:val="四级标题"/>
    <w:basedOn w:val="29"/>
    <w:next w:val="1"/>
    <w:autoRedefine/>
    <w:qFormat/>
    <w:uiPriority w:val="0"/>
    <w:pPr>
      <w:spacing w:line="360" w:lineRule="auto"/>
    </w:pPr>
    <w:rPr>
      <w:rFonts w:eastAsia="黑体"/>
    </w:rPr>
  </w:style>
  <w:style w:type="character" w:customStyle="1" w:styleId="277">
    <w:name w:val="font51"/>
    <w:basedOn w:val="54"/>
    <w:autoRedefine/>
    <w:qFormat/>
    <w:uiPriority w:val="0"/>
    <w:rPr>
      <w:rFonts w:hint="default" w:ascii="Times New Roman" w:hAnsi="Times New Roman" w:cs="Times New Roman"/>
      <w:color w:val="000000"/>
      <w:sz w:val="21"/>
      <w:szCs w:val="21"/>
      <w:u w:val="none"/>
    </w:rPr>
  </w:style>
  <w:style w:type="character" w:customStyle="1" w:styleId="278">
    <w:name w:val="font21"/>
    <w:basedOn w:val="54"/>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3.png"/><Relationship Id="rId31" Type="http://schemas.openxmlformats.org/officeDocument/2006/relationships/image" Target="media/image2.emf"/><Relationship Id="rId30" Type="http://schemas.openxmlformats.org/officeDocument/2006/relationships/image" Target="media/image1.pn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6.xml"/><Relationship Id="rId27" Type="http://schemas.openxmlformats.org/officeDocument/2006/relationships/header" Target="header20.xml"/><Relationship Id="rId26" Type="http://schemas.openxmlformats.org/officeDocument/2006/relationships/header" Target="header19.xml"/><Relationship Id="rId25" Type="http://schemas.openxmlformats.org/officeDocument/2006/relationships/header" Target="header18.xml"/><Relationship Id="rId24" Type="http://schemas.openxmlformats.org/officeDocument/2006/relationships/header" Target="header17.xml"/><Relationship Id="rId23" Type="http://schemas.openxmlformats.org/officeDocument/2006/relationships/header" Target="header16.xml"/><Relationship Id="rId22" Type="http://schemas.openxmlformats.org/officeDocument/2006/relationships/header" Target="header15.xml"/><Relationship Id="rId21" Type="http://schemas.openxmlformats.org/officeDocument/2006/relationships/footer" Target="footer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footer" Target="footer4.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9"/>
    <customShpInfo spid="_x0000_s4098"/>
    <customShpInfo spid="_x0000_s4101"/>
    <customShpInfo spid="_x0000_s4100"/>
    <customShpInfo spid="_x0000_s4103"/>
    <customShpInfo spid="_x0000_s4102"/>
    <customShpInfo spid="_x0000_s4105"/>
    <customShpInfo spid="_x0000_s4104"/>
    <customShpInfo spid="_x0000_s4106"/>
    <customShpInfo spid="_x0000_s4108"/>
    <customShpInfo spid="_x0000_s410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e510</Company>
  <Pages>103</Pages>
  <Words>51248</Words>
  <Characters>54521</Characters>
  <Lines>516</Lines>
  <Paragraphs>145</Paragraphs>
  <TotalTime>0</TotalTime>
  <ScaleCrop>false</ScaleCrop>
  <LinksUpToDate>false</LinksUpToDate>
  <CharactersWithSpaces>57889</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2024-01-04T01:04:00Z</dcterms:created>
  <dc:creator>e510</dc:creator>
  <cp:lastModifiedBy>桥豆麻袋</cp:lastModifiedBy>
  <cp:lastPrinted>2011-12-19T05:56:00Z</cp:lastPrinted>
  <dcterms:modified xsi:type="dcterms:W3CDTF">2024-05-12T04:19:53Z</dcterms:modified>
  <dc:title>中华人民共和国</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B10FBBBA1F6E417F9FA8D3616117E49A_13</vt:lpwstr>
  </property>
</Properties>
</file>