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jpg" ContentType="image/png"/>
  <Override PartName="/word/media/image11.jpg" ContentType="image/png"/>
  <Override PartName="/word/media/image12.jpg" ContentType="image/png"/>
  <Override PartName="/word/media/image13.jpg" ContentType="image/png"/>
  <Override PartName="/word/media/image14.jpg" ContentType="image/png"/>
  <Override PartName="/word/media/image15.jpg" ContentType="image/png"/>
  <Override PartName="/word/media/image16.jpg" ContentType="image/png"/>
  <Override PartName="/word/media/image17.jpg" ContentType="image/png"/>
  <Override PartName="/word/media/image18.jpg" ContentType="image/png"/>
  <Override PartName="/word/media/image2.jpg" ContentType="image/png"/>
  <Override PartName="/word/media/image3.jpg" ContentType="image/png"/>
  <Override PartName="/word/media/image4.jpg" ContentType="image/png"/>
  <Override PartName="/word/media/image5.jpg" ContentType="image/png"/>
  <Override PartName="/word/media/image6.jpg" ContentType="image/png"/>
  <Override PartName="/word/media/image7.jpg" ContentType="image/png"/>
  <Override PartName="/word/media/image8.jpg" ContentType="image/png"/>
  <Override PartName="/word/media/image9.jp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报价书</w:t>
      </w:r>
    </w:p>
    <w:p>
      <w:pPr>
        <w:pStyle w:val="Heading2"/>
        <w:spacing w:line="360" w:lineRule="auto" w:before="0" w:after="0"/>
        <w:ind w:firstLine="420"/>
      </w:pPr>
      <w:r>
        <w:t>工商营业执照、组织机构代码证、税务登记证</w:t>
      </w:r>
    </w:p>
    <w:p>
      <w:pPr>
        <w:pStyle w:val="Heading3"/>
        <w:spacing w:line="360" w:lineRule="auto" w:before="0" w:after="0"/>
        <w:ind w:firstLine="420"/>
      </w:pPr>
      <w:r>
        <w:t>营业执照</w:t>
      </w:r>
    </w:p>
    <w:p>
      <w:pPr>
        <w:spacing w:line="360" w:lineRule="auto" w:before="0" w:after="0"/>
        <w:ind w:firstLine="420"/>
      </w:pPr>
      <w:r>
        <w:drawing>
          <wp:inline xmlns:a="http://schemas.openxmlformats.org/drawingml/2006/main" xmlns:pic="http://schemas.openxmlformats.org/drawingml/2006/picture">
            <wp:extent cx="5274000" cy="3955499"/>
            <wp:docPr id="1" name="Picture 1"/>
            <wp:cNvGraphicFramePr>
              <a:graphicFrameLocks noChangeAspect="1"/>
            </wp:cNvGraphicFramePr>
            <a:graphic>
              <a:graphicData uri="http://schemas.openxmlformats.org/drawingml/2006/picture">
                <pic:pic>
                  <pic:nvPicPr>
                    <pic:cNvPr id="1" name="429fb178-7987-4718-8463-e363734641f3.jpg"/>
                    <pic:cNvPicPr/>
                  </pic:nvPicPr>
                  <pic:blipFill>
                    <a:blip r:embed="rId9"/>
                    <a:stretch>
                      <a:fillRect/>
                    </a:stretch>
                  </pic:blipFill>
                  <pic:spPr>
                    <a:xfrm>
                      <a:off x="0" y="0"/>
                      <a:ext cx="5274000" cy="3955499"/>
                    </a:xfrm>
                    <a:prstGeom prst="rect"/>
                  </pic:spPr>
                </pic:pic>
              </a:graphicData>
            </a:graphic>
          </wp:inline>
        </w:drawing>
      </w:r>
    </w:p>
    <w:p>
      <w:pPr>
        <w:pStyle w:val="Heading2"/>
        <w:spacing w:line="360" w:lineRule="auto" w:before="0" w:after="0"/>
        <w:ind w:firstLine="420"/>
      </w:pPr>
      <w:r>
        <w:t>法定代表人资格证明书</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供应商承诺声明</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供应商承诺声明</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 xml:space="preserve">报价函 </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Hei" w:hAnsi="SimHei" w:eastAsia="SimHei" w:cs="SimHei"/>
          <w:color w:val="000000"/>
          <w:sz w:val="36"/>
        </w:rPr>
        <w:t xml:space="preserve">询价函</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七、联系方式</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商务条款响应偏离表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商务条款响应偏离表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85" w:left="7739" w:firstLine="420"/>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技术指标参数响应偏离表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技术指标参数响应偏离表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sz w:val="24"/>
        </w:rPr>
      </w:r>
      <w:r/>
    </w:p>
    <w:p>
      <w:pPr>
        <w:pStyle w:val="Heading2"/>
        <w:spacing w:line="360" w:lineRule="auto" w:before="0" w:after="0"/>
        <w:ind w:firstLine="420"/>
      </w:pPr>
      <w:r>
        <w:t>标书制作信息</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w:t>
      </w:r>
      <w:r/>
    </w:p>
    <w:p>
      <w:pPr>
        <w:pBdr/>
        <w:spacing w:line="360" w:lineRule="auto" w:before="0" w:after="0"/>
        <w:ind w:firstLine="420"/>
        <w:rPr/>
      </w:pPr>
      <w:r/>
    </w:p>
    <w:p>
      <w:pPr>
        <w:pStyle w:val="Heading2"/>
        <w:spacing w:line="360" w:lineRule="auto" w:before="0" w:after="0"/>
        <w:ind w:firstLine="420"/>
      </w:pPr>
      <w:r>
        <w:t>其他资料</w:t>
      </w:r>
    </w:p>
    <w:p>
      <w:pPr>
        <w:pStyle w:val="Heading3"/>
        <w:spacing w:line="360" w:lineRule="auto" w:before="0" w:after="0"/>
        <w:ind w:firstLine="420"/>
      </w:pPr>
      <w:r>
        <w:t>开户行信息</w:t>
      </w:r>
    </w:p>
    <w:p>
      <w:pPr>
        <w:pStyle w:val="Heading4"/>
        <w:spacing w:line="360" w:lineRule="auto" w:before="0" w:after="0"/>
        <w:ind w:firstLine="420"/>
      </w:pPr>
      <w:r>
        <w:t>开户行信息</w:t>
      </w:r>
    </w:p>
    <w:p>
      <w:pPr>
        <w:pStyle w:val="Heading3"/>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eastAsia="宋体" w:cs="宋体"/>
          <w:b/>
          <w:bCs/>
          <w:sz w:val="32"/>
          <w:szCs w:val="32"/>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cs="宋体"/>
          <w:sz w:val="28"/>
          <w:szCs w:val="28"/>
        </w:rPr>
      </w:r>
      <w:r>
        <w:rPr>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sz w:val="28"/>
          <w:szCs w:val="28"/>
        </w:rPr>
      </w:r>
      <w:r>
        <w:rPr>
          <w:sz w:val="28"/>
          <w:szCs w:val="28"/>
        </w:rPr>
      </w:r>
    </w:p>
    <w:p>
      <w:pPr>
        <w:pStyle w:val="Heading4"/>
        <w:spacing w:line="360" w:lineRule="auto" w:before="0" w:after="0"/>
        <w:ind w:firstLine="420"/>
      </w:pPr>
      <w:r>
        <w:t>未被列入违法说明</w:t>
      </w:r>
    </w:p>
    <w:p>
      <w:pPr>
        <w:pBdr/>
        <w:spacing w:line="360" w:lineRule="auto" w:before="0" w:after="0"/>
        <w:ind w:firstLine="420"/>
        <w:rPr/>
      </w:pPr>
      <w:r>
        <w:t xml:space="preserve">11111</w:t>
      </w:r>
      <w:r/>
    </w:p>
    <w:p>
      <w:pPr>
        <w:pStyle w:val="Heading3"/>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eastAsia="宋体" w:cs="宋体"/>
          <w:b/>
          <w:bCs/>
          <w:sz w:val="32"/>
          <w:szCs w:val="32"/>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cs="宋体"/>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eastAsia="宋体" w:cs="宋体"/>
          <w:sz w:val="28"/>
          <w:szCs w:val="28"/>
          <w:highlight w:val="none"/>
        </w:rPr>
      </w: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eastAsia="宋体" w:cs="宋体"/>
          <w:sz w:val="28"/>
          <w:szCs w:val="28"/>
          <w:highlight w:val="none"/>
        </w:rPr>
      </w:r>
      <w:r>
        <w:rPr>
          <w:rFonts w:ascii="宋体" w:hAnsi="宋体" w:eastAsia="宋体" w:cs="宋体"/>
          <w:sz w:val="28"/>
          <w:szCs w:val="28"/>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eastAsia="宋体" w:cs="宋体"/>
          <w:sz w:val="28"/>
          <w:szCs w:val="28"/>
        </w:rPr>
      </w:r>
      <w:r>
        <w:rPr>
          <w:rFonts w:ascii="宋体" w:hAnsi="宋体" w:eastAsia="宋体" w:cs="宋体"/>
          <w:sz w:val="28"/>
          <w:szCs w:val="28"/>
        </w:rPr>
      </w:r>
    </w:p>
    <w:p>
      <w:pPr>
        <w:pStyle w:val="Heading3"/>
        <w:spacing w:line="360" w:lineRule="auto" w:before="0" w:after="0"/>
        <w:ind w:firstLine="420"/>
      </w:pPr>
      <w:r>
        <w:t>主要股东或出资人信息</w:t>
      </w:r>
    </w:p>
    <w:p>
      <w:pPr>
        <w:pStyle w:val="Heading4"/>
        <w:spacing w:line="360" w:lineRule="auto" w:before="0" w:after="0"/>
        <w:ind w:firstLine="420"/>
      </w:pPr>
      <w:r>
        <w:t>主要股东或出资人信息</w:t>
      </w:r>
    </w:p>
    <w:p>
      <w:pPr>
        <w:pStyle w:val="Heading3"/>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报价截止时间前有依法缴纳税收和社会保障资金的良好记录的承诺书</w:t>
      </w:r>
    </w:p>
    <w:p>
      <w:pPr>
        <w:pBdr/>
        <w:spacing w:line="360" w:lineRule="auto" w:before="0" w:after="0"/>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cs="宋体"/>
          <w:b/>
          <w:bCs/>
          <w:sz w:val="30"/>
          <w:szCs w:val="30"/>
        </w:rPr>
      </w:r>
    </w:p>
    <w:p>
      <w:pPr>
        <w:pBdr/>
        <w:spacing w:line="360" w:lineRule="auto" w:before="0" w:after="0"/>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eastAsia="宋体" w:cs="宋体"/>
          <w:b/>
          <w:bCs/>
          <w:sz w:val="30"/>
          <w:szCs w:val="30"/>
        </w:rPr>
      </w: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eastAsia="宋体" w:cs="宋体"/>
          <w:sz w:val="28"/>
          <w:szCs w:val="28"/>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eastAsia="宋体" w:cs="宋体"/>
          <w:sz w:val="28"/>
          <w:szCs w:val="28"/>
        </w:rPr>
      </w:r>
      <w:r>
        <w:rPr>
          <w:rFonts w:ascii="宋体" w:hAnsi="宋体" w:eastAsia="宋体" w:cs="宋体"/>
          <w:sz w:val="28"/>
          <w:szCs w:val="28"/>
        </w:rPr>
      </w:r>
    </w:p>
    <w:p>
      <w:pPr>
        <w:pStyle w:val="Heading2"/>
        <w:spacing w:line="360" w:lineRule="auto" w:before="0" w:after="0"/>
        <w:ind w:firstLine="420"/>
      </w:pPr>
      <w:r>
        <w:t>采购项目商务和技术要求响应承诺及资料证明</w:t>
      </w:r>
    </w:p>
    <w:p>
      <w:pPr>
        <w:pStyle w:val="Heading3"/>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Bdr/>
        <w:spacing w:line="360" w:lineRule="auto" w:before="0" w:after="0"/>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eastAsia="宋体" w:cs="宋体"/>
        </w:rPr>
      </w:r>
    </w:p>
    <w:p>
      <w:pPr>
        <w:pBdr/>
        <w:spacing w:line="360" w:lineRule="auto" w:before="0" w:after="0"/>
        <w:ind w:firstLine="420"/>
        <w:jc w:val="center"/>
        <w:rPr>
          <w:rFonts w:ascii="宋体" w:hAnsi="宋体" w:cs="宋体"/>
        </w:rPr>
      </w:pPr>
      <w:r>
        <w:rPr>
          <w:rFonts w:ascii="宋体" w:hAnsi="宋体" w:eastAsia="宋体" w:cs="宋体"/>
          <w:highlight w:val="none"/>
        </w:rPr>
      </w:r>
      <w:r>
        <w:rPr>
          <w:rFonts w:ascii="宋体" w:hAnsi="宋体" w:eastAsia="宋体" w:cs="宋体"/>
          <w:highlight w:val="none"/>
        </w:rPr>
      </w:r>
    </w:p>
    <w:p>
      <w:pPr>
        <w:pBdr/>
        <w:spacing w:line="360" w:lineRule="auto" w:before="0" w:after="0"/>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cs="宋体"/>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cs="宋体"/>
          <w:sz w:val="21"/>
          <w:szCs w:val="21"/>
          <w:highlight w:val="none"/>
        </w:rPr>
      </w:r>
      <w:r>
        <w:rPr>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cs="宋体"/>
          <w:sz w:val="21"/>
          <w:szCs w:val="21"/>
          <w:highlight w:val="none"/>
        </w:rPr>
      </w:r>
    </w:p>
    <w:p>
      <w:pPr>
        <w:pBdr/>
        <w:spacing w:line="360" w:lineRule="auto" w:before="0" w:after="0"/>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b/>
          <w:bCs/>
          <w:sz w:val="21"/>
          <w:szCs w:val="21"/>
        </w:rPr>
      </w:r>
      <w:r>
        <w:rPr>
          <w:b/>
          <w:bCs/>
          <w:sz w:val="21"/>
          <w:szCs w:val="21"/>
        </w:rPr>
      </w:r>
    </w:p>
    <w:p>
      <w:pPr>
        <w:pStyle w:val="Heading4"/>
        <w:spacing w:line="360" w:lineRule="auto" w:before="0" w:after="0"/>
        <w:ind w:firstLine="420"/>
      </w:pPr>
      <w:r>
        <w:t>专家团队</w:t>
      </w:r>
    </w:p>
    <w:p>
      <w:pPr>
        <w:pStyle w:val="Heading5"/>
        <w:spacing w:line="360" w:lineRule="auto" w:before="0" w:after="0"/>
        <w:ind w:firstLine="420"/>
      </w:pPr>
      <w:r>
        <w:t>人员-3人以上的专家团队</w:t>
      </w:r>
    </w:p>
    <w:p>
      <w:pPr>
        <w:pStyle w:val="Heading4"/>
        <w:spacing w:line="360" w:lineRule="auto" w:before="0" w:after="0"/>
        <w:ind w:firstLine="420"/>
      </w:pPr>
      <w:r>
        <w:t>张淑华</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151072"/>
            <wp:docPr id="2" name="Picture 1"/>
            <wp:cNvGraphicFramePr>
              <a:graphicFrameLocks noChangeAspect="1"/>
            </wp:cNvGraphicFramePr>
            <a:graphic>
              <a:graphicData uri="http://schemas.openxmlformats.org/drawingml/2006/picture">
                <pic:pic>
                  <pic:nvPicPr>
                    <pic:cNvPr id="2" name="b56c38a6-0665-42ce-9f63-80af3c44863d.jpg"/>
                    <pic:cNvPicPr/>
                  </pic:nvPicPr>
                  <pic:blipFill>
                    <a:blip r:embed="rId10"/>
                    <a:stretch>
                      <a:fillRect/>
                    </a:stretch>
                  </pic:blipFill>
                  <pic:spPr>
                    <a:xfrm>
                      <a:off x="0" y="0"/>
                      <a:ext cx="5274000" cy="3151072"/>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779382"/>
            <wp:docPr id="3" name="Picture 2"/>
            <wp:cNvGraphicFramePr>
              <a:graphicFrameLocks noChangeAspect="1"/>
            </wp:cNvGraphicFramePr>
            <a:graphic>
              <a:graphicData uri="http://schemas.openxmlformats.org/drawingml/2006/picture">
                <pic:pic>
                  <pic:nvPicPr>
                    <pic:cNvPr id="3" name="987edbcf-9d93-497c-a778-f8e8d41d9657.jpg"/>
                    <pic:cNvPicPr/>
                  </pic:nvPicPr>
                  <pic:blipFill>
                    <a:blip r:embed="rId11"/>
                    <a:stretch>
                      <a:fillRect/>
                    </a:stretch>
                  </pic:blipFill>
                  <pic:spPr>
                    <a:xfrm>
                      <a:off x="0" y="0"/>
                      <a:ext cx="5274000" cy="3779382"/>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79382"/>
            <wp:docPr id="4" name="Picture 3"/>
            <wp:cNvGraphicFramePr>
              <a:graphicFrameLocks noChangeAspect="1"/>
            </wp:cNvGraphicFramePr>
            <a:graphic>
              <a:graphicData uri="http://schemas.openxmlformats.org/drawingml/2006/picture">
                <pic:pic>
                  <pic:nvPicPr>
                    <pic:cNvPr id="4" name="ae3726cc-9f3b-4641-a424-9197c6086b59.jpg"/>
                    <pic:cNvPicPr/>
                  </pic:nvPicPr>
                  <pic:blipFill>
                    <a:blip r:embed="rId12"/>
                    <a:stretch>
                      <a:fillRect/>
                    </a:stretch>
                  </pic:blipFill>
                  <pic:spPr>
                    <a:xfrm>
                      <a:off x="0" y="0"/>
                      <a:ext cx="5274000" cy="3779382"/>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572433"/>
            <wp:docPr id="5" name="Picture 4"/>
            <wp:cNvGraphicFramePr>
              <a:graphicFrameLocks noChangeAspect="1"/>
            </wp:cNvGraphicFramePr>
            <a:graphic>
              <a:graphicData uri="http://schemas.openxmlformats.org/drawingml/2006/picture">
                <pic:pic>
                  <pic:nvPicPr>
                    <pic:cNvPr id="5" name="aa5d00d8-026f-4d38-8e97-4b8412cafcd3.jpg"/>
                    <pic:cNvPicPr/>
                  </pic:nvPicPr>
                  <pic:blipFill>
                    <a:blip r:embed="rId13"/>
                    <a:stretch>
                      <a:fillRect/>
                    </a:stretch>
                  </pic:blipFill>
                  <pic:spPr>
                    <a:xfrm>
                      <a:off x="0" y="0"/>
                      <a:ext cx="5274000" cy="7572433"/>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6" name="Picture 5"/>
            <wp:cNvGraphicFramePr>
              <a:graphicFrameLocks noChangeAspect="1"/>
            </wp:cNvGraphicFramePr>
            <a:graphic>
              <a:graphicData uri="http://schemas.openxmlformats.org/drawingml/2006/picture">
                <pic:pic>
                  <pic:nvPicPr>
                    <pic:cNvPr id="6" name="a659a31b-89d6-4a66-add1-a6da3f9773ee.jpg"/>
                    <pic:cNvPicPr/>
                  </pic:nvPicPr>
                  <pic:blipFill>
                    <a:blip r:embed="rId14"/>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7" name="Picture 6"/>
            <wp:cNvGraphicFramePr>
              <a:graphicFrameLocks noChangeAspect="1"/>
            </wp:cNvGraphicFramePr>
            <a:graphic>
              <a:graphicData uri="http://schemas.openxmlformats.org/drawingml/2006/picture">
                <pic:pic>
                  <pic:nvPicPr>
                    <pic:cNvPr id="7" name="9de858a4-bfa4-4483-a96a-10265bbc6e08.jpg"/>
                    <pic:cNvPicPr/>
                  </pic:nvPicPr>
                  <pic:blipFill>
                    <a:blip r:embed="rId15"/>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郑娜</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2965451"/>
            <wp:docPr id="8" name="Picture 7"/>
            <wp:cNvGraphicFramePr>
              <a:graphicFrameLocks noChangeAspect="1"/>
            </wp:cNvGraphicFramePr>
            <a:graphic>
              <a:graphicData uri="http://schemas.openxmlformats.org/drawingml/2006/picture">
                <pic:pic>
                  <pic:nvPicPr>
                    <pic:cNvPr id="8" name="f8ae2eb9-602a-4753-8a65-97deb5fb646e.jpg"/>
                    <pic:cNvPicPr/>
                  </pic:nvPicPr>
                  <pic:blipFill>
                    <a:blip r:embed="rId16"/>
                    <a:stretch>
                      <a:fillRect/>
                    </a:stretch>
                  </pic:blipFill>
                  <pic:spPr>
                    <a:xfrm>
                      <a:off x="0" y="0"/>
                      <a:ext cx="5274000" cy="2965451"/>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2966625"/>
            <wp:docPr id="9" name="Picture 8"/>
            <wp:cNvGraphicFramePr>
              <a:graphicFrameLocks noChangeAspect="1"/>
            </wp:cNvGraphicFramePr>
            <a:graphic>
              <a:graphicData uri="http://schemas.openxmlformats.org/drawingml/2006/picture">
                <pic:pic>
                  <pic:nvPicPr>
                    <pic:cNvPr id="9" name="f48c7ae6-865b-4672-a24a-bee3b1d59457.jpg"/>
                    <pic:cNvPicPr/>
                  </pic:nvPicPr>
                  <pic:blipFill>
                    <a:blip r:embed="rId17"/>
                    <a:stretch>
                      <a:fillRect/>
                    </a:stretch>
                  </pic:blipFill>
                  <pic:spPr>
                    <a:xfrm>
                      <a:off x="0" y="0"/>
                      <a:ext cx="5274000" cy="2966625"/>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2968751"/>
            <wp:docPr id="10" name="Picture 9"/>
            <wp:cNvGraphicFramePr>
              <a:graphicFrameLocks noChangeAspect="1"/>
            </wp:cNvGraphicFramePr>
            <a:graphic>
              <a:graphicData uri="http://schemas.openxmlformats.org/drawingml/2006/picture">
                <pic:pic>
                  <pic:nvPicPr>
                    <pic:cNvPr id="10" name="2aa9f89c-07c5-461c-b974-1468d0013f0c.jpg"/>
                    <pic:cNvPicPr/>
                  </pic:nvPicPr>
                  <pic:blipFill>
                    <a:blip r:embed="rId18"/>
                    <a:stretch>
                      <a:fillRect/>
                    </a:stretch>
                  </pic:blipFill>
                  <pic:spPr>
                    <a:xfrm>
                      <a:off x="0" y="0"/>
                      <a:ext cx="5274000" cy="2968751"/>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72141"/>
            <wp:docPr id="11" name="Picture 10"/>
            <wp:cNvGraphicFramePr>
              <a:graphicFrameLocks noChangeAspect="1"/>
            </wp:cNvGraphicFramePr>
            <a:graphic>
              <a:graphicData uri="http://schemas.openxmlformats.org/drawingml/2006/picture">
                <pic:pic>
                  <pic:nvPicPr>
                    <pic:cNvPr id="11" name="da4b7d02-cd60-45a2-8e29-de756ca454ec.jpg"/>
                    <pic:cNvPicPr/>
                  </pic:nvPicPr>
                  <pic:blipFill>
                    <a:blip r:embed="rId19"/>
                    <a:stretch>
                      <a:fillRect/>
                    </a:stretch>
                  </pic:blipFill>
                  <pic:spPr>
                    <a:xfrm>
                      <a:off x="0" y="0"/>
                      <a:ext cx="5274000" cy="7672141"/>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509277"/>
            <wp:docPr id="12" name="Picture 11"/>
            <wp:cNvGraphicFramePr>
              <a:graphicFrameLocks noChangeAspect="1"/>
            </wp:cNvGraphicFramePr>
            <a:graphic>
              <a:graphicData uri="http://schemas.openxmlformats.org/drawingml/2006/picture">
                <pic:pic>
                  <pic:nvPicPr>
                    <pic:cNvPr id="12" name="e922e554-7a25-402f-9d1e-792d0524eb3e.jpg"/>
                    <pic:cNvPicPr/>
                  </pic:nvPicPr>
                  <pic:blipFill>
                    <a:blip r:embed="rId20"/>
                    <a:stretch>
                      <a:fillRect/>
                    </a:stretch>
                  </pic:blipFill>
                  <pic:spPr>
                    <a:xfrm>
                      <a:off x="0" y="0"/>
                      <a:ext cx="5274000" cy="3509277"/>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606931"/>
            <wp:docPr id="13" name="Picture 12"/>
            <wp:cNvGraphicFramePr>
              <a:graphicFrameLocks noChangeAspect="1"/>
            </wp:cNvGraphicFramePr>
            <a:graphic>
              <a:graphicData uri="http://schemas.openxmlformats.org/drawingml/2006/picture">
                <pic:pic>
                  <pic:nvPicPr>
                    <pic:cNvPr id="13" name="f51f8b1a-7d5b-4345-8fe5-61a8b0727eec.jpg"/>
                    <pic:cNvPicPr/>
                  </pic:nvPicPr>
                  <pic:blipFill>
                    <a:blip r:embed="rId21"/>
                    <a:stretch>
                      <a:fillRect/>
                    </a:stretch>
                  </pic:blipFill>
                  <pic:spPr>
                    <a:xfrm>
                      <a:off x="0" y="0"/>
                      <a:ext cx="5274000" cy="3606931"/>
                    </a:xfrm>
                    <a:prstGeom prst="rect"/>
                  </pic:spPr>
                </pic:pic>
              </a:graphicData>
            </a:graphic>
          </wp:inline>
        </w:drawing>
      </w:r>
    </w:p>
    <w:p>
      <w:pPr>
        <w:pStyle w:val="Heading4"/>
        <w:spacing w:line="360" w:lineRule="auto" w:before="0" w:after="0"/>
        <w:ind w:firstLine="420"/>
      </w:pPr>
      <w:r>
        <w:t>魏伟</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955500"/>
            <wp:docPr id="14" name="Picture 13"/>
            <wp:cNvGraphicFramePr>
              <a:graphicFrameLocks noChangeAspect="1"/>
            </wp:cNvGraphicFramePr>
            <a:graphic>
              <a:graphicData uri="http://schemas.openxmlformats.org/drawingml/2006/picture">
                <pic:pic>
                  <pic:nvPicPr>
                    <pic:cNvPr id="14" name="1b7430a4-97cb-4635-b4cc-1ba1287ef1d5.jpg"/>
                    <pic:cNvPicPr/>
                  </pic:nvPicPr>
                  <pic:blipFill>
                    <a:blip r:embed="rId22"/>
                    <a:stretch>
                      <a:fillRect/>
                    </a:stretch>
                  </pic:blipFill>
                  <pic:spPr>
                    <a:xfrm>
                      <a:off x="0" y="0"/>
                      <a:ext cx="5274000" cy="3955500"/>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957884"/>
            <wp:docPr id="15" name="Picture 14"/>
            <wp:cNvGraphicFramePr>
              <a:graphicFrameLocks noChangeAspect="1"/>
            </wp:cNvGraphicFramePr>
            <a:graphic>
              <a:graphicData uri="http://schemas.openxmlformats.org/drawingml/2006/picture">
                <pic:pic>
                  <pic:nvPicPr>
                    <pic:cNvPr id="15" name="c507d105-77af-4fa2-ab2f-2eb81679551e.jpg"/>
                    <pic:cNvPicPr/>
                  </pic:nvPicPr>
                  <pic:blipFill>
                    <a:blip r:embed="rId23"/>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44444"/>
            <wp:docPr id="16" name="Picture 15"/>
            <wp:cNvGraphicFramePr>
              <a:graphicFrameLocks noChangeAspect="1"/>
            </wp:cNvGraphicFramePr>
            <a:graphic>
              <a:graphicData uri="http://schemas.openxmlformats.org/drawingml/2006/picture">
                <pic:pic>
                  <pic:nvPicPr>
                    <pic:cNvPr id="16" name="f5d0ec24-5b48-4892-9009-8fcb6e03dd4a.jpg"/>
                    <pic:cNvPicPr/>
                  </pic:nvPicPr>
                  <pic:blipFill>
                    <a:blip r:embed="rId24"/>
                    <a:stretch>
                      <a:fillRect/>
                    </a:stretch>
                  </pic:blipFill>
                  <pic:spPr>
                    <a:xfrm>
                      <a:off x="0" y="0"/>
                      <a:ext cx="5274000" cy="7644444"/>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17" name="Picture 16"/>
            <wp:cNvGraphicFramePr>
              <a:graphicFrameLocks noChangeAspect="1"/>
            </wp:cNvGraphicFramePr>
            <a:graphic>
              <a:graphicData uri="http://schemas.openxmlformats.org/drawingml/2006/picture">
                <pic:pic>
                  <pic:nvPicPr>
                    <pic:cNvPr id="17" name="bc000268-4f2e-4b79-acbf-6dd05833e315.jpg"/>
                    <pic:cNvPicPr/>
                  </pic:nvPicPr>
                  <pic:blipFill>
                    <a:blip r:embed="rId25"/>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18" name="Picture 17"/>
            <wp:cNvGraphicFramePr>
              <a:graphicFrameLocks noChangeAspect="1"/>
            </wp:cNvGraphicFramePr>
            <a:graphic>
              <a:graphicData uri="http://schemas.openxmlformats.org/drawingml/2006/picture">
                <pic:pic>
                  <pic:nvPicPr>
                    <pic:cNvPr id="18" name="0541d257-2f6f-4deb-a9a6-b20895712689.jpg"/>
                    <pic:cNvPicPr/>
                  </pic:nvPicPr>
                  <pic:blipFill>
                    <a:blip r:embed="rId26"/>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心理服务团队</w:t>
      </w:r>
    </w:p>
    <w:p>
      <w:pPr>
        <w:pStyle w:val="Heading5"/>
        <w:spacing w:line="360" w:lineRule="auto" w:before="0" w:after="0"/>
        <w:ind w:firstLine="420"/>
      </w:pPr>
      <w:r>
        <w:t>人员-心理服务团队5人</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