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418" w:firstLine="0" w:left="7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法定代表人资格证书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0"/>
          <w:tab w:val="left" w:leader="none" w:pos="142"/>
          <w:tab w:val="left" w:leader="none" w:pos="425"/>
          <w:tab w:val="left" w:leader="none" w:pos="567"/>
          <w:tab w:val="left" w:leader="none" w:pos="992"/>
          <w:tab w:val="left" w:leader="none" w:pos="1417"/>
          <w:tab w:val="left" w:leader="none" w:pos="1559"/>
          <w:tab w:val="left" w:leader="none" w:pos="3260"/>
          <w:tab w:val="left" w:leader="none" w:pos="3402"/>
          <w:tab w:val="left" w:leader="none" w:pos="3969"/>
        </w:tabs>
        <w:spacing/>
        <w:ind w:right="142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ab/>
        <w:t xml:space="preserve">我</w:t>
      </w:r>
      <w:r>
        <w:rPr>
          <w:rFonts w:ascii="SimSun" w:hAnsi="SimSun" w:eastAsia="SimSun" w:cs="SimSun"/>
          <w:color w:val="000000"/>
          <w:spacing w:val="6"/>
          <w:sz w:val="22"/>
          <w:u w:val="single"/>
        </w:rPr>
      </w:r>
      <w:sdt>
        <w:sdtPr>
          <w:alias w:val="法定代表人"/>
          <w15:appearance w15:val="boundingBox"/>
          <w:lock w:val="unlocked"/>
          <w:placeholder>
            <w:docPart w:val="9f96c5f6b99a42b6a9204535a78cd5d7"/>
          </w:placeholder>
          <w:temporary w:val="true"/>
          <w:tag w:val="法定代表人"/>
          <w:rPr>
            <w:rFonts w:ascii="SimSun" w:hAnsi="SimSun" w:eastAsia="SimSun" w:cs="SimSun"/>
            <w:color w:val="000000"/>
            <w:spacing w:val="6"/>
            <w:sz w:val="22"/>
            <w:u w:val="single"/>
          </w:rPr>
        </w:sdtPr>
        <w:sdtContent>
          <w:r>
            <w:t xml:space="preserve">李艳春</w:t>
          </w:r>
        </w:sdtContent>
      </w:sdt>
      <w:r>
        <w:rPr>
          <w:rFonts w:ascii="SimSun" w:hAnsi="SimSun" w:eastAsia="SimSun" w:cs="SimSun"/>
          <w:color w:val="000000"/>
          <w:spacing w:val="7"/>
          <w:sz w:val="22"/>
        </w:rPr>
        <w:t xml:space="preserve">系</w:t>
      </w:r>
      <w:r>
        <w:rPr>
          <w:rFonts w:ascii="SimSun" w:hAnsi="SimSun" w:eastAsia="SimSun" w:cs="SimSun"/>
          <w:color w:val="000000"/>
          <w:spacing w:val="7"/>
          <w:sz w:val="22"/>
          <w:u w:val="single"/>
        </w:rPr>
      </w:r>
      <w:sdt>
        <w:sdtPr>
          <w:alias w:val="企业名称"/>
          <w15:appearance w15:val="boundingBox"/>
          <w:lock w:val="unlocked"/>
          <w:placeholder>
            <w:docPart w:val="ab58a1b4c798410098457c18d208e771"/>
          </w:placeholder>
          <w:temporary w:val="true"/>
          <w:tag w:val="企业名称"/>
          <w:rPr>
            <w:rFonts w:ascii="SimSun" w:hAnsi="SimSun" w:eastAsia="SimSun" w:cs="SimSun"/>
            <w:color w:val="000000"/>
            <w:spacing w:val="7"/>
            <w:sz w:val="22"/>
            <w:u w:val="single"/>
          </w:rPr>
        </w:sdtPr>
        <w:sdtContent>
          <w:r>
            <w:t xml:space="preserve">辽河石化公司消防设施操作员外送培训</w:t>
          </w:r>
        </w:sdtContent>
      </w:sdt>
      <w:r>
        <w:rPr>
          <w:rFonts w:ascii="SimSun" w:hAnsi="SimSun" w:eastAsia="SimSun" w:cs="SimSun"/>
          <w:color w:val="000000"/>
          <w:spacing w:val="7"/>
          <w:sz w:val="22"/>
        </w:rPr>
        <w:t xml:space="preserve">的法定代表人，以本公司的名义参</w:t>
      </w:r>
      <w:r>
        <w:rPr>
          <w:rFonts w:ascii="SimSun" w:hAnsi="SimSun" w:eastAsia="SimSun" w:cs="SimSun"/>
          <w:color w:val="000000"/>
          <w:spacing w:val="6"/>
          <w:sz w:val="22"/>
        </w:rPr>
        <w:t xml:space="preserve">加</w:t>
      </w:r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中国石油天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7"/>
        <w:ind w:right="0" w:firstLine="0" w:left="0"/>
        <w:rPr/>
      </w:pPr>
      <w:r>
        <w:rPr>
          <w:rFonts w:ascii="SimSun" w:hAnsi="SimSun" w:eastAsia="SimSun" w:cs="SimSun"/>
          <w:color w:val="000000"/>
          <w:sz w:val="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433"/>
        </w:tabs>
        <w:spacing w:after="0" w:before="70" w:line="389" w:lineRule="auto"/>
        <w:ind w:right="1230" w:firstLine="0" w:left="533"/>
        <w:rPr/>
      </w:pPr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气股份有限公司辽河石化分公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司</w:t>
      </w:r>
      <w:sdt>
        <w:sdtPr>
          <w:alias w:val="项目名称"/>
          <w15:appearance w15:val="boundingBox"/>
          <w:lock w:val="unlocked"/>
          <w:placeholder>
            <w:docPart w:val="85c8062b9797419692ca71f43f3b9fc2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t xml:space="preserve">中国石油天然气股份有限公司辽河石化分公司</w:t>
          </w:r>
        </w:sdtContent>
      </w:sdt>
      <w:r>
        <w:rPr>
          <w:rFonts w:ascii="SimSun" w:hAnsi="SimSun" w:eastAsia="SimSun" w:cs="SimSun"/>
          <w:color w:val="000000"/>
          <w:spacing w:val="7"/>
          <w:sz w:val="22"/>
          <w:u w:val="single"/>
        </w:rPr>
        <w:t xml:space="preserve">项目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的响应活动。并在响应和合同签订过程中</w:t>
      </w:r>
      <w:r>
        <w:rPr>
          <w:rFonts w:ascii="SimSun" w:hAnsi="SimSun" w:eastAsia="SimSun" w:cs="SimSun"/>
          <w:color w:val="000000"/>
          <w:spacing w:val="-18"/>
          <w:sz w:val="22"/>
        </w:rPr>
        <w:t xml:space="preserve">签</w:t>
      </w:r>
      <w:r>
        <w:rPr>
          <w:rFonts w:ascii="SimSun" w:hAnsi="SimSun" w:eastAsia="SimSun" w:cs="SimSun"/>
          <w:color w:val="000000"/>
          <w:spacing w:val="7"/>
          <w:sz w:val="22"/>
        </w:rPr>
        <w:t xml:space="preserve">署一切文件和处理与之有关的一切事务</w:t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1472"/>
        <w:rPr/>
      </w:pPr>
      <w:r>
        <w:rPr>
          <w:rFonts w:ascii="SimSun" w:hAnsi="SimSun" w:eastAsia="SimSun" w:cs="SimSun"/>
          <w:color w:val="000000"/>
          <w:sz w:val="22"/>
        </w:rPr>
        <w:t xml:space="preserve">特此证明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6"/>
        <w:ind w:right="0" w:firstLine="0" w:left="0"/>
        <w:rPr/>
      </w:pPr>
      <w:r>
        <w:rPr>
          <w:rFonts w:ascii="SimSun" w:hAnsi="SimSun" w:eastAsia="SimSun" w:cs="SimSun"/>
          <w:color w:val="000000"/>
          <w:sz w:val="1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2585"/>
        <w:rPr/>
      </w:pPr>
      <w:r>
        <w:rPr>
          <w:rFonts w:ascii="SimSun" w:hAnsi="SimSun" w:eastAsia="SimSun" w:cs="SimSun"/>
          <w:color w:val="000000"/>
          <w:sz w:val="22"/>
        </w:rPr>
        <w:t xml:space="preserve">响应单位：</w:t>
      </w:r>
      <w:sdt>
        <w:sdtPr>
          <w:alias w:val="企业名称"/>
          <w15:appearance w15:val="boundingBox"/>
          <w:lock w:val="unlocked"/>
          <w:placeholder>
            <w:docPart w:val="a2f4b367b0714e7d972e7031e7cd45b8"/>
          </w:placeholder>
          <w:temporary w:val="true"/>
          <w:tag w:val="企业名称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辽河石化公司消防设施操作员外送培训</w:t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rPr/>
      </w:pPr>
      <w:r>
        <w:rPr>
          <w:rFonts w:ascii="SimSun" w:hAnsi="SimSun" w:eastAsia="SimSun" w:cs="SimSun"/>
          <w:color w:val="000000"/>
          <w:sz w:val="27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18"/>
          <w:tab w:val="left" w:leader="none" w:pos="1636"/>
        </w:tabs>
        <w:spacing/>
        <w:ind w:right="201" w:firstLine="0" w:left="0"/>
        <w:jc w:val="center"/>
        <w:rPr/>
      </w:pPr>
      <w:r>
        <w:rPr>
          <w:rFonts w:ascii="SimSun" w:hAnsi="SimSun" w:eastAsia="SimSun" w:cs="SimSun"/>
          <w:color w:val="000000"/>
          <w:sz w:val="22"/>
        </w:rPr>
      </w:r>
      <w:sdt>
        <w:sdtPr>
          <w:alias w:val="授权日期"/>
          <w15:appearance w15:val="boundingBox"/>
          <w:lock w:val="unlocked"/>
          <w:placeholder>
            <w:docPart w:val="44ce9aabc0d44473a6f8e9eb3ae32a05"/>
          </w:placeholder>
          <w:temporary w:val="true"/>
          <w:tag w:val="授权日期"/>
          <w:rPr>
            <w:rFonts w:ascii="SimSun" w:hAnsi="SimSun" w:eastAsia="SimSun" w:cs="SimSun"/>
            <w:color w:val="000000"/>
            <w:sz w:val="22"/>
          </w:rPr>
        </w:sdtPr>
        <w:sdtContent>
          <w:r>
            <w:t xml:space="preserve">2024年03月16日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f96c5f6b99a42b6a9204535a78cd5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ab58a1b4c798410098457c18d208e7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  <w:docPart>
      <w:docPartPr>
        <w:name w:val="85c8062b9797419692ca71f43f3b9f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2f4b367b0714e7d972e7031e7cd45b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企业名称</w:t>
          </w:r>
          <w:r/>
        </w:p>
      </w:docPartBody>
    </w:docPart>
    <w:docPart>
      <w:docPartPr>
        <w:name w:val="44ce9aabc0d44473a6f8e9eb3ae32a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2024-04-15T06:22:16Z</dcterms:created>
  <dcterms:modified xsi:type="dcterms:W3CDTF">2024-04-15T07:57:52Z</dcterms:modified>
</cp:coreProperties>
</file>