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rPr>
              <w:rFonts w:ascii="SimSun" w:hAnsi="SimSun" w:eastAsia="SimSun" w:cs="SimSun"/>
              <w:color w:val="000000"/>
              <w:spacing w:val="6"/>
              <w:sz w:val="21"/>
            </w:rPr>
          </w:r>
          <w:r>
            <w:rPr>
              <w:rFonts w:ascii="SimSun" w:hAnsi="SimSun" w:eastAsia="SimSun" w:cs="SimSun"/>
              <w:b/>
              <w:color w:val="000000"/>
              <w:spacing w:val="6"/>
              <w:sz w:val="21"/>
            </w:rPr>
            <w:t xml:space="preserve">_________</w:t>
          </w:r>
          <w:r>
            <w:rPr>
              <w:rFonts w:ascii="SimSun" w:hAnsi="SimSun" w:eastAsia="SimSun" w:cs="SimSun"/>
              <w:color w:val="000000"/>
              <w:spacing w:val="6"/>
              <w:sz w:val="21"/>
            </w:rPr>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sdt>
        <w:sdtPr>
          <w:alias w:val="日期"/>
          <w15:appearance w15:val="boundingBox"/>
          <w:lock w:val="unlocked"/>
          <w:placeholder>
            <w:docPart w:val="164f7663a92c4b1f9e5e4153010e404d"/>
          </w:placeholder>
          <w:temporary w:val="true"/>
          <w:tag w:val="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w:t>
          </w:r>
        </w:sdtContent>
      </w:sdt>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ad8c588354d439da36e92042f5a3781"/>
        <w:category>
          <w:name w:val="Common"/>
          <w:gallery w:val="placeholder"/>
        </w:category>
        <w:types>
          <w:type w:val="bbPlcHdr"/>
        </w:types>
        <w:behaviors>
          <w:behavior w:val="content"/>
        </w:behaviors>
      </w:docPartPr>
      <w:docPartBody>
        <w:p>
          <w:pPr>
            <w:pBdr/>
            <w:spacing/>
            <w:ind/>
            <w:rPr/>
          </w:pPr>
          <w:r/>
          <w:r>
            <w:t xml:space="preserve">乙方投标人</w:t>
          </w:r>
          <w:r/>
          <w:r/>
        </w:p>
      </w:docPartBody>
    </w:docPart>
    <w:docPart>
      <w:docPartPr>
        <w:name w:val="c4a10d67236240f4976dd538b30cfa96"/>
        <w:category>
          <w:name w:val="Common"/>
          <w:gallery w:val="placeholder"/>
        </w:category>
        <w:types>
          <w:type w:val="bbPlcHdr"/>
        </w:types>
        <w:behaviors>
          <w:behavior w:val="content"/>
        </w:behaviors>
      </w:docPartPr>
      <w:docPartBody>
        <w:p>
          <w:pPr>
            <w:pBdr/>
            <w:spacing/>
            <w:ind/>
            <w:rPr/>
          </w:pPr>
          <w:r/>
          <w:r>
            <w:t xml:space="preserve">甲方招标人</w:t>
          </w:r>
          <w:r/>
          <w:r/>
        </w:p>
      </w:docPartBody>
    </w:docPart>
    <w:docPart>
      <w:docPartPr>
        <w:name w:val="9b81f76311f9417d9ed242719478ae46"/>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b8652feb9ed3436291388bc015c7c828"/>
        <w:category>
          <w:name w:val="Common"/>
          <w:gallery w:val="placeholder"/>
        </w:category>
        <w:types>
          <w:type w:val="bbPlcHdr"/>
        </w:types>
        <w:behaviors>
          <w:behavior w:val="content"/>
        </w:behaviors>
      </w:docPartPr>
      <w:docPartBody>
        <w:p>
          <w:pPr>
            <w:pBdr/>
            <w:spacing/>
            <w:ind/>
            <w:rPr/>
          </w:pPr>
          <w:r/>
          <w:r>
            <w:t xml:space="preserve">乙方</w:t>
          </w:r>
          <w:r/>
          <w:r/>
        </w:p>
      </w:docPartBody>
    </w:docPart>
    <w:docPart>
      <w:docPartPr>
        <w:name w:val="164f7663a92c4b1f9e5e4153010e404d"/>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2024-06-14T11:34:42Z</dcterms:created>
  <dcterms:modified xsi:type="dcterms:W3CDTF">2024-06-14T11:43:18Z</dcterms:modified>
</cp:coreProperties>
</file>