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4.jpg" ContentType="image/png"/>
  <Override PartName="/word/media/image23.jpg" ContentType="image/pn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spacing w:line="360" w:lineRule="auto" w:before="0" w:after="0"/>
        <w:ind w:firstLine="420"/>
      </w:pPr>
      <w:r>
        <w:t>投标函</w:t>
      </w:r>
    </w:p>
    <w:p>
      <w:pPr>
        <w:pBdr/>
        <w:spacing w:line="360" w:lineRule="auto" w:before="0" w:after="0"/>
        <w:ind w:firstLine="420"/>
        <w:rPr/>
      </w:pPr>
      <w:r>
        <w:t xml:space="preserve">一、投标函</w:t>
        <w:br/>
        <w:br/>
        <w:t xml:space="preserve"> </w:t>
        <w:br/>
        <w:br/>
        <w:t xml:space="preserve">                  （招标人名称）：</w:t>
      </w:r>
      <w:r>
        <w:t xml:space="preserve">华油阳光（北京）商贸有限责任公司</w:t>
      </w:r>
      <w:r>
        <w:br/>
        <w:br/>
        <w:t xml:space="preserve">1．我方已仔细研究了                  （项目名称）招标项目招标文件的全部内容，愿意提供                 （设备名称及技术服务和质保期服务），并按合同约定履行义务。</w:t>
        <w:br/>
        <w:br/>
        <w:t xml:space="preserve">2.我方的投标文件包括下列内容：</w:t>
        <w:br/>
        <w:br/>
        <w:t xml:space="preserve">（1）投标函；</w:t>
        <w:br/>
        <w:br/>
        <w:t xml:space="preserve">（2）法定代表人（单位负责人）身份证明或授权委托书；</w:t>
        <w:br/>
        <w:br/>
        <w:t xml:space="preserve">（3）联合体协议书（如接受联合体投标）</w:t>
        <w:br/>
        <w:br/>
        <w:t xml:space="preserve">（4）投标保证金，金额为（   10000元         ）；</w:t>
        <w:br/>
        <w:br/>
        <w:t xml:space="preserve">（5）商务和技</w:t>
      </w:r>
      <w:r>
        <w:t xml:space="preserve">术偏差表；</w:t>
        <w:br/>
        <w:br/>
        <w:t xml:space="preserve">（6）报价表；</w:t>
        <w:br/>
        <w:br/>
        <w:t xml:space="preserve">（7）资格审查资料；</w:t>
        <w:br/>
        <w:br/>
        <w:t xml:space="preserve">（8）技术性能指标的详细描述；</w:t>
        <w:br/>
        <w:br/>
        <w:t xml:space="preserve">（9）技术支持资料；</w:t>
        <w:br/>
        <w:br/>
        <w:t xml:space="preserve">（10）技术服务和质保期服务计划；</w:t>
        <w:br/>
        <w:br/>
        <w:t xml:space="preserve">（11）其他资料；</w:t>
        <w:br/>
        <w:br/>
        <w:t xml:space="preserve">……</w:t>
        <w:br/>
        <w:br/>
        <w:t xml:space="preserve">投标文件的上述组成部分如存在内容不一致的，以投标函为准。</w:t>
        <w:br/>
        <w:br/>
        <w:t xml:space="preserve">3．我方承诺除商务和技术偏差表列出的偏差外，我方响应招标文件的全部要求。</w:t>
        <w:br/>
        <w:br/>
        <w:t xml:space="preserve">4．我方承诺在招标文件规定的投标有效期内不撤销投标文件。</w:t>
        <w:br/>
        <w:br/>
        <w:t xml:space="preserve">5．如我方中标，我方承诺：</w:t>
        <w:br/>
        <w:br/>
        <w:t xml:space="preserve">（1）在收到中标通知书后，在中标通知书规定的期限内与你方签订合同。</w:t>
        <w:br/>
        <w:br/>
        <w:t xml:space="preserve">（2）在签订合同时不向你方提出附加</w:t>
      </w:r>
      <w:r>
        <w:t xml:space="preserve">条件。</w:t>
        <w:br/>
        <w:br/>
        <w:t xml:space="preserve">（3）按照招标文件要求提交履约保证金。</w:t>
        <w:br/>
        <w:br/>
        <w:t xml:space="preserve">（4）在合同约定的期限内完成合同规定的全部义务。</w:t>
        <w:br/>
        <w:br/>
        <w:t xml:space="preserve">（5）投标人已详细审查全部招标文件，包括第（补遗文件）（如果有的话）。我们完全理解并同意放弃对这方面有不明及误解的权力。</w:t>
        <w:br/>
        <w:br/>
        <w:t xml:space="preserve">（6）本投标有效期为自投标截止日起90日历日。</w:t>
        <w:br/>
        <w:br/>
        <w:t xml:space="preserve">（7）投标人同意投标人须知3.4.4条款中关于不予退还投标保证金的规定。</w:t>
        <w:br/>
        <w:br/>
        <w:t xml:space="preserve">（8）根据投标人须知规定，我方承诺，与买方聘请的为此项目提供咨询服务的公司及任何附属机构均无关联，我方不是买方的附属机构。</w:t>
        <w:br/>
        <w:br/>
        <w:t xml:space="preserve">（9）投标人同意提供按照贵方可能</w:t>
      </w:r>
      <w:r>
        <w:t xml:space="preserve">要求的与其投标有关的一切数据或资料。完全理解贵方不一定接受最低价的投标或收到的任何投标。</w:t>
        <w:br/>
        <w:br/>
        <w:t xml:space="preserve">6．我方在此声明，所递交的投标文件及有关资料内容完整、真实和准确，且不存在第二章“投标人须知”第1.4.3项规定的任何一种情形。</w:t>
        <w:br/>
        <w:br/>
        <w:t xml:space="preserve">7．                            （其他补充说明）。</w:t>
        <w:br/>
        <w:br/>
        <w:t xml:space="preserve"> </w:t>
        <w:br/>
        <w:br/>
        <w:t xml:space="preserve">                   投 标 人：                                （盖单位章）</w:t>
        <w:br/>
        <w:br/>
        <w:t xml:space="preserve">               法定代表人（单位负责人）或其委托代理人：</w:t>
      </w:r>
      <w:r>
        <w:t xml:space="preserve">        （签字）</w:t>
        <w:br/>
        <w:br/>
        <w:t xml:space="preserve">                 地    址：                                        </w:t>
        <w:br/>
        <w:br/>
        <w:t xml:space="preserve">                   网    址：                                        </w:t>
        <w:br/>
        <w:br/>
        <w:t xml:space="preserve">                 电    话：                                        </w:t>
        <w:br/>
        <w:br/>
        <w:t xml:space="preserve">                 传    真：                  </w:t>
      </w:r>
      <w:r>
        <w:t xml:space="preserve">                      </w:t>
        <w:br/>
        <w:br/>
        <w:t xml:space="preserve">                   邮政编码：                                        </w:t>
        <w:br/>
        <w:br/>
        <w:t xml:space="preserve"> </w:t>
        <w:br/>
        <w:br/>
        <w:t xml:space="preserve">      年      月      日</w:t>
      </w:r>
      <w:r/>
    </w:p>
    <w:p>
      <w:pPr>
        <w:pStyle w:val="Heading1"/>
        <w:spacing w:line="360" w:lineRule="auto" w:before="0" w:after="0"/>
        <w:ind w:firstLine="420"/>
      </w:pPr>
      <w:r>
        <w:t>法定代表人身份证明</w:t>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jc w:val="center"/>
        <w:rPr>
          <w:rFonts w:ascii="宋体" w:hAnsi="宋体" w:cs="宋体"/>
          <w:b/>
          <w:bCs/>
        </w:rPr>
      </w:pPr>
      <w:r>
        <w:rPr>
          <w:rFonts w:ascii="宋体" w:hAnsi="宋体" w:eastAsia="宋体" w:cs="宋体"/>
          <w:b/>
          <w:bCs/>
          <w:color w:val="000000"/>
          <w:sz w:val="24"/>
          <w:u w:val="none"/>
        </w:rPr>
        <w:t xml:space="preserve">法定代表人（单位负责人）身份证明</w:t>
      </w:r>
      <w:r>
        <w:rPr>
          <w:rFonts w:ascii="宋体" w:hAnsi="宋体" w:eastAsia="宋体" w:cs="宋体"/>
          <w:b/>
          <w:bCs/>
        </w:rPr>
      </w:r>
      <w:r>
        <w:rPr>
          <w:rFonts w:ascii="宋体" w:hAnsi="宋体" w:cs="宋体"/>
          <w:b/>
          <w:bCs/>
        </w:rP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rFonts w:ascii="宋体" w:hAnsi="宋体" w:cs="宋体"/>
        </w:rPr>
      </w:pPr>
      <w:r>
        <w:rPr>
          <w:rFonts w:ascii="宋体" w:hAnsi="宋体" w:eastAsia="宋体" w:cs="宋体"/>
          <w:color w:val="000000"/>
          <w:sz w:val="24"/>
        </w:rPr>
        <w:t xml:space="preserve"> </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rFonts w:ascii="宋体" w:hAnsi="宋体" w:cs="宋体"/>
        </w:rPr>
      </w:pPr>
      <w:r>
        <w:rPr>
          <w:rFonts w:ascii="宋体" w:hAnsi="宋体" w:eastAsia="宋体" w:cs="宋体"/>
          <w:color w:val="000000"/>
          <w:sz w:val="24"/>
        </w:rPr>
        <w:t xml:space="preserve">投标人名称：</w:t>
      </w:r>
      <w:r>
        <w:rPr>
          <w:rFonts w:ascii="宋体" w:hAnsi="宋体" w:eastAsia="宋体" w:cs="宋体"/>
          <w:color w:val="000000"/>
          <w:sz w:val="24"/>
          <w:u w:val="single"/>
        </w:rPr>
        <w:t xml:space="preserve">  </w:t>
      </w:r>
      <w:r>
        <w:rPr>
          <w:rFonts w:ascii="宋体" w:hAnsi="宋体" w:eastAsia="宋体" w:cs="宋体"/>
          <w:color w:val="000000"/>
          <w:sz w:val="24"/>
          <w:u w:val="single"/>
        </w:rPr>
        <w:t xml:space="preserve">盘锦新隆发实业有限公司</w:t>
      </w:r>
      <w:r>
        <w:rPr>
          <w:rFonts w:ascii="宋体" w:hAnsi="宋体" w:eastAsia="宋体" w:cs="宋体"/>
          <w:color w:val="000000"/>
          <w:sz w:val="24"/>
          <w:u w:val="single"/>
        </w:rPr>
        <w:t xml:space="preserve">   </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rFonts w:ascii="宋体" w:hAnsi="宋体" w:cs="宋体"/>
        </w:rPr>
      </w:pPr>
      <w:r>
        <w:rPr>
          <w:rFonts w:ascii="宋体" w:hAnsi="宋体" w:eastAsia="宋体" w:cs="宋体"/>
          <w:color w:val="000000"/>
          <w:sz w:val="24"/>
        </w:rPr>
        <w:t xml:space="preserve">姓名：</w:t>
      </w:r>
      <w:r>
        <w:rPr>
          <w:rFonts w:ascii="宋体" w:hAnsi="宋体" w:eastAsia="宋体" w:cs="宋体"/>
          <w:color w:val="000000"/>
          <w:sz w:val="24"/>
          <w:u w:val="single"/>
        </w:rPr>
        <w:t xml:space="preserve">     </w:t>
      </w:r>
      <w:r>
        <w:rPr>
          <w:rFonts w:ascii="宋体" w:hAnsi="宋体" w:eastAsia="宋体" w:cs="宋体"/>
          <w:color w:val="000000"/>
          <w:sz w:val="24"/>
          <w:u w:val="single"/>
        </w:rPr>
        <w:t xml:space="preserve">苏艳娟</w:t>
      </w:r>
      <w:r>
        <w:rPr>
          <w:rFonts w:ascii="宋体" w:hAnsi="宋体" w:eastAsia="宋体" w:cs="宋体"/>
          <w:color w:val="000000"/>
          <w:sz w:val="24"/>
          <w:u w:val="single"/>
        </w:rPr>
        <w:t xml:space="preserve">  </w:t>
      </w:r>
      <w:r>
        <w:rPr>
          <w:rFonts w:ascii="宋体" w:hAnsi="宋体" w:eastAsia="宋体" w:cs="宋体"/>
          <w:color w:val="000000"/>
          <w:sz w:val="24"/>
        </w:rPr>
        <w:t xml:space="preserve">性别：</w:t>
      </w:r>
      <w:r>
        <w:rPr>
          <w:rFonts w:ascii="宋体" w:hAnsi="宋体" w:eastAsia="宋体" w:cs="宋体"/>
          <w:color w:val="000000"/>
          <w:sz w:val="24"/>
          <w:u w:val="single"/>
        </w:rPr>
        <w:t xml:space="preserve">   </w:t>
      </w:r>
      <w:r>
        <w:rPr>
          <w:rFonts w:ascii="宋体" w:hAnsi="宋体" w:eastAsia="宋体" w:cs="宋体"/>
          <w:color w:val="000000"/>
          <w:sz w:val="24"/>
          <w:u w:val="single"/>
        </w:rPr>
        <w:t xml:space="preserve">女</w:t>
      </w:r>
      <w:r>
        <w:rPr>
          <w:rFonts w:ascii="宋体" w:hAnsi="宋体" w:eastAsia="宋体" w:cs="宋体"/>
          <w:color w:val="000000"/>
          <w:sz w:val="24"/>
          <w:u w:val="single"/>
        </w:rPr>
        <w:t xml:space="preserve">    </w:t>
      </w:r>
      <w:r>
        <w:rPr>
          <w:rFonts w:ascii="宋体" w:hAnsi="宋体" w:eastAsia="宋体" w:cs="宋体"/>
          <w:color w:val="000000"/>
          <w:sz w:val="24"/>
        </w:rPr>
        <w:t xml:space="preserve">年龄：</w:t>
      </w:r>
      <w:r>
        <w:rPr>
          <w:rFonts w:ascii="宋体" w:hAnsi="宋体" w:eastAsia="宋体" w:cs="宋体"/>
          <w:color w:val="000000"/>
          <w:sz w:val="24"/>
          <w:u w:val="single"/>
        </w:rPr>
        <w:t xml:space="preserve">        </w:t>
      </w:r>
      <w:r>
        <w:rPr>
          <w:rFonts w:ascii="宋体" w:hAnsi="宋体" w:eastAsia="宋体" w:cs="宋体"/>
          <w:color w:val="000000"/>
          <w:sz w:val="24"/>
        </w:rPr>
        <w:t xml:space="preserve">职务：</w:t>
      </w:r>
      <w:r>
        <w:rPr>
          <w:rFonts w:ascii="宋体" w:hAnsi="宋体" w:eastAsia="宋体" w:cs="宋体"/>
          <w:color w:val="000000"/>
          <w:sz w:val="24"/>
          <w:u w:val="single"/>
        </w:rPr>
        <w:t xml:space="preserve">       </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rFonts w:ascii="宋体" w:hAnsi="宋体" w:cs="宋体"/>
        </w:rPr>
      </w:pPr>
      <w:r>
        <w:rPr>
          <w:rFonts w:ascii="宋体" w:hAnsi="宋体" w:eastAsia="宋体" w:cs="宋体"/>
          <w:color w:val="000000"/>
          <w:sz w:val="24"/>
        </w:rPr>
        <w:t xml:space="preserve">系</w:t>
      </w:r>
      <w:r>
        <w:rPr>
          <w:rFonts w:ascii="宋体" w:hAnsi="宋体" w:eastAsia="宋体" w:cs="宋体"/>
          <w:color w:val="000000"/>
          <w:sz w:val="24"/>
          <w:u w:val="single"/>
        </w:rPr>
        <w:t xml:space="preserve">   </w:t>
      </w:r>
      <w:r>
        <w:rPr>
          <w:rFonts w:ascii="宋体" w:hAnsi="宋体" w:eastAsia="宋体" w:cs="宋体"/>
          <w:color w:val="000000"/>
          <w:sz w:val="24"/>
          <w:u w:val="single"/>
        </w:rPr>
        <w:t xml:space="preserve">盘锦新隆发实业有限公司</w:t>
      </w:r>
      <w:r>
        <w:rPr>
          <w:rFonts w:ascii="宋体" w:hAnsi="宋体" w:eastAsia="宋体" w:cs="宋体"/>
          <w:color w:val="000000"/>
          <w:sz w:val="24"/>
          <w:u w:val="single"/>
        </w:rPr>
        <w:t xml:space="preserve">  </w:t>
      </w:r>
      <w:r>
        <w:rPr>
          <w:rFonts w:ascii="宋体" w:hAnsi="宋体" w:eastAsia="宋体" w:cs="宋体"/>
          <w:color w:val="000000"/>
          <w:sz w:val="24"/>
        </w:rPr>
        <w:t xml:space="preserve">（投标人名称）的法定代表人（单位负责人）。</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rFonts w:ascii="宋体" w:hAnsi="宋体" w:cs="宋体"/>
        </w:rPr>
      </w:pPr>
      <w:r>
        <w:rPr>
          <w:rFonts w:ascii="宋体" w:hAnsi="宋体" w:eastAsia="宋体" w:cs="宋体"/>
          <w:color w:val="000000"/>
          <w:sz w:val="24"/>
        </w:rPr>
        <w:t xml:space="preserve"> </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rFonts w:ascii="宋体" w:hAnsi="宋体" w:cs="宋体"/>
        </w:rPr>
      </w:pPr>
      <w:r>
        <w:rPr>
          <w:rFonts w:ascii="宋体" w:hAnsi="宋体" w:eastAsia="宋体" w:cs="宋体"/>
          <w:color w:val="000000"/>
          <w:sz w:val="24"/>
        </w:rPr>
        <w:t xml:space="preserve">特此证明。</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rFonts w:ascii="宋体" w:hAnsi="宋体" w:cs="宋体"/>
        </w:rPr>
      </w:pPr>
      <w:r>
        <w:rPr>
          <w:rFonts w:ascii="宋体" w:hAnsi="宋体" w:eastAsia="宋体" w:cs="宋体"/>
          <w:color w:val="000000"/>
          <w:sz w:val="24"/>
        </w:rPr>
        <w:t xml:space="preserve"> </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rFonts w:ascii="宋体" w:hAnsi="宋体" w:cs="宋体"/>
        </w:rPr>
      </w:pPr>
      <w:r>
        <w:rPr>
          <w:rFonts w:ascii="宋体" w:hAnsi="宋体" w:eastAsia="宋体" w:cs="宋体"/>
          <w:color w:val="000000"/>
          <w:sz w:val="24"/>
        </w:rPr>
        <w:t xml:space="preserve">附：法定代表人（单位负责人）身份证复印件。</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rFonts w:ascii="宋体" w:hAnsi="宋体" w:cs="宋体"/>
        </w:rPr>
      </w:pPr>
      <w:r>
        <w:rPr>
          <w:rFonts w:ascii="宋体" w:hAnsi="宋体" w:eastAsia="宋体" w:cs="宋体"/>
          <w:color w:val="000000"/>
          <w:sz w:val="24"/>
        </w:rPr>
      </w:r>
      <w:r/>
      <w:r>
        <w:rPr>
          <w:rFonts w:ascii="宋体" w:hAnsi="宋体" w:eastAsia="宋体" w:cs="宋体"/>
          <w:color w:val="000000"/>
          <w:sz w:val="24"/>
        </w:rPr>
        <w:t xml:space="preserve"> </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rFonts w:ascii="宋体" w:hAnsi="宋体" w:cs="宋体"/>
        </w:rPr>
      </w:pPr>
      <w:r>
        <w:rPr>
          <w:rFonts w:ascii="宋体" w:hAnsi="宋体" w:eastAsia="宋体" w:cs="宋体"/>
          <w:color w:val="000000"/>
          <w:sz w:val="24"/>
        </w:rPr>
        <w:t xml:space="preserve"> </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rFonts w:ascii="宋体" w:hAnsi="宋体" w:cs="宋体"/>
        </w:rPr>
      </w:pPr>
      <w:r>
        <w:rPr>
          <w:rFonts w:ascii="宋体" w:hAnsi="宋体" w:eastAsia="宋体" w:cs="宋体"/>
          <w:color w:val="000000"/>
          <w:sz w:val="24"/>
        </w:rPr>
        <w:t xml:space="preserve"> </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rFonts w:ascii="宋体" w:hAnsi="宋体" w:cs="宋体"/>
        </w:rPr>
      </w:pPr>
      <w:r>
        <w:rPr>
          <w:rFonts w:ascii="宋体" w:hAnsi="宋体" w:eastAsia="宋体" w:cs="宋体"/>
          <w:color w:val="000000"/>
          <w:sz w:val="24"/>
        </w:rPr>
        <w:t xml:space="preserve">                   投标人：</w:t>
      </w:r>
      <w:r>
        <w:rPr>
          <w:rFonts w:ascii="宋体" w:hAnsi="宋体" w:eastAsia="宋体" w:cs="宋体"/>
          <w:color w:val="000000"/>
          <w:sz w:val="24"/>
          <w:u w:val="single"/>
        </w:rPr>
        <w:t xml:space="preserve">   </w:t>
      </w:r>
      <w:r>
        <w:rPr>
          <w:rFonts w:ascii="宋体" w:hAnsi="宋体" w:eastAsia="宋体" w:cs="宋体"/>
          <w:color w:val="000000"/>
          <w:sz w:val="24"/>
          <w:u w:val="single"/>
        </w:rPr>
        <w:t xml:space="preserve">盘锦新隆发实业有限公司</w:t>
      </w:r>
      <w:r>
        <w:rPr>
          <w:rFonts w:ascii="宋体" w:hAnsi="宋体" w:eastAsia="宋体" w:cs="宋体"/>
          <w:color w:val="000000"/>
          <w:sz w:val="24"/>
          <w:u w:val="single"/>
        </w:rPr>
        <w:t xml:space="preserve"> </w:t>
      </w:r>
      <w:r>
        <w:rPr>
          <w:rFonts w:ascii="宋体" w:hAnsi="宋体" w:eastAsia="宋体" w:cs="宋体"/>
          <w:color w:val="000000"/>
          <w:sz w:val="24"/>
        </w:rPr>
        <w:t xml:space="preserve">（盖单位章）</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rFonts w:ascii="宋体" w:hAnsi="宋体" w:cs="宋体"/>
        </w:rPr>
      </w:pPr>
      <w:r>
        <w:rPr>
          <w:rFonts w:ascii="宋体" w:hAnsi="宋体" w:eastAsia="宋体" w:cs="宋体"/>
          <w:color w:val="000000"/>
          <w:sz w:val="24"/>
        </w:rPr>
        <w:t xml:space="preserve"> </w:t>
      </w:r>
      <w:r>
        <w:rPr>
          <w:rFonts w:ascii="宋体" w:hAnsi="宋体" w:eastAsia="宋体" w:cs="宋体"/>
        </w:rPr>
      </w:r>
      <w:r>
        <w:rPr>
          <w:rFonts w:ascii="宋体" w:hAnsi="宋体" w:cs="宋体"/>
        </w:rP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rFonts w:ascii="宋体" w:hAnsi="宋体" w:cs="宋体"/>
        </w:rPr>
      </w:pPr>
      <w:r>
        <w:rPr>
          <w:rFonts w:ascii="宋体" w:hAnsi="宋体" w:eastAsia="宋体" w:cs="宋体"/>
          <w:color w:val="000000"/>
          <w:sz w:val="24"/>
        </w:rPr>
        <w:t xml:space="preserve">                                  </w:t>
      </w:r>
      <w:r>
        <w:rPr>
          <w:rFonts w:ascii="宋体" w:hAnsi="宋体" w:eastAsia="宋体" w:cs="宋体"/>
          <w:color w:val="000000"/>
          <w:sz w:val="24"/>
        </w:rPr>
        <w:t xml:space="preserve">2024年1月12日</w:t>
      </w:r>
      <w:r>
        <w:rPr>
          <w:rFonts w:ascii="宋体" w:hAnsi="宋体" w:eastAsia="宋体" w:cs="宋体"/>
          <w:color w:val="000000"/>
          <w:sz w:val="24"/>
        </w:rPr>
      </w:r>
      <w:r>
        <w:rPr>
          <w:rFonts w:ascii="宋体" w:hAnsi="宋体" w:eastAsia="宋体" w:cs="宋体"/>
        </w:rPr>
      </w:r>
      <w:r>
        <w:rPr>
          <w:rFonts w:ascii="宋体" w:hAnsi="宋体" w:cs="宋体"/>
        </w:rPr>
      </w:r>
    </w:p>
    <w:p>
      <w:pPr>
        <w:pBdr/>
        <w:spacing w:line="360" w:lineRule="auto" w:before="0" w:after="0"/>
        <w:ind w:firstLine="420"/>
        <w:rPr>
          <w:rFonts w:ascii="宋体" w:hAnsi="宋体" w:cs="宋体"/>
        </w:rPr>
      </w:pPr>
      <w:r>
        <w:rPr>
          <w:rFonts w:ascii="宋体" w:hAnsi="宋体" w:eastAsia="宋体" w:cs="宋体"/>
        </w:rPr>
      </w:r>
      <w:r>
        <w:rPr>
          <w:rFonts w:ascii="宋体" w:hAnsi="宋体" w:eastAsia="宋体" w:cs="宋体"/>
        </w:rPr>
      </w:r>
    </w:p>
    <w:p>
      <w:pPr>
        <w:pBdr/>
        <w:spacing w:line="360" w:lineRule="auto" w:before="0" w:after="0"/>
        <w:ind w:firstLine="420"/>
        <w:rPr>
          <w:rFonts w:ascii="宋体" w:hAnsi="宋体" w:cs="宋体"/>
        </w:rPr>
      </w:pPr>
      <w:r>
        <w:rPr>
          <w:rFonts w:ascii="宋体" w:hAnsi="宋体" w:eastAsia="宋体" w:cs="宋体"/>
        </w:rPr>
      </w:r>
      <w:r/>
      <w:r>
        <w:rPr>
          <w:rFonts w:ascii="宋体" w:hAnsi="宋体" w:eastAsia="宋体" w:cs="宋体"/>
        </w:rPr>
      </w:r>
      <w:r>
        <w:rPr>
          <w:rFonts w:ascii="宋体" w:hAnsi="宋体" w:eastAsia="宋体" w:cs="宋体"/>
        </w:rPr>
      </w:r>
    </w:p>
    <w:p>
      <w:pPr>
        <w:pStyle w:val="Heading1"/>
        <w:spacing w:line="360" w:lineRule="auto" w:before="0" w:after="0"/>
        <w:ind w:firstLine="420"/>
      </w:pPr>
      <w:r>
        <w:t>授权委托书</w:t>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jc w:val="center"/>
        <w:rPr/>
      </w:pPr>
      <w:r>
        <w:rPr>
          <w:rFonts w:ascii="Arial" w:hAnsi="Arial" w:eastAsia="Arial" w:cs="Arial"/>
          <w:color w:val="000000"/>
          <w:sz w:val="24"/>
          <w:u w:val="none"/>
        </w:rPr>
        <w:t xml:space="preserve">授权委托书</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pPr>
      <w:r>
        <w:rPr>
          <w:rFonts w:ascii="Arial" w:hAnsi="Arial" w:eastAsia="Arial" w:cs="Arial"/>
          <w:color w:val="000000"/>
          <w:sz w:val="24"/>
        </w:rPr>
        <w:t xml:space="preserve"> </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pPr>
      <w:r>
        <w:rPr>
          <w:rFonts w:ascii="Arial" w:hAnsi="Arial" w:eastAsia="Arial" w:cs="Arial"/>
          <w:color w:val="000000"/>
        </w:rPr>
        <w:t xml:space="preserve">本人</w:t>
      </w:r>
      <w:r>
        <w:rPr>
          <w:rFonts w:ascii="Arial" w:hAnsi="Arial" w:eastAsia="Arial" w:cs="Arial"/>
          <w:color w:val="000000"/>
          <w:sz w:val="24"/>
          <w:u w:val="single"/>
        </w:rPr>
        <w:t xml:space="preserve">      </w:t>
      </w:r>
      <w:r>
        <w:rPr>
          <w:rFonts w:ascii="Arial" w:hAnsi="Arial" w:eastAsia="Arial" w:cs="Arial"/>
          <w:color w:val="000000"/>
          <w:sz w:val="24"/>
          <w:u w:val="single"/>
        </w:rPr>
        <w:t xml:space="preserve">苏艳娟</w:t>
      </w:r>
      <w:r>
        <w:rPr>
          <w:rFonts w:ascii="Arial" w:hAnsi="Arial" w:eastAsia="Arial" w:cs="Arial"/>
          <w:color w:val="000000"/>
          <w:sz w:val="24"/>
          <w:u w:val="single"/>
        </w:rPr>
        <w:t xml:space="preserve">        </w:t>
      </w:r>
      <w:r>
        <w:rPr>
          <w:rFonts w:ascii="Arial" w:hAnsi="Arial" w:eastAsia="Arial" w:cs="Arial"/>
          <w:color w:val="000000"/>
        </w:rPr>
        <w:t xml:space="preserve">（姓名）系</w:t>
      </w:r>
      <w:r>
        <w:rPr>
          <w:rFonts w:ascii="Arial" w:hAnsi="Arial" w:eastAsia="Arial" w:cs="Arial"/>
          <w:color w:val="000000"/>
          <w:sz w:val="24"/>
          <w:u w:val="single"/>
        </w:rPr>
        <w:t xml:space="preserve">                    </w:t>
      </w:r>
      <w:r>
        <w:rPr>
          <w:rFonts w:ascii="Arial" w:hAnsi="Arial" w:eastAsia="Arial" w:cs="Arial"/>
          <w:color w:val="000000"/>
        </w:rPr>
        <w:t xml:space="preserve">（投标人名称）的法定代表人（单位负责人），现委托</w:t>
      </w:r>
      <w:r>
        <w:rPr>
          <w:rFonts w:ascii="Arial" w:hAnsi="Arial" w:eastAsia="Arial" w:cs="Arial"/>
          <w:color w:val="000000"/>
          <w:sz w:val="24"/>
          <w:u w:val="single"/>
        </w:rPr>
        <w:t xml:space="preserve">            </w:t>
      </w:r>
      <w:r>
        <w:rPr>
          <w:rFonts w:ascii="Arial" w:hAnsi="Arial" w:eastAsia="Arial" w:cs="Arial"/>
          <w:color w:val="000000"/>
        </w:rPr>
        <w:t xml:space="preserve">（姓名）为我方代理人。代理人根据授权，以我方名义签署、澄清确认、递交、撤回、修改</w:t>
      </w:r>
      <w:r>
        <w:rPr>
          <w:rFonts w:ascii="Arial" w:hAnsi="Arial" w:eastAsia="Arial" w:cs="Arial"/>
          <w:color w:val="000000"/>
          <w:sz w:val="24"/>
          <w:u w:val="single"/>
        </w:rPr>
        <w:t xml:space="preserve">                 </w:t>
      </w:r>
      <w:r>
        <w:rPr>
          <w:rFonts w:ascii="Arial" w:hAnsi="Arial" w:eastAsia="Arial" w:cs="Arial"/>
          <w:color w:val="000000"/>
        </w:rPr>
        <w:t xml:space="preserve">设备采购招标项目投标文件、签订合同和处理有关事宜，其法律后果由我方承担。</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pPr>
      <w:r>
        <w:rPr>
          <w:rFonts w:ascii="Arial" w:hAnsi="Arial" w:eastAsia="Arial" w:cs="Arial"/>
          <w:color w:val="000000"/>
        </w:rPr>
        <w:t xml:space="preserve">委托期限：</w:t>
      </w:r>
      <w:r>
        <w:rPr>
          <w:rFonts w:ascii="Arial" w:hAnsi="Arial" w:eastAsia="Arial" w:cs="Arial"/>
          <w:color w:val="000000"/>
          <w:sz w:val="24"/>
          <w:u w:val="single"/>
        </w:rPr>
        <w:t xml:space="preserve">                       </w:t>
      </w:r>
      <w:r>
        <w:rPr>
          <w:rFonts w:ascii="Arial" w:hAnsi="Arial" w:eastAsia="Arial" w:cs="Arial"/>
          <w:color w:val="000000"/>
        </w:rPr>
        <w:t xml:space="preserve">。</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pPr>
      <w:r>
        <w:rPr>
          <w:rFonts w:ascii="Arial" w:hAnsi="Arial" w:eastAsia="Arial" w:cs="Arial"/>
          <w:color w:val="000000"/>
        </w:rPr>
        <w:t xml:space="preserve">代理人无转委托权。</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pPr>
      <w:r>
        <w:rPr>
          <w:rFonts w:ascii="Arial" w:hAnsi="Arial" w:eastAsia="Arial" w:cs="Arial"/>
          <w:color w:val="000000"/>
          <w:sz w:val="24"/>
        </w:rPr>
        <w:t xml:space="preserve"> </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pPr>
      <w:r>
        <w:rPr>
          <w:rFonts w:ascii="Arial" w:hAnsi="Arial" w:eastAsia="Arial" w:cs="Arial"/>
          <w:color w:val="000000"/>
        </w:rPr>
        <w:t xml:space="preserve">附：法定代表人（单位负责人）身份证复印件及委托代理人身份证复印件。</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pPr>
      <w:r>
        <w:rPr>
          <w:rFonts w:ascii="Arial" w:hAnsi="Arial" w:eastAsia="Arial" w:cs="Arial"/>
          <w:color w:val="000000"/>
        </w:rPr>
        <w:t xml:space="preserve">投</w:t>
      </w:r>
      <w:r>
        <w:rPr>
          <w:rFonts w:ascii="Arial" w:hAnsi="Arial" w:eastAsia="Arial" w:cs="Arial"/>
          <w:color w:val="000000"/>
          <w:sz w:val="24"/>
        </w:rPr>
        <w:t xml:space="preserve">  </w:t>
      </w:r>
      <w:r>
        <w:rPr>
          <w:rFonts w:ascii="Arial" w:hAnsi="Arial" w:eastAsia="Arial" w:cs="Arial"/>
          <w:color w:val="000000"/>
        </w:rPr>
        <w:t xml:space="preserve">标</w:t>
      </w:r>
      <w:r>
        <w:rPr>
          <w:rFonts w:ascii="Arial" w:hAnsi="Arial" w:eastAsia="Arial" w:cs="Arial"/>
          <w:color w:val="000000"/>
          <w:sz w:val="24"/>
        </w:rPr>
        <w:t xml:space="preserve">  </w:t>
      </w:r>
      <w:r>
        <w:rPr>
          <w:rFonts w:ascii="Arial" w:hAnsi="Arial" w:eastAsia="Arial" w:cs="Arial"/>
          <w:color w:val="000000"/>
        </w:rPr>
        <w:t xml:space="preserve">人：</w:t>
      </w:r>
      <w:r>
        <w:rPr>
          <w:rFonts w:ascii="Times New Roman" w:hAnsi="Times New Roman" w:eastAsia="Times New Roman" w:cs="Times New Roman"/>
          <w:color w:val="000000"/>
          <w:sz w:val="24"/>
          <w:u w:val="single"/>
        </w:rPr>
        <w:t xml:space="preserve">                                 </w:t>
      </w:r>
      <w:r>
        <w:rPr>
          <w:rFonts w:ascii="Arial" w:hAnsi="Arial" w:eastAsia="Arial" w:cs="Arial"/>
          <w:color w:val="000000"/>
        </w:rPr>
        <w:t xml:space="preserve">（盖单位章）</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pPr>
      <w:r>
        <w:rPr>
          <w:rFonts w:ascii="Arial" w:hAnsi="Arial" w:eastAsia="Arial" w:cs="Arial"/>
          <w:color w:val="000000"/>
        </w:rPr>
        <w:t xml:space="preserve">法定代表人（单位负责人）：</w:t>
      </w:r>
      <w:r>
        <w:rPr>
          <w:rFonts w:ascii="Times New Roman" w:hAnsi="Times New Roman" w:eastAsia="Times New Roman" w:cs="Times New Roman"/>
          <w:color w:val="000000"/>
          <w:sz w:val="24"/>
          <w:u w:val="single"/>
        </w:rPr>
        <w:t xml:space="preserve">                   </w:t>
      </w:r>
      <w:r>
        <w:rPr>
          <w:rFonts w:ascii="Arial" w:hAnsi="Arial" w:eastAsia="Arial" w:cs="Arial"/>
          <w:color w:val="000000"/>
        </w:rPr>
        <w:t xml:space="preserve">（签字）</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pPr>
      <w:r>
        <w:rPr>
          <w:rFonts w:ascii="Arial" w:hAnsi="Arial" w:eastAsia="Arial" w:cs="Arial"/>
          <w:color w:val="000000"/>
        </w:rPr>
        <w:t xml:space="preserve">身份证号码：</w:t>
      </w:r>
      <w:r>
        <w:rPr>
          <w:rFonts w:ascii="Times New Roman" w:hAnsi="Times New Roman" w:eastAsia="Times New Roman" w:cs="Times New Roman"/>
          <w:color w:val="000000"/>
          <w:sz w:val="24"/>
          <w:u w:val="single"/>
        </w:rPr>
        <w:t xml:space="preserve">                                         </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pPr>
      <w:r>
        <w:rPr>
          <w:rFonts w:ascii="Arial" w:hAnsi="Arial" w:eastAsia="Arial" w:cs="Arial"/>
          <w:color w:val="000000"/>
        </w:rPr>
        <w:t xml:space="preserve">委托代理人：</w:t>
      </w:r>
      <w:r>
        <w:rPr>
          <w:rFonts w:ascii="Times New Roman" w:hAnsi="Times New Roman" w:eastAsia="Times New Roman" w:cs="Times New Roman"/>
          <w:color w:val="000000"/>
          <w:sz w:val="24"/>
          <w:u w:val="single"/>
        </w:rPr>
        <w:t xml:space="preserve">                                  </w:t>
      </w:r>
      <w:r>
        <w:rPr>
          <w:rFonts w:ascii="Arial" w:hAnsi="Arial" w:eastAsia="Arial" w:cs="Arial"/>
          <w:color w:val="000000"/>
        </w:rPr>
        <w:t xml:space="preserve">（签字）</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pPr>
      <w:r>
        <w:rPr>
          <w:rFonts w:ascii="Arial" w:hAnsi="Arial" w:eastAsia="Arial" w:cs="Arial"/>
          <w:color w:val="000000"/>
        </w:rPr>
        <w:t xml:space="preserve">身份证号码：</w:t>
      </w:r>
      <w:r>
        <w:rPr>
          <w:rFonts w:ascii="Times New Roman" w:hAnsi="Times New Roman" w:eastAsia="Times New Roman" w:cs="Times New Roman"/>
          <w:color w:val="000000"/>
          <w:sz w:val="24"/>
          <w:u w:val="single"/>
        </w:rPr>
        <w:t xml:space="preserve">                                    </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147" w:left="0" w:firstLine="420"/>
        <w:jc w:val="center"/>
        <w:rPr/>
      </w:pPr>
      <w:r>
        <w:rPr>
          <w:rFonts w:ascii="Times New Roman" w:hAnsi="Times New Roman" w:eastAsia="Times New Roman" w:cs="Times New Roman"/>
          <w:color w:val="000000"/>
          <w:spacing w:val="15"/>
          <w:sz w:val="24"/>
          <w:u w:val="single"/>
        </w:rPr>
        <w:t xml:space="preserve">       </w:t>
      </w:r>
      <w:r>
        <w:rPr>
          <w:rFonts w:ascii="Arial" w:hAnsi="Arial" w:eastAsia="Arial" w:cs="Arial"/>
          <w:color w:val="000000"/>
          <w:spacing w:val="15"/>
          <w:sz w:val="24"/>
        </w:rPr>
        <w:t xml:space="preserve">年</w:t>
      </w:r>
      <w:r>
        <w:rPr>
          <w:rFonts w:ascii="Times New Roman" w:hAnsi="Times New Roman" w:eastAsia="Times New Roman" w:cs="Times New Roman"/>
          <w:color w:val="000000"/>
          <w:spacing w:val="15"/>
          <w:sz w:val="24"/>
          <w:u w:val="single"/>
        </w:rPr>
        <w:t xml:space="preserve">       </w:t>
      </w:r>
      <w:r>
        <w:rPr>
          <w:rFonts w:ascii="Arial" w:hAnsi="Arial" w:eastAsia="Arial" w:cs="Arial"/>
          <w:color w:val="000000"/>
          <w:spacing w:val="15"/>
          <w:sz w:val="24"/>
        </w:rPr>
        <w:t xml:space="preserve">月</w:t>
      </w:r>
      <w:r>
        <w:rPr>
          <w:rFonts w:ascii="Times New Roman" w:hAnsi="Times New Roman" w:eastAsia="Times New Roman" w:cs="Times New Roman"/>
          <w:color w:val="000000"/>
          <w:spacing w:val="15"/>
          <w:sz w:val="24"/>
          <w:u w:val="single"/>
        </w:rPr>
        <w:t xml:space="preserve">       </w:t>
      </w:r>
      <w:r>
        <w:rPr>
          <w:rFonts w:ascii="Arial" w:hAnsi="Arial" w:eastAsia="Arial" w:cs="Arial"/>
          <w:color w:val="000000"/>
          <w:spacing w:val="15"/>
          <w:sz w:val="24"/>
        </w:rPr>
        <w:t xml:space="preserve">日</w:t>
      </w:r>
      <w:r/>
    </w:p>
    <w:p>
      <w:pPr>
        <w:pBdr/>
        <w:spacing w:line="360" w:lineRule="auto" w:before="0" w:after="0"/>
        <w:ind w:firstLine="420"/>
        <w:rPr/>
      </w:pPr>
      <w:r/>
      <w:r/>
    </w:p>
    <w:p>
      <w:pPr>
        <w:pStyle w:val="Heading1"/>
        <w:spacing w:line="360" w:lineRule="auto" w:before="0" w:after="0"/>
        <w:ind w:firstLine="420"/>
      </w:pPr>
      <w:r>
        <w:t>投标保证金</w:t>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444" w:left="0" w:firstLine="420"/>
        <w:jc w:val="center"/>
        <w:rPr/>
      </w:pPr>
      <w:r>
        <w:rPr>
          <w:rFonts w:ascii="Arial" w:hAnsi="Arial" w:eastAsia="Arial" w:cs="Arial"/>
          <w:b/>
          <w:color w:val="000000"/>
          <w:sz w:val="28"/>
        </w:rPr>
        <w:t xml:space="preserve">增值税专用发票开票信息及快递收件信息</w:t>
      </w:r>
      <w:r/>
    </w:p>
    <w:tb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319"/>
        <w:gridCol w:w="6474"/>
      </w:tblGrid>
      <w:tr>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319" w:type="dxa"/>
            <w:vAlign w:val="top"/>
            <w:textDirection w:val="lrTb"/>
            <w:noWrap w:val="false"/>
          </w:tcPr>
          <w:p>
            <w:pPr>
              <w:pBdr>
                <w:top w:val="none" w:color="000000" w:sz="4" w:space="0"/>
                <w:left w:val="none" w:color="000000" w:sz="4" w:space="0"/>
                <w:bottom w:val="none" w:color="000000" w:sz="4" w:space="0"/>
                <w:right w:val="none" w:color="000000" w:sz="4" w:space="0"/>
              </w:pBdr>
              <w:spacing w:line="439" w:lineRule="atLeast"/>
              <w:ind w:right="444" w:firstLine="0" w:left="0"/>
              <w:jc w:val="both"/>
              <w:rPr/>
            </w:pPr>
            <w:r>
              <w:rPr>
                <w:rFonts w:ascii="Arial" w:hAnsi="Arial" w:eastAsia="Arial" w:cs="Arial"/>
                <w:color w:val="000000"/>
                <w:sz w:val="24"/>
              </w:rPr>
              <w:t xml:space="preserve">公司名称</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6474" w:type="dxa"/>
            <w:vAlign w:val="top"/>
            <w:textDirection w:val="lrTb"/>
            <w:noWrap w:val="false"/>
          </w:tcPr>
          <w:p>
            <w:pPr>
              <w:pBdr>
                <w:top w:val="none" w:color="000000" w:sz="4" w:space="0"/>
                <w:left w:val="none" w:color="000000" w:sz="4" w:space="0"/>
                <w:bottom w:val="none" w:color="000000" w:sz="4" w:space="0"/>
                <w:right w:val="none" w:color="000000" w:sz="4" w:space="0"/>
              </w:pBdr>
              <w:spacing w:line="439" w:lineRule="atLeast"/>
              <w:ind w:right="444" w:firstLine="586" w:left="0"/>
              <w:jc w:val="center"/>
              <w:rPr/>
            </w:pPr>
            <w:r>
              <w:rPr>
                <w:rFonts w:ascii="Times New Roman" w:hAnsi="Times New Roman" w:eastAsia="Times New Roman" w:cs="Times New Roman"/>
                <w:b/>
                <w:color w:val="000000"/>
                <w:sz w:val="28"/>
              </w:rPr>
              <w:t xml:space="preserve"> </w:t>
            </w:r>
            <w:r/>
          </w:p>
        </w:tc>
      </w:tr>
      <w:tr>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319" w:type="dxa"/>
            <w:vAlign w:val="top"/>
            <w:textDirection w:val="lrTb"/>
            <w:noWrap w:val="false"/>
          </w:tcPr>
          <w:p>
            <w:pPr>
              <w:pBdr>
                <w:top w:val="none" w:color="000000" w:sz="4" w:space="0"/>
                <w:left w:val="none" w:color="000000" w:sz="4" w:space="0"/>
                <w:bottom w:val="none" w:color="000000" w:sz="4" w:space="0"/>
                <w:right w:val="none" w:color="000000" w:sz="4" w:space="0"/>
              </w:pBdr>
              <w:spacing w:line="439" w:lineRule="atLeast"/>
              <w:ind w:right="444" w:firstLine="0" w:left="0"/>
              <w:jc w:val="both"/>
              <w:rPr/>
            </w:pPr>
            <w:r>
              <w:rPr>
                <w:rFonts w:ascii="Arial" w:hAnsi="Arial" w:eastAsia="Arial" w:cs="Arial"/>
                <w:color w:val="000000"/>
                <w:sz w:val="24"/>
              </w:rPr>
              <w:t xml:space="preserve">纳税人识别号</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6474" w:type="dxa"/>
            <w:vAlign w:val="top"/>
            <w:textDirection w:val="lrTb"/>
            <w:noWrap w:val="false"/>
          </w:tcPr>
          <w:p>
            <w:pPr>
              <w:pBdr>
                <w:top w:val="none" w:color="000000" w:sz="4" w:space="0"/>
                <w:left w:val="none" w:color="000000" w:sz="4" w:space="0"/>
                <w:bottom w:val="none" w:color="000000" w:sz="4" w:space="0"/>
                <w:right w:val="none" w:color="000000" w:sz="4" w:space="0"/>
              </w:pBdr>
              <w:spacing w:line="439" w:lineRule="atLeast"/>
              <w:ind w:right="444" w:firstLine="586" w:left="0"/>
              <w:jc w:val="center"/>
              <w:rPr/>
            </w:pPr>
            <w:r>
              <w:rPr>
                <w:rFonts w:ascii="Times New Roman" w:hAnsi="Times New Roman" w:eastAsia="Times New Roman" w:cs="Times New Roman"/>
                <w:b/>
                <w:color w:val="000000"/>
                <w:sz w:val="28"/>
              </w:rPr>
              <w:t xml:space="preserve"> </w:t>
            </w:r>
            <w:r/>
          </w:p>
        </w:tc>
      </w:tr>
      <w:tr>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319" w:type="dxa"/>
            <w:vAlign w:val="top"/>
            <w:textDirection w:val="lrTb"/>
            <w:noWrap w:val="false"/>
          </w:tcPr>
          <w:p>
            <w:pPr>
              <w:pBdr>
                <w:top w:val="none" w:color="000000" w:sz="4" w:space="0"/>
                <w:left w:val="none" w:color="000000" w:sz="4" w:space="0"/>
                <w:bottom w:val="none" w:color="000000" w:sz="4" w:space="0"/>
                <w:right w:val="none" w:color="000000" w:sz="4" w:space="0"/>
              </w:pBdr>
              <w:spacing w:line="439" w:lineRule="atLeast"/>
              <w:ind w:right="444" w:firstLine="0" w:left="0"/>
              <w:jc w:val="both"/>
              <w:rPr/>
            </w:pPr>
            <w:r>
              <w:rPr>
                <w:rFonts w:ascii="Arial" w:hAnsi="Arial" w:eastAsia="Arial" w:cs="Arial"/>
                <w:color w:val="000000"/>
                <w:sz w:val="24"/>
              </w:rPr>
              <w:t xml:space="preserve">地址、电话</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6474" w:type="dxa"/>
            <w:vAlign w:val="top"/>
            <w:textDirection w:val="lrTb"/>
            <w:noWrap w:val="false"/>
          </w:tcPr>
          <w:p>
            <w:pPr>
              <w:pBdr>
                <w:top w:val="none" w:color="000000" w:sz="4" w:space="0"/>
                <w:left w:val="none" w:color="000000" w:sz="4" w:space="0"/>
                <w:bottom w:val="none" w:color="000000" w:sz="4" w:space="0"/>
                <w:right w:val="none" w:color="000000" w:sz="4" w:space="0"/>
              </w:pBdr>
              <w:spacing w:line="439" w:lineRule="atLeast"/>
              <w:ind w:right="444" w:firstLine="586" w:left="0"/>
              <w:jc w:val="center"/>
              <w:rPr/>
            </w:pPr>
            <w:r>
              <w:rPr>
                <w:rFonts w:ascii="Times New Roman" w:hAnsi="Times New Roman" w:eastAsia="Times New Roman" w:cs="Times New Roman"/>
                <w:b/>
                <w:color w:val="000000"/>
                <w:sz w:val="28"/>
              </w:rPr>
              <w:t xml:space="preserve"> </w:t>
            </w:r>
            <w:r/>
          </w:p>
        </w:tc>
      </w:tr>
      <w:tr>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319" w:type="dxa"/>
            <w:vAlign w:val="top"/>
            <w:textDirection w:val="lrTb"/>
            <w:noWrap w:val="false"/>
          </w:tcPr>
          <w:p>
            <w:pPr>
              <w:pBdr>
                <w:top w:val="none" w:color="000000" w:sz="4" w:space="0"/>
                <w:left w:val="none" w:color="000000" w:sz="4" w:space="0"/>
                <w:bottom w:val="none" w:color="000000" w:sz="4" w:space="0"/>
                <w:right w:val="none" w:color="000000" w:sz="4" w:space="0"/>
              </w:pBdr>
              <w:spacing w:line="439" w:lineRule="atLeast"/>
              <w:ind w:right="444" w:firstLine="0" w:left="0"/>
              <w:jc w:val="both"/>
              <w:rPr/>
            </w:pPr>
            <w:r>
              <w:rPr>
                <w:rFonts w:ascii="Arial" w:hAnsi="Arial" w:eastAsia="Arial" w:cs="Arial"/>
                <w:color w:val="000000"/>
                <w:sz w:val="24"/>
              </w:rPr>
              <w:t xml:space="preserve">开户行及账号</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6474" w:type="dxa"/>
            <w:vAlign w:val="top"/>
            <w:textDirection w:val="lrTb"/>
            <w:noWrap w:val="false"/>
          </w:tcPr>
          <w:p>
            <w:pPr>
              <w:pBdr>
                <w:top w:val="none" w:color="000000" w:sz="4" w:space="0"/>
                <w:left w:val="none" w:color="000000" w:sz="4" w:space="0"/>
                <w:bottom w:val="none" w:color="000000" w:sz="4" w:space="0"/>
                <w:right w:val="none" w:color="000000" w:sz="4" w:space="0"/>
              </w:pBdr>
              <w:spacing w:line="439" w:lineRule="atLeast"/>
              <w:ind w:right="444" w:firstLine="586" w:left="0"/>
              <w:jc w:val="center"/>
              <w:rPr/>
            </w:pPr>
            <w:r>
              <w:rPr>
                <w:rFonts w:ascii="Times New Roman" w:hAnsi="Times New Roman" w:eastAsia="Times New Roman" w:cs="Times New Roman"/>
                <w:b/>
                <w:color w:val="000000"/>
                <w:sz w:val="28"/>
              </w:rPr>
              <w:t xml:space="preserve"> </w:t>
            </w:r>
            <w:r/>
          </w:p>
        </w:tc>
      </w:tr>
      <w:tr>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319" w:type="dxa"/>
            <w:vAlign w:val="top"/>
            <w:textDirection w:val="lrTb"/>
            <w:noWrap w:val="false"/>
          </w:tcPr>
          <w:p>
            <w:pPr>
              <w:pBdr>
                <w:top w:val="none" w:color="000000" w:sz="4" w:space="0"/>
                <w:left w:val="none" w:color="000000" w:sz="4" w:space="0"/>
                <w:bottom w:val="none" w:color="000000" w:sz="4" w:space="0"/>
                <w:right w:val="none" w:color="000000" w:sz="4" w:space="0"/>
              </w:pBdr>
              <w:spacing w:line="439" w:lineRule="atLeast"/>
              <w:ind w:right="444" w:firstLine="0" w:left="0"/>
              <w:jc w:val="both"/>
              <w:rPr/>
            </w:pPr>
            <w:r>
              <w:rPr>
                <w:rFonts w:ascii="Arial" w:hAnsi="Arial" w:eastAsia="Arial" w:cs="Arial"/>
                <w:color w:val="000000"/>
                <w:sz w:val="24"/>
              </w:rPr>
              <w:t xml:space="preserve">快递收件人</w:t>
            </w:r>
            <w:r/>
          </w:p>
          <w:p>
            <w:pPr>
              <w:pBdr>
                <w:top w:val="none" w:color="000000" w:sz="4" w:space="0"/>
                <w:left w:val="none" w:color="000000" w:sz="4" w:space="0"/>
                <w:bottom w:val="none" w:color="000000" w:sz="4" w:space="0"/>
                <w:right w:val="none" w:color="000000" w:sz="4" w:space="0"/>
              </w:pBdr>
              <w:spacing w:line="439" w:lineRule="atLeast"/>
              <w:ind w:right="444" w:firstLine="0" w:left="0"/>
              <w:jc w:val="both"/>
              <w:rPr/>
            </w:pPr>
            <w:r>
              <w:rPr>
                <w:rFonts w:ascii="Arial" w:hAnsi="Arial" w:eastAsia="Arial" w:cs="Arial"/>
                <w:color w:val="000000"/>
                <w:sz w:val="24"/>
              </w:rPr>
              <w:t xml:space="preserve">姓名、电话、收件地址</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6474" w:type="dxa"/>
            <w:vAlign w:val="top"/>
            <w:textDirection w:val="lrTb"/>
            <w:noWrap w:val="false"/>
          </w:tcPr>
          <w:p>
            <w:pPr>
              <w:pBdr>
                <w:top w:val="none" w:color="000000" w:sz="4" w:space="0"/>
                <w:left w:val="none" w:color="000000" w:sz="4" w:space="0"/>
                <w:bottom w:val="none" w:color="000000" w:sz="4" w:space="0"/>
                <w:right w:val="none" w:color="000000" w:sz="4" w:space="0"/>
              </w:pBdr>
              <w:spacing w:line="439" w:lineRule="atLeast"/>
              <w:ind w:right="444" w:firstLine="586" w:left="0"/>
              <w:jc w:val="center"/>
              <w:rPr/>
            </w:pPr>
            <w:r>
              <w:rPr>
                <w:rFonts w:ascii="Times New Roman" w:hAnsi="Times New Roman" w:eastAsia="Times New Roman" w:cs="Times New Roman"/>
                <w:b/>
                <w:color w:val="000000"/>
                <w:sz w:val="28"/>
              </w:rPr>
              <w:t xml:space="preserve"> </w:t>
            </w:r>
            <w:r/>
          </w:p>
        </w:tc>
      </w:tr>
    </w:tbl>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444" w:left="0" w:firstLine="420"/>
        <w:rPr/>
      </w:pPr>
      <w:r>
        <w:rPr>
          <w:rFonts w:ascii="Arial" w:hAnsi="Arial" w:eastAsia="Arial" w:cs="Arial"/>
          <w:color w:val="000000"/>
        </w:rPr>
        <w:t xml:space="preserve">注：此表用于中标后开具并邮寄增值税专用发票，请认真填写。</w:t>
      </w:r>
      <w:r/>
    </w:p>
    <w:p>
      <w:pPr>
        <w:pBdr/>
        <w:spacing w:line="360" w:lineRule="auto" w:before="0" w:after="0"/>
        <w:ind w:firstLine="420"/>
        <w:rPr/>
      </w:pPr>
      <w:r>
        <w:rPr>
          <w:rFonts w:ascii="SimSun" w:hAnsi="SimSun" w:eastAsia="SimSun" w:cs="SimSun"/>
          <w:color w:val="000000"/>
          <w:spacing w:val="6"/>
          <w:sz w:val="21"/>
          <w:highlight w:val="white"/>
        </w:rPr>
        <w:t xml:space="preserve">标书费发票请在招标文件购买系统中自行下载电子版增值税普通发票。</w:t>
      </w:r>
      <w:r/>
      <w:r/>
    </w:p>
    <w:p>
      <w:pPr>
        <w:pStyle w:val="Heading1"/>
        <w:spacing w:line="360" w:lineRule="auto" w:before="0" w:after="0"/>
        <w:ind w:firstLine="420"/>
      </w:pPr>
      <w:r>
        <w:t>报价表</w:t>
      </w:r>
    </w:p>
    <w:p>
      <w:pPr>
        <w:pStyle w:val="Heading1"/>
        <w:spacing w:line="360" w:lineRule="auto" w:before="0" w:after="0"/>
        <w:ind w:firstLine="420"/>
      </w:pPr>
      <w:r>
        <w:t>商务响应及偏差表</w:t>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jc w:val="center"/>
        <w:rPr/>
      </w:pPr>
      <w:r>
        <w:rPr>
          <w:rFonts w:ascii="Arial" w:hAnsi="Arial" w:eastAsia="Arial" w:cs="Arial"/>
          <w:color w:val="000000"/>
          <w:sz w:val="24"/>
          <w:u w:val="none"/>
        </w:rPr>
        <w:t xml:space="preserve">商务响应及偏差表</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pPr>
      <w:r>
        <w:rPr>
          <w:rFonts w:ascii="Arial" w:hAnsi="Arial" w:eastAsia="Arial" w:cs="Arial"/>
          <w:color w:val="000000"/>
          <w:sz w:val="24"/>
        </w:rPr>
        <w:t xml:space="preserve"> </w:t>
      </w:r>
      <w:r/>
    </w:p>
    <w:tb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924"/>
        <w:gridCol w:w="2694"/>
        <w:gridCol w:w="2979"/>
        <w:gridCol w:w="1644"/>
      </w:tblGrid>
      <w:tr>
        <w:trPr>
          <w:trHeight w:val="454"/>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招标文件章节及条款号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投标文件章节及条款号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偏差说明</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1</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 </w:t>
            </w:r>
            <w:r>
              <w:rPr>
                <w:rFonts w:ascii="Arial" w:hAnsi="Arial" w:eastAsia="Arial" w:cs="Arial"/>
                <w:color w:val="000000"/>
                <w:sz w:val="24"/>
              </w:rPr>
              <w:t xml:space="preserve">响应无偏离</w:t>
            </w:r>
            <w:r>
              <w:rPr>
                <w:rFonts w:ascii="Arial" w:hAnsi="Arial" w:eastAsia="Arial" w:cs="Arial"/>
                <w:color w:val="000000"/>
                <w:sz w:val="24"/>
              </w:rPr>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2</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3</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4</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5</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 </w:t>
            </w:r>
            <w:r/>
          </w:p>
        </w:tc>
      </w:tr>
      <w:tr>
        <w:trPr>
          <w:trHeight w:val="4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4"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94"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979"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644"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 </w:t>
            </w:r>
            <w:r/>
          </w:p>
        </w:tc>
      </w:tr>
    </w:tbl>
    <w:p>
      <w:pPr>
        <w:pBdr>
          <w:top w:val="none" w:color="000000" w:sz="4" w:space="0"/>
          <w:left w:val="none" w:color="000000" w:sz="4" w:space="0"/>
          <w:bottom w:val="none" w:color="000000" w:sz="4" w:space="0"/>
          <w:right w:val="none" w:color="000000" w:sz="4" w:space="0"/>
        </w:pBdr>
        <w:shd w:val="clear" w:color="ffffff" w:fill="ffffff"/>
        <w:spacing w:before="0" w:line="360" w:lineRule="auto" w:after="0"/>
        <w:ind w:right="0" w:left="0" w:firstLine="420"/>
        <w:rPr/>
      </w:pPr>
      <w:r>
        <w:rPr>
          <w:rFonts w:ascii="Arial" w:hAnsi="Arial" w:eastAsia="Arial" w:cs="Arial"/>
          <w:color w:val="000000"/>
          <w:sz w:val="24"/>
        </w:rPr>
        <w:t xml:space="preserve">投标人保证：除商务和技术偏差表列出的偏差外，投标人响应招标文件的全部要求。</w:t>
      </w:r>
      <w:r/>
    </w:p>
    <w:p>
      <w:pPr>
        <w:pBdr/>
        <w:spacing w:line="360" w:lineRule="auto" w:before="0" w:after="0"/>
        <w:ind w:firstLine="420"/>
        <w:rPr/>
      </w:pPr>
      <w:r/>
    </w:p>
    <w:p>
      <w:pPr>
        <w:pStyle w:val="Heading1"/>
        <w:spacing w:line="360" w:lineRule="auto" w:before="0" w:after="0"/>
        <w:ind w:firstLine="420"/>
      </w:pPr>
      <w:r>
        <w:t>资格审查资料</w:t>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jc w:val="center"/>
        <w:rPr/>
      </w:pPr>
      <w:r>
        <w:rPr>
          <w:rFonts w:ascii="Arial" w:hAnsi="Arial" w:eastAsia="Arial" w:cs="Arial"/>
          <w:color w:val="000000"/>
        </w:rPr>
        <w:t xml:space="preserve">基本情况表</w:t>
      </w:r>
      <w:r/>
    </w:p>
    <w:tb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114"/>
        <w:gridCol w:w="909"/>
        <w:gridCol w:w="2555"/>
        <w:gridCol w:w="1113"/>
        <w:gridCol w:w="2663"/>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投标人名称</w:t>
            </w:r>
            <w:r/>
          </w:p>
        </w:tc>
        <w:tc>
          <w:tcPr>
            <w:gridSpan w:val="4"/>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 </w:t>
            </w: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注册资金</w:t>
            </w:r>
            <w:r/>
          </w:p>
        </w:tc>
        <w:tc>
          <w:tcPr>
            <w:gridSpan w:val="2"/>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46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成立时间</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 </w:t>
            </w: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注册地址</w:t>
            </w:r>
            <w:r/>
          </w:p>
        </w:tc>
        <w:tc>
          <w:tcPr>
            <w:gridSpan w:val="4"/>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 </w:t>
            </w: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邮政编码</w:t>
            </w:r>
            <w:r/>
          </w:p>
        </w:tc>
        <w:tc>
          <w:tcPr>
            <w:gridSpan w:val="2"/>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46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员工总数</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 </w:t>
            </w: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联系方式</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联系人</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电话</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 </w:t>
            </w:r>
            <w:r/>
          </w:p>
        </w:tc>
      </w:tr>
      <w:tr>
        <w:trPr>
          <w:trHeight w:val="20"/>
        </w:trPr>
        <w:tc>
          <w:tcPr>
            <w:tcBorders>
              <w:top w:val="none" w:color="000000" w:sz="4" w:space="0"/>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网址</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传真</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 </w:t>
            </w: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法定代表人</w:t>
            </w:r>
            <w:r/>
          </w:p>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（单位负责人）</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姓名</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电话</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 </w:t>
            </w: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投标人须知要求投标人需具有的各类资质证书</w:t>
            </w:r>
            <w:r/>
          </w:p>
        </w:tc>
        <w:tc>
          <w:tcPr>
            <w:gridSpan w:val="4"/>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类型：              等级：              证书号：</w:t>
            </w:r>
            <w:r/>
          </w:p>
        </w:tc>
      </w:tr>
      <w:tr>
        <w:trPr>
          <w:trHeight w:val="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基本账户开户银行</w:t>
            </w:r>
            <w:r/>
          </w:p>
        </w:tc>
        <w:tc>
          <w:tcPr>
            <w:gridSpan w:val="4"/>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 </w:t>
            </w:r>
            <w:r/>
          </w:p>
        </w:tc>
      </w:tr>
      <w:tr>
        <w:trPr>
          <w:trHeight w:val="20"/>
        </w:trPr>
        <w:tc>
          <w:tcPr>
            <w:tcBorders>
              <w:top w:val="none" w:color="000000" w:sz="4"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基本账户银行账号</w:t>
            </w:r>
            <w:r/>
          </w:p>
        </w:tc>
        <w:tc>
          <w:tcPr>
            <w:gridSpan w:val="4"/>
            <w:tcBorders>
              <w:top w:val="none" w:color="000000" w:sz="4"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 </w:t>
            </w: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近三年营业额</w:t>
            </w: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 </w:t>
            </w: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投标人关联企业情况（包括但不限于与投标人法定代表人（单位负责人）为同一人或者存在控股、管理关系的不同单位）</w:t>
            </w: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 </w:t>
            </w: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投标设备制造商名称</w:t>
            </w: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 </w:t>
            </w:r>
            <w:r/>
          </w:p>
        </w:tc>
      </w:tr>
      <w:tr>
        <w:trPr>
          <w:trHeight w:val="20"/>
        </w:trPr>
        <w:tc>
          <w:tcPr>
            <w:tcBorders>
              <w:top w:val="single" w:color="000000" w:sz="8" w:space="0"/>
              <w:left w:val="single" w:color="000000" w:sz="8" w:space="0"/>
              <w:bottom w:val="none" w:color="000000" w:sz="4"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投标人须知要求</w:t>
            </w:r>
            <w:r/>
          </w:p>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投标设备制造商需具有的资质证书</w:t>
            </w:r>
            <w:r/>
          </w:p>
        </w:tc>
        <w:tc>
          <w:tcPr>
            <w:gridSpan w:val="4"/>
            <w:tcBorders>
              <w:top w:val="single" w:color="000000" w:sz="8" w:space="0"/>
              <w:left w:val="none" w:color="000000" w:sz="4" w:space="0"/>
              <w:bottom w:val="none" w:color="000000" w:sz="4"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 </w:t>
            </w: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11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备注</w:t>
            </w:r>
            <w:r/>
          </w:p>
        </w:tc>
        <w:tc>
          <w:tcPr>
            <w:gridSpan w:val="4"/>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72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Arial" w:hAnsi="Arial" w:eastAsia="Arial" w:cs="Arial"/>
                <w:color w:val="000000"/>
                <w:sz w:val="24"/>
              </w:rPr>
              <w:t xml:space="preserve"> </w:t>
            </w:r>
            <w:r/>
          </w:p>
        </w:tc>
      </w:tr>
    </w:tbl>
    <w:p>
      <w:pPr>
        <w:pBdr>
          <w:top w:val="none" w:color="000000" w:sz="4" w:space="0"/>
          <w:left w:val="none" w:color="000000" w:sz="4" w:space="0"/>
          <w:bottom w:val="none" w:color="000000" w:sz="4" w:space="0"/>
          <w:right w:val="none" w:color="000000" w:sz="4" w:space="0"/>
        </w:pBdr>
        <w:shd w:val="clear" w:color="ffffff" w:fill="ffffff"/>
        <w:spacing w:before="0" w:line="360" w:lineRule="auto" w:after="0"/>
        <w:ind w:right="0" w:left="0" w:firstLine="420"/>
        <w:rPr/>
      </w:pPr>
      <w:r>
        <w:rPr>
          <w:rFonts w:ascii="Arial" w:hAnsi="Arial" w:eastAsia="Arial" w:cs="Arial"/>
          <w:color w:val="000000"/>
          <w:sz w:val="24"/>
        </w:rPr>
        <w:t xml:space="preserve">注：1. 投标人应根据投标人须知第3.5.1项的要求在本表后附相关证明材料。境内投标人以现金或者支票形式提交投标保证金的，还应附基本账户开户许可证复印件。</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pPr>
      <w:r>
        <w:rPr>
          <w:rFonts w:ascii="Arial" w:hAnsi="Arial" w:eastAsia="Arial" w:cs="Arial"/>
          <w:color w:val="000000"/>
          <w:sz w:val="24"/>
        </w:rPr>
        <w:t xml:space="preserve">2. 如果投标人须知第1.4.1项对投标设备制造商的资质提出了要求，投标人应根据投标人须知第3.5.1项的要求在本表后附相关资质证书复印件。</w:t>
      </w:r>
      <w:r/>
    </w:p>
    <w:p>
      <w:pPr>
        <w:pBdr/>
        <w:spacing w:line="360" w:lineRule="auto" w:before="0" w:after="0"/>
        <w:ind w:firstLine="420"/>
        <w:rPr/>
      </w:pPr>
      <w:r>
        <w:br/>
      </w:r>
      <w:r/>
      <w:r/>
    </w:p>
    <w:p>
      <w:pPr>
        <w:pStyle w:val="Heading1"/>
        <w:spacing w:line="360" w:lineRule="auto" w:before="0" w:after="0"/>
        <w:ind w:firstLine="420"/>
      </w:pPr>
      <w:r>
        <w:t>技术性能指标的详细描述</w:t>
      </w:r>
    </w:p>
    <w:p>
      <w:pPr>
        <w:pStyle w:val="Heading4"/>
        <w:spacing w:line="360" w:lineRule="auto" w:before="0" w:after="0"/>
        <w:ind w:firstLine="420"/>
      </w:pPr>
      <w:r>
        <w:t>投标产品技术性能指标的详细描述</w:t>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spacing w:line="360" w:lineRule="auto" w:before="0" w:after="0"/>
        <w:ind w:firstLine="420"/>
      </w:pPr>
      <w:r>
        <w:cr/>
      </w:r>
    </w:p>
    <w:p>
      <w:pPr>
        <w:pStyle w:val="Heading1"/>
        <w:spacing w:line="360" w:lineRule="auto" w:before="0" w:after="0"/>
        <w:ind w:firstLine="420"/>
      </w:pPr>
      <w:r>
        <w:t>技术支持资料</w:t>
      </w:r>
    </w:p>
    <w:p>
      <w:pPr>
        <w:pStyle w:val="Heading4"/>
        <w:spacing w:line="360" w:lineRule="auto" w:before="0" w:after="0"/>
        <w:ind w:firstLine="420"/>
      </w:pPr>
      <w:r>
        <w:t>上传</w:t>
      </w:r>
    </w:p>
    <w:p>
      <w:pPr>
        <w:pStyle w:val="Heading4"/>
        <w:spacing w:line="360" w:lineRule="auto" w:before="0" w:after="0"/>
        <w:ind w:firstLine="420"/>
      </w:pPr>
      <w:r>
        <w:t>技术支持资料</w:t>
      </w:r>
    </w:p>
    <w:p>
      <w:pPr>
        <w:pBdr/>
        <w:spacing w:line="360" w:lineRule="auto" w:before="0" w:after="0"/>
        <w:ind w:firstLine="420"/>
        <w:rPr/>
      </w:pPr>
      <w:r>
        <w:t xml:space="preserve">111111233</w:t>
      </w:r>
      <w:r/>
    </w:p>
    <w:p>
      <w:pPr>
        <w:pBdr/>
        <w:spacing w:line="360" w:lineRule="auto" w:before="0" w:after="0"/>
        <w:ind w:firstLine="420"/>
        <w:rPr/>
      </w:pPr>
      <w:r>
        <w:t xml:space="preserve">jdsljlkjlfakds</w:t>
      </w:r>
      <w:r/>
    </w:p>
    <w:p>
      <w:pPr>
        <w:pBdr/>
        <w:spacing w:line="360" w:lineRule="auto" w:before="0" w:after="0"/>
        <w:ind w:firstLine="420"/>
        <w:rPr/>
      </w:pPr>
      <w:r>
        <w:t xml:space="preserve">jsdkfjlsajlfjsadlk</w:t>
      </w:r>
      <w:r/>
    </w:p>
    <w:p>
      <w:pPr>
        <w:pBdr/>
        <w:spacing w:line="360" w:lineRule="auto" w:before="0" w:after="0"/>
        <w:ind w:firstLine="420"/>
        <w:rPr/>
      </w:pPr>
      <w:r>
        <w:t xml:space="preserve">jkdsjflklksadjflkad</w:t>
        <w:br/>
      </w:r>
      <w:r/>
      <w:r/>
    </w:p>
    <w:p>
      <w:pPr>
        <w:pStyle w:val="Heading1"/>
        <w:spacing w:line="360" w:lineRule="auto" w:before="0" w:after="0"/>
        <w:ind w:firstLine="420"/>
      </w:pPr>
      <w:r>
        <w:t>技术服务和质保期服务计划</w:t>
      </w:r>
    </w:p>
    <w:p>
      <w:pPr>
        <w:pStyle w:val="Heading1"/>
        <w:spacing w:line="360" w:lineRule="auto" w:before="0" w:after="0"/>
        <w:ind w:firstLine="420"/>
      </w:pPr>
      <w:r>
        <w:t>其他资料</w:t>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jc w:val="center"/>
        <w:rPr/>
      </w:pPr>
      <w:r>
        <w:rPr>
          <w:rFonts w:ascii="Arial" w:hAnsi="Arial" w:eastAsia="Arial" w:cs="Arial"/>
          <w:b/>
          <w:color w:val="000000"/>
          <w:sz w:val="22"/>
        </w:rPr>
        <w:t xml:space="preserve">价格、时效、质量、物流、账期承诺函</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jc w:val="both"/>
        <w:rPr/>
      </w:pPr>
      <w:r>
        <w:rPr>
          <w:rFonts w:ascii="Arial" w:hAnsi="Arial" w:eastAsia="Arial" w:cs="Arial"/>
          <w:color w:val="000000"/>
          <w:sz w:val="24"/>
        </w:rPr>
        <w:t xml:space="preserve"> </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jc w:val="both"/>
        <w:rPr/>
      </w:pPr>
      <w:r>
        <w:rPr>
          <w:rFonts w:ascii="Arial" w:hAnsi="Arial" w:eastAsia="Arial" w:cs="Arial"/>
          <w:color w:val="000000"/>
          <w:sz w:val="24"/>
        </w:rPr>
        <w:t xml:space="preserve">我司郑重承诺，若中标，将按照招标文件要求，提供相同产品低于主流电商平台的价格并对折扣率做出承诺（折扣率 = 协议价格/京东自营官网价格；投标人应在承诺函中对品类折扣率做出承诺，便于招标人在具体采购需求时参考使用）。其他相关信息若有变动则向招标人提供的价格及信息将立即作相应变动。</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jc w:val="both"/>
        <w:rPr/>
      </w:pPr>
      <w:r>
        <w:rPr>
          <w:rFonts w:ascii="Arial" w:hAnsi="Arial" w:eastAsia="Arial" w:cs="Arial"/>
          <w:color w:val="000000"/>
          <w:sz w:val="24"/>
        </w:rPr>
        <w:t xml:space="preserve">我司郑重承诺，若中标，配送时效将不低于“石油e采平台”的规定。</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jc w:val="both"/>
        <w:rPr/>
      </w:pPr>
      <w:r>
        <w:rPr>
          <w:rFonts w:ascii="Arial" w:hAnsi="Arial" w:eastAsia="Arial" w:cs="Arial"/>
          <w:color w:val="000000"/>
          <w:sz w:val="24"/>
        </w:rPr>
        <w:t xml:space="preserve">我司郑重承诺，若中标，质量要求将不低于“石油e采平台”的规定。</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jc w:val="both"/>
        <w:rPr/>
      </w:pPr>
      <w:r>
        <w:rPr>
          <w:rFonts w:ascii="Arial" w:hAnsi="Arial" w:eastAsia="Arial" w:cs="Arial"/>
          <w:color w:val="000000"/>
          <w:sz w:val="24"/>
        </w:rPr>
        <w:t xml:space="preserve">我司郑重承诺，若中标，免配送费的最低单笔订单金额将按 （最低单笔订单金额）执行。</w:t>
      </w:r>
      <w:r/>
    </w:p>
    <w:p>
      <w:pPr>
        <w:pBdr>
          <w:top w:val="none" w:color="000000" w:sz="4" w:space="0"/>
          <w:left w:val="none" w:color="000000" w:sz="4" w:space="0"/>
          <w:bottom w:val="none" w:color="000000" w:sz="4" w:space="0"/>
          <w:right w:val="none" w:color="000000" w:sz="4" w:space="0"/>
        </w:pBdr>
        <w:shd w:val="clear" w:color="ffffff" w:fill="ffffff"/>
        <w:spacing w:after="0" w:line="360" w:lineRule="auto" w:before="0"/>
        <w:ind w:right="0" w:left="0" w:firstLine="420"/>
        <w:jc w:val="both"/>
        <w:rPr/>
      </w:pPr>
      <w:r>
        <w:rPr>
          <w:rFonts w:ascii="Arial" w:hAnsi="Arial" w:eastAsia="Arial" w:cs="Arial"/>
          <w:color w:val="000000"/>
          <w:sz w:val="24"/>
        </w:rPr>
        <w:t xml:space="preserve">我司郑重承诺，若中标，满足合同账期要求（合同账期为客户确认收货次日为起点90个工作日）。</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jc w:val="both"/>
        <w:rPr/>
      </w:pPr>
      <w:r>
        <w:rPr>
          <w:rFonts w:ascii="Arial" w:hAnsi="Arial" w:eastAsia="Arial" w:cs="Arial"/>
          <w:color w:val="000000"/>
          <w:sz w:val="24"/>
        </w:rPr>
        <w:t xml:space="preserve">严格执行国家三包政策。</w:t>
      </w:r>
      <w:r/>
    </w:p>
    <w:p>
      <w:pPr>
        <w:pBdr>
          <w:top w:val="none" w:color="000000" w:sz="4" w:space="0"/>
          <w:left w:val="none" w:color="000000" w:sz="4" w:space="0"/>
          <w:bottom w:val="none" w:color="000000" w:sz="4" w:space="0"/>
          <w:right w:val="none" w:color="000000" w:sz="4" w:space="0"/>
        </w:pBdr>
        <w:shd w:val="clear" w:color="ffffff" w:fill="ffffff"/>
        <w:spacing w:after="0" w:line="360" w:lineRule="auto" w:before="0"/>
        <w:ind w:right="0" w:left="0" w:firstLine="420"/>
        <w:jc w:val="both"/>
        <w:rPr/>
      </w:pPr>
      <w:r>
        <w:rPr>
          <w:rFonts w:ascii="Arial" w:hAnsi="Arial" w:eastAsia="Arial" w:cs="Arial"/>
          <w:color w:val="000000"/>
          <w:sz w:val="24"/>
        </w:rPr>
        <w:t xml:space="preserve">折扣率承诺：</w:t>
      </w:r>
      <w:r/>
    </w:p>
    <w:tb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3104"/>
        <w:gridCol w:w="3104"/>
        <w:gridCol w:w="3147"/>
      </w:tblGrid>
      <w:tr>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310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444" w:left="0"/>
              <w:jc w:val="center"/>
              <w:rPr/>
            </w:pPr>
            <w:r>
              <w:rPr>
                <w:rFonts w:ascii="Arial" w:hAnsi="Arial" w:eastAsia="Arial" w:cs="Arial"/>
                <w:color w:val="000000"/>
                <w:sz w:val="24"/>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310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444" w:left="0"/>
              <w:jc w:val="center"/>
              <w:rPr/>
            </w:pPr>
            <w:r>
              <w:rPr>
                <w:rFonts w:ascii="Arial" w:hAnsi="Arial" w:eastAsia="Arial" w:cs="Arial"/>
                <w:color w:val="000000"/>
                <w:sz w:val="24"/>
              </w:rPr>
              <w:t xml:space="preserve">分类</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314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444" w:left="0"/>
              <w:jc w:val="center"/>
              <w:rPr/>
            </w:pPr>
            <w:r>
              <w:rPr>
                <w:rFonts w:ascii="Arial" w:hAnsi="Arial" w:eastAsia="Arial" w:cs="Arial"/>
                <w:color w:val="000000"/>
                <w:sz w:val="24"/>
              </w:rPr>
              <w:t xml:space="preserve">折扣率</w:t>
            </w:r>
            <w:r/>
          </w:p>
        </w:tc>
      </w:tr>
      <w:tr>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310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Arial" w:hAnsi="Arial" w:eastAsia="Arial" w:cs="Arial"/>
                <w:color w:val="000000"/>
                <w:sz w:val="24"/>
              </w:rPr>
              <w:t xml:space="preserve">1</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10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Arial" w:hAnsi="Arial" w:eastAsia="Arial" w:cs="Arial"/>
                <w:color w:val="000000"/>
                <w:sz w:val="24"/>
              </w:rPr>
              <w:t xml:space="preserve">日用百货</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14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Arial" w:hAnsi="Arial" w:eastAsia="Arial" w:cs="Arial"/>
                <w:color w:val="000000"/>
                <w:sz w:val="24"/>
              </w:rPr>
              <w:t xml:space="preserve"> </w:t>
            </w:r>
            <w:r/>
          </w:p>
        </w:tc>
      </w:tr>
      <w:tr>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310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Arial" w:hAnsi="Arial" w:eastAsia="Arial" w:cs="Arial"/>
                <w:color w:val="000000"/>
                <w:sz w:val="24"/>
              </w:rPr>
              <w:t xml:space="preserve">2</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10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Arial" w:hAnsi="Arial" w:eastAsia="Arial" w:cs="Arial"/>
                <w:color w:val="000000"/>
                <w:sz w:val="24"/>
              </w:rPr>
              <w:t xml:space="preserve">电子数码</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14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Arial" w:hAnsi="Arial" w:eastAsia="Arial" w:cs="Arial"/>
                <w:color w:val="000000"/>
                <w:sz w:val="24"/>
              </w:rPr>
              <w:t xml:space="preserve"> </w:t>
            </w:r>
            <w:r/>
          </w:p>
        </w:tc>
      </w:tr>
      <w:tr>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310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Arial" w:hAnsi="Arial" w:eastAsia="Arial" w:cs="Arial"/>
                <w:color w:val="000000"/>
                <w:sz w:val="24"/>
              </w:rPr>
              <w:t xml:space="preserve">3</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10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Arial" w:hAnsi="Arial" w:eastAsia="Arial" w:cs="Arial"/>
                <w:color w:val="000000"/>
                <w:sz w:val="24"/>
              </w:rPr>
              <w:t xml:space="preserve">五金工具</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14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Arial" w:hAnsi="Arial" w:eastAsia="Arial" w:cs="Arial"/>
                <w:color w:val="000000"/>
                <w:sz w:val="24"/>
              </w:rPr>
              <w:t xml:space="preserve"> </w:t>
            </w:r>
            <w:r/>
          </w:p>
        </w:tc>
      </w:tr>
      <w:tr>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310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Arial" w:hAnsi="Arial" w:eastAsia="Arial" w:cs="Arial"/>
                <w:color w:val="000000"/>
                <w:sz w:val="24"/>
              </w:rPr>
              <w:t xml:space="preserve">4</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10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Arial" w:hAnsi="Arial" w:eastAsia="Arial" w:cs="Arial"/>
                <w:color w:val="000000"/>
                <w:sz w:val="24"/>
              </w:rPr>
              <w:t xml:space="preserve">办公用品</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14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Arial" w:hAnsi="Arial" w:eastAsia="Arial" w:cs="Arial"/>
                <w:color w:val="000000"/>
                <w:sz w:val="24"/>
              </w:rPr>
              <w:t xml:space="preserve"> </w:t>
            </w:r>
            <w:r/>
          </w:p>
        </w:tc>
      </w:tr>
      <w:tr>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310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Arial" w:hAnsi="Arial" w:eastAsia="Arial" w:cs="Arial"/>
                <w:color w:val="000000"/>
                <w:sz w:val="24"/>
              </w:rPr>
              <w:t xml:space="preserve">5</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10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Arial" w:hAnsi="Arial" w:eastAsia="Arial" w:cs="Arial"/>
                <w:color w:val="000000"/>
                <w:sz w:val="24"/>
              </w:rPr>
              <w:t xml:space="preserve">劳保用品</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14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Arial" w:hAnsi="Arial" w:eastAsia="Arial" w:cs="Arial"/>
                <w:color w:val="000000"/>
                <w:sz w:val="24"/>
              </w:rPr>
              <w:t xml:space="preserve"> </w:t>
            </w:r>
            <w:r/>
          </w:p>
        </w:tc>
      </w:tr>
      <w:tr>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310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Arial" w:hAnsi="Arial" w:eastAsia="Arial" w:cs="Arial"/>
                <w:color w:val="000000"/>
                <w:sz w:val="24"/>
              </w:rPr>
              <w:t xml:space="preserve">6</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10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Arial" w:hAnsi="Arial" w:eastAsia="Arial" w:cs="Arial"/>
                <w:color w:val="000000"/>
                <w:sz w:val="24"/>
              </w:rPr>
              <w:t xml:space="preserve">家用电器</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14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Arial" w:hAnsi="Arial" w:eastAsia="Arial" w:cs="Arial"/>
                <w:color w:val="000000"/>
                <w:sz w:val="24"/>
              </w:rPr>
              <w:t xml:space="preserve"> </w:t>
            </w:r>
            <w:r/>
          </w:p>
        </w:tc>
      </w:tr>
    </w:tbl>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jc w:val="both"/>
        <w:rPr/>
      </w:pPr>
      <w:r>
        <w:rPr>
          <w:rFonts w:ascii="Arial" w:hAnsi="Arial" w:eastAsia="Arial" w:cs="Arial"/>
          <w:color w:val="000000"/>
          <w:sz w:val="24"/>
        </w:rPr>
        <w:t xml:space="preserve"> </w:t>
      </w:r>
      <w:r/>
    </w:p>
    <w:p>
      <w:pPr>
        <w:pBdr>
          <w:top w:val="none" w:color="000000" w:sz="4" w:space="0"/>
          <w:left w:val="none" w:color="000000" w:sz="4" w:space="0"/>
          <w:bottom w:val="none" w:color="000000" w:sz="4" w:space="0"/>
          <w:right w:val="none" w:color="000000" w:sz="4" w:space="0"/>
        </w:pBdr>
        <w:shd w:val="clear" w:color="ffffff" w:fill="ffffff"/>
        <w:spacing w:after="0" w:before="0" w:line="360" w:lineRule="auto"/>
        <w:ind w:right="0" w:left="0" w:firstLine="420"/>
        <w:jc w:val="right"/>
        <w:rPr/>
      </w:pPr>
      <w:r>
        <w:rPr>
          <w:rFonts w:ascii="Arial" w:hAnsi="Arial" w:eastAsia="Arial" w:cs="Arial"/>
          <w:color w:val="000000"/>
          <w:sz w:val="24"/>
        </w:rPr>
        <w:t xml:space="preserve">投标人的名称（盖章）</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jc w:val="right"/>
        <w:rPr/>
      </w:pPr>
      <w:r>
        <w:rPr>
          <w:rFonts w:ascii="Arial" w:hAnsi="Arial" w:eastAsia="Arial" w:cs="Arial"/>
          <w:color w:val="000000"/>
          <w:sz w:val="24"/>
        </w:rPr>
        <w:t xml:space="preserve">投标人代表签字： _____________</w:t>
      </w:r>
      <w:r/>
    </w:p>
    <w:p>
      <w:pPr>
        <w:pBdr/>
        <w:spacing w:line="360" w:lineRule="auto" w:before="0" w:after="0"/>
        <w:ind w:firstLine="420"/>
        <w:rPr/>
      </w:pP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jc w:val="center"/>
        <w:rPr/>
      </w:pPr>
      <w:r>
        <w:rPr>
          <w:rFonts w:ascii="Arial" w:hAnsi="Arial" w:eastAsia="Arial" w:cs="Arial"/>
          <w:b/>
          <w:color w:val="000000"/>
          <w:sz w:val="32"/>
        </w:rPr>
        <w:t xml:space="preserve">廉 洁 协 议</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jc w:val="center"/>
        <w:rPr/>
      </w:pPr>
      <w:r>
        <w:rPr>
          <w:rFonts w:ascii="Arial" w:hAnsi="Arial" w:eastAsia="Arial" w:cs="Arial"/>
          <w:color w:val="000000"/>
          <w:sz w:val="24"/>
        </w:rPr>
        <w:t xml:space="preserve"> </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pPr>
      <w:r>
        <w:rPr>
          <w:rFonts w:ascii="Arial" w:hAnsi="Arial" w:eastAsia="Arial" w:cs="Arial"/>
          <w:b/>
          <w:color w:val="000000"/>
          <w:sz w:val="24"/>
        </w:rPr>
        <w:t xml:space="preserve">甲方：</w:t>
      </w:r>
      <w:r>
        <w:rPr>
          <w:rFonts w:ascii="Arial" w:hAnsi="Arial" w:eastAsia="Arial" w:cs="Arial"/>
          <w:b/>
          <w:color w:val="000000"/>
          <w:sz w:val="24"/>
          <w:u w:val="single"/>
        </w:rPr>
        <w:t xml:space="preserve">                            </w:t>
      </w:r>
      <w:r>
        <w:rPr>
          <w:rFonts w:ascii="Arial" w:hAnsi="Arial" w:eastAsia="Arial" w:cs="Arial"/>
          <w:b/>
          <w:color w:val="000000"/>
          <w:sz w:val="24"/>
        </w:rPr>
        <w:t xml:space="preserve"> </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pPr>
      <w:r>
        <w:rPr>
          <w:rFonts w:ascii="Arial" w:hAnsi="Arial" w:eastAsia="Arial" w:cs="Arial"/>
          <w:b/>
          <w:color w:val="000000"/>
          <w:sz w:val="24"/>
        </w:rPr>
        <w:t xml:space="preserve">乙方：</w:t>
      </w:r>
      <w:r>
        <w:rPr>
          <w:rFonts w:ascii="Arial" w:hAnsi="Arial" w:eastAsia="Arial" w:cs="Arial"/>
          <w:b/>
          <w:color w:val="000000"/>
          <w:sz w:val="24"/>
          <w:u w:val="single"/>
        </w:rPr>
        <w:t xml:space="preserve">                            </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pPr>
      <w:r>
        <w:rPr>
          <w:rFonts w:ascii="Arial" w:hAnsi="Arial" w:eastAsia="Arial" w:cs="Arial"/>
          <w:color w:val="000000"/>
          <w:sz w:val="24"/>
        </w:rPr>
        <w:t xml:space="preserve">为了在双方合作过程中保持廉洁自律的工作作风，防止各种不正当行为的发生，甲乙双方订立协议如下：</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pPr>
      <w:r>
        <w:rPr>
          <w:rFonts w:ascii="Arial" w:hAnsi="Arial" w:eastAsia="Arial" w:cs="Arial"/>
          <w:color w:val="000000"/>
          <w:sz w:val="24"/>
        </w:rPr>
        <w:t xml:space="preserve">一、甲乙双方应当自觉遵守国家、地方法律法规以及本协议的约定，合同的订立、履行过程中廉洁自律。</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pPr>
      <w:r>
        <w:rPr>
          <w:rFonts w:ascii="Arial" w:hAnsi="Arial" w:eastAsia="Arial" w:cs="Arial"/>
          <w:color w:val="000000"/>
          <w:sz w:val="24"/>
        </w:rPr>
        <w:t xml:space="preserve">二、甲方及其工作人员不得以任何形式向乙方索要和收受回扣等好处费。</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pPr>
      <w:r>
        <w:rPr>
          <w:rFonts w:ascii="Arial" w:hAnsi="Arial" w:eastAsia="Arial" w:cs="Arial"/>
          <w:color w:val="000000"/>
          <w:sz w:val="24"/>
        </w:rPr>
        <w:t xml:space="preserve">三、甲方工作人员应当保持与乙方的正常业务交往，不得接受乙方的礼金、有价证券和贵重物品，不得在乙方报销任何应由其个人支付的费用。</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pPr>
      <w:r>
        <w:rPr>
          <w:rFonts w:ascii="Arial" w:hAnsi="Arial" w:eastAsia="Arial" w:cs="Arial"/>
          <w:color w:val="000000"/>
          <w:sz w:val="24"/>
        </w:rPr>
        <w:t xml:space="preserve">四、甲方工作人员不得参加可能对公正开展业务有影响的宴请和娱乐活动。如甲方工作人员确因实际情况须参加宴请、进行娱乐活动的，须事先按行政隶属关系上一级批准。</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pPr>
      <w:r>
        <w:rPr>
          <w:rFonts w:ascii="Arial" w:hAnsi="Arial" w:eastAsia="Arial" w:cs="Arial"/>
          <w:color w:val="000000"/>
          <w:sz w:val="24"/>
        </w:rPr>
        <w:t xml:space="preserve">五、甲方工作人员不得要求或者接受乙方为其住房装修、婚丧嫁娶、家属和子女的工作安排以及出国等提供方便。</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pPr>
      <w:r>
        <w:rPr>
          <w:rFonts w:ascii="Arial" w:hAnsi="Arial" w:eastAsia="Arial" w:cs="Arial"/>
          <w:color w:val="000000"/>
          <w:sz w:val="24"/>
        </w:rPr>
        <w:t xml:space="preserve">六、乙方不得接受甲方工作人员介绍的家属或者亲友从事与甲方合同标的有关的材料设备供应、工程分包等经济活动。</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pPr>
      <w:r>
        <w:rPr>
          <w:rFonts w:ascii="Arial" w:hAnsi="Arial" w:eastAsia="Arial" w:cs="Arial"/>
          <w:color w:val="000000"/>
          <w:sz w:val="24"/>
        </w:rPr>
        <w:t xml:space="preserve">七、乙方应当通过正常途径开展相关业务，不得为获取某些不正当利益而向甲方工作人员赠送礼金、有价证券和贵重物品等，或给甲方工作人员报销其个人费用，或邀请甲方工作人员外出旅游和进入营业性娱乐场所，或为甲方工作人员住房装修、婚丧嫁娶、家属和子女的工作安排以及出国等提供方便。</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pPr>
      <w:r>
        <w:rPr>
          <w:rFonts w:ascii="Arial" w:hAnsi="Arial" w:eastAsia="Arial" w:cs="Arial"/>
          <w:color w:val="000000"/>
          <w:sz w:val="24"/>
        </w:rPr>
        <w:t xml:space="preserve">八、乙方不得为谋取私利与甲方工作人员就合作相关的问题进行私下商谈或者私下达成协议。</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pPr>
      <w:r>
        <w:rPr>
          <w:rFonts w:ascii="Arial" w:hAnsi="Arial" w:eastAsia="Arial" w:cs="Arial"/>
          <w:color w:val="000000"/>
          <w:sz w:val="24"/>
        </w:rPr>
        <w:t xml:space="preserve">九、乙方如发现甲方工作人员有违反上述协议者，应向甲方举报。甲方不得找任何借口对乙方进行报复。甲方对举报属实和严格遵守廉洁协议的乙方，在同等条件下给予承接后续合作项目的优先邀请入围响应权。</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pPr>
      <w:r>
        <w:rPr>
          <w:rFonts w:ascii="Arial" w:hAnsi="Arial" w:eastAsia="Arial" w:cs="Arial"/>
          <w:color w:val="000000"/>
          <w:sz w:val="24"/>
        </w:rPr>
        <w:t xml:space="preserve">十、甲方发现乙方有违反本协议或者采用不正当的手段行贿甲方工作人员，甲方根据具体情节和造成的后果追究乙方合同价款1~5％的违约金。由此给甲方造成的损失均由乙方承担。甲方有权解除合同。</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pPr>
      <w:r>
        <w:rPr>
          <w:rFonts w:ascii="Arial" w:hAnsi="Arial" w:eastAsia="Arial" w:cs="Arial"/>
          <w:color w:val="000000"/>
          <w:sz w:val="24"/>
        </w:rPr>
        <w:t xml:space="preserve">十一、本廉洁协议作为</w:t>
      </w:r>
      <w:r>
        <w:rPr>
          <w:rFonts w:ascii="Arial" w:hAnsi="Arial" w:eastAsia="Arial" w:cs="Arial"/>
          <w:color w:val="000000"/>
          <w:sz w:val="24"/>
          <w:u w:val="single"/>
        </w:rPr>
        <w:t xml:space="preserve">《             》（合同编号：        ）</w:t>
      </w:r>
      <w:r>
        <w:rPr>
          <w:rFonts w:ascii="Arial" w:hAnsi="Arial" w:eastAsia="Arial" w:cs="Arial"/>
          <w:color w:val="000000"/>
          <w:sz w:val="24"/>
        </w:rPr>
        <w:t xml:space="preserve">的附件，与合同具有同等法律效力，自双方签字盖章后生效。</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pPr>
      <w:r>
        <w:rPr>
          <w:rFonts w:ascii="Arial" w:hAnsi="Arial" w:eastAsia="Arial" w:cs="Arial"/>
          <w:color w:val="000000"/>
          <w:sz w:val="24"/>
        </w:rPr>
        <w:t xml:space="preserve">十二、本协议一式陆份，双方各执叁份。</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pPr>
      <w:r>
        <w:rPr>
          <w:rFonts w:ascii="Arial" w:hAnsi="Arial" w:eastAsia="Arial" w:cs="Arial"/>
          <w:color w:val="000000"/>
          <w:sz w:val="24"/>
        </w:rPr>
        <w:t xml:space="preserve"> </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pPr>
      <w:r>
        <w:rPr>
          <w:rFonts w:ascii="Arial" w:hAnsi="Arial" w:eastAsia="Arial" w:cs="Arial"/>
          <w:color w:val="000000"/>
          <w:sz w:val="24"/>
        </w:rPr>
        <w:t xml:space="preserve">甲方：                                     乙方：                                                                                         </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pPr>
      <w:r>
        <w:rPr>
          <w:rFonts w:ascii="Arial" w:hAnsi="Arial" w:eastAsia="Arial" w:cs="Arial"/>
          <w:color w:val="000000"/>
          <w:sz w:val="24"/>
        </w:rPr>
        <w:t xml:space="preserve">法定代表人                                 法定代表人</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rPr/>
      </w:pPr>
      <w:r>
        <w:rPr>
          <w:rFonts w:ascii="Arial" w:hAnsi="Arial" w:eastAsia="Arial" w:cs="Arial"/>
          <w:color w:val="000000"/>
          <w:sz w:val="24"/>
        </w:rPr>
        <w:t xml:space="preserve">（或委托代理人）：                         （或委托代理人）：</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444" w:firstLine="420"/>
        <w:rPr/>
      </w:pPr>
      <w:r>
        <w:rPr>
          <w:rFonts w:ascii="Arial" w:hAnsi="Arial" w:eastAsia="Arial" w:cs="Arial"/>
          <w:color w:val="000000"/>
          <w:sz w:val="24"/>
        </w:rPr>
        <w:t xml:space="preserve">签约日期：    年    月    日               签约日期：    年    月    日</w:t>
      </w:r>
      <w:r/>
    </w:p>
    <w:p>
      <w:pPr>
        <w:pBdr/>
        <w:spacing w:line="360" w:lineRule="auto" w:before="0" w:after="0"/>
        <w:ind w:firstLine="420"/>
        <w:rPr/>
      </w:pPr>
      <w:r/>
    </w:p>
    <w:p>
      <w:pPr>
        <w:pStyle w:val="Heading2"/>
        <w:spacing w:line="360" w:lineRule="auto" w:before="0" w:after="0"/>
        <w:ind w:firstLine="420"/>
      </w:pPr>
      <w:r>
        <w:t>初步评审响应情况</w:t>
      </w:r>
    </w:p>
    <w:p>
      <w:pPr>
        <w:pStyle w:val="Heading4"/>
        <w:spacing w:line="360" w:lineRule="auto" w:before="0" w:after="0"/>
        <w:ind w:firstLine="420"/>
      </w:pPr>
      <w:r>
        <w:t>盘锦新隆发实业有限公司</w:t>
      </w:r>
    </w:p>
    <w:p>
      <w:pPr>
        <w:spacing w:line="360" w:lineRule="auto" w:before="0" w:after="0"/>
        <w:ind w:firstLine="420"/>
      </w:pPr>
      <w:r>
        <w:drawing>
          <wp:inline xmlns:a="http://schemas.openxmlformats.org/drawingml/2006/main" xmlns:pic="http://schemas.openxmlformats.org/drawingml/2006/picture">
            <wp:extent cx="5274000" cy="7297699"/>
            <wp:docPr id="1" name="Picture 1"/>
            <wp:cNvGraphicFramePr>
              <a:graphicFrameLocks noChangeAspect="1"/>
            </wp:cNvGraphicFramePr>
            <a:graphic>
              <a:graphicData uri="http://schemas.openxmlformats.org/drawingml/2006/picture">
                <pic:pic>
                  <pic:nvPicPr>
                    <pic:cNvPr id="1" name="营业执照.jpg"/>
                    <pic:cNvPicPr/>
                  </pic:nvPicPr>
                  <pic:blipFill>
                    <a:blip r:embed="rId9"/>
                    <a:stretch>
                      <a:fillRect/>
                    </a:stretch>
                  </pic:blipFill>
                  <pic:spPr>
                    <a:xfrm>
                      <a:off x="0" y="0"/>
                      <a:ext cx="5274000" cy="7297699"/>
                    </a:xfrm>
                    <a:prstGeom prst="rect"/>
                  </pic:spPr>
                </pic:pic>
              </a:graphicData>
            </a:graphic>
          </wp:inline>
        </w:drawing>
      </w:r>
    </w:p>
    <w:p>
      <w:pPr>
        <w:pStyle w:val="Heading3"/>
        <w:spacing w:line="360" w:lineRule="auto" w:before="0" w:after="0"/>
        <w:ind w:firstLine="420"/>
      </w:pPr>
      <w:r>
        <w:t>资质要求</w:t>
      </w:r>
    </w:p>
    <w:p>
      <w:pPr>
        <w:pStyle w:val="Heading4"/>
        <w:spacing w:line="360" w:lineRule="auto" w:before="0" w:after="0"/>
        <w:ind w:firstLine="420"/>
      </w:pPr>
      <w:r>
        <w:t>辽宁搏海审计[2022]331号</w:t>
      </w:r>
    </w:p>
    <w:p>
      <w:pPr>
        <w:spacing w:line="360" w:lineRule="auto" w:before="0" w:after="0"/>
        <w:ind w:firstLine="420"/>
      </w:pPr>
      <w:r>
        <w:drawing>
          <wp:inline xmlns:a="http://schemas.openxmlformats.org/drawingml/2006/main" xmlns:pic="http://schemas.openxmlformats.org/drawingml/2006/picture">
            <wp:extent cx="5274000" cy="7475766"/>
            <wp:docPr id="2" name="Picture 1"/>
            <wp:cNvGraphicFramePr>
              <a:graphicFrameLocks noChangeAspect="1"/>
            </wp:cNvGraphicFramePr>
            <a:graphic>
              <a:graphicData uri="http://schemas.openxmlformats.org/drawingml/2006/picture">
                <pic:pic>
                  <pic:nvPicPr>
                    <pic:cNvPr id="2" name="18.jpg"/>
                    <pic:cNvPicPr/>
                  </pic:nvPicPr>
                  <pic:blipFill>
                    <a:blip r:embed="rId10"/>
                    <a:stretch>
                      <a:fillRect/>
                    </a:stretch>
                  </pic:blipFill>
                  <pic:spPr>
                    <a:xfrm>
                      <a:off x="0" y="0"/>
                      <a:ext cx="5274000" cy="7475766"/>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7470773"/>
            <wp:docPr id="3" name="Picture 2"/>
            <wp:cNvGraphicFramePr>
              <a:graphicFrameLocks noChangeAspect="1"/>
            </wp:cNvGraphicFramePr>
            <a:graphic>
              <a:graphicData uri="http://schemas.openxmlformats.org/drawingml/2006/picture">
                <pic:pic>
                  <pic:nvPicPr>
                    <pic:cNvPr id="3" name="114.jpg"/>
                    <pic:cNvPicPr/>
                  </pic:nvPicPr>
                  <pic:blipFill>
                    <a:blip r:embed="rId11"/>
                    <a:stretch>
                      <a:fillRect/>
                    </a:stretch>
                  </pic:blipFill>
                  <pic:spPr>
                    <a:xfrm>
                      <a:off x="0" y="0"/>
                      <a:ext cx="5274000" cy="7470773"/>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7475766"/>
            <wp:docPr id="4" name="Picture 3"/>
            <wp:cNvGraphicFramePr>
              <a:graphicFrameLocks noChangeAspect="1"/>
            </wp:cNvGraphicFramePr>
            <a:graphic>
              <a:graphicData uri="http://schemas.openxmlformats.org/drawingml/2006/picture">
                <pic:pic>
                  <pic:nvPicPr>
                    <pic:cNvPr id="4" name="15.jpg"/>
                    <pic:cNvPicPr/>
                  </pic:nvPicPr>
                  <pic:blipFill>
                    <a:blip r:embed="rId12"/>
                    <a:stretch>
                      <a:fillRect/>
                    </a:stretch>
                  </pic:blipFill>
                  <pic:spPr>
                    <a:xfrm>
                      <a:off x="0" y="0"/>
                      <a:ext cx="5274000" cy="7475766"/>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7470773"/>
            <wp:docPr id="5" name="Picture 4"/>
            <wp:cNvGraphicFramePr>
              <a:graphicFrameLocks noChangeAspect="1"/>
            </wp:cNvGraphicFramePr>
            <a:graphic>
              <a:graphicData uri="http://schemas.openxmlformats.org/drawingml/2006/picture">
                <pic:pic>
                  <pic:nvPicPr>
                    <pic:cNvPr id="5" name="115.jpg"/>
                    <pic:cNvPicPr/>
                  </pic:nvPicPr>
                  <pic:blipFill>
                    <a:blip r:embed="rId13"/>
                    <a:stretch>
                      <a:fillRect/>
                    </a:stretch>
                  </pic:blipFill>
                  <pic:spPr>
                    <a:xfrm>
                      <a:off x="0" y="0"/>
                      <a:ext cx="5274000" cy="7470773"/>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7470773"/>
            <wp:docPr id="6" name="Picture 5"/>
            <wp:cNvGraphicFramePr>
              <a:graphicFrameLocks noChangeAspect="1"/>
            </wp:cNvGraphicFramePr>
            <a:graphic>
              <a:graphicData uri="http://schemas.openxmlformats.org/drawingml/2006/picture">
                <pic:pic>
                  <pic:nvPicPr>
                    <pic:cNvPr id="6" name="113.jpg"/>
                    <pic:cNvPicPr/>
                  </pic:nvPicPr>
                  <pic:blipFill>
                    <a:blip r:embed="rId14"/>
                    <a:stretch>
                      <a:fillRect/>
                    </a:stretch>
                  </pic:blipFill>
                  <pic:spPr>
                    <a:xfrm>
                      <a:off x="0" y="0"/>
                      <a:ext cx="5274000" cy="7470773"/>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7470773"/>
            <wp:docPr id="7" name="Picture 6"/>
            <wp:cNvGraphicFramePr>
              <a:graphicFrameLocks noChangeAspect="1"/>
            </wp:cNvGraphicFramePr>
            <a:graphic>
              <a:graphicData uri="http://schemas.openxmlformats.org/drawingml/2006/picture">
                <pic:pic>
                  <pic:nvPicPr>
                    <pic:cNvPr id="7" name="19.jpg"/>
                    <pic:cNvPicPr/>
                  </pic:nvPicPr>
                  <pic:blipFill>
                    <a:blip r:embed="rId15"/>
                    <a:stretch>
                      <a:fillRect/>
                    </a:stretch>
                  </pic:blipFill>
                  <pic:spPr>
                    <a:xfrm>
                      <a:off x="0" y="0"/>
                      <a:ext cx="5274000" cy="7470773"/>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7475766"/>
            <wp:docPr id="8" name="Picture 7"/>
            <wp:cNvGraphicFramePr>
              <a:graphicFrameLocks noChangeAspect="1"/>
            </wp:cNvGraphicFramePr>
            <a:graphic>
              <a:graphicData uri="http://schemas.openxmlformats.org/drawingml/2006/picture">
                <pic:pic>
                  <pic:nvPicPr>
                    <pic:cNvPr id="8" name="122.jpg"/>
                    <pic:cNvPicPr/>
                  </pic:nvPicPr>
                  <pic:blipFill>
                    <a:blip r:embed="rId16"/>
                    <a:stretch>
                      <a:fillRect/>
                    </a:stretch>
                  </pic:blipFill>
                  <pic:spPr>
                    <a:xfrm>
                      <a:off x="0" y="0"/>
                      <a:ext cx="5274000" cy="7475766"/>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7470773"/>
            <wp:docPr id="9" name="Picture 8"/>
            <wp:cNvGraphicFramePr>
              <a:graphicFrameLocks noChangeAspect="1"/>
            </wp:cNvGraphicFramePr>
            <a:graphic>
              <a:graphicData uri="http://schemas.openxmlformats.org/drawingml/2006/picture">
                <pic:pic>
                  <pic:nvPicPr>
                    <pic:cNvPr id="9" name="116.jpg"/>
                    <pic:cNvPicPr/>
                  </pic:nvPicPr>
                  <pic:blipFill>
                    <a:blip r:embed="rId17"/>
                    <a:stretch>
                      <a:fillRect/>
                    </a:stretch>
                  </pic:blipFill>
                  <pic:spPr>
                    <a:xfrm>
                      <a:off x="0" y="0"/>
                      <a:ext cx="5274000" cy="7470773"/>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7475766"/>
            <wp:docPr id="10" name="Picture 9"/>
            <wp:cNvGraphicFramePr>
              <a:graphicFrameLocks noChangeAspect="1"/>
            </wp:cNvGraphicFramePr>
            <a:graphic>
              <a:graphicData uri="http://schemas.openxmlformats.org/drawingml/2006/picture">
                <pic:pic>
                  <pic:nvPicPr>
                    <pic:cNvPr id="10" name="11.jpg"/>
                    <pic:cNvPicPr/>
                  </pic:nvPicPr>
                  <pic:blipFill>
                    <a:blip r:embed="rId18"/>
                    <a:stretch>
                      <a:fillRect/>
                    </a:stretch>
                  </pic:blipFill>
                  <pic:spPr>
                    <a:xfrm>
                      <a:off x="0" y="0"/>
                      <a:ext cx="5274000" cy="7475766"/>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7475766"/>
            <wp:docPr id="11" name="Picture 10"/>
            <wp:cNvGraphicFramePr>
              <a:graphicFrameLocks noChangeAspect="1"/>
            </wp:cNvGraphicFramePr>
            <a:graphic>
              <a:graphicData uri="http://schemas.openxmlformats.org/drawingml/2006/picture">
                <pic:pic>
                  <pic:nvPicPr>
                    <pic:cNvPr id="11" name="119.jpg"/>
                    <pic:cNvPicPr/>
                  </pic:nvPicPr>
                  <pic:blipFill>
                    <a:blip r:embed="rId19"/>
                    <a:stretch>
                      <a:fillRect/>
                    </a:stretch>
                  </pic:blipFill>
                  <pic:spPr>
                    <a:xfrm>
                      <a:off x="0" y="0"/>
                      <a:ext cx="5274000" cy="7475766"/>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7475766"/>
            <wp:docPr id="12" name="Picture 11"/>
            <wp:cNvGraphicFramePr>
              <a:graphicFrameLocks noChangeAspect="1"/>
            </wp:cNvGraphicFramePr>
            <a:graphic>
              <a:graphicData uri="http://schemas.openxmlformats.org/drawingml/2006/picture">
                <pic:pic>
                  <pic:nvPicPr>
                    <pic:cNvPr id="12" name="17.jpg"/>
                    <pic:cNvPicPr/>
                  </pic:nvPicPr>
                  <pic:blipFill>
                    <a:blip r:embed="rId20"/>
                    <a:stretch>
                      <a:fillRect/>
                    </a:stretch>
                  </pic:blipFill>
                  <pic:spPr>
                    <a:xfrm>
                      <a:off x="0" y="0"/>
                      <a:ext cx="5274000" cy="7475766"/>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7475766"/>
            <wp:docPr id="13" name="Picture 12"/>
            <wp:cNvGraphicFramePr>
              <a:graphicFrameLocks noChangeAspect="1"/>
            </wp:cNvGraphicFramePr>
            <a:graphic>
              <a:graphicData uri="http://schemas.openxmlformats.org/drawingml/2006/picture">
                <pic:pic>
                  <pic:nvPicPr>
                    <pic:cNvPr id="13" name="118.jpg"/>
                    <pic:cNvPicPr/>
                  </pic:nvPicPr>
                  <pic:blipFill>
                    <a:blip r:embed="rId21"/>
                    <a:stretch>
                      <a:fillRect/>
                    </a:stretch>
                  </pic:blipFill>
                  <pic:spPr>
                    <a:xfrm>
                      <a:off x="0" y="0"/>
                      <a:ext cx="5274000" cy="7475766"/>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720698"/>
            <wp:docPr id="14" name="Picture 13"/>
            <wp:cNvGraphicFramePr>
              <a:graphicFrameLocks noChangeAspect="1"/>
            </wp:cNvGraphicFramePr>
            <a:graphic>
              <a:graphicData uri="http://schemas.openxmlformats.org/drawingml/2006/picture">
                <pic:pic>
                  <pic:nvPicPr>
                    <pic:cNvPr id="14" name="de5e59ca-fbcf-464b-9493-cdfa150d42d3.jpg"/>
                    <pic:cNvPicPr/>
                  </pic:nvPicPr>
                  <pic:blipFill>
                    <a:blip r:embed="rId22"/>
                    <a:stretch>
                      <a:fillRect/>
                    </a:stretch>
                  </pic:blipFill>
                  <pic:spPr>
                    <a:xfrm>
                      <a:off x="0" y="0"/>
                      <a:ext cx="5274000" cy="3720698"/>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7475766"/>
            <wp:docPr id="15" name="Picture 14"/>
            <wp:cNvGraphicFramePr>
              <a:graphicFrameLocks noChangeAspect="1"/>
            </wp:cNvGraphicFramePr>
            <a:graphic>
              <a:graphicData uri="http://schemas.openxmlformats.org/drawingml/2006/picture">
                <pic:pic>
                  <pic:nvPicPr>
                    <pic:cNvPr id="15" name="120.jpg"/>
                    <pic:cNvPicPr/>
                  </pic:nvPicPr>
                  <pic:blipFill>
                    <a:blip r:embed="rId23"/>
                    <a:stretch>
                      <a:fillRect/>
                    </a:stretch>
                  </pic:blipFill>
                  <pic:spPr>
                    <a:xfrm>
                      <a:off x="0" y="0"/>
                      <a:ext cx="5274000" cy="7475766"/>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7470773"/>
            <wp:docPr id="16" name="Picture 15"/>
            <wp:cNvGraphicFramePr>
              <a:graphicFrameLocks noChangeAspect="1"/>
            </wp:cNvGraphicFramePr>
            <a:graphic>
              <a:graphicData uri="http://schemas.openxmlformats.org/drawingml/2006/picture">
                <pic:pic>
                  <pic:nvPicPr>
                    <pic:cNvPr id="16" name="112.jpg"/>
                    <pic:cNvPicPr/>
                  </pic:nvPicPr>
                  <pic:blipFill>
                    <a:blip r:embed="rId24"/>
                    <a:stretch>
                      <a:fillRect/>
                    </a:stretch>
                  </pic:blipFill>
                  <pic:spPr>
                    <a:xfrm>
                      <a:off x="0" y="0"/>
                      <a:ext cx="5274000" cy="7470773"/>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719236"/>
            <wp:docPr id="17" name="Picture 16"/>
            <wp:cNvGraphicFramePr>
              <a:graphicFrameLocks noChangeAspect="1"/>
            </wp:cNvGraphicFramePr>
            <a:graphic>
              <a:graphicData uri="http://schemas.openxmlformats.org/drawingml/2006/picture">
                <pic:pic>
                  <pic:nvPicPr>
                    <pic:cNvPr id="17" name="14.jpg"/>
                    <pic:cNvPicPr/>
                  </pic:nvPicPr>
                  <pic:blipFill>
                    <a:blip r:embed="rId25"/>
                    <a:stretch>
                      <a:fillRect/>
                    </a:stretch>
                  </pic:blipFill>
                  <pic:spPr>
                    <a:xfrm>
                      <a:off x="0" y="0"/>
                      <a:ext cx="5274000" cy="3719236"/>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7470773"/>
            <wp:docPr id="18" name="Picture 17"/>
            <wp:cNvGraphicFramePr>
              <a:graphicFrameLocks noChangeAspect="1"/>
            </wp:cNvGraphicFramePr>
            <a:graphic>
              <a:graphicData uri="http://schemas.openxmlformats.org/drawingml/2006/picture">
                <pic:pic>
                  <pic:nvPicPr>
                    <pic:cNvPr id="18" name="110.jpg"/>
                    <pic:cNvPicPr/>
                  </pic:nvPicPr>
                  <pic:blipFill>
                    <a:blip r:embed="rId26"/>
                    <a:stretch>
                      <a:fillRect/>
                    </a:stretch>
                  </pic:blipFill>
                  <pic:spPr>
                    <a:xfrm>
                      <a:off x="0" y="0"/>
                      <a:ext cx="5274000" cy="7470773"/>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7470773"/>
            <wp:docPr id="19" name="Picture 18"/>
            <wp:cNvGraphicFramePr>
              <a:graphicFrameLocks noChangeAspect="1"/>
            </wp:cNvGraphicFramePr>
            <a:graphic>
              <a:graphicData uri="http://schemas.openxmlformats.org/drawingml/2006/picture">
                <pic:pic>
                  <pic:nvPicPr>
                    <pic:cNvPr id="19" name="111.jpg"/>
                    <pic:cNvPicPr/>
                  </pic:nvPicPr>
                  <pic:blipFill>
                    <a:blip r:embed="rId27"/>
                    <a:stretch>
                      <a:fillRect/>
                    </a:stretch>
                  </pic:blipFill>
                  <pic:spPr>
                    <a:xfrm>
                      <a:off x="0" y="0"/>
                      <a:ext cx="5274000" cy="7470773"/>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7475766"/>
            <wp:docPr id="20" name="Picture 19"/>
            <wp:cNvGraphicFramePr>
              <a:graphicFrameLocks noChangeAspect="1"/>
            </wp:cNvGraphicFramePr>
            <a:graphic>
              <a:graphicData uri="http://schemas.openxmlformats.org/drawingml/2006/picture">
                <pic:pic>
                  <pic:nvPicPr>
                    <pic:cNvPr id="20" name="13.jpg"/>
                    <pic:cNvPicPr/>
                  </pic:nvPicPr>
                  <pic:blipFill>
                    <a:blip r:embed="rId28"/>
                    <a:stretch>
                      <a:fillRect/>
                    </a:stretch>
                  </pic:blipFill>
                  <pic:spPr>
                    <a:xfrm>
                      <a:off x="0" y="0"/>
                      <a:ext cx="5274000" cy="7475766"/>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7475766"/>
            <wp:docPr id="21" name="Picture 20"/>
            <wp:cNvGraphicFramePr>
              <a:graphicFrameLocks noChangeAspect="1"/>
            </wp:cNvGraphicFramePr>
            <a:graphic>
              <a:graphicData uri="http://schemas.openxmlformats.org/drawingml/2006/picture">
                <pic:pic>
                  <pic:nvPicPr>
                    <pic:cNvPr id="21" name="117.jpg"/>
                    <pic:cNvPicPr/>
                  </pic:nvPicPr>
                  <pic:blipFill>
                    <a:blip r:embed="rId29"/>
                    <a:stretch>
                      <a:fillRect/>
                    </a:stretch>
                  </pic:blipFill>
                  <pic:spPr>
                    <a:xfrm>
                      <a:off x="0" y="0"/>
                      <a:ext cx="5274000" cy="7475766"/>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7475766"/>
            <wp:docPr id="22" name="Picture 21"/>
            <wp:cNvGraphicFramePr>
              <a:graphicFrameLocks noChangeAspect="1"/>
            </wp:cNvGraphicFramePr>
            <a:graphic>
              <a:graphicData uri="http://schemas.openxmlformats.org/drawingml/2006/picture">
                <pic:pic>
                  <pic:nvPicPr>
                    <pic:cNvPr id="22" name="12.jpg"/>
                    <pic:cNvPicPr/>
                  </pic:nvPicPr>
                  <pic:blipFill>
                    <a:blip r:embed="rId30"/>
                    <a:stretch>
                      <a:fillRect/>
                    </a:stretch>
                  </pic:blipFill>
                  <pic:spPr>
                    <a:xfrm>
                      <a:off x="0" y="0"/>
                      <a:ext cx="5274000" cy="7475766"/>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720698"/>
            <wp:docPr id="23" name="Picture 22"/>
            <wp:cNvGraphicFramePr>
              <a:graphicFrameLocks noChangeAspect="1"/>
            </wp:cNvGraphicFramePr>
            <a:graphic>
              <a:graphicData uri="http://schemas.openxmlformats.org/drawingml/2006/picture">
                <pic:pic>
                  <pic:nvPicPr>
                    <pic:cNvPr id="23" name="d9cba46a-8811-48e7-b668-f91883cb5b37.jpg"/>
                    <pic:cNvPicPr/>
                  </pic:nvPicPr>
                  <pic:blipFill>
                    <a:blip r:embed="rId31"/>
                    <a:stretch>
                      <a:fillRect/>
                    </a:stretch>
                  </pic:blipFill>
                  <pic:spPr>
                    <a:xfrm>
                      <a:off x="0" y="0"/>
                      <a:ext cx="5274000" cy="3720698"/>
                    </a:xfrm>
                    <a:prstGeom prst="rect"/>
                  </pic:spPr>
                </pic:pic>
              </a:graphicData>
            </a:graphic>
          </wp:inline>
        </w:drawing>
      </w:r>
    </w:p>
    <w:p>
      <w:pPr>
        <w:pStyle w:val="Heading3"/>
        <w:spacing w:line="360" w:lineRule="auto" w:before="0" w:after="0"/>
        <w:ind w:firstLine="420"/>
      </w:pPr>
      <w:r>
        <w:t>相关承诺</w:t>
      </w:r>
    </w:p>
    <w:p>
      <w:pPr>
        <w:pStyle w:val="Heading3"/>
        <w:spacing w:line="360" w:lineRule="auto" w:before="0" w:after="0"/>
        <w:ind w:firstLine="420"/>
      </w:pPr>
      <w:r>
        <w:t>信誉要求</w:t>
      </w:r>
    </w:p>
    <w:p>
      <w:pPr>
        <w:pStyle w:val="Heading2"/>
        <w:spacing w:line="360" w:lineRule="auto" w:before="0" w:after="0"/>
        <w:ind w:firstLine="420"/>
      </w:pPr>
      <w:r>
        <w:t>详细评审响应情况</w:t>
      </w:r>
    </w:p>
    <w:p>
      <w:pPr>
        <w:pStyle w:val="Heading3"/>
        <w:spacing w:line="360" w:lineRule="auto" w:before="0" w:after="0"/>
        <w:ind w:firstLine="420"/>
      </w:pPr>
      <w:r>
        <w:t>商务评分标准</w:t>
      </w:r>
    </w:p>
    <w:p>
      <w:pPr>
        <w:pStyle w:val="Heading3"/>
        <w:spacing w:line="360" w:lineRule="auto" w:before="0" w:after="0"/>
        <w:ind w:firstLine="420"/>
      </w:pPr>
      <w:r>
        <w:t>技术评分标准</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宋体" w:hAnsi="宋体" w:eastAsia="宋体"/>
      <w:color w:val="000000"/>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宋体" w:hAnsi="宋体" w:eastAsia="宋体"/>
      <w:b/>
      <w:bCs/>
      <w:color w:val="000000"/>
      <w:sz w:val="44"/>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宋体" w:hAnsi="宋体" w:eastAsia="宋体"/>
      <w:b/>
      <w:bCs/>
      <w:color w:val="000000"/>
      <w:sz w:val="32"/>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宋体" w:hAnsi="宋体" w:eastAsia="宋体"/>
      <w:b/>
      <w:bCs/>
      <w:color w:val="000000"/>
      <w:sz w:val="32"/>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ascii="宋体" w:hAnsi="宋体" w:eastAsia="宋体"/>
      <w:b/>
      <w:bCs/>
      <w:i/>
      <w:iCs/>
      <w:color w:val="000000"/>
      <w:sz w:val="28"/>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ascii="宋体" w:hAnsi="宋体" w:eastAsia="宋体"/>
      <w:b/>
      <w:color w:val="000000"/>
      <w:sz w:val="28"/>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ascii="宋体" w:hAnsi="宋体" w:eastAsia="宋体"/>
      <w:b/>
      <w:i/>
      <w:iCs/>
      <w:color w:val="000000"/>
      <w:sz w:val="24"/>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ascii="宋体" w:hAnsi="宋体" w:eastAsia="宋体"/>
      <w:b/>
      <w:i/>
      <w:iCs/>
      <w:color w:val="000000"/>
      <w:sz w:val="24"/>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ascii="宋体" w:hAnsi="宋体" w:eastAsia="宋体"/>
      <w:b/>
      <w:color w:val="000000"/>
      <w:sz w:val="24"/>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ascii="宋体" w:hAnsi="宋体" w:eastAsia="宋体"/>
      <w:b/>
      <w:i/>
      <w:iCs/>
      <w:color w:val="000000"/>
      <w:sz w:val="2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jpg"/><Relationship Id="rId25" Type="http://schemas.openxmlformats.org/officeDocument/2006/relationships/image" Target="media/image17.jpg"/><Relationship Id="rId26" Type="http://schemas.openxmlformats.org/officeDocument/2006/relationships/image" Target="media/image18.jpg"/><Relationship Id="rId27" Type="http://schemas.openxmlformats.org/officeDocument/2006/relationships/image" Target="media/image19.jpg"/><Relationship Id="rId28" Type="http://schemas.openxmlformats.org/officeDocument/2006/relationships/image" Target="media/image20.jpg"/><Relationship Id="rId29" Type="http://schemas.openxmlformats.org/officeDocument/2006/relationships/image" Target="media/image21.jpg"/><Relationship Id="rId30" Type="http://schemas.openxmlformats.org/officeDocument/2006/relationships/image" Target="media/image22.jpg"/><Relationship Id="rId31"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