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Normal"/>
        <w:framePr w:w="3585" w:hAnchor="page" w:vAnchor="page" w:x="5623" w:y="1592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 xml:space="preserve">法定代表人或授权委托人：     </w:t>
      </w:r>
    </w:p>
    <w:p>
      <w:pPr>
        <w:pStyle w:val="Normal"/>
        <w:framePr w:w="2312" w:hAnchor="page" w:vAnchor="page" w:x="9500" w:y="1592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 xml:space="preserve">    （签字或盖章）</w:t>
      </w:r>
    </w:p>
    <w:p>
      <w:pPr>
        <w:pStyle w:val="Normal"/>
        <w:framePr w:w="4969" w:hAnchor="page" w:vAnchor="page" w:x="7292" w:y="1309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投标人：</w:t>
      </w:r>
      <w:r>
        <w:rPr>
          <w:rFonts w:ascii="SimSun-JKACA" w:hAnsi="SimSun-JKACA" w:eastAsia="SimSun-JKACA" w:cs="SimSun-JKACA"/>
          <w:color w:val="000000"/>
          <w:w w:val="100"/>
          <w:sz w:val="23"/>
          <w:szCs w:val="23"/>
        </w:rPr>
        <w:t>沈阳泰源科技有限公司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（盖章）</w:t>
      </w:r>
    </w:p>
    <w:p>
      <w:pPr>
        <w:pStyle w:val="Normal"/>
        <w:framePr w:w="1616" w:hAnchor="page" w:vAnchor="page" w:x="666" w:y="1218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何一种情形。</w:t>
      </w:r>
    </w:p>
    <w:p>
      <w:pPr>
        <w:pStyle w:val="Normal"/>
        <w:framePr w:w="12956" w:hAnchor="page" w:vAnchor="page" w:x="666" w:y="119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6、我方在此声明，所递交的投标文件及有关资料内容完整、真实和准确，且不存在第二章“投标人须知”第1.4.3项规定的任</w:t>
      </w:r>
    </w:p>
    <w:p>
      <w:pPr>
        <w:pStyle w:val="Normal"/>
        <w:framePr w:w="5666" w:hAnchor="page" w:vAnchor="page" w:x="666" w:y="1155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（4）在合同约定的期限内完成合同规定的全部义务。</w:t>
      </w:r>
    </w:p>
    <w:p>
      <w:pPr>
        <w:pStyle w:val="Normal"/>
        <w:framePr w:w="4509" w:hAnchor="page" w:vAnchor="page" w:x="666" w:y="1114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（3）按照招标文件要求提交履约保证金；</w:t>
      </w:r>
    </w:p>
    <w:p>
      <w:pPr>
        <w:pStyle w:val="Normal"/>
        <w:framePr w:w="4740" w:hAnchor="page" w:vAnchor="page" w:x="666" w:y="1074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（2）在签订合同时不向你方提出附加条件；</w:t>
      </w:r>
    </w:p>
    <w:p>
      <w:pPr>
        <w:pStyle w:val="Normal"/>
        <w:framePr w:w="7748" w:hAnchor="page" w:vAnchor="page" w:x="666" w:y="1033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（1）在收到中标通知书后，在中标通知书规定的期限内与你方签订合同；</w:t>
      </w:r>
    </w:p>
    <w:p>
      <w:pPr>
        <w:pStyle w:val="Normal"/>
        <w:framePr w:w="3121" w:hAnchor="page" w:vAnchor="page" w:x="666" w:y="992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5、如我方中标，我方承诺：</w:t>
      </w:r>
    </w:p>
    <w:p>
      <w:pPr>
        <w:pStyle w:val="Normal"/>
        <w:framePr w:w="6591" w:hAnchor="page" w:vAnchor="page" w:x="666" w:y="951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4、我方承诺在招标文件规定的投标有效期内不撤销投标文件。</w:t>
      </w:r>
    </w:p>
    <w:p>
      <w:pPr>
        <w:pStyle w:val="Normal"/>
        <w:framePr w:w="691" w:hAnchor="page" w:vAnchor="page" w:x="666" w:y="91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……</w:t>
      </w:r>
    </w:p>
    <w:p>
      <w:pPr>
        <w:pStyle w:val="Normal"/>
        <w:framePr w:w="2426" w:hAnchor="page" w:vAnchor="page" w:x="1002" w:y="866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（6）资格审查资料；</w:t>
      </w:r>
    </w:p>
    <w:p>
      <w:pPr>
        <w:pStyle w:val="Normal"/>
        <w:framePr w:w="1964" w:hAnchor="page" w:vAnchor="page" w:x="1002" w:y="818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（5）服务方案；</w:t>
      </w:r>
    </w:p>
    <w:p>
      <w:pPr>
        <w:pStyle w:val="Normal"/>
        <w:framePr w:w="2195" w:hAnchor="page" w:vAnchor="page" w:x="1002" w:y="770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（4）投标保证金；</w:t>
      </w:r>
    </w:p>
    <w:p>
      <w:pPr>
        <w:pStyle w:val="Normal"/>
        <w:framePr w:w="3352" w:hAnchor="page" w:vAnchor="page" w:x="1002" w:y="722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（3）联合体协议书（如有）；</w:t>
      </w:r>
    </w:p>
    <w:p>
      <w:pPr>
        <w:pStyle w:val="Normal"/>
        <w:framePr w:w="4277" w:hAnchor="page" w:vAnchor="page" w:x="1002" w:y="674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（2）法定代表身份证明或授权委托书；</w:t>
      </w:r>
    </w:p>
    <w:p>
      <w:pPr>
        <w:pStyle w:val="Normal"/>
        <w:framePr w:w="1732" w:hAnchor="page" w:vAnchor="page" w:x="1002" w:y="626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（1）投标函；</w:t>
      </w:r>
    </w:p>
    <w:p>
      <w:pPr>
        <w:pStyle w:val="Normal"/>
        <w:framePr w:w="3815" w:hAnchor="page" w:vAnchor="page" w:x="1002" w:y="57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3、我方的投标文件包括下列内容：</w:t>
      </w:r>
    </w:p>
    <w:p>
      <w:pPr>
        <w:pStyle w:val="Normal"/>
        <w:framePr w:w="4624" w:hAnchor="page" w:vAnchor="page" w:x="666" w:y="530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照辽河油田公司的要求及时办理相关手续。</w:t>
      </w:r>
    </w:p>
    <w:p>
      <w:pPr>
        <w:pStyle w:val="Normal"/>
        <w:framePr w:w="12498" w:hAnchor="page" w:vAnchor="page" w:x="1002" w:y="501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2、一旦我方中标，我方保证自2024年  月  日至 2025年  月  日按合同约定完成服务工作，并于中标后、签订合同前按</w:t>
      </w:r>
    </w:p>
    <w:p>
      <w:pPr>
        <w:pStyle w:val="Normal"/>
        <w:framePr w:w="2573" w:hAnchor="page" w:vAnchor="page" w:x="666" w:y="4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起    90    日历日。</w:t>
      </w:r>
    </w:p>
    <w:p>
      <w:pPr>
        <w:pStyle w:val="Normal"/>
        <w:framePr w:w="12834" w:hAnchor="page" w:vAnchor="page" w:x="666" w:y="4191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 xml:space="preserve">等有关文件后，按上述技术规范和要求条件编制投标文件。投标保证金：人民币     </w:t>
      </w:r>
      <w:r>
        <w:rPr>
          <w:rFonts w:ascii="SimSun-JKACA" w:hAnsi="SimSun-JKACA" w:eastAsia="SimSun-JKACA" w:cs="SimSun-JKACA"/>
          <w:color w:val="000000"/>
          <w:w w:val="100"/>
          <w:sz w:val="23"/>
          <w:szCs w:val="23"/>
        </w:rPr>
        <w:t xml:space="preserve">2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 xml:space="preserve">   万元。投标有效期：自开标之日</w:t>
      </w:r>
    </w:p>
    <w:p>
      <w:pPr>
        <w:pStyle w:val="Normal"/>
        <w:framePr w:w="12516" w:hAnchor="page" w:vAnchor="page" w:x="1002" w:y="3819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1、根据已收到的（</w:t>
      </w:r>
      <w:r>
        <w:rPr>
          <w:rFonts w:ascii="SimSun-JKACA" w:hAnsi="SimSun-JKACA" w:eastAsia="SimSun-JKACA" w:cs="SimSun-JKACA"/>
          <w:color w:val="000000"/>
          <w:w w:val="100"/>
          <w:sz w:val="23"/>
          <w:szCs w:val="23"/>
        </w:rPr>
        <w:t>2024-2025电动机维修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）项目的招标文件，我单位经研究上述项目招标文件的投标须知、技术规范</w:t>
      </w:r>
    </w:p>
    <w:p>
      <w:pPr>
        <w:pStyle w:val="Normal"/>
        <w:framePr w:w="3367" w:hAnchor="page" w:vAnchor="page" w:x="666" w:y="2847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23"/>
          <w:szCs w:val="23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 xml:space="preserve">致： </w:t>
      </w:r>
      <w:r>
        <w:rPr>
          <w:rFonts w:ascii="SimSun-JKACA" w:hAnsi="SimSun-JKACA" w:eastAsia="SimSun-JKACA" w:cs="SimSun-JKACA"/>
          <w:color w:val="000000"/>
          <w:w w:val="100"/>
          <w:sz w:val="23"/>
          <w:szCs w:val="23"/>
        </w:rPr>
        <w:t>中  （设备管理部）</w:t>
      </w:r>
    </w:p>
    <w:p>
      <w:pPr>
        <w:pStyle w:val="Normal"/>
        <w:framePr w:w="1960" w:hAnchor="page" w:vAnchor="page" w:x="666" w:y="1286"/>
        <w:widowControl w:val="off"/>
        <w:autoSpaceDE w:val="off"/>
        <w:autoSpaceDN w:val="off"/>
        <w:spacing w:before="0" w:after="0" w:line="424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40"/>
          <w:szCs w:val="40"/>
        </w:rPr>
      </w:pPr>
      <w:r>
        <w:rPr>
          <w:rFonts w:ascii="SimSun-JKACA" w:hAnsi="SimSun-JKACA" w:eastAsia="SimSun-JKACA" w:cs="SimSun-JKACA"/>
          <w:color w:val="000000"/>
          <w:w w:val="100"/>
          <w:sz w:val="40"/>
          <w:szCs w:val="40"/>
        </w:rPr>
        <w:t>投标函</w:t>
      </w:r>
    </w:p>
    <w:p>
      <w:pPr>
        <w:pStyle w:val="Normal"/>
        <w:framePr w:w="1752" w:hAnchor="page" w:vAnchor="page" w:x="666" w:y="578"/>
        <w:widowControl w:val="off"/>
        <w:autoSpaceDE w:val="off"/>
        <w:autoSpaceDN w:val="off"/>
        <w:spacing w:before="0" w:after="0" w:line="424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40"/>
          <w:szCs w:val="40"/>
        </w:rPr>
      </w:pPr>
      <w:r>
        <w:rPr>
          <w:rFonts w:ascii="SimSun-JKACA" w:hAnsi="SimSun-JKACA" w:eastAsia="SimSun-JKACA" w:cs="SimSun-JKACA"/>
          <w:color w:val="000000"/>
          <w:w w:val="100"/>
          <w:sz w:val="40"/>
          <w:szCs w:val="40"/>
        </w:rPr>
        <w:t>投标函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eastAsia="Arial" w:cs="Arial"/>
          <w:noProof w:val="on"/>
          <w:color w:val="000000"/>
          <w:sz w:val="14"/>
          <w:szCs w:val="14"/>
        </w:rPr>
        <w:sectPr>
          <w:pgSz w:w="11900" w:h="1684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52.7pt;margin-top:152.05pt;z-index:-16777212;width:7.4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58.1pt;margin-top:152.05pt;z-index:-16777208;width:13.4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69.5pt;margin-top:152.05pt;z-index:-16777204;width:8.6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76.1pt;margin-top:152.05pt;z-index:-16777200;width:81.8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32.3pt;margin-top:175.45pt;z-index:-16777196;width:7.4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21.15pt;margin-top:200.65pt;z-index:-16777192;width:11.6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30.75pt;margin-top:200.65pt;z-index:-16777188;width:56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84.75pt;margin-top:200.65pt;z-index:-16777184;width:59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241.75pt;margin-top:200.65pt;z-index:-16777180;width:11.6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368.4pt;margin-top:219.25pt;z-index:-16777176;width:21.2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387.6pt;margin-top:219.25pt;z-index:-16777172;width:8.6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394.2pt;margin-top:219.25pt;z-index:-16777168;width:8.6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00.8pt;margin-top:219.25pt;z-index:-16777164;width:9.2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408pt;margin-top:219.25pt;z-index:-16777160;width:16.4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41.9pt;margin-top:234.85pt;z-index:-16777156;width:21.2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61.1pt;margin-top:234.85pt;z-index:-16777152;width:12.8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71.9pt;margin-top:234.85pt;z-index:-16777148;width:21.2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9.15pt;margin-top:258.85pt;z-index:-16777144;width:11.6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78.75pt;margin-top:258.85pt;z-index:-16777140;width:21.2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97.95pt;margin-top:258.85pt;z-index:-16777136;width:11.6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207.55pt;margin-top:258.85pt;z-index:-16777132;width:11.6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217.15pt;margin-top:258.85pt;z-index:-16777128;width:11.6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26.75pt;margin-top:258.85pt;z-index:-16777124;width:11.6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6.35pt;margin-top:258.85pt;z-index:-16777120;width:21.2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55.55pt;margin-top:258.85pt;z-index:-16777116;width:26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279.55pt;margin-top:258.85pt;z-index:-16777112;width:11.6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289.15pt;margin-top:258.85pt;z-index:-16777108;width:11.6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98.8pt;margin-top:258.85pt;z-index:-16777104;width:11.6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308.4pt;margin-top:258.85pt;z-index:-16777100;width:11.6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318pt;margin-top:258.85pt;z-index:-16777096;width:11.6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419.4pt;margin-top:769.3pt;z-index:-16777092;width:56.6pt;height:3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</w:p>
    <w:p>
      <w:pPr>
        <w:pStyle w:val="Normal"/>
        <w:framePr w:w="4855" w:hAnchor="page" w:vAnchor="page" w:x="666" w:y="158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以下是一份关于售后服务的方案，仅供参考：</w:t>
      </w:r>
    </w:p>
    <w:p>
      <w:pPr>
        <w:pStyle w:val="Normal"/>
        <w:framePr w:w="1297" w:hAnchor="page" w:vAnchor="page" w:x="666" w:y="15378"/>
        <w:widowControl w:val="off"/>
        <w:autoSpaceDE w:val="off"/>
        <w:autoSpaceDN w:val="off"/>
        <w:spacing w:before="0" w:after="0" w:line="244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23"/>
          <w:szCs w:val="23"/>
        </w:rPr>
      </w:pPr>
      <w:r>
        <w:rPr>
          <w:rFonts w:ascii="SimSun-JKACA" w:hAnsi="SimSun-JKACA" w:eastAsia="SimSun-JKACA" w:cs="SimSun-JKACA"/>
          <w:color w:val="000000"/>
          <w:w w:val="100"/>
          <w:sz w:val="23"/>
          <w:szCs w:val="23"/>
        </w:rPr>
        <w:t>测试方案</w:t>
      </w:r>
    </w:p>
    <w:p>
      <w:pPr>
        <w:pStyle w:val="Normal"/>
        <w:framePr w:w="967" w:hAnchor="page" w:vAnchor="page" w:x="666" w:y="14822"/>
        <w:widowControl w:val="off"/>
        <w:autoSpaceDE w:val="off"/>
        <w:autoSpaceDN w:val="off"/>
        <w:spacing w:before="0" w:after="0" w:line="308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29"/>
          <w:szCs w:val="29"/>
        </w:rPr>
      </w:pPr>
      <w:r>
        <w:rPr>
          <w:rFonts w:ascii="SimSun-JKACA" w:hAnsi="SimSun-JKACA" w:eastAsia="SimSun-JKACA" w:cs="SimSun-JKACA"/>
          <w:color w:val="000000"/>
          <w:w w:val="100"/>
          <w:sz w:val="29"/>
          <w:szCs w:val="29"/>
        </w:rPr>
        <w:t>随便</w:t>
      </w:r>
    </w:p>
    <w:p>
      <w:pPr>
        <w:pStyle w:val="Normal"/>
        <w:framePr w:w="4178" w:hAnchor="page" w:vAnchor="page" w:x="4519" w:y="14109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23"/>
          <w:szCs w:val="23"/>
        </w:rPr>
      </w:pPr>
      <w:r>
        <w:rPr>
          <w:rFonts w:ascii="SimSun-JKACA" w:hAnsi="SimSun-JKACA" w:eastAsia="SimSun-JKACA" w:cs="SimSun-JKACA"/>
          <w:color w:val="000000"/>
          <w:w w:val="100"/>
          <w:sz w:val="25"/>
          <w:szCs w:val="25"/>
        </w:rPr>
        <w:t xml:space="preserve">  </w:t>
      </w:r>
      <w:r>
        <w:rPr>
          <w:rFonts w:ascii="SimSun-JKACA" w:hAnsi="SimSun-JKACA" w:eastAsia="SimSun-JKACA" w:cs="SimSun-JKACA"/>
          <w:color w:val="000000"/>
          <w:w w:val="100"/>
          <w:sz w:val="23"/>
          <w:szCs w:val="23"/>
        </w:rPr>
        <w:t>2023    年  11  月  28  日</w:t>
      </w:r>
    </w:p>
    <w:p>
      <w:pPr>
        <w:pStyle w:val="Normal"/>
        <w:framePr w:w="8893" w:hAnchor="page" w:vAnchor="page" w:x="2563" w:y="11649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25"/>
          <w:szCs w:val="25"/>
        </w:rPr>
      </w:pPr>
      <w:r>
        <w:rPr>
          <w:rFonts w:ascii="SimSun-JKACA" w:hAnsi="SimSun-JKACA" w:eastAsia="SimSun-JKACA" w:cs="SimSun-JKACA"/>
          <w:color w:val="000000"/>
          <w:w w:val="100"/>
          <w:sz w:val="25"/>
          <w:szCs w:val="25"/>
        </w:rPr>
        <w:t xml:space="preserve">投      标      人： </w:t>
      </w:r>
      <w:r>
        <w:rPr>
          <w:rFonts w:ascii="SimSun-JKACA" w:hAnsi="SimSun-JKACA" w:eastAsia="SimSun-JKACA" w:cs="SimSun-JKACA"/>
          <w:color w:val="000000"/>
          <w:w w:val="100"/>
          <w:sz w:val="23"/>
          <w:szCs w:val="23"/>
        </w:rPr>
        <w:t>沈阳泰源科技有限公司</w:t>
      </w:r>
      <w:r>
        <w:rPr>
          <w:rFonts w:ascii="SimSun-JKACA" w:hAnsi="SimSun-JKACA" w:eastAsia="SimSun-JKACA" w:cs="SimSun-JKACA"/>
          <w:color w:val="000000"/>
          <w:w w:val="100"/>
          <w:sz w:val="25"/>
          <w:szCs w:val="25"/>
        </w:rPr>
        <w:t xml:space="preserve"> （CA电子公章）    </w:t>
      </w:r>
    </w:p>
    <w:p>
      <w:pPr>
        <w:pStyle w:val="Normal"/>
        <w:framePr w:w="10682" w:hAnchor="page" w:vAnchor="page" w:x="666" w:y="8204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25"/>
          <w:szCs w:val="25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 xml:space="preserve">                                         </w:t>
      </w:r>
      <w:r>
        <w:rPr>
          <w:rFonts w:ascii="SimSun-JKACA" w:hAnsi="SimSun-JKACA" w:eastAsia="SimSun-JKACA" w:cs="SimSun-JKACA"/>
          <w:color w:val="000000"/>
          <w:w w:val="100"/>
          <w:sz w:val="25"/>
          <w:szCs w:val="25"/>
        </w:rPr>
        <w:t>招标编号： 第2023100236FS0950号</w:t>
      </w:r>
    </w:p>
    <w:p>
      <w:pPr>
        <w:pStyle w:val="Normal"/>
        <w:framePr w:w="4886" w:hAnchor="page" w:vAnchor="page" w:x="4057" w:y="5886"/>
        <w:widowControl w:val="off"/>
        <w:autoSpaceDE w:val="off"/>
        <w:autoSpaceDN w:val="off"/>
        <w:spacing w:before="0" w:after="0" w:line="719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67"/>
          <w:szCs w:val="67"/>
        </w:rPr>
      </w:pPr>
      <w:r>
        <w:rPr>
          <w:rFonts w:ascii="SimSun-JKACA" w:hAnsi="SimSun-JKACA" w:eastAsia="SimSun-JKACA" w:cs="SimSun-JKACA"/>
          <w:color w:val="000000"/>
          <w:w w:val="100"/>
          <w:sz w:val="67"/>
          <w:szCs w:val="67"/>
        </w:rPr>
        <w:t>投 标 文 件</w:t>
      </w:r>
    </w:p>
    <w:p>
      <w:pPr>
        <w:pStyle w:val="Normal"/>
        <w:framePr w:w="8103" w:hAnchor="page" w:vAnchor="page" w:x="2587" w:y="3615"/>
        <w:widowControl w:val="off"/>
        <w:autoSpaceDE w:val="off"/>
        <w:autoSpaceDN w:val="off"/>
        <w:spacing w:before="0" w:after="0" w:line="424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40"/>
          <w:szCs w:val="40"/>
        </w:rPr>
      </w:pPr>
      <w:r>
        <w:rPr>
          <w:rFonts w:ascii="SimSun-JKACA" w:hAnsi="SimSun-JKACA" w:eastAsia="SimSun-JKACA" w:cs="SimSun-JKACA"/>
          <w:color w:val="000000"/>
          <w:w w:val="100"/>
          <w:sz w:val="40"/>
          <w:szCs w:val="40"/>
        </w:rPr>
        <w:t>2024-2025电动机维修项目集中资格招标</w:t>
      </w:r>
    </w:p>
    <w:p>
      <w:pPr>
        <w:pStyle w:val="Normal"/>
        <w:framePr w:w="967" w:hAnchor="page" w:vAnchor="page" w:x="666" w:y="1571"/>
        <w:widowControl w:val="off"/>
        <w:autoSpaceDE w:val="off"/>
        <w:autoSpaceDN w:val="off"/>
        <w:spacing w:before="0" w:after="0" w:line="308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29"/>
          <w:szCs w:val="29"/>
        </w:rPr>
      </w:pPr>
      <w:r>
        <w:rPr>
          <w:rFonts w:ascii="SimSun-JKACA" w:hAnsi="SimSun-JKACA" w:eastAsia="SimSun-JKACA" w:cs="SimSun-JKACA"/>
          <w:color w:val="000000"/>
          <w:w w:val="100"/>
          <w:sz w:val="29"/>
          <w:szCs w:val="29"/>
        </w:rPr>
        <w:t>书皮</w:t>
      </w:r>
    </w:p>
    <w:p>
      <w:pPr>
        <w:pStyle w:val="Normal"/>
        <w:framePr w:w="3582" w:hAnchor="page" w:vAnchor="page" w:x="8444" w:y="1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日期： 2023   年 11 月 28 日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eastAsia="Arial" w:cs="Arial"/>
          <w:noProof w:val="on"/>
          <w:color w:val="000000"/>
          <w:sz w:val="14"/>
          <w:szCs w:val="14"/>
        </w:rPr>
        <w:sectPr>
          <w:pgSz w:w="11900" w:h="1684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91.55pt;margin-top:125.05pt;z-index:-16777088;width:11.6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291.55pt;margin-top:160.45pt;z-index:-16777084;width:11.6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28.35pt;margin-top:197.65pt;z-index:-16777080;width:88.4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14.75pt;margin-top:197.65pt;z-index:-16777076;width:251.65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75pt;margin-top:420.9pt;z-index:-16777072;width:22.4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32.15pt;margin-top:420.9pt;z-index:-16777068;width:117.25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47.4pt;margin-top:420.9pt;z-index:-16777064;width:15.2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23.15pt;margin-top:593.15pt;z-index:-16777060;width:9.2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30.35pt;margin-top:593.15pt;z-index:-16777056;width:122.05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50.4pt;margin-top:593.15pt;z-index:-16777052;width:9.2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92.75pt;margin-top:617.75pt;z-index:-16777048;width:9.2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92.75pt;margin-top:642.35pt;z-index:-16777044;width:9.2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92.75pt;margin-top:667pt;z-index:-16777040;width:9.2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92.75pt;margin-top:691.6pt;z-index:-16777036;width:9.2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224.95pt;margin-top:716.2pt;z-index:-16777032;width:9.2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232.15pt;margin-top:716.2pt;z-index:-16777028;width:9.2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39.35pt;margin-top:716.2pt;z-index:-16777024;width:28.4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265.75pt;margin-top:716.2pt;z-index:-16777020;width:15.2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90.95pt;margin-top:716.2pt;z-index:-16777016;width:8.6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97.6pt;margin-top:716.2pt;z-index:-16777012;width:21.8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329.4pt;margin-top:716.2pt;z-index:-16777008;width:8.6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eastAsia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336pt;margin-top:716.2pt;z-index:-16777004;width:21.8pt;height: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</w:p>
    <w:p>
      <w:pPr>
        <w:pStyle w:val="Normal"/>
        <w:framePr w:w="6396" w:hAnchor="page" w:vAnchor="page" w:x="666" w:y="15911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1.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客户评价：定期收集客户对售后服务的评价，了解客户满意度。</w:t>
      </w:r>
    </w:p>
    <w:p>
      <w:pPr>
        <w:pStyle w:val="Normal"/>
        <w:framePr w:w="2310" w:hAnchor="page" w:vAnchor="page" w:x="666" w:y="1546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六、服务评价与改进</w:t>
      </w:r>
    </w:p>
    <w:p>
      <w:pPr>
        <w:pStyle w:val="Normal"/>
        <w:framePr w:w="5760" w:hAnchor="page" w:vAnchor="page" w:x="666" w:y="14951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4.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制度保障：建立健全售后服务制度，规范售后服务流程。</w:t>
      </w:r>
    </w:p>
    <w:p>
      <w:pPr>
        <w:pStyle w:val="Normal"/>
        <w:framePr w:w="6396" w:hAnchor="page" w:vAnchor="page" w:x="666" w:y="14471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3.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资源保障：合理分配售后服务资源，确保服务效率和服务质量。</w:t>
      </w:r>
    </w:p>
    <w:p>
      <w:pPr>
        <w:pStyle w:val="Normal"/>
        <w:framePr w:w="6608" w:hAnchor="page" w:vAnchor="page" w:x="666" w:y="13991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2.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技术保障：建立技术支持体系，为客户提供技术支持和解决方案。</w:t>
      </w:r>
    </w:p>
    <w:p>
      <w:pPr>
        <w:pStyle w:val="Normal"/>
        <w:framePr w:w="6608" w:hAnchor="page" w:vAnchor="page" w:x="666" w:y="13510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1.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人员保障：培训一支专业的售后服务团队，为客户提供优质服务。</w:t>
      </w:r>
    </w:p>
    <w:p>
      <w:pPr>
        <w:pStyle w:val="Normal"/>
        <w:framePr w:w="1616" w:hAnchor="page" w:vAnchor="page" w:x="666" w:y="1306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五、服务保障</w:t>
      </w:r>
    </w:p>
    <w:p>
      <w:pPr>
        <w:pStyle w:val="Normal"/>
        <w:framePr w:w="5548" w:hAnchor="page" w:vAnchor="page" w:x="666" w:y="12550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8.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投诉处理：对客户投诉进行及时处理，确保客户权益。</w:t>
      </w:r>
    </w:p>
    <w:p>
      <w:pPr>
        <w:pStyle w:val="Normal"/>
        <w:framePr w:w="7032" w:hAnchor="page" w:vAnchor="page" w:x="666" w:y="12070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7.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售后跟踪：定期回访客户，了解产品使用情况，收集客户意见和建议。</w:t>
      </w:r>
    </w:p>
    <w:p>
      <w:pPr>
        <w:pStyle w:val="Normal"/>
        <w:framePr w:w="6396" w:hAnchor="page" w:vAnchor="page" w:x="666" w:y="11590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6.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客户培训：根据客户需求，安排产品使用、保养等方面的培训。</w:t>
      </w:r>
    </w:p>
    <w:p>
      <w:pPr>
        <w:pStyle w:val="Normal"/>
        <w:framePr w:w="5972" w:hAnchor="page" w:vAnchor="page" w:x="666" w:y="11110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5.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退换货服务：客户如需退换货，按相关政策办理相关手续。</w:t>
      </w:r>
    </w:p>
    <w:p>
      <w:pPr>
        <w:pStyle w:val="Normal"/>
        <w:framePr w:w="5760" w:hAnchor="page" w:vAnchor="page" w:x="666" w:y="10630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4.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配件供应：为客户提供原装配件，确保配件质量和性能。</w:t>
      </w:r>
    </w:p>
    <w:p>
      <w:pPr>
        <w:pStyle w:val="Normal"/>
        <w:framePr w:w="10213" w:hAnchor="page" w:vAnchor="page" w:x="666" w:y="10149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3.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维修服务：客户可拨打售后服务热线或在线提交维修申请，售后服务人员将在第一时间响应并安排维修。</w:t>
      </w:r>
    </w:p>
    <w:p>
      <w:pPr>
        <w:pStyle w:val="Normal"/>
        <w:framePr w:w="8305" w:hAnchor="page" w:vAnchor="page" w:x="666" w:y="9669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2.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安装与调试：售后服务人员应在约定时间内完成产品的安装、调试，确保正常使用。</w:t>
      </w:r>
    </w:p>
    <w:p>
      <w:pPr>
        <w:pStyle w:val="Normal"/>
        <w:framePr w:w="10213" w:hAnchor="page" w:vAnchor="page" w:x="666" w:y="9189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1.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咨询服务：客户可通过电话、在线客服等方式咨询产品相关问题，售后服务人员需在第一时间给予解答。</w:t>
      </w:r>
    </w:p>
    <w:p>
      <w:pPr>
        <w:pStyle w:val="Normal"/>
        <w:framePr w:w="1616" w:hAnchor="page" w:vAnchor="page" w:x="666" w:y="874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四、服务流程</w:t>
      </w:r>
    </w:p>
    <w:p>
      <w:pPr>
        <w:pStyle w:val="Normal"/>
        <w:framePr w:w="4911" w:hAnchor="page" w:vAnchor="page" w:x="666" w:y="8229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8.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投诉处理：及时处理客户投诉，确保客户权益。</w:t>
      </w:r>
    </w:p>
    <w:p>
      <w:pPr>
        <w:pStyle w:val="Normal"/>
        <w:framePr w:w="7032" w:hAnchor="page" w:vAnchor="page" w:x="666" w:y="7749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7.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售后跟踪：定期回访客户，了解产品使用情况，收集客户意见和建议。</w:t>
      </w:r>
    </w:p>
    <w:p>
      <w:pPr>
        <w:pStyle w:val="Normal"/>
        <w:framePr w:w="5548" w:hAnchor="page" w:vAnchor="page" w:x="666" w:y="7269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6.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客户培训：为客户提供产品使用、保养等方面的培训。</w:t>
      </w:r>
    </w:p>
    <w:p>
      <w:pPr>
        <w:pStyle w:val="Normal"/>
        <w:framePr w:w="5548" w:hAnchor="page" w:vAnchor="page" w:x="666" w:y="6789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5.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退换货服务：按照相关政策，为客户办理退换货手续。</w:t>
      </w:r>
    </w:p>
    <w:p>
      <w:pPr>
        <w:pStyle w:val="Normal"/>
        <w:framePr w:w="5760" w:hAnchor="page" w:vAnchor="page" w:x="666" w:y="6308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4.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配件供应：提供原装配件，确保产品配件的质量和性能。</w:t>
      </w:r>
    </w:p>
    <w:p>
      <w:pPr>
        <w:pStyle w:val="Normal"/>
        <w:framePr w:w="4911" w:hAnchor="page" w:vAnchor="page" w:x="666" w:y="5828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3.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维修服务：为客户提供产品的维修和保养服务。</w:t>
      </w:r>
    </w:p>
    <w:p>
      <w:pPr>
        <w:pStyle w:val="Normal"/>
        <w:framePr w:w="5548" w:hAnchor="page" w:vAnchor="page" w:x="666" w:y="5348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2.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安装与调试：负责产品的安装、调试及确保正常使用。</w:t>
      </w:r>
    </w:p>
    <w:p>
      <w:pPr>
        <w:pStyle w:val="Normal"/>
        <w:framePr w:w="6184" w:hAnchor="page" w:vAnchor="page" w:x="666" w:y="4868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1.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咨询服务：为客户解答产品选购、使用、保养等方面的问题。</w:t>
      </w:r>
    </w:p>
    <w:p>
      <w:pPr>
        <w:pStyle w:val="Normal"/>
        <w:framePr w:w="1616" w:hAnchor="page" w:vAnchor="page" w:x="666" w:y="442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三、服务内容</w:t>
      </w:r>
    </w:p>
    <w:p>
      <w:pPr>
        <w:pStyle w:val="Normal"/>
        <w:framePr w:w="8093" w:hAnchor="page" w:vAnchor="page" w:x="666" w:y="3908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4.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完善售后服务制度：建立健全售后服务体系，规范售后服务流程，提高服务质量。</w:t>
      </w:r>
    </w:p>
    <w:p>
      <w:pPr>
        <w:pStyle w:val="Normal"/>
        <w:framePr w:w="7244" w:hAnchor="page" w:vAnchor="page" w:x="666" w:y="3428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3.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优化资源配置：合理分配售后服务资源，提高服务效率，降低服务成本。</w:t>
      </w:r>
    </w:p>
    <w:p>
      <w:pPr>
        <w:pStyle w:val="Normal"/>
        <w:framePr w:w="8729" w:hAnchor="page" w:vAnchor="page" w:x="666" w:y="2947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2.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提升品牌形象：优质售后服务有助于树立企业品牌形象，增加客户对企业产品的认可度。</w:t>
      </w:r>
    </w:p>
    <w:p>
      <w:pPr>
        <w:pStyle w:val="Normal"/>
        <w:framePr w:w="9365" w:hAnchor="page" w:vAnchor="page" w:x="666" w:y="2467"/>
        <w:widowControl w:val="off"/>
        <w:autoSpaceDE w:val="off"/>
        <w:autoSpaceDN w:val="off"/>
        <w:spacing w:before="0" w:after="0" w:line="270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Times New Roman-UBCGK" w:hAnsi="Times New Roman-UBCGK" w:eastAsia="Times New Roman-UBCGK" w:cs="Times New Roman-UBCGK"/>
          <w:color w:val="000000"/>
          <w:w w:val="100"/>
          <w:sz w:val="23"/>
          <w:szCs w:val="23"/>
        </w:rPr>
        <w:t xml:space="preserve">1. </w:t>
      </w: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提高客户满意度：通过优质的售后服务，确保客户在使用产品过程中感受到企业的关心和支持。</w:t>
      </w:r>
    </w:p>
    <w:p>
      <w:pPr>
        <w:pStyle w:val="Normal"/>
        <w:framePr w:w="1616" w:hAnchor="page" w:vAnchor="page" w:x="666" w:y="202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二、服务目标</w:t>
      </w:r>
    </w:p>
    <w:p>
      <w:pPr>
        <w:pStyle w:val="Normal"/>
        <w:framePr w:w="12722" w:hAnchor="page" w:vAnchor="page" w:x="666" w:y="15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过程中遇到的问题，还能增加客户对企业的信任度和忠诚度。为此，我们针对企业售后服务现状，提出以下售后服务方案。</w:t>
      </w:r>
    </w:p>
    <w:p>
      <w:pPr>
        <w:pStyle w:val="Normal"/>
        <w:framePr w:w="12953" w:hAnchor="page" w:vAnchor="page" w:x="666" w:y="130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随着市场竞争的加剧，售后服务已成为企业争夺客户、提升品牌形象的关键环节。良好的售后服务不仅能解决客户在使用产品</w:t>
      </w:r>
    </w:p>
    <w:p>
      <w:pPr>
        <w:pStyle w:val="Normal"/>
        <w:framePr w:w="1616" w:hAnchor="page" w:vAnchor="page" w:x="666" w:y="82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sectPr>
          <w:pgSz w:w="11900" w:h="1684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SimSun-JKACA" w:hAnsi="SimSun-JKACA" w:eastAsia="SimSun-JKACA" w:cs="SimSun-JKACA"/>
          <w:color w:val="000000"/>
          <w:w w:val="100"/>
          <w:sz w:val="19"/>
          <w:szCs w:val="19"/>
        </w:rPr>
        <w:t>一、方案背景</w:t>
      </w:r>
    </w:p>
    <w:p>
      <w:pPr>
        <w:pStyle w:val="Normal"/>
        <w:framePr w:w="10091" w:hAnchor="page" w:vAnchor="page" w:x="600" w:y="2322"/>
        <w:widowControl w:val="off"/>
        <w:autoSpaceDE w:val="off"/>
        <w:autoSpaceDN w:val="off"/>
        <w:spacing w:before="0" w:after="0" w:line="237" w:lineRule="exact"/>
        <w:ind w:left="0" w:right="0" w:first-line="0"/>
        <w:jc w:val="left"/>
        <w:rPr>
          <w:rFonts w:ascii="Times New Roman" w:hAnsi="Times New Roman" w:eastAsia="Times New Roman" w:cs="Times New Roman"/>
          <w:color w:val="0000ff"/>
          <w:w w:val="1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ff"/>
          <w:w w:val="100"/>
          <w:sz w:val="20"/>
          <w:szCs w:val="20"/>
        </w:rPr>
        <w:t xml:space="preserve">Upgrade to Commercial Edition of Spire.PDF(http://www.e-iceblue.com/Introduce/pdf-for-java.html) </w:t>
      </w:r>
    </w:p>
    <w:p>
      <w:pPr>
        <w:pStyle w:val="Normal"/>
        <w:framePr w:w="9844" w:hAnchor="page" w:vAnchor="page" w:x="600" w:y="1902"/>
        <w:widowControl w:val="off"/>
        <w:autoSpaceDE w:val="off"/>
        <w:autoSpaceDN w:val="off"/>
        <w:spacing w:before="0" w:after="0" w:line="237" w:lineRule="exact"/>
        <w:ind w:left="0" w:right="0" w:first-line="0"/>
        <w:jc w:val="left"/>
        <w:rPr>
          <w:rFonts w:ascii="Times New Roman" w:hAnsi="Times New Roman" w:eastAsia="Times New Roman" w:cs="Times New Roman"/>
          <w:color w:val="000000"/>
          <w:w w:val="1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w w:val="100"/>
          <w:sz w:val="20"/>
          <w:szCs w:val="20"/>
        </w:rPr>
        <w:t>When converting PDF to Image,XPS,Word,HTML,etc.,you can only get the first 3 pages of the file.</w:t>
      </w:r>
    </w:p>
    <w:p>
      <w:pPr>
        <w:pStyle w:val="Normal"/>
        <w:framePr w:w="6019" w:hAnchor="page" w:vAnchor="page" w:x="600" w:y="1662"/>
        <w:widowControl w:val="off"/>
        <w:autoSpaceDE w:val="off"/>
        <w:autoSpaceDN w:val="off"/>
        <w:spacing w:before="0" w:after="0" w:line="237" w:lineRule="exact"/>
        <w:ind w:left="0" w:right="0" w:first-line="0"/>
        <w:jc w:val="left"/>
        <w:rPr>
          <w:rFonts w:ascii="Times New Roman" w:hAnsi="Times New Roman" w:eastAsia="Times New Roman" w:cs="Times New Roman"/>
          <w:color w:val="000000"/>
          <w:w w:val="1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w w:val="100"/>
          <w:sz w:val="20"/>
          <w:szCs w:val="20"/>
        </w:rPr>
        <w:t>This limitation is enforced during loading and creating files.</w:t>
      </w:r>
    </w:p>
    <w:p>
      <w:pPr>
        <w:pStyle w:val="Normal"/>
        <w:framePr w:w="4366" w:hAnchor="page" w:vAnchor="page" w:x="600" w:y="1422"/>
        <w:widowControl w:val="off"/>
        <w:autoSpaceDE w:val="off"/>
        <w:autoSpaceDN w:val="off"/>
        <w:spacing w:before="0" w:after="0" w:line="237" w:lineRule="exact"/>
        <w:ind w:left="0" w:right="0" w:first-line="0"/>
        <w:jc w:val="left"/>
        <w:rPr>
          <w:rFonts w:ascii="Times New Roman" w:hAnsi="Times New Roman" w:eastAsia="Times New Roman" w:cs="Times New Roman"/>
          <w:color w:val="000000"/>
          <w:w w:val="1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w w:val="100"/>
          <w:sz w:val="20"/>
          <w:szCs w:val="20"/>
        </w:rPr>
        <w:t>Free version is limited to 10 pages of PDF.</w:t>
      </w:r>
    </w:p>
    <w:p>
      <w:pPr>
        <w:pStyle w:val="Normal"/>
        <w:framePr w:w="1714" w:hAnchor="page" w:vAnchor="page" w:x="600" w:y="733"/>
        <w:widowControl w:val="off"/>
        <w:autoSpaceDE w:val="off"/>
        <w:autoSpaceDN w:val="off"/>
        <w:spacing w:before="0" w:after="0" w:line="355" w:lineRule="exact"/>
        <w:ind w:left="0" w:right="0" w:first-line="0"/>
        <w:jc w:val="left"/>
        <w:rPr>
          <w:rFonts w:ascii="Times New Roman" w:hAnsi="Times New Roman" w:eastAsia="Times New Roman" w:cs="Times New Roman"/>
          <w:color w:val="ff0000"/>
          <w:w w:val="100"/>
          <w:sz w:val="30"/>
          <w:szCs w:val="30"/>
        </w:rPr>
      </w:pPr>
      <w:r>
        <w:rPr>
          <w:rFonts w:ascii="Times New Roman" w:hAnsi="Times New Roman" w:eastAsia="Times New Roman" w:cs="Times New Roman"/>
          <w:color w:val="ff0000"/>
          <w:w w:val="100"/>
          <w:sz w:val="30"/>
          <w:szCs w:val="30"/>
        </w:rPr>
        <w:t>Spire.PDF</w:t>
      </w:r>
    </w:p>
    <w:sectPr>
      <w:pgSz w:w="11900" w:h="16840"/>
      <w:pgMar w:top="400" w:right="400" w:bottom="400" w:left="400" w:header="720" w:footer="720"/>
      <w:pgNumType w:start="4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eastAsia="宋体"/>
  <w:font w:name="Times New Roman">
    <w:panose-1>"02020603050405020304"</w:panose-1>
    <w:charset w:val="00"/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 w:val="02"/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 w:val="00"/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 w:val="00"/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 w:val="86"/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family>"Roman"</w:family>
    <w:notTrueType w:val="on"/>
    <w:pitch>"variable"</w:pitch>
    <w:sig w:usb0="01010101" w:usb1="01010101" w:usb2="01010101" w:usb3="01010101" w:csb0="01010101" w:csb1="01010101"/>
  </w:font>
  <w:font w:name="SimSun-JKACA">
    <w:panose-1>"02010600030101010101"</w:panose-1>
    <w:charset w:val="86"/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5e6ee03f-0000-0000-0000-000000000000}"/>
  </w:font>
  <w:font w:name="Times New Roman-UBCGK">
    <w:panose-1>"02020603050405020304"</w:panose-1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71c4d337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eastAsia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10" Type="http://schemas.openxmlformats.org/officeDocument/2006/relationships/image" Target="media/image10.png" /><Relationship Id="rId11" Type="http://schemas.openxmlformats.org/officeDocument/2006/relationships/image" Target="media/image11.png" /><Relationship Id="rId12" Type="http://schemas.openxmlformats.org/officeDocument/2006/relationships/image" Target="media/image12.png" /><Relationship Id="rId13" Type="http://schemas.openxmlformats.org/officeDocument/2006/relationships/image" Target="media/image13.png" /><Relationship Id="rId14" Type="http://schemas.openxmlformats.org/officeDocument/2006/relationships/image" Target="media/image14.png" /><Relationship Id="rId15" Type="http://schemas.openxmlformats.org/officeDocument/2006/relationships/image" Target="media/image15.png" /><Relationship Id="rId16" Type="http://schemas.openxmlformats.org/officeDocument/2006/relationships/image" Target="media/image16.png" /><Relationship Id="rId17" Type="http://schemas.openxmlformats.org/officeDocument/2006/relationships/image" Target="media/image17.png" /><Relationship Id="rId18" Type="http://schemas.openxmlformats.org/officeDocument/2006/relationships/image" Target="media/image18.png" /><Relationship Id="rId19" Type="http://schemas.openxmlformats.org/officeDocument/2006/relationships/image" Target="media/image19.png" /><Relationship Id="rId2" Type="http://schemas.openxmlformats.org/officeDocument/2006/relationships/image" Target="media/image2.png" /><Relationship Id="rId20" Type="http://schemas.openxmlformats.org/officeDocument/2006/relationships/image" Target="media/image20.png" /><Relationship Id="rId21" Type="http://schemas.openxmlformats.org/officeDocument/2006/relationships/image" Target="media/image21.png" /><Relationship Id="rId22" Type="http://schemas.openxmlformats.org/officeDocument/2006/relationships/image" Target="media/image22.png" /><Relationship Id="rId23" Type="http://schemas.openxmlformats.org/officeDocument/2006/relationships/image" Target="media/image23.png" /><Relationship Id="rId24" Type="http://schemas.openxmlformats.org/officeDocument/2006/relationships/image" Target="media/image24.png" /><Relationship Id="rId25" Type="http://schemas.openxmlformats.org/officeDocument/2006/relationships/image" Target="media/image25.png" /><Relationship Id="rId26" Type="http://schemas.openxmlformats.org/officeDocument/2006/relationships/image" Target="media/image26.png" /><Relationship Id="rId27" Type="http://schemas.openxmlformats.org/officeDocument/2006/relationships/image" Target="media/image27.png" /><Relationship Id="rId28" Type="http://schemas.openxmlformats.org/officeDocument/2006/relationships/image" Target="media/image28.png" /><Relationship Id="rId29" Type="http://schemas.openxmlformats.org/officeDocument/2006/relationships/image" Target="media/image29.png" /><Relationship Id="rId3" Type="http://schemas.openxmlformats.org/officeDocument/2006/relationships/image" Target="media/image3.png" /><Relationship Id="rId30" Type="http://schemas.openxmlformats.org/officeDocument/2006/relationships/image" Target="media/image30.png" /><Relationship Id="rId31" Type="http://schemas.openxmlformats.org/officeDocument/2006/relationships/image" Target="media/image31.png" /><Relationship Id="rId32" Type="http://schemas.openxmlformats.org/officeDocument/2006/relationships/image" Target="media/image32.png" /><Relationship Id="rId33" Type="http://schemas.openxmlformats.org/officeDocument/2006/relationships/image" Target="media/image33.png" /><Relationship Id="rId34" Type="http://schemas.openxmlformats.org/officeDocument/2006/relationships/image" Target="media/image34.png" /><Relationship Id="rId35" Type="http://schemas.openxmlformats.org/officeDocument/2006/relationships/image" Target="media/image35.png" /><Relationship Id="rId36" Type="http://schemas.openxmlformats.org/officeDocument/2006/relationships/image" Target="media/image36.png" /><Relationship Id="rId37" Type="http://schemas.openxmlformats.org/officeDocument/2006/relationships/image" Target="media/image37.png" /><Relationship Id="rId38" Type="http://schemas.openxmlformats.org/officeDocument/2006/relationships/image" Target="media/image38.png" /><Relationship Id="rId39" Type="http://schemas.openxmlformats.org/officeDocument/2006/relationships/image" Target="media/image39.png" /><Relationship Id="rId4" Type="http://schemas.openxmlformats.org/officeDocument/2006/relationships/image" Target="media/image4.png" /><Relationship Id="rId40" Type="http://schemas.openxmlformats.org/officeDocument/2006/relationships/image" Target="media/image40.png" /><Relationship Id="rId41" Type="http://schemas.openxmlformats.org/officeDocument/2006/relationships/image" Target="media/image41.png" /><Relationship Id="rId42" Type="http://schemas.openxmlformats.org/officeDocument/2006/relationships/image" Target="media/image42.png" /><Relationship Id="rId43" Type="http://schemas.openxmlformats.org/officeDocument/2006/relationships/image" Target="media/image43.png" /><Relationship Id="rId44" Type="http://schemas.openxmlformats.org/officeDocument/2006/relationships/image" Target="media/image44.png" /><Relationship Id="rId45" Type="http://schemas.openxmlformats.org/officeDocument/2006/relationships/image" Target="media/image45.png" /><Relationship Id="rId46" Type="http://schemas.openxmlformats.org/officeDocument/2006/relationships/image" Target="media/image46.png" /><Relationship Id="rId47" Type="http://schemas.openxmlformats.org/officeDocument/2006/relationships/image" Target="media/image47.png" /><Relationship Id="rId48" Type="http://schemas.openxmlformats.org/officeDocument/2006/relationships/image" Target="media/image48.png" /><Relationship Id="rId49" Type="http://schemas.openxmlformats.org/officeDocument/2006/relationships/image" Target="media/image49.png" /><Relationship Id="rId5" Type="http://schemas.openxmlformats.org/officeDocument/2006/relationships/image" Target="media/image5.png" /><Relationship Id="rId50" Type="http://schemas.openxmlformats.org/officeDocument/2006/relationships/image" Target="media/image50.png" /><Relationship Id="rId51" Type="http://schemas.openxmlformats.org/officeDocument/2006/relationships/image" Target="media/image51.png" /><Relationship Id="rId52" Type="http://schemas.openxmlformats.org/officeDocument/2006/relationships/image" Target="media/image52.png" /><Relationship Id="rId53" Type="http://schemas.openxmlformats.org/officeDocument/2006/relationships/image" Target="media/image53.png" /><Relationship Id="rId54" Type="http://schemas.openxmlformats.org/officeDocument/2006/relationships/styles" Target="styles.xml" /><Relationship Id="rId55" Type="http://schemas.openxmlformats.org/officeDocument/2006/relationships/fontTable" Target="fontTable.xml" /><Relationship Id="rId56" Type="http://schemas.openxmlformats.org/officeDocument/2006/relationships/settings" Target="settings.xml" /><Relationship Id="rId57" Type="http://schemas.openxmlformats.org/officeDocument/2006/relationships/webSettings" Target="webSettings.xml" /><Relationship Id="rId6" Type="http://schemas.openxmlformats.org/officeDocument/2006/relationships/image" Target="media/image6.png" /><Relationship Id="rId7" Type="http://schemas.openxmlformats.org/officeDocument/2006/relationships/image" Target="media/image7.png" /><Relationship Id="rId8" Type="http://schemas.openxmlformats.org/officeDocument/2006/relationships/image" Target="media/image8.png" /><Relationship Id="rId9" Type="http://schemas.openxmlformats.org/officeDocument/2006/relationships/image" Target="media/image9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Normal.dotm</Template>
  <TotalTime>3</TotalTime>
  <Pages>4</Pages>
  <Words>169</Words>
  <Characters>1863</Characters>
  <Application>e-iceblue</Application>
  <DocSecurity>0</DocSecurity>
  <Lines>75</Lines>
  <Paragraphs>75</Paragraphs>
  <ScaleCrop>false</ScaleCrop>
  <Company>e-iceblue</Company>
  <LinksUpToDate>false</LinksUpToDate>
  <CharactersWithSpaces>2047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Administrator</dc:creator>
  <lastModifiedBy>Administrator</lastModifiedBy>
  <revision>1</revision>
  <dcterms:created xmlns:xsi="http://www.w3.org/2001/XMLSchema-instance" xmlns:dcterms="http://purl.org/dc/terms/" xsi:type="dcterms:W3CDTF">2023-12-08T18:18:06+08:00</dcterms:created>
  <dcterms:modified xmlns:xsi="http://www.w3.org/2001/XMLSchema-instance" xmlns:dcterms="http://purl.org/dc/terms/" xsi:type="dcterms:W3CDTF">2023-12-08T18:18:06+08:00</dcterms:modified>
</coreProperties>
</file>