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投标人名称：_________(公章)招标编号.___包号：______________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全部响应/无偏离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