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授权委托书声明：我郭敏(投标代表姓名)系淮安市井神钻采机具有限公司 (投标单位)的法定代表人，现授权委托郭敏(姓名)为我公司代理人，以本公司的名义参加中国石油辽河油田招标中心组织的2020年二级物资集中采购47大类防蜡器（JC2020-WII-47-04）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授权有效期：年月日至年月日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法定代表人身份证号：320911198903075345法定代表人(签章)：郭敏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被授权人身份证号：320911198903075345被授权人（签字）：郭敏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