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投标人名称：淮安市井神钻采机具有限公司 (公章)招标编号.：LYWZ-2020-0324包号：JC2020-WII-47-04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全部响应/无偏离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投标人代表签字：郭敏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