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3"/>
        <w:spacing w:line="360" w:lineRule="auto" w:before="0" w:after="0"/>
        <w:ind w:firstLine="420"/>
      </w:pPr>
      <w:r>
        <w:t>2.企业加工制造能力及质量控制水平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4.检测设备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6.原材料采购过程管理</w:t>
      </w:r>
    </w:p>
    <w:p>
      <w:pPr>
        <w:pStyle w:val="Heading3"/>
        <w:spacing w:line="360" w:lineRule="auto" w:before="0" w:after="0"/>
        <w:ind w:firstLine="420"/>
      </w:pPr>
      <w:r>
        <w:t>3.企业自主创新能力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pStyle w:val="Heading2"/>
        <w:spacing w:line="360" w:lineRule="auto" w:before="0" w:after="0"/>
        <w:ind w:firstLine="420"/>
      </w:pPr>
      <w:r>
        <w:t>4.附件1-5《评分细则》中要求投标人响应的商务资料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1.项目提供咨询服务</w:t>
      </w:r>
    </w:p>
    <w:p>
      <w:pPr>
        <w:pStyle w:val="Heading3"/>
        <w:spacing w:line="360" w:lineRule="auto" w:before="0" w:after="0"/>
        <w:ind w:firstLine="420"/>
      </w:pPr>
      <w:r>
        <w:t>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3.销售业绩得分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8.相关资质证书</w:t>
      </w:r>
    </w:p>
    <w:p>
      <w:pPr>
        <w:pStyle w:val="Heading3"/>
        <w:spacing w:line="360" w:lineRule="auto" w:before="0" w:after="0"/>
        <w:ind w:firstLine="420"/>
      </w:pPr>
      <w:r>
        <w:t>9.供货业绩</w:t>
      </w:r>
    </w:p>
    <w:p>
      <w:pPr>
        <w:pStyle w:val="Heading3"/>
        <w:spacing w:line="360" w:lineRule="auto" w:before="0" w:after="0"/>
        <w:ind w:firstLine="420"/>
      </w:pPr>
      <w:r>
        <w:t>10.单位供货业绩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3"/>
        <w:spacing w:line="360" w:lineRule="auto" w:before="0" w:after="0"/>
        <w:ind w:firstLine="420"/>
      </w:pPr>
      <w:r>
        <w:t>2.企业加工制造能力及质量控制水平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4.检测设备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6.原材料采购过程管理</w:t>
      </w:r>
    </w:p>
    <w:p>
      <w:pPr>
        <w:pStyle w:val="Heading3"/>
        <w:spacing w:line="360" w:lineRule="auto" w:before="0" w:after="0"/>
        <w:ind w:firstLine="420"/>
      </w:pPr>
      <w:r>
        <w:t>3.企业自主创新能力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3"/>
        <w:spacing w:line="360" w:lineRule="auto" w:before="0" w:after="0"/>
        <w:ind w:firstLine="420"/>
      </w:pPr>
      <w:r>
        <w:t>2.企业加工制造能力及质量控制水平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4.检测设备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6.原材料采购过程管理</w:t>
      </w:r>
    </w:p>
    <w:p>
      <w:pPr>
        <w:pStyle w:val="Heading3"/>
        <w:spacing w:line="360" w:lineRule="auto" w:before="0" w:after="0"/>
        <w:ind w:firstLine="420"/>
      </w:pPr>
      <w:r>
        <w:t>3.企业自主创新能力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1.项目提供咨询服务</w:t>
      </w:r>
    </w:p>
    <w:p>
      <w:pPr>
        <w:pStyle w:val="Heading3"/>
        <w:spacing w:line="360" w:lineRule="auto" w:before="0" w:after="0"/>
        <w:ind w:firstLine="420"/>
      </w:pPr>
      <w:r>
        <w:t>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3.销售业绩得分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8.相关资质证书</w:t>
      </w:r>
    </w:p>
    <w:p>
      <w:pPr>
        <w:pStyle w:val="Heading3"/>
        <w:spacing w:line="360" w:lineRule="auto" w:before="0" w:after="0"/>
        <w:ind w:firstLine="420"/>
      </w:pPr>
      <w:r>
        <w:t>9.供货业绩</w:t>
      </w:r>
    </w:p>
    <w:p>
      <w:pPr>
        <w:pStyle w:val="Heading3"/>
        <w:spacing w:line="360" w:lineRule="auto" w:before="0" w:after="0"/>
        <w:ind w:firstLine="420"/>
      </w:pPr>
      <w:r>
        <w:t>10.单位供货业绩</w:t>
      </w:r>
    </w:p>
    <w:p>
      <w:pPr>
        <w:pStyle w:val="Heading2"/>
        <w:spacing w:line="360" w:lineRule="auto" w:before="0" w:after="0"/>
        <w:ind w:firstLine="420"/>
      </w:pPr>
      <w:r>
        <w:t>3.投标人认为需要提供的其他资料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