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（公章）招标编号.：LYWZ-2020-0324包号：JC2020-WII-47-04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