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致：（辽河石油勘探局有限公司物资分公司）</w:t>
      </w:r>
    </w:p>
    <w:p>
      <w:pPr>
        <w:spacing w:line="360" w:lineRule="auto" w:before="0" w:after="0"/>
        <w:ind w:firstLine="420"/>
      </w:pPr>
      <w:r>
        <w:t>根据贵方（2020年二级物资集中采购47大类防蜡器（JC2020-WII-47-04））项目招标采购产品及服务的（LYWZ-2020-0324）招标文件，授权人代表投标人（淮安市井神钻采机具有限公司 ）提交下述文件：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p>
    <w:p>
      <w:pPr>
        <w:spacing w:line="360" w:lineRule="auto" w:before="0" w:after="0"/>
        <w:ind w:firstLine="420"/>
      </w:pPr>
      <w:r>
        <w:t>投标人代表签字郭敏___</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日期2022年12月09日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