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1.科技进步奖</w:t>
      </w:r>
    </w:p>
    <w:p>
      <w:pPr>
        <w:pStyle w:val="Heading6"/>
        <w:spacing w:line="360" w:lineRule="auto" w:before="0" w:after="0"/>
        <w:ind w:firstLine="420"/>
      </w:pPr>
      <w:r>
        <w:t>1.获奖证书</w:t>
      </w:r>
    </w:p>
    <w:p>
      <w:pPr>
        <w:pStyle w:val="Heading3"/>
        <w:spacing w:line="360" w:lineRule="auto" w:before="0" w:after="0"/>
        <w:ind w:firstLine="420"/>
      </w:pPr>
      <w:r>
        <w:t>2.企业加工制造能力及质量控制水平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1.检测设备</w:t>
      </w:r>
    </w:p>
    <w:p>
      <w:pPr>
        <w:pStyle w:val="Heading4"/>
        <w:spacing w:line="360" w:lineRule="auto" w:before="0" w:after="0"/>
        <w:ind w:firstLine="420"/>
      </w:pPr>
      <w:r>
        <w:t>2.加工制造设备</w:t>
      </w:r>
    </w:p>
    <w:p>
      <w:pPr>
        <w:pStyle w:val="Heading5"/>
        <w:spacing w:line="360" w:lineRule="auto" w:before="0" w:after="0"/>
        <w:ind w:firstLine="420"/>
      </w:pPr>
      <w:r>
        <w:t>1.照片</w:t>
      </w:r>
    </w:p>
    <w:p>
      <w:pPr>
        <w:pStyle w:val="Heading5"/>
        <w:spacing w:line="360" w:lineRule="auto" w:before="0" w:after="0"/>
        <w:ind w:firstLine="420"/>
      </w:pPr>
      <w:r>
        <w:t>2.锯床</w:t>
      </w:r>
    </w:p>
    <w:p>
      <w:pPr>
        <w:pStyle w:val="Heading5"/>
        <w:spacing w:line="360" w:lineRule="auto" w:before="0" w:after="0"/>
        <w:ind w:firstLine="420"/>
      </w:pPr>
      <w:r>
        <w:t>3.维护保养记录</w:t>
      </w:r>
    </w:p>
    <w:p>
      <w:pPr>
        <w:pStyle w:val="Heading5"/>
        <w:spacing w:line="360" w:lineRule="auto" w:before="0" w:after="0"/>
        <w:ind w:firstLine="420"/>
      </w:pPr>
      <w:r>
        <w:t>4.螺纹车床</w:t>
      </w:r>
    </w:p>
    <w:p>
      <w:pPr>
        <w:pStyle w:val="Heading5"/>
        <w:spacing w:line="360" w:lineRule="auto" w:before="0" w:after="0"/>
        <w:ind w:firstLine="420"/>
      </w:pPr>
      <w:r>
        <w:t>5.购置发票</w:t>
      </w:r>
    </w:p>
    <w:p>
      <w:pPr>
        <w:pStyle w:val="Heading5"/>
        <w:spacing w:line="360" w:lineRule="auto" w:before="0" w:after="0"/>
        <w:ind w:firstLine="420"/>
      </w:pPr>
      <w:r>
        <w:t>6.卧式金属带锯床</w:t>
      </w:r>
    </w:p>
    <w:p>
      <w:pPr>
        <w:pStyle w:val="Heading5"/>
        <w:spacing w:line="360" w:lineRule="auto" w:before="0" w:after="0"/>
        <w:ind w:firstLine="420"/>
      </w:pPr>
      <w:r>
        <w:t>7.卧式车床</w:t>
      </w:r>
    </w:p>
    <w:p>
      <w:pPr>
        <w:pStyle w:val="Heading5"/>
        <w:spacing w:line="360" w:lineRule="auto" w:before="0" w:after="0"/>
        <w:ind w:firstLine="420"/>
      </w:pPr>
      <w:r>
        <w:t>8.数控管螺纹车床</w:t>
      </w:r>
    </w:p>
    <w:p>
      <w:pPr>
        <w:pStyle w:val="Heading5"/>
        <w:spacing w:line="360" w:lineRule="auto" w:before="0" w:after="0"/>
        <w:ind w:firstLine="420"/>
      </w:pPr>
      <w:r>
        <w:t>9.发票</w:t>
      </w:r>
    </w:p>
    <w:p>
      <w:pPr>
        <w:pStyle w:val="Heading5"/>
        <w:spacing w:line="360" w:lineRule="auto" w:before="0" w:after="0"/>
        <w:ind w:firstLine="420"/>
      </w:pPr>
      <w:r>
        <w:t>10.技术负责人</w:t>
      </w:r>
    </w:p>
    <w:p>
      <w:pPr>
        <w:pStyle w:val="Heading5"/>
        <w:spacing w:line="360" w:lineRule="auto" w:before="0" w:after="0"/>
        <w:ind w:firstLine="420"/>
      </w:pPr>
      <w:r>
        <w:t>11.相关管理</w:t>
      </w:r>
    </w:p>
    <w:p>
      <w:pPr>
        <w:pStyle w:val="Heading5"/>
        <w:spacing w:line="360" w:lineRule="auto" w:before="0" w:after="0"/>
        <w:ind w:firstLine="420"/>
      </w:pPr>
      <w:r>
        <w:t>12.加工现场照片</w:t>
      </w:r>
    </w:p>
    <w:p>
      <w:pPr>
        <w:pStyle w:val="Heading5"/>
        <w:spacing w:line="360" w:lineRule="auto" w:before="0" w:after="0"/>
        <w:ind w:firstLine="420"/>
      </w:pPr>
      <w:r>
        <w:t>13.管螺纹车床</w:t>
      </w:r>
    </w:p>
    <w:p>
      <w:pPr>
        <w:pStyle w:val="Heading5"/>
        <w:spacing w:line="360" w:lineRule="auto" w:before="0" w:after="0"/>
        <w:ind w:firstLine="420"/>
      </w:pPr>
      <w:r>
        <w:t>14.生产设施维护保养记录</w:t>
      </w:r>
    </w:p>
    <w:p>
      <w:pPr>
        <w:pStyle w:val="Heading4"/>
        <w:spacing w:line="360" w:lineRule="auto" w:before="0" w:after="0"/>
        <w:ind w:firstLine="420"/>
      </w:pPr>
      <w:r>
        <w:t>3.原材料采购过程管理</w:t>
      </w: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pStyle w:val="Heading6"/>
        <w:spacing w:line="360" w:lineRule="auto" w:before="0" w:after="0"/>
        <w:ind w:firstLine="420"/>
      </w:pPr>
      <w:r>
        <w:t>1.原材料入厂检验报告</w:t>
      </w:r>
    </w:p>
    <w:p>
      <w:pPr>
        <w:pStyle w:val="Heading6"/>
        <w:spacing w:line="360" w:lineRule="auto" w:before="0" w:after="0"/>
        <w:ind w:firstLine="420"/>
      </w:pPr>
      <w:r>
        <w:t>2.检验报告</w:t>
      </w:r>
    </w:p>
    <w:p>
      <w:pPr>
        <w:pStyle w:val="Heading4"/>
        <w:spacing w:line="360" w:lineRule="auto" w:before="0" w:after="0"/>
        <w:ind w:firstLine="420"/>
      </w:pPr>
      <w:r>
        <w:t>4.检验检测设备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4"/>
        <w:spacing w:line="360" w:lineRule="auto" w:before="0" w:after="0"/>
        <w:ind w:firstLine="420"/>
      </w:pPr>
      <w:r>
        <w:t>6.检测人员构成</w:t>
      </w:r>
    </w:p>
    <w:p>
      <w:pPr>
        <w:pStyle w:val="Heading4"/>
        <w:spacing w:line="360" w:lineRule="auto" w:before="0" w:after="0"/>
        <w:ind w:firstLine="420"/>
      </w:pPr>
      <w:r>
        <w:t>7.制造设备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1.单位供货业绩</w:t>
      </w:r>
    </w:p>
    <w:p>
      <w:pPr>
        <w:pStyle w:val="Heading3"/>
        <w:spacing w:line="360" w:lineRule="auto" w:before="0" w:after="0"/>
        <w:ind w:firstLine="420"/>
      </w:pPr>
      <w:r>
        <w:t>2.招标专业机构</w:t>
      </w:r>
    </w:p>
    <w:p>
      <w:pPr>
        <w:pStyle w:val="Heading3"/>
        <w:spacing w:line="360" w:lineRule="auto" w:before="0" w:after="0"/>
        <w:ind w:firstLine="420"/>
      </w:pPr>
      <w:r>
        <w:t>3.供货业绩</w:t>
      </w:r>
    </w:p>
    <w:p>
      <w:pPr>
        <w:pStyle w:val="Heading3"/>
        <w:spacing w:line="360" w:lineRule="auto" w:before="0" w:after="0"/>
        <w:ind w:firstLine="420"/>
      </w:pPr>
      <w:r>
        <w:t>4.销售业绩得分</w:t>
      </w:r>
    </w:p>
    <w:p>
      <w:pPr>
        <w:pStyle w:val="Heading3"/>
        <w:spacing w:line="360" w:lineRule="auto" w:before="0" w:after="0"/>
        <w:ind w:firstLine="420"/>
      </w:pPr>
      <w:r>
        <w:t>5.项目提供咨询服务</w:t>
      </w:r>
    </w:p>
    <w:p>
      <w:pPr>
        <w:pStyle w:val="Heading3"/>
        <w:spacing w:line="360" w:lineRule="auto" w:before="0" w:after="0"/>
        <w:ind w:firstLine="420"/>
      </w:pPr>
      <w:r>
        <w:t>6.企业资质情况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7.产品销售业绩</w:t>
      </w:r>
    </w:p>
    <w:p>
      <w:pPr>
        <w:pStyle w:val="Heading4"/>
        <w:spacing w:line="360" w:lineRule="auto" w:before="0" w:after="0"/>
        <w:ind w:firstLine="420"/>
      </w:pPr>
      <w:r>
        <w:t>1.近两年产品销售业绩</w:t>
      </w:r>
    </w:p>
    <w:p>
      <w:pPr>
        <w:pStyle w:val="Heading3"/>
        <w:spacing w:line="360" w:lineRule="auto" w:before="0" w:after="0"/>
        <w:ind w:firstLine="420"/>
      </w:pPr>
      <w:r>
        <w:t>8.产品质量及售后服务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3"/>
        <w:spacing w:line="360" w:lineRule="auto" w:before="0" w:after="0"/>
        <w:ind w:firstLine="420"/>
      </w:pPr>
      <w:r>
        <w:t>9.相关专业</w:t>
      </w:r>
    </w:p>
    <w:p>
      <w:pPr>
        <w:pStyle w:val="Heading3"/>
        <w:spacing w:line="360" w:lineRule="auto" w:before="0" w:after="0"/>
        <w:ind w:firstLine="420"/>
      </w:pPr>
      <w:r>
        <w:t>10.相关资质证书</w:t>
      </w:r>
    </w:p>
    <w:p>
      <w:pPr>
        <w:pStyle w:val="Heading3"/>
        <w:spacing w:line="360" w:lineRule="auto" w:before="0" w:after="0"/>
        <w:ind w:firstLine="420"/>
      </w:pPr>
      <w:r>
        <w:t>11.诚信自律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