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10497" w14:textId="77777777" w:rsidR="001F0FBB" w:rsidRDefault="001F0FBB">
      <w:pPr>
        <w:ind w:firstLineChars="0" w:firstLine="0"/>
        <w:rPr>
          <w:rFonts w:hint="eastAsia"/>
          <w:lang w:eastAsia="zh-CN"/>
        </w:rPr>
      </w:pPr>
      <w:bookmarkStart w:id="0" w:name="_Toc26289"/>
      <w:bookmarkStart w:id="1" w:name="_Toc30756"/>
      <w:bookmarkStart w:id="2" w:name="_Toc5028"/>
      <w:r>
        <w:rPr>
          <w:rFonts w:hint="eastAsia"/>
          <w:lang w:eastAsia="zh-CN" w:bidi="ar-SA"/>
        </w:rPr>
        <w:t xml:space="preserve">                                            </w:t>
      </w:r>
    </w:p>
    <w:p w14:paraId="38B9CB08" w14:textId="77777777" w:rsidR="001F0FBB" w:rsidRDefault="001F0FBB">
      <w:pPr>
        <w:ind w:firstLineChars="0" w:firstLine="0"/>
        <w:rPr>
          <w:rFonts w:hint="eastAsia"/>
          <w:lang w:eastAsia="zh-CN"/>
        </w:rPr>
      </w:pPr>
    </w:p>
    <w:p w14:paraId="4AAEB1E5" w14:textId="79B94C64" w:rsidR="001F0FBB" w:rsidRDefault="00151CB9">
      <w:pPr>
        <w:ind w:firstLine="420"/>
        <w:rPr>
          <w:rFonts w:hint="eastAsia"/>
          <w:u w:val="single"/>
          <w:lang w:eastAsia="zh-CN"/>
        </w:rPr>
      </w:pPr>
      <w:bookmarkStart w:id="3" w:name="_Toc144974479"/>
      <w:bookmarkStart w:id="4" w:name="_Toc152042287"/>
      <w:bookmarkStart w:id="5" w:name="_Toc152045511"/>
      <w:bookmarkEnd w:id="0"/>
      <w:bookmarkEnd w:id="1"/>
      <w:bookmarkEnd w:id="2"/>
      <w:r>
        <w:rPr>
          <w:noProof/>
          <w:lang w:eastAsia="zh-CN" w:bidi="ar-SA"/>
        </w:rPr>
        <w:drawing>
          <wp:inline distT="0" distB="0" distL="0" distR="0" wp14:anchorId="1FE5FC79" wp14:editId="06E42703">
            <wp:extent cx="638175" cy="6000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a:ln>
                      <a:noFill/>
                    </a:ln>
                  </pic:spPr>
                </pic:pic>
              </a:graphicData>
            </a:graphic>
          </wp:inline>
        </w:drawing>
      </w:r>
    </w:p>
    <w:p w14:paraId="2AEB7CAD" w14:textId="77777777" w:rsidR="001F0FBB" w:rsidRDefault="001F0FBB">
      <w:pPr>
        <w:spacing w:before="120" w:after="120"/>
        <w:ind w:firstLineChars="310" w:firstLine="1029"/>
        <w:rPr>
          <w:rStyle w:val="Char0"/>
          <w:rFonts w:hint="eastAsia"/>
          <w:lang w:eastAsia="zh-CN"/>
        </w:rPr>
      </w:pPr>
    </w:p>
    <w:p w14:paraId="271AD490" w14:textId="77777777" w:rsidR="001F0FBB" w:rsidRDefault="001F0FBB">
      <w:pPr>
        <w:ind w:firstLine="664"/>
        <w:jc w:val="center"/>
        <w:rPr>
          <w:rFonts w:ascii="仿宋" w:eastAsia="仿宋" w:hAnsi="仿宋" w:cs="仿宋"/>
          <w:bCs/>
          <w:sz w:val="32"/>
          <w:szCs w:val="32"/>
          <w:lang w:eastAsia="zh-CN"/>
        </w:rPr>
      </w:pPr>
      <w:r>
        <w:rPr>
          <w:rFonts w:ascii="仿宋" w:eastAsia="仿宋" w:hAnsi="仿宋" w:cs="仿宋" w:hint="eastAsia"/>
          <w:bCs/>
          <w:sz w:val="32"/>
          <w:szCs w:val="32"/>
          <w:lang w:eastAsia="zh-CN"/>
        </w:rPr>
        <w:t>2022年二级物资集中采购</w:t>
      </w:r>
    </w:p>
    <w:p w14:paraId="4B595860" w14:textId="77777777" w:rsidR="001F0FBB" w:rsidRDefault="001F0FBB">
      <w:pPr>
        <w:ind w:firstLine="664"/>
        <w:jc w:val="center"/>
        <w:rPr>
          <w:rFonts w:ascii="仿宋" w:eastAsia="仿宋" w:hAnsi="仿宋" w:cs="仿宋"/>
          <w:sz w:val="32"/>
          <w:szCs w:val="32"/>
          <w:u w:val="single"/>
          <w:lang w:eastAsia="zh-CN"/>
        </w:rPr>
      </w:pPr>
      <w:r>
        <w:rPr>
          <w:rFonts w:ascii="仿宋" w:eastAsia="仿宋" w:hAnsi="仿宋" w:cs="仿宋" w:hint="eastAsia"/>
          <w:sz w:val="32"/>
          <w:szCs w:val="32"/>
          <w:u w:val="single"/>
          <w:lang w:eastAsia="zh-CN"/>
        </w:rPr>
        <w:t>21大类普通工鞋（JC2022-WⅡ-21-03包）招标项目</w:t>
      </w:r>
    </w:p>
    <w:p w14:paraId="3DA04054" w14:textId="77777777" w:rsidR="001F0FBB" w:rsidRDefault="001F0FBB">
      <w:pPr>
        <w:spacing w:before="120" w:after="120"/>
        <w:ind w:firstLineChars="0" w:firstLine="0"/>
        <w:jc w:val="center"/>
        <w:rPr>
          <w:rFonts w:ascii="方正黑体简体" w:eastAsia="方正黑体简体" w:hAnsi="方正黑体简体" w:cs="方正黑体简体" w:hint="eastAsia"/>
          <w:bCs/>
          <w:spacing w:val="24"/>
          <w:sz w:val="32"/>
          <w:szCs w:val="32"/>
          <w:lang w:eastAsia="zh-CN"/>
        </w:rPr>
      </w:pPr>
    </w:p>
    <w:p w14:paraId="47D0AE1B" w14:textId="77777777" w:rsidR="001F0FBB" w:rsidRDefault="001F0FBB">
      <w:pPr>
        <w:spacing w:line="440" w:lineRule="exact"/>
        <w:ind w:firstLine="664"/>
        <w:jc w:val="center"/>
        <w:rPr>
          <w:rFonts w:ascii="方正黑体简体" w:eastAsia="方正黑体简体" w:hAnsi="方正黑体简体" w:cs="方正黑体简体" w:hint="eastAsia"/>
          <w:sz w:val="32"/>
          <w:szCs w:val="32"/>
          <w:lang w:eastAsia="zh-CN"/>
        </w:rPr>
      </w:pPr>
    </w:p>
    <w:p w14:paraId="2BB4289D" w14:textId="77777777" w:rsidR="001F0FBB" w:rsidRDefault="001F0FBB">
      <w:pPr>
        <w:spacing w:line="440" w:lineRule="exact"/>
        <w:ind w:firstLine="664"/>
        <w:jc w:val="center"/>
        <w:rPr>
          <w:rFonts w:ascii="方正黑体简体" w:eastAsia="方正黑体简体" w:hAnsi="方正黑体简体" w:cs="方正黑体简体" w:hint="eastAsia"/>
          <w:sz w:val="32"/>
          <w:szCs w:val="32"/>
          <w:lang w:eastAsia="zh-CN"/>
        </w:rPr>
      </w:pPr>
    </w:p>
    <w:p w14:paraId="3986CA9B" w14:textId="77777777" w:rsidR="001F0FBB" w:rsidRDefault="001F0FBB">
      <w:pPr>
        <w:spacing w:line="920" w:lineRule="exact"/>
        <w:ind w:firstLineChars="18" w:firstLine="231"/>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72"/>
          <w:szCs w:val="72"/>
          <w:lang w:eastAsia="zh-CN"/>
        </w:rPr>
        <w:t>招标文件</w:t>
      </w:r>
    </w:p>
    <w:p w14:paraId="03175F4C" w14:textId="77777777" w:rsidR="001F0FBB" w:rsidRDefault="001F0FBB">
      <w:pPr>
        <w:spacing w:line="440" w:lineRule="exact"/>
        <w:ind w:firstLineChars="0" w:firstLine="0"/>
        <w:rPr>
          <w:rFonts w:hint="eastAsia"/>
          <w:sz w:val="28"/>
          <w:szCs w:val="28"/>
          <w:lang w:eastAsia="zh-CN"/>
        </w:rPr>
      </w:pPr>
    </w:p>
    <w:p w14:paraId="32AFA8EC" w14:textId="77777777" w:rsidR="001F0FBB" w:rsidRDefault="001F0FBB">
      <w:pPr>
        <w:spacing w:line="440" w:lineRule="exact"/>
        <w:ind w:firstLineChars="0" w:firstLine="0"/>
        <w:rPr>
          <w:rFonts w:hint="eastAsia"/>
          <w:sz w:val="28"/>
          <w:szCs w:val="28"/>
          <w:lang w:eastAsia="zh-CN"/>
        </w:rPr>
      </w:pPr>
    </w:p>
    <w:p w14:paraId="17F03610" w14:textId="77777777" w:rsidR="001F0FBB" w:rsidRDefault="001F0FBB">
      <w:pPr>
        <w:spacing w:line="440" w:lineRule="exact"/>
        <w:ind w:firstLineChars="0" w:firstLine="0"/>
        <w:rPr>
          <w:rFonts w:hint="eastAsia"/>
          <w:sz w:val="28"/>
          <w:szCs w:val="28"/>
          <w:lang w:eastAsia="zh-CN"/>
        </w:rPr>
      </w:pPr>
    </w:p>
    <w:p w14:paraId="7556C380" w14:textId="77777777" w:rsidR="001F0FBB" w:rsidRDefault="001F0FBB">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Pr>
          <w:b/>
          <w:kern w:val="2"/>
          <w:sz w:val="30"/>
          <w:szCs w:val="30"/>
          <w:lang w:eastAsia="zh-CN"/>
        </w:rPr>
        <w:t>LHZB1-2022-W0</w:t>
      </w:r>
      <w:r>
        <w:rPr>
          <w:rFonts w:hint="eastAsia"/>
          <w:b/>
          <w:kern w:val="2"/>
          <w:sz w:val="30"/>
          <w:szCs w:val="30"/>
          <w:lang w:eastAsia="zh-CN"/>
        </w:rPr>
        <w:t>41</w:t>
      </w:r>
    </w:p>
    <w:p w14:paraId="1C96EE7A" w14:textId="77777777" w:rsidR="001F0FBB" w:rsidRDefault="001F0FBB">
      <w:pPr>
        <w:spacing w:line="440" w:lineRule="exact"/>
        <w:ind w:firstLine="664"/>
        <w:jc w:val="center"/>
        <w:rPr>
          <w:rFonts w:cs="宋体" w:hint="eastAsia"/>
          <w:sz w:val="32"/>
          <w:szCs w:val="32"/>
          <w:lang w:eastAsia="zh-CN"/>
        </w:rPr>
      </w:pPr>
      <w:r>
        <w:rPr>
          <w:rStyle w:val="Char0"/>
          <w:rFonts w:hint="eastAsia"/>
          <w:lang w:eastAsia="zh-CN"/>
        </w:rPr>
        <w:t xml:space="preserve">              </w:t>
      </w:r>
    </w:p>
    <w:p w14:paraId="6547843A" w14:textId="77777777" w:rsidR="001F0FBB" w:rsidRDefault="001F0FBB">
      <w:pPr>
        <w:spacing w:line="440" w:lineRule="exact"/>
        <w:ind w:firstLineChars="0" w:firstLine="0"/>
        <w:rPr>
          <w:rFonts w:hint="eastAsia"/>
          <w:sz w:val="28"/>
          <w:szCs w:val="28"/>
          <w:lang w:eastAsia="zh-CN"/>
        </w:rPr>
      </w:pPr>
    </w:p>
    <w:p w14:paraId="03A890F9" w14:textId="77777777" w:rsidR="001F0FBB" w:rsidRDefault="001F0FBB">
      <w:pPr>
        <w:spacing w:line="440" w:lineRule="exact"/>
        <w:ind w:firstLineChars="0" w:firstLine="0"/>
        <w:rPr>
          <w:rFonts w:hint="eastAsia"/>
          <w:sz w:val="28"/>
          <w:szCs w:val="28"/>
          <w:lang w:eastAsia="zh-CN"/>
        </w:rPr>
      </w:pPr>
    </w:p>
    <w:p w14:paraId="74CE4325" w14:textId="77777777" w:rsidR="001F0FBB" w:rsidRDefault="001F0FBB">
      <w:pPr>
        <w:spacing w:line="440" w:lineRule="exact"/>
        <w:ind w:firstLineChars="0" w:firstLine="0"/>
        <w:rPr>
          <w:rFonts w:hint="eastAsia"/>
          <w:sz w:val="28"/>
          <w:szCs w:val="28"/>
          <w:lang w:eastAsia="zh-CN"/>
        </w:rPr>
      </w:pPr>
    </w:p>
    <w:p w14:paraId="27F2E678" w14:textId="77777777" w:rsidR="001F0FBB" w:rsidRDefault="001F0FBB">
      <w:pPr>
        <w:spacing w:line="440" w:lineRule="exact"/>
        <w:ind w:firstLineChars="0" w:firstLine="0"/>
        <w:rPr>
          <w:rFonts w:hint="eastAsia"/>
          <w:sz w:val="20"/>
          <w:lang w:eastAsia="zh-CN"/>
        </w:rPr>
      </w:pPr>
    </w:p>
    <w:p w14:paraId="2C803F2B" w14:textId="77777777" w:rsidR="001F0FBB" w:rsidRDefault="001F0FBB">
      <w:pPr>
        <w:spacing w:line="440" w:lineRule="exact"/>
        <w:ind w:firstLineChars="0" w:firstLine="0"/>
        <w:rPr>
          <w:sz w:val="20"/>
          <w:lang w:eastAsia="zh-CN"/>
        </w:rPr>
      </w:pPr>
    </w:p>
    <w:p w14:paraId="4F042997" w14:textId="77777777" w:rsidR="001F0FBB" w:rsidRDefault="001F0FBB">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 xml:space="preserve">招标人：辽河石油勘探局有限公司物资分公司 </w:t>
      </w:r>
      <w:r>
        <w:rPr>
          <w:rFonts w:ascii="方正黑体简体" w:eastAsia="方正黑体简体" w:hAnsi="方正黑体简体" w:cs="方正黑体简体" w:hint="eastAsia"/>
          <w:bCs/>
          <w:sz w:val="24"/>
          <w:szCs w:val="24"/>
          <w:lang w:eastAsia="zh-CN"/>
        </w:rPr>
        <w:t xml:space="preserve">  </w:t>
      </w:r>
      <w:r>
        <w:rPr>
          <w:rFonts w:ascii="方正黑体简体" w:eastAsia="方正黑体简体" w:hAnsi="方正黑体简体" w:cs="方正黑体简体" w:hint="eastAsia"/>
          <w:b/>
          <w:sz w:val="24"/>
          <w:szCs w:val="24"/>
          <w:u w:val="single"/>
          <w:lang w:eastAsia="zh-CN"/>
        </w:rPr>
        <w:t xml:space="preserve">                </w:t>
      </w:r>
    </w:p>
    <w:p w14:paraId="6DBC5EF1" w14:textId="77777777" w:rsidR="001F0FBB" w:rsidRDefault="001F0FBB">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招标机构：辽河油田招标中心</w:t>
      </w:r>
      <w:r>
        <w:rPr>
          <w:rFonts w:ascii="方正黑体简体" w:eastAsia="方正黑体简体" w:hAnsi="方正黑体简体" w:cs="方正黑体简体" w:hint="eastAsia"/>
          <w:sz w:val="24"/>
          <w:szCs w:val="24"/>
          <w:u w:val="single"/>
          <w:lang w:eastAsia="zh-CN"/>
        </w:rPr>
        <w:t xml:space="preserve">     </w:t>
      </w:r>
    </w:p>
    <w:p w14:paraId="6E9342A0" w14:textId="77777777" w:rsidR="001F0FBB" w:rsidRDefault="001F0FBB">
      <w:pPr>
        <w:spacing w:line="600" w:lineRule="exact"/>
        <w:ind w:leftChars="894" w:left="1985" w:firstLineChars="225" w:firstLine="567"/>
        <w:jc w:val="both"/>
        <w:rPr>
          <w:rFonts w:ascii="方正黑体简体" w:eastAsia="方正黑体简体" w:hAnsi="方正黑体简体" w:cs="方正黑体简体" w:hint="eastAsia"/>
          <w:sz w:val="24"/>
          <w:szCs w:val="24"/>
          <w:lang w:eastAsia="zh-CN"/>
        </w:rPr>
      </w:pPr>
      <w:r>
        <w:rPr>
          <w:rFonts w:ascii="方正黑体简体" w:eastAsia="方正黑体简体" w:hAnsi="方正黑体简体" w:cs="方正黑体简体" w:hint="eastAsia"/>
          <w:sz w:val="24"/>
          <w:szCs w:val="24"/>
          <w:u w:val="single"/>
          <w:lang w:eastAsia="zh-CN"/>
        </w:rPr>
        <w:t xml:space="preserve"> 2022  </w:t>
      </w:r>
      <w:r>
        <w:rPr>
          <w:rFonts w:ascii="方正黑体简体" w:eastAsia="方正黑体简体" w:hAnsi="方正黑体简体" w:cs="方正黑体简体" w:hint="eastAsia"/>
          <w:sz w:val="24"/>
          <w:szCs w:val="24"/>
          <w:lang w:eastAsia="zh-CN"/>
        </w:rPr>
        <w:t>年</w:t>
      </w:r>
      <w:r>
        <w:rPr>
          <w:rFonts w:ascii="方正黑体简体" w:eastAsia="方正黑体简体" w:hAnsi="方正黑体简体" w:cs="方正黑体简体" w:hint="eastAsia"/>
          <w:sz w:val="24"/>
          <w:szCs w:val="24"/>
          <w:u w:val="single"/>
          <w:lang w:eastAsia="zh-CN"/>
        </w:rPr>
        <w:t xml:space="preserve">   7   </w:t>
      </w:r>
      <w:r>
        <w:rPr>
          <w:rFonts w:ascii="方正黑体简体" w:eastAsia="方正黑体简体" w:hAnsi="方正黑体简体" w:cs="方正黑体简体" w:hint="eastAsia"/>
          <w:sz w:val="24"/>
          <w:szCs w:val="24"/>
          <w:lang w:eastAsia="zh-CN"/>
        </w:rPr>
        <w:t xml:space="preserve"> 月</w:t>
      </w:r>
      <w:r>
        <w:rPr>
          <w:rFonts w:ascii="方正黑体简体" w:eastAsia="方正黑体简体" w:hAnsi="方正黑体简体" w:cs="方正黑体简体" w:hint="eastAsia"/>
          <w:sz w:val="24"/>
          <w:szCs w:val="24"/>
          <w:u w:val="single"/>
          <w:lang w:eastAsia="zh-CN"/>
        </w:rPr>
        <w:t xml:space="preserve">   </w:t>
      </w:r>
      <w:r w:rsidR="00635194">
        <w:rPr>
          <w:rFonts w:ascii="方正黑体简体" w:eastAsia="方正黑体简体" w:hAnsi="方正黑体简体" w:cs="方正黑体简体"/>
          <w:sz w:val="24"/>
          <w:szCs w:val="24"/>
          <w:u w:val="single"/>
          <w:lang w:eastAsia="zh-CN"/>
        </w:rPr>
        <w:t>11</w:t>
      </w:r>
      <w:r>
        <w:rPr>
          <w:rFonts w:ascii="方正黑体简体" w:eastAsia="方正黑体简体" w:hAnsi="方正黑体简体" w:cs="方正黑体简体" w:hint="eastAsia"/>
          <w:sz w:val="24"/>
          <w:szCs w:val="24"/>
          <w:u w:val="single"/>
          <w:lang w:eastAsia="zh-CN"/>
        </w:rPr>
        <w:t xml:space="preserve">  </w:t>
      </w:r>
      <w:r>
        <w:rPr>
          <w:rFonts w:ascii="方正黑体简体" w:eastAsia="方正黑体简体" w:hAnsi="方正黑体简体" w:cs="方正黑体简体" w:hint="eastAsia"/>
          <w:sz w:val="24"/>
          <w:szCs w:val="24"/>
          <w:lang w:eastAsia="zh-CN"/>
        </w:rPr>
        <w:t>日</w:t>
      </w:r>
    </w:p>
    <w:p w14:paraId="226FF6BA" w14:textId="77777777" w:rsidR="001F0FBB" w:rsidRDefault="001F0FBB">
      <w:pPr>
        <w:ind w:firstLine="664"/>
        <w:jc w:val="center"/>
        <w:rPr>
          <w:rFonts w:cs="宋体" w:hint="eastAsia"/>
          <w:sz w:val="32"/>
          <w:szCs w:val="32"/>
          <w:lang w:val="zh-CN" w:eastAsia="zh-CN"/>
        </w:rPr>
        <w:sectPr w:rsidR="001F0FBB">
          <w:headerReference w:type="default" r:id="rId8"/>
          <w:footerReference w:type="default" r:id="rId9"/>
          <w:headerReference w:type="first" r:id="rId10"/>
          <w:footerReference w:type="first" r:id="rId11"/>
          <w:pgSz w:w="11907" w:h="16840"/>
          <w:pgMar w:top="1474" w:right="1474" w:bottom="1531" w:left="1474" w:header="720" w:footer="720" w:gutter="397"/>
          <w:pgNumType w:start="0"/>
          <w:cols w:space="720"/>
          <w:titlePg/>
          <w:docGrid w:linePitch="317"/>
        </w:sectPr>
      </w:pPr>
    </w:p>
    <w:p w14:paraId="3C590820" w14:textId="77777777" w:rsidR="001F0FBB" w:rsidRDefault="001F0FBB">
      <w:pPr>
        <w:spacing w:beforeLines="50" w:before="120" w:afterLines="50" w:after="120"/>
        <w:ind w:firstLine="2240"/>
        <w:jc w:val="center"/>
        <w:rPr>
          <w:rFonts w:ascii="方正黑体简体" w:eastAsia="方正黑体简体" w:hint="eastAsia"/>
          <w:spacing w:val="400"/>
          <w:sz w:val="32"/>
          <w:szCs w:val="32"/>
          <w:lang w:eastAsia="zh-CN"/>
        </w:rPr>
      </w:pPr>
      <w:r>
        <w:rPr>
          <w:rFonts w:ascii="方正黑体简体" w:eastAsia="方正黑体简体" w:hint="eastAsia"/>
          <w:spacing w:val="400"/>
          <w:sz w:val="32"/>
          <w:szCs w:val="32"/>
          <w:lang w:eastAsia="zh-CN"/>
        </w:rPr>
        <w:lastRenderedPageBreak/>
        <w:t>目录</w:t>
      </w:r>
    </w:p>
    <w:bookmarkStart w:id="6" w:name="_Toc530144917"/>
    <w:bookmarkStart w:id="7" w:name="_Toc11609380"/>
    <w:p w14:paraId="3E998333" w14:textId="77777777" w:rsidR="001F0FBB" w:rsidRDefault="001F0FBB">
      <w:pPr>
        <w:pStyle w:val="TOC1"/>
        <w:tabs>
          <w:tab w:val="right" w:leader="dot" w:pos="8562"/>
        </w:tabs>
        <w:ind w:firstLine="420"/>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28984" w:history="1">
        <w:r>
          <w:rPr>
            <w:rFonts w:hint="eastAsia"/>
            <w:lang w:eastAsia="zh-CN"/>
          </w:rPr>
          <w:t>第一卷</w:t>
        </w:r>
        <w:r>
          <w:tab/>
        </w:r>
        <w:r>
          <w:fldChar w:fldCharType="begin"/>
        </w:r>
        <w:r>
          <w:instrText xml:space="preserve"> PAGEREF _Toc28984 \h </w:instrText>
        </w:r>
        <w:r>
          <w:fldChar w:fldCharType="separate"/>
        </w:r>
        <w:r w:rsidR="00635194">
          <w:rPr>
            <w:noProof/>
          </w:rPr>
          <w:t>1</w:t>
        </w:r>
        <w:r>
          <w:fldChar w:fldCharType="end"/>
        </w:r>
      </w:hyperlink>
    </w:p>
    <w:p w14:paraId="224B119F" w14:textId="77777777" w:rsidR="001F0FBB" w:rsidRDefault="001F0FBB">
      <w:pPr>
        <w:pStyle w:val="TOC1"/>
        <w:tabs>
          <w:tab w:val="right" w:leader="dot" w:pos="8562"/>
        </w:tabs>
        <w:ind w:firstLine="422"/>
      </w:pPr>
      <w:hyperlink w:anchor="_Toc24737" w:history="1">
        <w:r>
          <w:rPr>
            <w:rFonts w:hint="eastAsia"/>
            <w:lang w:eastAsia="zh-CN"/>
          </w:rPr>
          <w:t>第一章  招标公告</w:t>
        </w:r>
        <w:r>
          <w:tab/>
        </w:r>
        <w:r>
          <w:fldChar w:fldCharType="begin"/>
        </w:r>
        <w:r>
          <w:instrText xml:space="preserve"> PAGEREF _Toc24737 \h </w:instrText>
        </w:r>
        <w:r>
          <w:fldChar w:fldCharType="separate"/>
        </w:r>
        <w:r w:rsidR="00635194">
          <w:rPr>
            <w:noProof/>
          </w:rPr>
          <w:t>2</w:t>
        </w:r>
        <w:r>
          <w:fldChar w:fldCharType="end"/>
        </w:r>
      </w:hyperlink>
    </w:p>
    <w:p w14:paraId="34EFCF4A" w14:textId="77777777" w:rsidR="001F0FBB" w:rsidRDefault="001F0FBB">
      <w:pPr>
        <w:pStyle w:val="TOC2"/>
        <w:tabs>
          <w:tab w:val="right" w:leader="dot" w:pos="8562"/>
        </w:tabs>
        <w:ind w:left="444" w:firstLine="420"/>
      </w:pPr>
      <w:hyperlink w:anchor="_Toc19373" w:history="1">
        <w:r>
          <w:rPr>
            <w:lang w:eastAsia="zh-CN"/>
          </w:rPr>
          <w:t>1. 招标条件</w:t>
        </w:r>
        <w:r>
          <w:tab/>
        </w:r>
        <w:r>
          <w:fldChar w:fldCharType="begin"/>
        </w:r>
        <w:r>
          <w:instrText xml:space="preserve"> PAGEREF _Toc19373 \h </w:instrText>
        </w:r>
        <w:r>
          <w:fldChar w:fldCharType="separate"/>
        </w:r>
        <w:r w:rsidR="00635194">
          <w:rPr>
            <w:noProof/>
          </w:rPr>
          <w:t>2</w:t>
        </w:r>
        <w:r>
          <w:fldChar w:fldCharType="end"/>
        </w:r>
      </w:hyperlink>
    </w:p>
    <w:p w14:paraId="6EF00B25" w14:textId="77777777" w:rsidR="001F0FBB" w:rsidRDefault="001F0FBB">
      <w:pPr>
        <w:pStyle w:val="TOC2"/>
        <w:tabs>
          <w:tab w:val="right" w:leader="dot" w:pos="8562"/>
        </w:tabs>
        <w:ind w:left="444" w:firstLine="420"/>
      </w:pPr>
      <w:hyperlink w:anchor="_Toc7009" w:history="1">
        <w:r>
          <w:rPr>
            <w:lang w:eastAsia="zh-CN"/>
          </w:rPr>
          <w:t>2. 项目概况与</w:t>
        </w:r>
        <w:r>
          <w:rPr>
            <w:rFonts w:hint="eastAsia"/>
            <w:lang w:eastAsia="zh-CN"/>
          </w:rPr>
          <w:t>招标范围</w:t>
        </w:r>
        <w:r>
          <w:tab/>
        </w:r>
        <w:r>
          <w:fldChar w:fldCharType="begin"/>
        </w:r>
        <w:r>
          <w:instrText xml:space="preserve"> PAGEREF _Toc7009 \h </w:instrText>
        </w:r>
        <w:r>
          <w:fldChar w:fldCharType="separate"/>
        </w:r>
        <w:r w:rsidR="00635194">
          <w:rPr>
            <w:noProof/>
          </w:rPr>
          <w:t>2</w:t>
        </w:r>
        <w:r>
          <w:fldChar w:fldCharType="end"/>
        </w:r>
      </w:hyperlink>
    </w:p>
    <w:p w14:paraId="09E86C4D" w14:textId="77777777" w:rsidR="001F0FBB" w:rsidRDefault="001F0FBB">
      <w:pPr>
        <w:pStyle w:val="TOC2"/>
        <w:tabs>
          <w:tab w:val="right" w:leader="dot" w:pos="8562"/>
        </w:tabs>
        <w:ind w:left="444" w:firstLine="420"/>
      </w:pPr>
      <w:hyperlink w:anchor="_Toc936" w:history="1">
        <w:r>
          <w:rPr>
            <w:lang w:eastAsia="zh-CN"/>
          </w:rPr>
          <w:t>3. 投标人资格要求</w:t>
        </w:r>
        <w:r>
          <w:tab/>
        </w:r>
        <w:r>
          <w:fldChar w:fldCharType="begin"/>
        </w:r>
        <w:r>
          <w:instrText xml:space="preserve"> PAGEREF _Toc936 \h </w:instrText>
        </w:r>
        <w:r>
          <w:fldChar w:fldCharType="separate"/>
        </w:r>
        <w:r w:rsidR="00635194">
          <w:rPr>
            <w:noProof/>
          </w:rPr>
          <w:t>2</w:t>
        </w:r>
        <w:r>
          <w:fldChar w:fldCharType="end"/>
        </w:r>
      </w:hyperlink>
    </w:p>
    <w:p w14:paraId="348F8224" w14:textId="77777777" w:rsidR="001F0FBB" w:rsidRDefault="001F0FBB">
      <w:pPr>
        <w:pStyle w:val="TOC2"/>
        <w:tabs>
          <w:tab w:val="right" w:leader="dot" w:pos="8562"/>
        </w:tabs>
        <w:ind w:left="444" w:firstLine="420"/>
      </w:pPr>
      <w:hyperlink w:anchor="_Toc26331" w:history="1">
        <w:r>
          <w:rPr>
            <w:lang w:eastAsia="zh-CN"/>
          </w:rPr>
          <w:t xml:space="preserve">4. </w:t>
        </w:r>
        <w:r>
          <w:rPr>
            <w:rFonts w:hint="eastAsia"/>
            <w:lang w:eastAsia="zh-CN"/>
          </w:rPr>
          <w:t>招标文件的获</w:t>
        </w:r>
        <w:r>
          <w:rPr>
            <w:rFonts w:hint="eastAsia"/>
            <w:lang w:eastAsia="zh-CN"/>
          </w:rPr>
          <w:t>取</w:t>
        </w:r>
        <w:r>
          <w:tab/>
        </w:r>
        <w:r>
          <w:fldChar w:fldCharType="begin"/>
        </w:r>
        <w:r>
          <w:instrText xml:space="preserve"> PAGEREF _Toc26331 \h </w:instrText>
        </w:r>
        <w:r>
          <w:fldChar w:fldCharType="separate"/>
        </w:r>
        <w:r w:rsidR="00635194">
          <w:rPr>
            <w:noProof/>
          </w:rPr>
          <w:t>3</w:t>
        </w:r>
        <w:r>
          <w:fldChar w:fldCharType="end"/>
        </w:r>
      </w:hyperlink>
    </w:p>
    <w:p w14:paraId="00807374" w14:textId="77777777" w:rsidR="001F0FBB" w:rsidRDefault="001F0FBB">
      <w:pPr>
        <w:pStyle w:val="TOC2"/>
        <w:tabs>
          <w:tab w:val="right" w:leader="dot" w:pos="8562"/>
        </w:tabs>
        <w:ind w:left="444" w:firstLine="420"/>
      </w:pPr>
      <w:hyperlink w:anchor="_Toc17051" w:history="1">
        <w:r>
          <w:rPr>
            <w:lang w:eastAsia="zh-CN"/>
          </w:rPr>
          <w:t xml:space="preserve">5. </w:t>
        </w:r>
        <w:r>
          <w:rPr>
            <w:rFonts w:hint="eastAsia"/>
            <w:lang w:eastAsia="zh-CN"/>
          </w:rPr>
          <w:t>投标文件的递交</w:t>
        </w:r>
        <w:r>
          <w:tab/>
        </w:r>
        <w:r>
          <w:fldChar w:fldCharType="begin"/>
        </w:r>
        <w:r>
          <w:instrText xml:space="preserve"> PAGEREF _Toc17051 \h </w:instrText>
        </w:r>
        <w:r>
          <w:fldChar w:fldCharType="separate"/>
        </w:r>
        <w:r w:rsidR="00635194">
          <w:rPr>
            <w:noProof/>
          </w:rPr>
          <w:t>4</w:t>
        </w:r>
        <w:r>
          <w:fldChar w:fldCharType="end"/>
        </w:r>
      </w:hyperlink>
    </w:p>
    <w:p w14:paraId="5AD9CA7B" w14:textId="77777777" w:rsidR="001F0FBB" w:rsidRDefault="001F0FBB">
      <w:pPr>
        <w:pStyle w:val="TOC2"/>
        <w:tabs>
          <w:tab w:val="right" w:leader="dot" w:pos="8562"/>
        </w:tabs>
        <w:ind w:left="444" w:firstLine="420"/>
      </w:pPr>
      <w:hyperlink w:anchor="_Toc21249" w:history="1">
        <w:r>
          <w:rPr>
            <w:lang w:eastAsia="zh-CN"/>
          </w:rPr>
          <w:t xml:space="preserve">6. </w:t>
        </w:r>
        <w:r>
          <w:rPr>
            <w:rFonts w:hint="eastAsia"/>
            <w:lang w:eastAsia="zh-CN"/>
          </w:rPr>
          <w:t>发布公告的媒介</w:t>
        </w:r>
        <w:r>
          <w:tab/>
        </w:r>
        <w:r>
          <w:fldChar w:fldCharType="begin"/>
        </w:r>
        <w:r>
          <w:instrText xml:space="preserve"> PAGEREF _Toc21249 \h </w:instrText>
        </w:r>
        <w:r>
          <w:fldChar w:fldCharType="separate"/>
        </w:r>
        <w:r w:rsidR="00635194">
          <w:rPr>
            <w:noProof/>
          </w:rPr>
          <w:t>5</w:t>
        </w:r>
        <w:r>
          <w:fldChar w:fldCharType="end"/>
        </w:r>
      </w:hyperlink>
    </w:p>
    <w:p w14:paraId="7039CA5E" w14:textId="77777777" w:rsidR="001F0FBB" w:rsidRDefault="001F0FBB">
      <w:pPr>
        <w:pStyle w:val="TOC2"/>
        <w:tabs>
          <w:tab w:val="right" w:leader="dot" w:pos="8562"/>
        </w:tabs>
        <w:ind w:left="444" w:firstLine="420"/>
      </w:pPr>
      <w:hyperlink w:anchor="_Toc23504" w:history="1">
        <w:r>
          <w:rPr>
            <w:rFonts w:hint="eastAsia"/>
            <w:lang w:eastAsia="zh-CN"/>
          </w:rPr>
          <w:t>7、招标代理服务费</w:t>
        </w:r>
        <w:r>
          <w:tab/>
        </w:r>
        <w:r>
          <w:fldChar w:fldCharType="begin"/>
        </w:r>
        <w:r>
          <w:instrText xml:space="preserve"> PAGEREF _Toc23504 \h </w:instrText>
        </w:r>
        <w:r>
          <w:fldChar w:fldCharType="separate"/>
        </w:r>
        <w:r w:rsidR="00635194">
          <w:rPr>
            <w:noProof/>
          </w:rPr>
          <w:t>5</w:t>
        </w:r>
        <w:r>
          <w:fldChar w:fldCharType="end"/>
        </w:r>
      </w:hyperlink>
    </w:p>
    <w:p w14:paraId="74155CD9" w14:textId="77777777" w:rsidR="001F0FBB" w:rsidRDefault="001F0FBB">
      <w:pPr>
        <w:pStyle w:val="TOC2"/>
        <w:tabs>
          <w:tab w:val="right" w:leader="dot" w:pos="8562"/>
        </w:tabs>
        <w:ind w:left="444" w:firstLine="420"/>
      </w:pPr>
      <w:hyperlink w:anchor="_Toc25740" w:history="1">
        <w:r>
          <w:rPr>
            <w:rFonts w:hint="eastAsia"/>
            <w:lang w:eastAsia="zh-CN"/>
          </w:rPr>
          <w:t>8、开标</w:t>
        </w:r>
        <w:r>
          <w:tab/>
        </w:r>
        <w:r>
          <w:fldChar w:fldCharType="begin"/>
        </w:r>
        <w:r>
          <w:instrText xml:space="preserve"> PAGEREF _Toc25740 \h </w:instrText>
        </w:r>
        <w:r>
          <w:fldChar w:fldCharType="separate"/>
        </w:r>
        <w:r w:rsidR="00635194">
          <w:rPr>
            <w:noProof/>
          </w:rPr>
          <w:t>5</w:t>
        </w:r>
        <w:r>
          <w:fldChar w:fldCharType="end"/>
        </w:r>
      </w:hyperlink>
    </w:p>
    <w:p w14:paraId="7297F5D4" w14:textId="77777777" w:rsidR="001F0FBB" w:rsidRDefault="001F0FBB">
      <w:pPr>
        <w:pStyle w:val="TOC2"/>
        <w:tabs>
          <w:tab w:val="right" w:leader="dot" w:pos="8562"/>
        </w:tabs>
        <w:ind w:left="444" w:firstLine="420"/>
      </w:pPr>
      <w:hyperlink w:anchor="_Toc11598" w:history="1">
        <w:r>
          <w:rPr>
            <w:rFonts w:hint="eastAsia"/>
            <w:lang w:eastAsia="zh-CN"/>
          </w:rPr>
          <w:t>9、联系方式</w:t>
        </w:r>
        <w:r>
          <w:tab/>
        </w:r>
        <w:r>
          <w:fldChar w:fldCharType="begin"/>
        </w:r>
        <w:r>
          <w:instrText xml:space="preserve"> PAGEREF _Toc11598 \h </w:instrText>
        </w:r>
        <w:r>
          <w:fldChar w:fldCharType="separate"/>
        </w:r>
        <w:r w:rsidR="00635194">
          <w:rPr>
            <w:noProof/>
          </w:rPr>
          <w:t>5</w:t>
        </w:r>
        <w:r>
          <w:fldChar w:fldCharType="end"/>
        </w:r>
      </w:hyperlink>
    </w:p>
    <w:p w14:paraId="4ABEAFBD" w14:textId="77777777" w:rsidR="001F0FBB" w:rsidRDefault="001F0FBB">
      <w:pPr>
        <w:pStyle w:val="TOC2"/>
        <w:tabs>
          <w:tab w:val="right" w:leader="dot" w:pos="8562"/>
        </w:tabs>
        <w:ind w:left="444" w:firstLine="420"/>
      </w:pPr>
      <w:hyperlink w:anchor="_Toc1237" w:history="1">
        <w:r>
          <w:rPr>
            <w:rFonts w:hint="eastAsia"/>
            <w:lang w:eastAsia="zh-CN"/>
          </w:rPr>
          <w:t>10、附件</w:t>
        </w:r>
        <w:r>
          <w:tab/>
        </w:r>
        <w:r>
          <w:fldChar w:fldCharType="begin"/>
        </w:r>
        <w:r>
          <w:instrText xml:space="preserve"> PAGEREF _Toc1237 \h </w:instrText>
        </w:r>
        <w:r>
          <w:fldChar w:fldCharType="separate"/>
        </w:r>
        <w:r w:rsidR="00635194">
          <w:rPr>
            <w:noProof/>
          </w:rPr>
          <w:t>6</w:t>
        </w:r>
        <w:r>
          <w:fldChar w:fldCharType="end"/>
        </w:r>
      </w:hyperlink>
    </w:p>
    <w:p w14:paraId="1068CAE4" w14:textId="77777777" w:rsidR="001F0FBB" w:rsidRDefault="001F0FBB">
      <w:pPr>
        <w:pStyle w:val="TOC1"/>
        <w:tabs>
          <w:tab w:val="right" w:leader="dot" w:pos="8562"/>
        </w:tabs>
        <w:ind w:firstLine="422"/>
      </w:pPr>
      <w:hyperlink w:anchor="_Toc6348" w:history="1">
        <w:r>
          <w:rPr>
            <w:rFonts w:hint="eastAsia"/>
            <w:lang w:eastAsia="zh-CN"/>
          </w:rPr>
          <w:t xml:space="preserve">第二章 </w:t>
        </w:r>
        <w:r>
          <w:rPr>
            <w:lang w:eastAsia="zh-CN"/>
          </w:rPr>
          <w:t>投标人须知</w:t>
        </w:r>
        <w:r>
          <w:tab/>
        </w:r>
        <w:r>
          <w:fldChar w:fldCharType="begin"/>
        </w:r>
        <w:r>
          <w:instrText xml:space="preserve"> PAGEREF _Toc6348 \h </w:instrText>
        </w:r>
        <w:r>
          <w:fldChar w:fldCharType="separate"/>
        </w:r>
        <w:r w:rsidR="00635194">
          <w:rPr>
            <w:noProof/>
          </w:rPr>
          <w:t>7</w:t>
        </w:r>
        <w:r>
          <w:fldChar w:fldCharType="end"/>
        </w:r>
      </w:hyperlink>
    </w:p>
    <w:p w14:paraId="1F3C4F84" w14:textId="77777777" w:rsidR="001F0FBB" w:rsidRDefault="001F0FBB">
      <w:pPr>
        <w:pStyle w:val="TOC2"/>
        <w:tabs>
          <w:tab w:val="right" w:leader="dot" w:pos="8562"/>
        </w:tabs>
        <w:ind w:left="444" w:firstLine="420"/>
      </w:pPr>
      <w:hyperlink w:anchor="_Toc15725" w:history="1">
        <w:r>
          <w:rPr>
            <w:szCs w:val="30"/>
            <w:lang w:eastAsia="zh-CN"/>
          </w:rPr>
          <w:t>投标人须知前附表</w:t>
        </w:r>
        <w:r>
          <w:tab/>
        </w:r>
        <w:r>
          <w:fldChar w:fldCharType="begin"/>
        </w:r>
        <w:r>
          <w:instrText xml:space="preserve"> PAGEREF _Toc15725 \h </w:instrText>
        </w:r>
        <w:r>
          <w:fldChar w:fldCharType="separate"/>
        </w:r>
        <w:r w:rsidR="00635194">
          <w:rPr>
            <w:noProof/>
          </w:rPr>
          <w:t>7</w:t>
        </w:r>
        <w:r>
          <w:fldChar w:fldCharType="end"/>
        </w:r>
      </w:hyperlink>
    </w:p>
    <w:p w14:paraId="67C347C1" w14:textId="77777777" w:rsidR="001F0FBB" w:rsidRDefault="001F0FBB">
      <w:pPr>
        <w:pStyle w:val="TOC2"/>
        <w:tabs>
          <w:tab w:val="right" w:leader="dot" w:pos="8562"/>
        </w:tabs>
        <w:ind w:left="444" w:firstLine="420"/>
      </w:pPr>
      <w:hyperlink w:anchor="_Toc23915" w:history="1">
        <w:r>
          <w:rPr>
            <w:lang w:eastAsia="zh-CN"/>
          </w:rPr>
          <w:t>1. 总则</w:t>
        </w:r>
        <w:r>
          <w:tab/>
        </w:r>
        <w:r>
          <w:fldChar w:fldCharType="begin"/>
        </w:r>
        <w:r>
          <w:instrText xml:space="preserve"> PAGEREF _Toc23915 \h </w:instrText>
        </w:r>
        <w:r>
          <w:fldChar w:fldCharType="separate"/>
        </w:r>
        <w:r w:rsidR="00635194">
          <w:rPr>
            <w:noProof/>
          </w:rPr>
          <w:t>11</w:t>
        </w:r>
        <w:r>
          <w:fldChar w:fldCharType="end"/>
        </w:r>
      </w:hyperlink>
    </w:p>
    <w:p w14:paraId="49A497EC" w14:textId="77777777" w:rsidR="001F0FBB" w:rsidRDefault="001F0FBB">
      <w:pPr>
        <w:pStyle w:val="TOC3"/>
        <w:tabs>
          <w:tab w:val="right" w:leader="dot" w:pos="8562"/>
        </w:tabs>
        <w:ind w:left="888" w:firstLine="420"/>
      </w:pPr>
      <w:hyperlink w:anchor="_Toc1406" w:history="1">
        <w:r>
          <w:rPr>
            <w:lang w:eastAsia="zh-CN"/>
          </w:rPr>
          <w:t>1.1 招标项目概况</w:t>
        </w:r>
        <w:r>
          <w:tab/>
        </w:r>
        <w:r>
          <w:fldChar w:fldCharType="begin"/>
        </w:r>
        <w:r>
          <w:instrText xml:space="preserve"> PAGEREF _Toc1406 \h </w:instrText>
        </w:r>
        <w:r>
          <w:fldChar w:fldCharType="separate"/>
        </w:r>
        <w:r w:rsidR="00635194">
          <w:rPr>
            <w:noProof/>
          </w:rPr>
          <w:t>11</w:t>
        </w:r>
        <w:r>
          <w:fldChar w:fldCharType="end"/>
        </w:r>
      </w:hyperlink>
    </w:p>
    <w:p w14:paraId="4A650649" w14:textId="77777777" w:rsidR="001F0FBB" w:rsidRDefault="001F0FBB">
      <w:pPr>
        <w:pStyle w:val="TOC3"/>
        <w:tabs>
          <w:tab w:val="right" w:leader="dot" w:pos="8562"/>
        </w:tabs>
        <w:ind w:left="888" w:firstLine="420"/>
      </w:pPr>
      <w:hyperlink w:anchor="_Toc8203" w:history="1">
        <w:r>
          <w:rPr>
            <w:lang w:eastAsia="zh-CN"/>
          </w:rPr>
          <w:t>1.2 招标项目的资金来源和落实情况</w:t>
        </w:r>
        <w:r>
          <w:tab/>
        </w:r>
        <w:r>
          <w:fldChar w:fldCharType="begin"/>
        </w:r>
        <w:r>
          <w:instrText xml:space="preserve"> PAGEREF _Toc8203 \h </w:instrText>
        </w:r>
        <w:r>
          <w:fldChar w:fldCharType="separate"/>
        </w:r>
        <w:r w:rsidR="00635194">
          <w:rPr>
            <w:noProof/>
          </w:rPr>
          <w:t>11</w:t>
        </w:r>
        <w:r>
          <w:fldChar w:fldCharType="end"/>
        </w:r>
      </w:hyperlink>
    </w:p>
    <w:p w14:paraId="20AEF849" w14:textId="77777777" w:rsidR="001F0FBB" w:rsidRDefault="001F0FBB">
      <w:pPr>
        <w:pStyle w:val="TOC3"/>
        <w:tabs>
          <w:tab w:val="right" w:leader="dot" w:pos="8562"/>
        </w:tabs>
        <w:ind w:left="888" w:firstLine="420"/>
      </w:pPr>
      <w:hyperlink w:anchor="_Toc22338" w:history="1">
        <w:r>
          <w:rPr>
            <w:lang w:eastAsia="zh-CN"/>
          </w:rPr>
          <w:t>1.3 招标范围、交货期、交货地点和</w:t>
        </w:r>
        <w:r>
          <w:rPr>
            <w:rFonts w:hint="eastAsia"/>
            <w:lang w:eastAsia="zh-CN"/>
          </w:rPr>
          <w:t>技术性能指标</w:t>
        </w:r>
        <w:r>
          <w:tab/>
        </w:r>
        <w:r>
          <w:fldChar w:fldCharType="begin"/>
        </w:r>
        <w:r>
          <w:instrText xml:space="preserve"> PAGEREF _Toc22338 \h </w:instrText>
        </w:r>
        <w:r>
          <w:fldChar w:fldCharType="separate"/>
        </w:r>
        <w:r w:rsidR="00635194">
          <w:rPr>
            <w:noProof/>
          </w:rPr>
          <w:t>11</w:t>
        </w:r>
        <w:r>
          <w:fldChar w:fldCharType="end"/>
        </w:r>
      </w:hyperlink>
    </w:p>
    <w:p w14:paraId="7377D338" w14:textId="77777777" w:rsidR="001F0FBB" w:rsidRDefault="001F0FBB">
      <w:pPr>
        <w:pStyle w:val="TOC3"/>
        <w:tabs>
          <w:tab w:val="right" w:leader="dot" w:pos="8562"/>
        </w:tabs>
        <w:ind w:left="888" w:firstLine="420"/>
      </w:pPr>
      <w:hyperlink w:anchor="_Toc8052" w:history="1">
        <w:r>
          <w:rPr>
            <w:lang w:eastAsia="zh-CN"/>
          </w:rPr>
          <w:t>1.4 投标人资格要求</w:t>
        </w:r>
        <w:r>
          <w:tab/>
        </w:r>
        <w:r>
          <w:fldChar w:fldCharType="begin"/>
        </w:r>
        <w:r>
          <w:instrText xml:space="preserve"> PAGEREF _Toc8052 \h </w:instrText>
        </w:r>
        <w:r>
          <w:fldChar w:fldCharType="separate"/>
        </w:r>
        <w:r w:rsidR="00635194">
          <w:rPr>
            <w:noProof/>
          </w:rPr>
          <w:t>11</w:t>
        </w:r>
        <w:r>
          <w:fldChar w:fldCharType="end"/>
        </w:r>
      </w:hyperlink>
    </w:p>
    <w:p w14:paraId="56EF0F37" w14:textId="77777777" w:rsidR="001F0FBB" w:rsidRDefault="001F0FBB">
      <w:pPr>
        <w:pStyle w:val="TOC3"/>
        <w:tabs>
          <w:tab w:val="right" w:leader="dot" w:pos="8562"/>
        </w:tabs>
        <w:ind w:left="888" w:firstLine="420"/>
      </w:pPr>
      <w:hyperlink w:anchor="_Toc13835" w:history="1">
        <w:r>
          <w:rPr>
            <w:lang w:eastAsia="zh-CN"/>
          </w:rPr>
          <w:t xml:space="preserve">1.5 </w:t>
        </w:r>
        <w:r>
          <w:rPr>
            <w:rFonts w:hint="eastAsia"/>
            <w:lang w:eastAsia="zh-CN"/>
          </w:rPr>
          <w:t>费用承担</w:t>
        </w:r>
        <w:r>
          <w:tab/>
        </w:r>
        <w:r>
          <w:fldChar w:fldCharType="begin"/>
        </w:r>
        <w:r>
          <w:instrText xml:space="preserve"> PAGEREF _Toc13835 \h </w:instrText>
        </w:r>
        <w:r>
          <w:fldChar w:fldCharType="separate"/>
        </w:r>
        <w:r w:rsidR="00635194">
          <w:rPr>
            <w:noProof/>
          </w:rPr>
          <w:t>12</w:t>
        </w:r>
        <w:r>
          <w:fldChar w:fldCharType="end"/>
        </w:r>
      </w:hyperlink>
    </w:p>
    <w:p w14:paraId="2C27A532" w14:textId="77777777" w:rsidR="001F0FBB" w:rsidRDefault="001F0FBB">
      <w:pPr>
        <w:pStyle w:val="TOC3"/>
        <w:tabs>
          <w:tab w:val="right" w:leader="dot" w:pos="8562"/>
        </w:tabs>
        <w:ind w:left="888" w:firstLine="420"/>
      </w:pPr>
      <w:hyperlink w:anchor="_Toc15025" w:history="1">
        <w:r>
          <w:rPr>
            <w:lang w:eastAsia="zh-CN"/>
          </w:rPr>
          <w:t xml:space="preserve">1.6 </w:t>
        </w:r>
        <w:r>
          <w:rPr>
            <w:rFonts w:hint="eastAsia"/>
            <w:lang w:eastAsia="zh-CN"/>
          </w:rPr>
          <w:t>保密</w:t>
        </w:r>
        <w:r>
          <w:tab/>
        </w:r>
        <w:r>
          <w:fldChar w:fldCharType="begin"/>
        </w:r>
        <w:r>
          <w:instrText xml:space="preserve"> PAGEREF _Toc15025 \h </w:instrText>
        </w:r>
        <w:r>
          <w:fldChar w:fldCharType="separate"/>
        </w:r>
        <w:r w:rsidR="00635194">
          <w:rPr>
            <w:noProof/>
          </w:rPr>
          <w:t>12</w:t>
        </w:r>
        <w:r>
          <w:fldChar w:fldCharType="end"/>
        </w:r>
      </w:hyperlink>
    </w:p>
    <w:p w14:paraId="07F93E71" w14:textId="77777777" w:rsidR="001F0FBB" w:rsidRDefault="001F0FBB">
      <w:pPr>
        <w:pStyle w:val="TOC3"/>
        <w:tabs>
          <w:tab w:val="right" w:leader="dot" w:pos="8562"/>
        </w:tabs>
        <w:ind w:left="888" w:firstLine="420"/>
      </w:pPr>
      <w:hyperlink w:anchor="_Toc20913" w:history="1">
        <w:r>
          <w:rPr>
            <w:lang w:eastAsia="zh-CN"/>
          </w:rPr>
          <w:t>1.7 语言文字</w:t>
        </w:r>
        <w:r>
          <w:tab/>
        </w:r>
        <w:r>
          <w:fldChar w:fldCharType="begin"/>
        </w:r>
        <w:r>
          <w:instrText xml:space="preserve"> PAGEREF _Toc20913 \h </w:instrText>
        </w:r>
        <w:r>
          <w:fldChar w:fldCharType="separate"/>
        </w:r>
        <w:r w:rsidR="00635194">
          <w:rPr>
            <w:noProof/>
          </w:rPr>
          <w:t>13</w:t>
        </w:r>
        <w:r>
          <w:fldChar w:fldCharType="end"/>
        </w:r>
      </w:hyperlink>
    </w:p>
    <w:p w14:paraId="7FDD2F44" w14:textId="77777777" w:rsidR="001F0FBB" w:rsidRDefault="001F0FBB">
      <w:pPr>
        <w:pStyle w:val="TOC3"/>
        <w:tabs>
          <w:tab w:val="right" w:leader="dot" w:pos="8562"/>
        </w:tabs>
        <w:ind w:left="888" w:firstLine="420"/>
      </w:pPr>
      <w:hyperlink w:anchor="_Toc25416" w:history="1">
        <w:r>
          <w:rPr>
            <w:lang w:eastAsia="zh-CN"/>
          </w:rPr>
          <w:t>1.8 计量单位</w:t>
        </w:r>
        <w:r>
          <w:tab/>
        </w:r>
        <w:r>
          <w:fldChar w:fldCharType="begin"/>
        </w:r>
        <w:r>
          <w:instrText xml:space="preserve"> PAGEREF _Toc25416 \h </w:instrText>
        </w:r>
        <w:r>
          <w:fldChar w:fldCharType="separate"/>
        </w:r>
        <w:r w:rsidR="00635194">
          <w:rPr>
            <w:noProof/>
          </w:rPr>
          <w:t>13</w:t>
        </w:r>
        <w:r>
          <w:fldChar w:fldCharType="end"/>
        </w:r>
      </w:hyperlink>
    </w:p>
    <w:p w14:paraId="636B4913" w14:textId="77777777" w:rsidR="001F0FBB" w:rsidRDefault="001F0FBB">
      <w:pPr>
        <w:pStyle w:val="TOC3"/>
        <w:tabs>
          <w:tab w:val="right" w:leader="dot" w:pos="8562"/>
        </w:tabs>
        <w:ind w:left="888" w:firstLine="420"/>
      </w:pPr>
      <w:hyperlink w:anchor="_Toc6764" w:history="1">
        <w:r>
          <w:rPr>
            <w:lang w:eastAsia="zh-CN"/>
          </w:rPr>
          <w:t>1.9 投标预备会</w:t>
        </w:r>
        <w:r>
          <w:tab/>
        </w:r>
        <w:r>
          <w:fldChar w:fldCharType="begin"/>
        </w:r>
        <w:r>
          <w:instrText xml:space="preserve"> PAGEREF _Toc6764 \h </w:instrText>
        </w:r>
        <w:r>
          <w:fldChar w:fldCharType="separate"/>
        </w:r>
        <w:r w:rsidR="00635194">
          <w:rPr>
            <w:noProof/>
          </w:rPr>
          <w:t>13</w:t>
        </w:r>
        <w:r>
          <w:fldChar w:fldCharType="end"/>
        </w:r>
      </w:hyperlink>
    </w:p>
    <w:p w14:paraId="25DF4408" w14:textId="77777777" w:rsidR="001F0FBB" w:rsidRDefault="001F0FBB">
      <w:pPr>
        <w:pStyle w:val="TOC3"/>
        <w:tabs>
          <w:tab w:val="right" w:leader="dot" w:pos="8562"/>
        </w:tabs>
        <w:ind w:left="888" w:firstLine="420"/>
      </w:pPr>
      <w:hyperlink w:anchor="_Toc8761" w:history="1">
        <w:r>
          <w:rPr>
            <w:lang w:eastAsia="zh-CN"/>
          </w:rPr>
          <w:t>1.10 分包</w:t>
        </w:r>
        <w:r>
          <w:tab/>
        </w:r>
        <w:r>
          <w:fldChar w:fldCharType="begin"/>
        </w:r>
        <w:r>
          <w:instrText xml:space="preserve"> PAGEREF _Toc8761 \h </w:instrText>
        </w:r>
        <w:r>
          <w:fldChar w:fldCharType="separate"/>
        </w:r>
        <w:r w:rsidR="00635194">
          <w:rPr>
            <w:noProof/>
          </w:rPr>
          <w:t>13</w:t>
        </w:r>
        <w:r>
          <w:fldChar w:fldCharType="end"/>
        </w:r>
      </w:hyperlink>
    </w:p>
    <w:p w14:paraId="0141B07D" w14:textId="77777777" w:rsidR="001F0FBB" w:rsidRDefault="001F0FBB">
      <w:pPr>
        <w:pStyle w:val="TOC3"/>
        <w:tabs>
          <w:tab w:val="right" w:leader="dot" w:pos="8562"/>
        </w:tabs>
        <w:ind w:left="888" w:firstLine="420"/>
      </w:pPr>
      <w:hyperlink w:anchor="_Toc28756" w:history="1">
        <w:r>
          <w:rPr>
            <w:lang w:eastAsia="zh-CN"/>
          </w:rPr>
          <w:t>1.11 响应和偏差</w:t>
        </w:r>
        <w:r>
          <w:tab/>
        </w:r>
        <w:r>
          <w:fldChar w:fldCharType="begin"/>
        </w:r>
        <w:r>
          <w:instrText xml:space="preserve"> PAGEREF _Toc28756 \h </w:instrText>
        </w:r>
        <w:r>
          <w:fldChar w:fldCharType="separate"/>
        </w:r>
        <w:r w:rsidR="00635194">
          <w:rPr>
            <w:noProof/>
          </w:rPr>
          <w:t>13</w:t>
        </w:r>
        <w:r>
          <w:fldChar w:fldCharType="end"/>
        </w:r>
      </w:hyperlink>
    </w:p>
    <w:p w14:paraId="501C6D1F" w14:textId="77777777" w:rsidR="001F0FBB" w:rsidRDefault="001F0FBB">
      <w:pPr>
        <w:pStyle w:val="TOC2"/>
        <w:tabs>
          <w:tab w:val="right" w:leader="dot" w:pos="8562"/>
        </w:tabs>
        <w:ind w:left="444" w:firstLine="420"/>
      </w:pPr>
      <w:hyperlink w:anchor="_Toc19945" w:history="1">
        <w:r>
          <w:rPr>
            <w:rFonts w:ascii="方正黑体简体" w:eastAsia="方正黑体简体" w:hAnsi="方正黑体简体" w:cs="方正黑体简体" w:hint="eastAsia"/>
            <w:lang w:eastAsia="zh-CN"/>
          </w:rPr>
          <w:t>2. 招标文件</w:t>
        </w:r>
        <w:r>
          <w:tab/>
        </w:r>
        <w:r>
          <w:fldChar w:fldCharType="begin"/>
        </w:r>
        <w:r>
          <w:instrText xml:space="preserve"> PAGEREF _Toc19945 \h </w:instrText>
        </w:r>
        <w:r>
          <w:fldChar w:fldCharType="separate"/>
        </w:r>
        <w:r w:rsidR="00635194">
          <w:rPr>
            <w:noProof/>
          </w:rPr>
          <w:t>13</w:t>
        </w:r>
        <w:r>
          <w:fldChar w:fldCharType="end"/>
        </w:r>
      </w:hyperlink>
    </w:p>
    <w:p w14:paraId="6D932390" w14:textId="77777777" w:rsidR="001F0FBB" w:rsidRDefault="001F0FBB">
      <w:pPr>
        <w:pStyle w:val="TOC3"/>
        <w:tabs>
          <w:tab w:val="right" w:leader="dot" w:pos="8562"/>
        </w:tabs>
        <w:ind w:left="888" w:firstLine="420"/>
      </w:pPr>
      <w:hyperlink w:anchor="_Toc13353" w:history="1">
        <w:r>
          <w:rPr>
            <w:lang w:eastAsia="zh-CN"/>
          </w:rPr>
          <w:t>2.1 招标文件的组成</w:t>
        </w:r>
        <w:r>
          <w:tab/>
        </w:r>
        <w:r>
          <w:fldChar w:fldCharType="begin"/>
        </w:r>
        <w:r>
          <w:instrText xml:space="preserve"> PAGEREF _Toc13353 \h </w:instrText>
        </w:r>
        <w:r>
          <w:fldChar w:fldCharType="separate"/>
        </w:r>
        <w:r w:rsidR="00635194">
          <w:rPr>
            <w:noProof/>
          </w:rPr>
          <w:t>14</w:t>
        </w:r>
        <w:r>
          <w:fldChar w:fldCharType="end"/>
        </w:r>
      </w:hyperlink>
    </w:p>
    <w:p w14:paraId="40C846CB" w14:textId="77777777" w:rsidR="001F0FBB" w:rsidRDefault="001F0FBB">
      <w:pPr>
        <w:pStyle w:val="TOC3"/>
        <w:tabs>
          <w:tab w:val="right" w:leader="dot" w:pos="8562"/>
        </w:tabs>
        <w:ind w:left="888" w:firstLine="420"/>
      </w:pPr>
      <w:hyperlink w:anchor="_Toc16479" w:history="1">
        <w:r>
          <w:rPr>
            <w:lang w:eastAsia="zh-CN"/>
          </w:rPr>
          <w:t>2.2 招标文件的澄清</w:t>
        </w:r>
        <w:r>
          <w:tab/>
        </w:r>
        <w:r>
          <w:fldChar w:fldCharType="begin"/>
        </w:r>
        <w:r>
          <w:instrText xml:space="preserve"> PAGEREF _Toc16479 \h </w:instrText>
        </w:r>
        <w:r>
          <w:fldChar w:fldCharType="separate"/>
        </w:r>
        <w:r w:rsidR="00635194">
          <w:rPr>
            <w:noProof/>
          </w:rPr>
          <w:t>14</w:t>
        </w:r>
        <w:r>
          <w:fldChar w:fldCharType="end"/>
        </w:r>
      </w:hyperlink>
    </w:p>
    <w:p w14:paraId="5E50C0C5" w14:textId="77777777" w:rsidR="001F0FBB" w:rsidRDefault="001F0FBB">
      <w:pPr>
        <w:pStyle w:val="TOC3"/>
        <w:tabs>
          <w:tab w:val="right" w:leader="dot" w:pos="8562"/>
        </w:tabs>
        <w:ind w:left="888" w:firstLine="420"/>
      </w:pPr>
      <w:hyperlink w:anchor="_Toc27405" w:history="1">
        <w:r>
          <w:rPr>
            <w:lang w:eastAsia="zh-CN"/>
          </w:rPr>
          <w:t>2.3 招标文件的修改</w:t>
        </w:r>
        <w:r>
          <w:tab/>
        </w:r>
        <w:r>
          <w:fldChar w:fldCharType="begin"/>
        </w:r>
        <w:r>
          <w:instrText xml:space="preserve"> PAGEREF _Toc27405 \h </w:instrText>
        </w:r>
        <w:r>
          <w:fldChar w:fldCharType="separate"/>
        </w:r>
        <w:r w:rsidR="00635194">
          <w:rPr>
            <w:noProof/>
          </w:rPr>
          <w:t>14</w:t>
        </w:r>
        <w:r>
          <w:fldChar w:fldCharType="end"/>
        </w:r>
      </w:hyperlink>
    </w:p>
    <w:p w14:paraId="5B003C67" w14:textId="77777777" w:rsidR="001F0FBB" w:rsidRDefault="001F0FBB">
      <w:pPr>
        <w:pStyle w:val="TOC3"/>
        <w:tabs>
          <w:tab w:val="right" w:leader="dot" w:pos="8562"/>
        </w:tabs>
        <w:ind w:left="888" w:firstLine="420"/>
      </w:pPr>
      <w:hyperlink w:anchor="_Toc6274" w:history="1">
        <w:r>
          <w:rPr>
            <w:lang w:eastAsia="zh-CN"/>
          </w:rPr>
          <w:t>2.4 招标文件的异议</w:t>
        </w:r>
        <w:r>
          <w:tab/>
        </w:r>
        <w:r>
          <w:fldChar w:fldCharType="begin"/>
        </w:r>
        <w:r>
          <w:instrText xml:space="preserve"> PAGEREF _Toc6274 \h </w:instrText>
        </w:r>
        <w:r>
          <w:fldChar w:fldCharType="separate"/>
        </w:r>
        <w:r w:rsidR="00635194">
          <w:rPr>
            <w:noProof/>
          </w:rPr>
          <w:t>14</w:t>
        </w:r>
        <w:r>
          <w:fldChar w:fldCharType="end"/>
        </w:r>
      </w:hyperlink>
    </w:p>
    <w:p w14:paraId="331A1868" w14:textId="77777777" w:rsidR="001F0FBB" w:rsidRDefault="001F0FBB">
      <w:pPr>
        <w:pStyle w:val="TOC2"/>
        <w:tabs>
          <w:tab w:val="right" w:leader="dot" w:pos="8562"/>
        </w:tabs>
        <w:ind w:left="444" w:firstLine="420"/>
      </w:pPr>
      <w:hyperlink w:anchor="_Toc30036" w:history="1">
        <w:r>
          <w:rPr>
            <w:rFonts w:ascii="方正黑体简体" w:eastAsia="方正黑体简体" w:hAnsi="方正黑体简体" w:cs="方正黑体简体" w:hint="eastAsia"/>
            <w:lang w:eastAsia="zh-CN"/>
          </w:rPr>
          <w:t>3. 投标文件</w:t>
        </w:r>
        <w:r>
          <w:tab/>
        </w:r>
        <w:r>
          <w:fldChar w:fldCharType="begin"/>
        </w:r>
        <w:r>
          <w:instrText xml:space="preserve"> PAGEREF _Toc30036 \h </w:instrText>
        </w:r>
        <w:r>
          <w:fldChar w:fldCharType="separate"/>
        </w:r>
        <w:r w:rsidR="00635194">
          <w:rPr>
            <w:noProof/>
          </w:rPr>
          <w:t>15</w:t>
        </w:r>
        <w:r>
          <w:fldChar w:fldCharType="end"/>
        </w:r>
      </w:hyperlink>
    </w:p>
    <w:p w14:paraId="0B271138" w14:textId="77777777" w:rsidR="001F0FBB" w:rsidRDefault="001F0FBB">
      <w:pPr>
        <w:pStyle w:val="TOC3"/>
        <w:tabs>
          <w:tab w:val="right" w:leader="dot" w:pos="8562"/>
        </w:tabs>
        <w:ind w:left="888" w:firstLine="420"/>
      </w:pPr>
      <w:hyperlink w:anchor="_Toc9789" w:history="1">
        <w:r>
          <w:rPr>
            <w:lang w:eastAsia="zh-CN"/>
          </w:rPr>
          <w:t>3.1 投标文件的组成</w:t>
        </w:r>
        <w:r>
          <w:tab/>
        </w:r>
        <w:r>
          <w:fldChar w:fldCharType="begin"/>
        </w:r>
        <w:r>
          <w:instrText xml:space="preserve"> PAGEREF _Toc9789 \h </w:instrText>
        </w:r>
        <w:r>
          <w:fldChar w:fldCharType="separate"/>
        </w:r>
        <w:r w:rsidR="00635194">
          <w:rPr>
            <w:noProof/>
          </w:rPr>
          <w:t>15</w:t>
        </w:r>
        <w:r>
          <w:fldChar w:fldCharType="end"/>
        </w:r>
      </w:hyperlink>
    </w:p>
    <w:p w14:paraId="74CC5719" w14:textId="77777777" w:rsidR="001F0FBB" w:rsidRDefault="001F0FBB">
      <w:pPr>
        <w:pStyle w:val="TOC3"/>
        <w:tabs>
          <w:tab w:val="right" w:leader="dot" w:pos="8562"/>
        </w:tabs>
        <w:ind w:left="888" w:firstLine="420"/>
      </w:pPr>
      <w:hyperlink w:anchor="_Toc6298" w:history="1">
        <w:r>
          <w:rPr>
            <w:rFonts w:ascii="方正黑体简体" w:eastAsia="方正黑体简体" w:hAnsi="方正黑体简体" w:cs="方正黑体简体" w:hint="eastAsia"/>
            <w:lang w:eastAsia="zh-CN"/>
          </w:rPr>
          <w:t>3.2 投标报价</w:t>
        </w:r>
        <w:r>
          <w:tab/>
        </w:r>
        <w:r>
          <w:fldChar w:fldCharType="begin"/>
        </w:r>
        <w:r>
          <w:instrText xml:space="preserve"> PAGEREF _Toc6298 \h </w:instrText>
        </w:r>
        <w:r>
          <w:fldChar w:fldCharType="separate"/>
        </w:r>
        <w:r w:rsidR="00635194">
          <w:rPr>
            <w:noProof/>
          </w:rPr>
          <w:t>15</w:t>
        </w:r>
        <w:r>
          <w:fldChar w:fldCharType="end"/>
        </w:r>
      </w:hyperlink>
    </w:p>
    <w:p w14:paraId="5E365E67" w14:textId="77777777" w:rsidR="001F0FBB" w:rsidRDefault="001F0FBB">
      <w:pPr>
        <w:pStyle w:val="TOC3"/>
        <w:tabs>
          <w:tab w:val="right" w:leader="dot" w:pos="8562"/>
        </w:tabs>
        <w:ind w:left="888" w:firstLine="420"/>
      </w:pPr>
      <w:hyperlink w:anchor="_Toc24745" w:history="1">
        <w:r>
          <w:rPr>
            <w:rFonts w:ascii="方正黑体简体" w:eastAsia="方正黑体简体" w:hAnsi="方正黑体简体" w:cs="方正黑体简体" w:hint="eastAsia"/>
            <w:lang w:eastAsia="zh-CN"/>
          </w:rPr>
          <w:t>3.3 投标有效期</w:t>
        </w:r>
        <w:r>
          <w:tab/>
        </w:r>
        <w:r>
          <w:fldChar w:fldCharType="begin"/>
        </w:r>
        <w:r>
          <w:instrText xml:space="preserve"> PAGEREF _Toc24745 \h </w:instrText>
        </w:r>
        <w:r>
          <w:fldChar w:fldCharType="separate"/>
        </w:r>
        <w:r w:rsidR="00635194">
          <w:rPr>
            <w:noProof/>
          </w:rPr>
          <w:t>16</w:t>
        </w:r>
        <w:r>
          <w:fldChar w:fldCharType="end"/>
        </w:r>
      </w:hyperlink>
    </w:p>
    <w:p w14:paraId="66D08D3A" w14:textId="77777777" w:rsidR="001F0FBB" w:rsidRDefault="001F0FBB">
      <w:pPr>
        <w:pStyle w:val="TOC3"/>
        <w:tabs>
          <w:tab w:val="right" w:leader="dot" w:pos="8562"/>
        </w:tabs>
        <w:ind w:left="888" w:firstLine="420"/>
      </w:pPr>
      <w:hyperlink w:anchor="_Toc24508" w:history="1">
        <w:r>
          <w:rPr>
            <w:rFonts w:ascii="方正黑体简体" w:eastAsia="方正黑体简体" w:hAnsi="方正黑体简体" w:cs="方正黑体简体" w:hint="eastAsia"/>
            <w:lang w:eastAsia="zh-CN"/>
          </w:rPr>
          <w:t>3.4 投标保证金</w:t>
        </w:r>
        <w:r>
          <w:tab/>
        </w:r>
        <w:r>
          <w:fldChar w:fldCharType="begin"/>
        </w:r>
        <w:r>
          <w:instrText xml:space="preserve"> PAGEREF _Toc24508 \h </w:instrText>
        </w:r>
        <w:r>
          <w:fldChar w:fldCharType="separate"/>
        </w:r>
        <w:r w:rsidR="00635194">
          <w:rPr>
            <w:noProof/>
          </w:rPr>
          <w:t>16</w:t>
        </w:r>
        <w:r>
          <w:fldChar w:fldCharType="end"/>
        </w:r>
      </w:hyperlink>
    </w:p>
    <w:p w14:paraId="69C6D4EA" w14:textId="77777777" w:rsidR="001F0FBB" w:rsidRDefault="001F0FBB">
      <w:pPr>
        <w:pStyle w:val="TOC3"/>
        <w:tabs>
          <w:tab w:val="right" w:leader="dot" w:pos="8562"/>
        </w:tabs>
        <w:ind w:left="888" w:firstLine="420"/>
      </w:pPr>
      <w:hyperlink w:anchor="_Toc32436" w:history="1">
        <w:r>
          <w:rPr>
            <w:rFonts w:ascii="方正黑体简体" w:eastAsia="方正黑体简体" w:hAnsi="方正黑体简体" w:cs="方正黑体简体" w:hint="eastAsia"/>
            <w:lang w:eastAsia="zh-CN"/>
          </w:rPr>
          <w:t>3.5 资格审查资料</w:t>
        </w:r>
        <w:r>
          <w:tab/>
        </w:r>
        <w:r>
          <w:fldChar w:fldCharType="begin"/>
        </w:r>
        <w:r>
          <w:instrText xml:space="preserve"> PAGEREF _Toc32436 \h </w:instrText>
        </w:r>
        <w:r>
          <w:fldChar w:fldCharType="separate"/>
        </w:r>
        <w:r w:rsidR="00635194">
          <w:rPr>
            <w:noProof/>
          </w:rPr>
          <w:t>16</w:t>
        </w:r>
        <w:r>
          <w:fldChar w:fldCharType="end"/>
        </w:r>
      </w:hyperlink>
    </w:p>
    <w:p w14:paraId="0BE315F7" w14:textId="77777777" w:rsidR="001F0FBB" w:rsidRDefault="001F0FBB">
      <w:pPr>
        <w:pStyle w:val="TOC3"/>
        <w:tabs>
          <w:tab w:val="right" w:leader="dot" w:pos="8562"/>
        </w:tabs>
        <w:ind w:left="888" w:firstLine="420"/>
      </w:pPr>
      <w:hyperlink w:anchor="_Toc10089" w:history="1">
        <w:r>
          <w:rPr>
            <w:rFonts w:ascii="方正黑体简体" w:eastAsia="方正黑体简体" w:hAnsi="方正黑体简体" w:cs="方正黑体简体" w:hint="eastAsia"/>
            <w:lang w:eastAsia="zh-CN"/>
          </w:rPr>
          <w:t>3.6 备选投标方案</w:t>
        </w:r>
        <w:r>
          <w:tab/>
        </w:r>
        <w:r>
          <w:fldChar w:fldCharType="begin"/>
        </w:r>
        <w:r>
          <w:instrText xml:space="preserve"> PAGEREF _Toc10089 \h </w:instrText>
        </w:r>
        <w:r>
          <w:fldChar w:fldCharType="separate"/>
        </w:r>
        <w:r w:rsidR="00635194">
          <w:rPr>
            <w:noProof/>
          </w:rPr>
          <w:t>17</w:t>
        </w:r>
        <w:r>
          <w:fldChar w:fldCharType="end"/>
        </w:r>
      </w:hyperlink>
    </w:p>
    <w:p w14:paraId="21CE48FF" w14:textId="77777777" w:rsidR="001F0FBB" w:rsidRDefault="001F0FBB">
      <w:pPr>
        <w:pStyle w:val="TOC3"/>
        <w:tabs>
          <w:tab w:val="right" w:leader="dot" w:pos="8562"/>
        </w:tabs>
        <w:ind w:left="888" w:firstLine="420"/>
      </w:pPr>
      <w:hyperlink w:anchor="_Toc19937" w:history="1">
        <w:r>
          <w:rPr>
            <w:rFonts w:ascii="方正黑体简体" w:eastAsia="方正黑体简体" w:hAnsi="方正黑体简体" w:cs="方正黑体简体" w:hint="eastAsia"/>
            <w:lang w:eastAsia="zh-CN"/>
          </w:rPr>
          <w:t>3.7 投标文件的编制</w:t>
        </w:r>
        <w:r>
          <w:tab/>
        </w:r>
        <w:r>
          <w:fldChar w:fldCharType="begin"/>
        </w:r>
        <w:r>
          <w:instrText xml:space="preserve"> PAGEREF _Toc19937 \h </w:instrText>
        </w:r>
        <w:r>
          <w:fldChar w:fldCharType="separate"/>
        </w:r>
        <w:r w:rsidR="00635194">
          <w:rPr>
            <w:noProof/>
          </w:rPr>
          <w:t>17</w:t>
        </w:r>
        <w:r>
          <w:fldChar w:fldCharType="end"/>
        </w:r>
      </w:hyperlink>
    </w:p>
    <w:p w14:paraId="01D3352F" w14:textId="77777777" w:rsidR="001F0FBB" w:rsidRDefault="001F0FBB">
      <w:pPr>
        <w:pStyle w:val="TOC2"/>
        <w:tabs>
          <w:tab w:val="right" w:leader="dot" w:pos="8562"/>
        </w:tabs>
        <w:ind w:left="444" w:firstLine="420"/>
      </w:pPr>
      <w:hyperlink w:anchor="_Toc9315" w:history="1">
        <w:r>
          <w:rPr>
            <w:rFonts w:ascii="方正黑体简体" w:eastAsia="方正黑体简体" w:hAnsi="方正黑体简体" w:cs="方正黑体简体" w:hint="eastAsia"/>
            <w:lang w:eastAsia="zh-CN"/>
          </w:rPr>
          <w:t>4. 投标</w:t>
        </w:r>
        <w:r>
          <w:tab/>
        </w:r>
        <w:r>
          <w:fldChar w:fldCharType="begin"/>
        </w:r>
        <w:r>
          <w:instrText xml:space="preserve"> PAGEREF _Toc9315 \h </w:instrText>
        </w:r>
        <w:r>
          <w:fldChar w:fldCharType="separate"/>
        </w:r>
        <w:r w:rsidR="00635194">
          <w:rPr>
            <w:noProof/>
          </w:rPr>
          <w:t>18</w:t>
        </w:r>
        <w:r>
          <w:fldChar w:fldCharType="end"/>
        </w:r>
      </w:hyperlink>
    </w:p>
    <w:p w14:paraId="1EABF7AF" w14:textId="77777777" w:rsidR="001F0FBB" w:rsidRDefault="001F0FBB">
      <w:pPr>
        <w:pStyle w:val="TOC3"/>
        <w:tabs>
          <w:tab w:val="right" w:leader="dot" w:pos="8562"/>
        </w:tabs>
        <w:ind w:left="888" w:firstLine="420"/>
      </w:pPr>
      <w:hyperlink w:anchor="_Toc13" w:history="1">
        <w:r>
          <w:rPr>
            <w:rFonts w:ascii="方正黑体简体" w:eastAsia="方正黑体简体" w:hAnsi="方正黑体简体" w:cs="方正黑体简体" w:hint="eastAsia"/>
            <w:lang w:eastAsia="zh-CN"/>
          </w:rPr>
          <w:t>4.1 投标文件的密封和标记</w:t>
        </w:r>
        <w:r>
          <w:tab/>
        </w:r>
        <w:r>
          <w:fldChar w:fldCharType="begin"/>
        </w:r>
        <w:r>
          <w:instrText xml:space="preserve"> PAGEREF _Toc13 \h </w:instrText>
        </w:r>
        <w:r>
          <w:fldChar w:fldCharType="separate"/>
        </w:r>
        <w:r w:rsidR="00635194">
          <w:rPr>
            <w:noProof/>
          </w:rPr>
          <w:t>18</w:t>
        </w:r>
        <w:r>
          <w:fldChar w:fldCharType="end"/>
        </w:r>
      </w:hyperlink>
    </w:p>
    <w:p w14:paraId="4649C37A" w14:textId="77777777" w:rsidR="001F0FBB" w:rsidRDefault="001F0FBB">
      <w:pPr>
        <w:pStyle w:val="TOC3"/>
        <w:tabs>
          <w:tab w:val="right" w:leader="dot" w:pos="8562"/>
        </w:tabs>
        <w:ind w:left="888" w:firstLine="420"/>
      </w:pPr>
      <w:hyperlink w:anchor="_Toc22701" w:history="1">
        <w:r>
          <w:rPr>
            <w:rFonts w:ascii="方正黑体简体" w:eastAsia="方正黑体简体" w:hAnsi="方正黑体简体" w:cs="方正黑体简体" w:hint="eastAsia"/>
            <w:lang w:eastAsia="zh-CN"/>
          </w:rPr>
          <w:t>4.2 投标文件的递交</w:t>
        </w:r>
        <w:r>
          <w:tab/>
        </w:r>
        <w:r>
          <w:fldChar w:fldCharType="begin"/>
        </w:r>
        <w:r>
          <w:instrText xml:space="preserve"> PAGEREF _Toc22701 \h </w:instrText>
        </w:r>
        <w:r>
          <w:fldChar w:fldCharType="separate"/>
        </w:r>
        <w:r w:rsidR="00635194">
          <w:rPr>
            <w:noProof/>
          </w:rPr>
          <w:t>18</w:t>
        </w:r>
        <w:r>
          <w:fldChar w:fldCharType="end"/>
        </w:r>
      </w:hyperlink>
    </w:p>
    <w:p w14:paraId="16DCF411" w14:textId="77777777" w:rsidR="001F0FBB" w:rsidRDefault="001F0FBB">
      <w:pPr>
        <w:pStyle w:val="TOC3"/>
        <w:tabs>
          <w:tab w:val="right" w:leader="dot" w:pos="8562"/>
        </w:tabs>
        <w:ind w:left="888" w:firstLine="420"/>
      </w:pPr>
      <w:hyperlink w:anchor="_Toc12387" w:history="1">
        <w:r>
          <w:rPr>
            <w:rFonts w:ascii="方正黑体简体" w:eastAsia="方正黑体简体" w:hAnsi="方正黑体简体" w:cs="方正黑体简体" w:hint="eastAsia"/>
            <w:lang w:eastAsia="zh-CN"/>
          </w:rPr>
          <w:t>4.3 投标文件的修改与撤回</w:t>
        </w:r>
        <w:r>
          <w:tab/>
        </w:r>
        <w:r>
          <w:fldChar w:fldCharType="begin"/>
        </w:r>
        <w:r>
          <w:instrText xml:space="preserve"> PAGEREF _Toc12387 \h </w:instrText>
        </w:r>
        <w:r>
          <w:fldChar w:fldCharType="separate"/>
        </w:r>
        <w:r w:rsidR="00635194">
          <w:rPr>
            <w:noProof/>
          </w:rPr>
          <w:t>18</w:t>
        </w:r>
        <w:r>
          <w:fldChar w:fldCharType="end"/>
        </w:r>
      </w:hyperlink>
    </w:p>
    <w:p w14:paraId="358BF45D" w14:textId="77777777" w:rsidR="001F0FBB" w:rsidRDefault="001F0FBB">
      <w:pPr>
        <w:pStyle w:val="TOC2"/>
        <w:tabs>
          <w:tab w:val="right" w:leader="dot" w:pos="8562"/>
        </w:tabs>
        <w:ind w:left="444" w:firstLine="420"/>
      </w:pPr>
      <w:hyperlink w:anchor="_Toc22322" w:history="1">
        <w:r>
          <w:rPr>
            <w:rFonts w:ascii="方正黑体简体" w:eastAsia="方正黑体简体" w:hAnsi="方正黑体简体" w:cs="方正黑体简体" w:hint="eastAsia"/>
            <w:lang w:eastAsia="zh-CN"/>
          </w:rPr>
          <w:t>5. 开标</w:t>
        </w:r>
        <w:r>
          <w:tab/>
        </w:r>
        <w:r>
          <w:fldChar w:fldCharType="begin"/>
        </w:r>
        <w:r>
          <w:instrText xml:space="preserve"> PAGEREF _Toc22322 \h </w:instrText>
        </w:r>
        <w:r>
          <w:fldChar w:fldCharType="separate"/>
        </w:r>
        <w:r w:rsidR="00635194">
          <w:rPr>
            <w:noProof/>
          </w:rPr>
          <w:t>18</w:t>
        </w:r>
        <w:r>
          <w:fldChar w:fldCharType="end"/>
        </w:r>
      </w:hyperlink>
    </w:p>
    <w:p w14:paraId="552A5280" w14:textId="77777777" w:rsidR="001F0FBB" w:rsidRDefault="001F0FBB">
      <w:pPr>
        <w:pStyle w:val="TOC3"/>
        <w:tabs>
          <w:tab w:val="right" w:leader="dot" w:pos="8562"/>
        </w:tabs>
        <w:ind w:left="888" w:firstLine="420"/>
      </w:pPr>
      <w:hyperlink w:anchor="_Toc8416" w:history="1">
        <w:r>
          <w:rPr>
            <w:rFonts w:ascii="方正黑体简体" w:eastAsia="方正黑体简体" w:hAnsi="方正黑体简体" w:cs="方正黑体简体" w:hint="eastAsia"/>
            <w:lang w:eastAsia="zh-CN"/>
          </w:rPr>
          <w:t>5.1 开标时间和地点</w:t>
        </w:r>
        <w:r>
          <w:tab/>
        </w:r>
        <w:r>
          <w:fldChar w:fldCharType="begin"/>
        </w:r>
        <w:r>
          <w:instrText xml:space="preserve"> PAGEREF _Toc8416 \h </w:instrText>
        </w:r>
        <w:r>
          <w:fldChar w:fldCharType="separate"/>
        </w:r>
        <w:r w:rsidR="00635194">
          <w:rPr>
            <w:noProof/>
          </w:rPr>
          <w:t>18</w:t>
        </w:r>
        <w:r>
          <w:fldChar w:fldCharType="end"/>
        </w:r>
      </w:hyperlink>
    </w:p>
    <w:p w14:paraId="53ABD39D" w14:textId="77777777" w:rsidR="001F0FBB" w:rsidRDefault="001F0FBB">
      <w:pPr>
        <w:pStyle w:val="TOC3"/>
        <w:tabs>
          <w:tab w:val="right" w:leader="dot" w:pos="8562"/>
        </w:tabs>
        <w:ind w:left="888" w:firstLine="420"/>
      </w:pPr>
      <w:hyperlink w:anchor="_Toc29105" w:history="1">
        <w:r>
          <w:rPr>
            <w:rFonts w:ascii="方正黑体简体" w:eastAsia="方正黑体简体" w:hAnsi="方正黑体简体" w:cs="方正黑体简体" w:hint="eastAsia"/>
            <w:lang w:eastAsia="zh-CN"/>
          </w:rPr>
          <w:t>5.2 开标程序</w:t>
        </w:r>
        <w:r>
          <w:tab/>
        </w:r>
        <w:r>
          <w:fldChar w:fldCharType="begin"/>
        </w:r>
        <w:r>
          <w:instrText xml:space="preserve"> PAGEREF _Toc29105 \h </w:instrText>
        </w:r>
        <w:r>
          <w:fldChar w:fldCharType="separate"/>
        </w:r>
        <w:r w:rsidR="00635194">
          <w:rPr>
            <w:noProof/>
          </w:rPr>
          <w:t>18</w:t>
        </w:r>
        <w:r>
          <w:fldChar w:fldCharType="end"/>
        </w:r>
      </w:hyperlink>
    </w:p>
    <w:p w14:paraId="01E20315" w14:textId="77777777" w:rsidR="001F0FBB" w:rsidRDefault="001F0FBB">
      <w:pPr>
        <w:pStyle w:val="TOC3"/>
        <w:tabs>
          <w:tab w:val="right" w:leader="dot" w:pos="8562"/>
        </w:tabs>
        <w:ind w:left="888" w:firstLine="420"/>
      </w:pPr>
      <w:hyperlink w:anchor="_Toc32030" w:history="1">
        <w:r>
          <w:rPr>
            <w:rFonts w:ascii="方正黑体简体" w:eastAsia="方正黑体简体" w:hAnsi="方正黑体简体" w:cs="方正黑体简体" w:hint="eastAsia"/>
            <w:lang w:eastAsia="zh-CN"/>
          </w:rPr>
          <w:t>5.3 开标异议</w:t>
        </w:r>
        <w:r>
          <w:tab/>
        </w:r>
        <w:r>
          <w:fldChar w:fldCharType="begin"/>
        </w:r>
        <w:r>
          <w:instrText xml:space="preserve"> PAGEREF _Toc32030 \h </w:instrText>
        </w:r>
        <w:r>
          <w:fldChar w:fldCharType="separate"/>
        </w:r>
        <w:r w:rsidR="00635194">
          <w:rPr>
            <w:noProof/>
          </w:rPr>
          <w:t>19</w:t>
        </w:r>
        <w:r>
          <w:fldChar w:fldCharType="end"/>
        </w:r>
      </w:hyperlink>
    </w:p>
    <w:p w14:paraId="569CF653" w14:textId="77777777" w:rsidR="001F0FBB" w:rsidRDefault="001F0FBB">
      <w:pPr>
        <w:pStyle w:val="TOC2"/>
        <w:tabs>
          <w:tab w:val="right" w:leader="dot" w:pos="8562"/>
        </w:tabs>
        <w:ind w:left="444" w:firstLine="420"/>
      </w:pPr>
      <w:hyperlink w:anchor="_Toc2796" w:history="1">
        <w:r>
          <w:rPr>
            <w:rFonts w:ascii="方正黑体简体" w:eastAsia="方正黑体简体" w:hAnsi="方正黑体简体" w:cs="方正黑体简体" w:hint="eastAsia"/>
            <w:lang w:eastAsia="zh-CN"/>
          </w:rPr>
          <w:t>6. 评标</w:t>
        </w:r>
        <w:r>
          <w:tab/>
        </w:r>
        <w:r>
          <w:fldChar w:fldCharType="begin"/>
        </w:r>
        <w:r>
          <w:instrText xml:space="preserve"> PAGEREF _Toc2796 \h </w:instrText>
        </w:r>
        <w:r>
          <w:fldChar w:fldCharType="separate"/>
        </w:r>
        <w:r w:rsidR="00635194">
          <w:rPr>
            <w:noProof/>
          </w:rPr>
          <w:t>19</w:t>
        </w:r>
        <w:r>
          <w:fldChar w:fldCharType="end"/>
        </w:r>
      </w:hyperlink>
    </w:p>
    <w:p w14:paraId="5EA2A2BF" w14:textId="77777777" w:rsidR="001F0FBB" w:rsidRDefault="001F0FBB">
      <w:pPr>
        <w:pStyle w:val="TOC3"/>
        <w:tabs>
          <w:tab w:val="right" w:leader="dot" w:pos="8562"/>
        </w:tabs>
        <w:ind w:left="888" w:firstLine="420"/>
      </w:pPr>
      <w:hyperlink w:anchor="_Toc5173" w:history="1">
        <w:r>
          <w:rPr>
            <w:rFonts w:ascii="方正黑体简体" w:eastAsia="方正黑体简体" w:hAnsi="方正黑体简体" w:cs="方正黑体简体" w:hint="eastAsia"/>
            <w:lang w:eastAsia="zh-CN"/>
          </w:rPr>
          <w:t>6.1 评标委员会</w:t>
        </w:r>
        <w:r>
          <w:tab/>
        </w:r>
        <w:r>
          <w:fldChar w:fldCharType="begin"/>
        </w:r>
        <w:r>
          <w:instrText xml:space="preserve"> PAGEREF _Toc5173 \h </w:instrText>
        </w:r>
        <w:r>
          <w:fldChar w:fldCharType="separate"/>
        </w:r>
        <w:r w:rsidR="00635194">
          <w:rPr>
            <w:noProof/>
          </w:rPr>
          <w:t>19</w:t>
        </w:r>
        <w:r>
          <w:fldChar w:fldCharType="end"/>
        </w:r>
      </w:hyperlink>
    </w:p>
    <w:p w14:paraId="204A6D01" w14:textId="77777777" w:rsidR="001F0FBB" w:rsidRDefault="001F0FBB">
      <w:pPr>
        <w:pStyle w:val="TOC3"/>
        <w:tabs>
          <w:tab w:val="right" w:leader="dot" w:pos="8562"/>
        </w:tabs>
        <w:ind w:left="888" w:firstLine="420"/>
      </w:pPr>
      <w:hyperlink w:anchor="_Toc22380" w:history="1">
        <w:r>
          <w:rPr>
            <w:rFonts w:ascii="方正黑体简体" w:eastAsia="方正黑体简体" w:hAnsi="方正黑体简体" w:cs="方正黑体简体" w:hint="eastAsia"/>
            <w:lang w:eastAsia="zh-CN"/>
          </w:rPr>
          <w:t>6.2 评标原则</w:t>
        </w:r>
        <w:r>
          <w:tab/>
        </w:r>
        <w:r>
          <w:fldChar w:fldCharType="begin"/>
        </w:r>
        <w:r>
          <w:instrText xml:space="preserve"> PAGEREF _Toc22380 \h </w:instrText>
        </w:r>
        <w:r>
          <w:fldChar w:fldCharType="separate"/>
        </w:r>
        <w:r w:rsidR="00635194">
          <w:rPr>
            <w:noProof/>
          </w:rPr>
          <w:t>19</w:t>
        </w:r>
        <w:r>
          <w:fldChar w:fldCharType="end"/>
        </w:r>
      </w:hyperlink>
    </w:p>
    <w:p w14:paraId="62447D41" w14:textId="77777777" w:rsidR="001F0FBB" w:rsidRDefault="001F0FBB">
      <w:pPr>
        <w:pStyle w:val="TOC3"/>
        <w:tabs>
          <w:tab w:val="right" w:leader="dot" w:pos="8562"/>
        </w:tabs>
        <w:ind w:left="888" w:firstLine="420"/>
      </w:pPr>
      <w:hyperlink w:anchor="_Toc19196" w:history="1">
        <w:r>
          <w:rPr>
            <w:rFonts w:ascii="方正黑体简体" w:eastAsia="方正黑体简体" w:hAnsi="方正黑体简体" w:cs="方正黑体简体" w:hint="eastAsia"/>
            <w:lang w:eastAsia="zh-CN"/>
          </w:rPr>
          <w:t>6.3 评标</w:t>
        </w:r>
        <w:r>
          <w:tab/>
        </w:r>
        <w:r>
          <w:fldChar w:fldCharType="begin"/>
        </w:r>
        <w:r>
          <w:instrText xml:space="preserve"> PAGEREF _Toc19196 \h </w:instrText>
        </w:r>
        <w:r>
          <w:fldChar w:fldCharType="separate"/>
        </w:r>
        <w:r w:rsidR="00635194">
          <w:rPr>
            <w:noProof/>
          </w:rPr>
          <w:t>19</w:t>
        </w:r>
        <w:r>
          <w:fldChar w:fldCharType="end"/>
        </w:r>
      </w:hyperlink>
    </w:p>
    <w:p w14:paraId="788601CC" w14:textId="77777777" w:rsidR="001F0FBB" w:rsidRDefault="001F0FBB">
      <w:pPr>
        <w:pStyle w:val="TOC2"/>
        <w:tabs>
          <w:tab w:val="right" w:leader="dot" w:pos="8562"/>
        </w:tabs>
        <w:ind w:left="444" w:firstLine="420"/>
      </w:pPr>
      <w:hyperlink w:anchor="_Toc26977" w:history="1">
        <w:r>
          <w:rPr>
            <w:rFonts w:ascii="方正黑体简体" w:eastAsia="方正黑体简体" w:hAnsi="方正黑体简体" w:cs="方正黑体简体" w:hint="eastAsia"/>
            <w:lang w:eastAsia="zh-CN"/>
          </w:rPr>
          <w:t>7. 合同授予</w:t>
        </w:r>
        <w:r>
          <w:tab/>
        </w:r>
        <w:r>
          <w:fldChar w:fldCharType="begin"/>
        </w:r>
        <w:r>
          <w:instrText xml:space="preserve"> PAGEREF _Toc26977 \h </w:instrText>
        </w:r>
        <w:r>
          <w:fldChar w:fldCharType="separate"/>
        </w:r>
        <w:r w:rsidR="00635194">
          <w:rPr>
            <w:noProof/>
          </w:rPr>
          <w:t>20</w:t>
        </w:r>
        <w:r>
          <w:fldChar w:fldCharType="end"/>
        </w:r>
      </w:hyperlink>
    </w:p>
    <w:p w14:paraId="47FFF17C" w14:textId="77777777" w:rsidR="001F0FBB" w:rsidRDefault="001F0FBB">
      <w:pPr>
        <w:pStyle w:val="TOC3"/>
        <w:tabs>
          <w:tab w:val="right" w:leader="dot" w:pos="8562"/>
        </w:tabs>
        <w:ind w:left="888" w:firstLine="420"/>
      </w:pPr>
      <w:hyperlink w:anchor="_Toc20714" w:history="1">
        <w:r>
          <w:rPr>
            <w:rFonts w:ascii="方正黑体简体" w:eastAsia="方正黑体简体" w:hAnsi="方正黑体简体" w:cs="方正黑体简体" w:hint="eastAsia"/>
            <w:lang w:eastAsia="zh-CN"/>
          </w:rPr>
          <w:t>7.1 中标候选人公示</w:t>
        </w:r>
        <w:r>
          <w:tab/>
        </w:r>
        <w:r>
          <w:fldChar w:fldCharType="begin"/>
        </w:r>
        <w:r>
          <w:instrText xml:space="preserve"> PAGEREF _Toc20714 \h </w:instrText>
        </w:r>
        <w:r>
          <w:fldChar w:fldCharType="separate"/>
        </w:r>
        <w:r w:rsidR="00635194">
          <w:rPr>
            <w:noProof/>
          </w:rPr>
          <w:t>20</w:t>
        </w:r>
        <w:r>
          <w:fldChar w:fldCharType="end"/>
        </w:r>
      </w:hyperlink>
    </w:p>
    <w:p w14:paraId="40DFFDFC" w14:textId="77777777" w:rsidR="001F0FBB" w:rsidRDefault="001F0FBB">
      <w:pPr>
        <w:pStyle w:val="TOC3"/>
        <w:tabs>
          <w:tab w:val="right" w:leader="dot" w:pos="8562"/>
        </w:tabs>
        <w:ind w:left="888" w:firstLine="420"/>
      </w:pPr>
      <w:hyperlink w:anchor="_Toc2135" w:history="1">
        <w:r>
          <w:rPr>
            <w:rFonts w:ascii="方正黑体简体" w:eastAsia="方正黑体简体" w:hAnsi="方正黑体简体" w:cs="方正黑体简体" w:hint="eastAsia"/>
            <w:lang w:eastAsia="zh-CN"/>
          </w:rPr>
          <w:t>7.2 评标结果异议</w:t>
        </w:r>
        <w:r>
          <w:tab/>
        </w:r>
        <w:r>
          <w:fldChar w:fldCharType="begin"/>
        </w:r>
        <w:r>
          <w:instrText xml:space="preserve"> PAGEREF _Toc2135 \h </w:instrText>
        </w:r>
        <w:r>
          <w:fldChar w:fldCharType="separate"/>
        </w:r>
        <w:r w:rsidR="00635194">
          <w:rPr>
            <w:noProof/>
          </w:rPr>
          <w:t>20</w:t>
        </w:r>
        <w:r>
          <w:fldChar w:fldCharType="end"/>
        </w:r>
      </w:hyperlink>
    </w:p>
    <w:p w14:paraId="6C1F8183" w14:textId="77777777" w:rsidR="001F0FBB" w:rsidRDefault="001F0FBB">
      <w:pPr>
        <w:pStyle w:val="TOC3"/>
        <w:tabs>
          <w:tab w:val="right" w:leader="dot" w:pos="8562"/>
        </w:tabs>
        <w:ind w:left="888" w:firstLine="420"/>
      </w:pPr>
      <w:hyperlink w:anchor="_Toc13671" w:history="1">
        <w:r>
          <w:rPr>
            <w:rFonts w:ascii="方正黑体简体" w:eastAsia="方正黑体简体" w:hAnsi="方正黑体简体" w:cs="方正黑体简体" w:hint="eastAsia"/>
            <w:lang w:eastAsia="zh-CN"/>
          </w:rPr>
          <w:t>7.3 中标候选人履约能力审查</w:t>
        </w:r>
        <w:r>
          <w:tab/>
        </w:r>
        <w:r>
          <w:fldChar w:fldCharType="begin"/>
        </w:r>
        <w:r>
          <w:instrText xml:space="preserve"> PAGEREF _Toc13671 \h </w:instrText>
        </w:r>
        <w:r>
          <w:fldChar w:fldCharType="separate"/>
        </w:r>
        <w:r w:rsidR="00635194">
          <w:rPr>
            <w:noProof/>
          </w:rPr>
          <w:t>20</w:t>
        </w:r>
        <w:r>
          <w:fldChar w:fldCharType="end"/>
        </w:r>
      </w:hyperlink>
    </w:p>
    <w:p w14:paraId="0FB87E0C" w14:textId="77777777" w:rsidR="001F0FBB" w:rsidRDefault="001F0FBB">
      <w:pPr>
        <w:pStyle w:val="TOC3"/>
        <w:tabs>
          <w:tab w:val="right" w:leader="dot" w:pos="8562"/>
        </w:tabs>
        <w:ind w:left="888" w:firstLine="420"/>
      </w:pPr>
      <w:hyperlink w:anchor="_Toc7140" w:history="1">
        <w:r>
          <w:rPr>
            <w:rFonts w:ascii="方正黑体简体" w:eastAsia="方正黑体简体" w:hAnsi="方正黑体简体" w:cs="方正黑体简体" w:hint="eastAsia"/>
            <w:lang w:eastAsia="zh-CN"/>
          </w:rPr>
          <w:t>7.4 定标</w:t>
        </w:r>
        <w:r>
          <w:tab/>
        </w:r>
        <w:r>
          <w:fldChar w:fldCharType="begin"/>
        </w:r>
        <w:r>
          <w:instrText xml:space="preserve"> PAGEREF _Toc7140 \h </w:instrText>
        </w:r>
        <w:r>
          <w:fldChar w:fldCharType="separate"/>
        </w:r>
        <w:r w:rsidR="00635194">
          <w:rPr>
            <w:noProof/>
          </w:rPr>
          <w:t>20</w:t>
        </w:r>
        <w:r>
          <w:fldChar w:fldCharType="end"/>
        </w:r>
      </w:hyperlink>
    </w:p>
    <w:p w14:paraId="33C844CA" w14:textId="77777777" w:rsidR="001F0FBB" w:rsidRDefault="001F0FBB">
      <w:pPr>
        <w:pStyle w:val="TOC3"/>
        <w:tabs>
          <w:tab w:val="right" w:leader="dot" w:pos="8562"/>
        </w:tabs>
        <w:ind w:left="888" w:firstLine="420"/>
      </w:pPr>
      <w:hyperlink w:anchor="_Toc10325" w:history="1">
        <w:r>
          <w:rPr>
            <w:rFonts w:ascii="方正黑体简体" w:eastAsia="方正黑体简体" w:hAnsi="方正黑体简体" w:cs="方正黑体简体" w:hint="eastAsia"/>
            <w:lang w:eastAsia="zh-CN"/>
          </w:rPr>
          <w:t>7.5 中标通知</w:t>
        </w:r>
        <w:r>
          <w:tab/>
        </w:r>
        <w:r>
          <w:fldChar w:fldCharType="begin"/>
        </w:r>
        <w:r>
          <w:instrText xml:space="preserve"> PAGEREF _Toc10325 \h </w:instrText>
        </w:r>
        <w:r>
          <w:fldChar w:fldCharType="separate"/>
        </w:r>
        <w:r w:rsidR="00635194">
          <w:rPr>
            <w:noProof/>
          </w:rPr>
          <w:t>20</w:t>
        </w:r>
        <w:r>
          <w:fldChar w:fldCharType="end"/>
        </w:r>
      </w:hyperlink>
    </w:p>
    <w:p w14:paraId="2503B63A" w14:textId="77777777" w:rsidR="001F0FBB" w:rsidRDefault="001F0FBB">
      <w:pPr>
        <w:pStyle w:val="TOC3"/>
        <w:tabs>
          <w:tab w:val="right" w:leader="dot" w:pos="8562"/>
        </w:tabs>
        <w:ind w:left="888" w:firstLine="420"/>
      </w:pPr>
      <w:hyperlink w:anchor="_Toc26747" w:history="1">
        <w:r>
          <w:rPr>
            <w:rFonts w:ascii="方正黑体简体" w:eastAsia="方正黑体简体" w:hAnsi="方正黑体简体" w:cs="方正黑体简体" w:hint="eastAsia"/>
            <w:lang w:eastAsia="zh-CN"/>
          </w:rPr>
          <w:t>7.6 履约保证金</w:t>
        </w:r>
        <w:r>
          <w:tab/>
        </w:r>
        <w:r>
          <w:fldChar w:fldCharType="begin"/>
        </w:r>
        <w:r>
          <w:instrText xml:space="preserve"> PAGEREF _Toc26747 \h </w:instrText>
        </w:r>
        <w:r>
          <w:fldChar w:fldCharType="separate"/>
        </w:r>
        <w:r w:rsidR="00635194">
          <w:rPr>
            <w:noProof/>
          </w:rPr>
          <w:t>20</w:t>
        </w:r>
        <w:r>
          <w:fldChar w:fldCharType="end"/>
        </w:r>
      </w:hyperlink>
    </w:p>
    <w:p w14:paraId="1A72956E" w14:textId="77777777" w:rsidR="001F0FBB" w:rsidRDefault="001F0FBB">
      <w:pPr>
        <w:pStyle w:val="TOC3"/>
        <w:tabs>
          <w:tab w:val="right" w:leader="dot" w:pos="8562"/>
        </w:tabs>
        <w:ind w:left="888" w:firstLine="420"/>
      </w:pPr>
      <w:hyperlink w:anchor="_Toc18444" w:history="1">
        <w:r>
          <w:rPr>
            <w:rFonts w:ascii="方正黑体简体" w:eastAsia="方正黑体简体" w:hAnsi="方正黑体简体" w:cs="方正黑体简体" w:hint="eastAsia"/>
            <w:lang w:eastAsia="zh-CN"/>
          </w:rPr>
          <w:t>7.7 签订合同</w:t>
        </w:r>
        <w:r>
          <w:tab/>
        </w:r>
        <w:r>
          <w:fldChar w:fldCharType="begin"/>
        </w:r>
        <w:r>
          <w:instrText xml:space="preserve"> PAGEREF _Toc18444 \h </w:instrText>
        </w:r>
        <w:r>
          <w:fldChar w:fldCharType="separate"/>
        </w:r>
        <w:r w:rsidR="00635194">
          <w:rPr>
            <w:noProof/>
          </w:rPr>
          <w:t>20</w:t>
        </w:r>
        <w:r>
          <w:fldChar w:fldCharType="end"/>
        </w:r>
      </w:hyperlink>
    </w:p>
    <w:p w14:paraId="38DB65F1" w14:textId="77777777" w:rsidR="001F0FBB" w:rsidRDefault="001F0FBB">
      <w:pPr>
        <w:pStyle w:val="TOC2"/>
        <w:tabs>
          <w:tab w:val="right" w:leader="dot" w:pos="8562"/>
        </w:tabs>
        <w:ind w:left="444" w:firstLine="420"/>
      </w:pPr>
      <w:hyperlink w:anchor="_Toc6142" w:history="1">
        <w:r>
          <w:rPr>
            <w:rFonts w:ascii="方正黑体简体" w:eastAsia="方正黑体简体" w:hAnsi="方正黑体简体" w:cs="方正黑体简体" w:hint="eastAsia"/>
            <w:lang w:eastAsia="zh-CN"/>
          </w:rPr>
          <w:t>8.纪律和监督（诚信要求）</w:t>
        </w:r>
        <w:r>
          <w:tab/>
        </w:r>
        <w:r>
          <w:fldChar w:fldCharType="begin"/>
        </w:r>
        <w:r>
          <w:instrText xml:space="preserve"> PAGEREF _Toc6142 \h </w:instrText>
        </w:r>
        <w:r>
          <w:fldChar w:fldCharType="separate"/>
        </w:r>
        <w:r w:rsidR="00635194">
          <w:rPr>
            <w:noProof/>
          </w:rPr>
          <w:t>21</w:t>
        </w:r>
        <w:r>
          <w:fldChar w:fldCharType="end"/>
        </w:r>
      </w:hyperlink>
    </w:p>
    <w:p w14:paraId="53E2A53E" w14:textId="77777777" w:rsidR="001F0FBB" w:rsidRDefault="001F0FBB">
      <w:pPr>
        <w:pStyle w:val="TOC3"/>
        <w:tabs>
          <w:tab w:val="right" w:leader="dot" w:pos="8562"/>
        </w:tabs>
        <w:ind w:left="888" w:firstLine="420"/>
      </w:pPr>
      <w:hyperlink w:anchor="_Toc12329" w:history="1">
        <w:r>
          <w:rPr>
            <w:rFonts w:ascii="方正黑体简体" w:eastAsia="方正黑体简体" w:hAnsi="方正黑体简体" w:cs="方正黑体简体" w:hint="eastAsia"/>
            <w:lang w:eastAsia="zh-CN"/>
          </w:rPr>
          <w:t>8.1 对招标人的纪律要求</w:t>
        </w:r>
        <w:r>
          <w:tab/>
        </w:r>
        <w:r>
          <w:fldChar w:fldCharType="begin"/>
        </w:r>
        <w:r>
          <w:instrText xml:space="preserve"> PAGEREF _Toc12329 \h </w:instrText>
        </w:r>
        <w:r>
          <w:fldChar w:fldCharType="separate"/>
        </w:r>
        <w:r w:rsidR="00635194">
          <w:rPr>
            <w:noProof/>
          </w:rPr>
          <w:t>21</w:t>
        </w:r>
        <w:r>
          <w:fldChar w:fldCharType="end"/>
        </w:r>
      </w:hyperlink>
    </w:p>
    <w:p w14:paraId="38EA1B6F" w14:textId="77777777" w:rsidR="001F0FBB" w:rsidRDefault="001F0FBB">
      <w:pPr>
        <w:pStyle w:val="TOC3"/>
        <w:tabs>
          <w:tab w:val="right" w:leader="dot" w:pos="8562"/>
        </w:tabs>
        <w:ind w:left="888" w:firstLine="420"/>
      </w:pPr>
      <w:hyperlink w:anchor="_Toc5070" w:history="1">
        <w:r>
          <w:rPr>
            <w:rFonts w:hint="eastAsia"/>
            <w:lang w:eastAsia="zh-CN"/>
          </w:rPr>
          <w:t>8.2 对投标人的纪律要求</w:t>
        </w:r>
        <w:r>
          <w:tab/>
        </w:r>
        <w:r>
          <w:fldChar w:fldCharType="begin"/>
        </w:r>
        <w:r>
          <w:instrText xml:space="preserve"> PAGEREF _Toc5070 \h </w:instrText>
        </w:r>
        <w:r>
          <w:fldChar w:fldCharType="separate"/>
        </w:r>
        <w:r w:rsidR="00635194">
          <w:rPr>
            <w:noProof/>
          </w:rPr>
          <w:t>21</w:t>
        </w:r>
        <w:r>
          <w:fldChar w:fldCharType="end"/>
        </w:r>
      </w:hyperlink>
    </w:p>
    <w:p w14:paraId="082B37FC" w14:textId="77777777" w:rsidR="001F0FBB" w:rsidRDefault="001F0FBB">
      <w:pPr>
        <w:pStyle w:val="TOC3"/>
        <w:tabs>
          <w:tab w:val="right" w:leader="dot" w:pos="8562"/>
        </w:tabs>
        <w:ind w:left="888" w:firstLine="420"/>
      </w:pPr>
      <w:hyperlink w:anchor="_Toc22494" w:history="1">
        <w:r>
          <w:rPr>
            <w:rFonts w:hint="eastAsia"/>
            <w:lang w:eastAsia="zh-CN"/>
          </w:rPr>
          <w:t>8.3 对评标委员会成员的纪律要求</w:t>
        </w:r>
        <w:r>
          <w:tab/>
        </w:r>
        <w:r>
          <w:fldChar w:fldCharType="begin"/>
        </w:r>
        <w:r>
          <w:instrText xml:space="preserve"> PAGEREF _Toc22494 \h </w:instrText>
        </w:r>
        <w:r>
          <w:fldChar w:fldCharType="separate"/>
        </w:r>
        <w:r w:rsidR="00635194">
          <w:rPr>
            <w:noProof/>
          </w:rPr>
          <w:t>22</w:t>
        </w:r>
        <w:r>
          <w:fldChar w:fldCharType="end"/>
        </w:r>
      </w:hyperlink>
    </w:p>
    <w:p w14:paraId="7D0F7D09" w14:textId="77777777" w:rsidR="001F0FBB" w:rsidRDefault="001F0FBB">
      <w:pPr>
        <w:pStyle w:val="TOC3"/>
        <w:tabs>
          <w:tab w:val="right" w:leader="dot" w:pos="8562"/>
        </w:tabs>
        <w:ind w:left="888" w:firstLine="420"/>
      </w:pPr>
      <w:hyperlink w:anchor="_Toc9316" w:history="1">
        <w:r>
          <w:rPr>
            <w:rFonts w:hint="eastAsia"/>
            <w:lang w:eastAsia="zh-CN"/>
          </w:rPr>
          <w:t>8.4 对与评标活动有关的工作人员的纪律要求</w:t>
        </w:r>
        <w:r>
          <w:tab/>
        </w:r>
        <w:r>
          <w:fldChar w:fldCharType="begin"/>
        </w:r>
        <w:r>
          <w:instrText xml:space="preserve"> PAGEREF _Toc9316 \h </w:instrText>
        </w:r>
        <w:r>
          <w:fldChar w:fldCharType="separate"/>
        </w:r>
        <w:r w:rsidR="00635194">
          <w:rPr>
            <w:noProof/>
          </w:rPr>
          <w:t>22</w:t>
        </w:r>
        <w:r>
          <w:fldChar w:fldCharType="end"/>
        </w:r>
      </w:hyperlink>
    </w:p>
    <w:p w14:paraId="563CAED7" w14:textId="77777777" w:rsidR="001F0FBB" w:rsidRDefault="001F0FBB">
      <w:pPr>
        <w:pStyle w:val="TOC3"/>
        <w:tabs>
          <w:tab w:val="right" w:leader="dot" w:pos="8562"/>
        </w:tabs>
        <w:ind w:left="888" w:firstLine="420"/>
      </w:pPr>
      <w:hyperlink w:anchor="_Toc926" w:history="1">
        <w:r>
          <w:rPr>
            <w:rFonts w:hint="eastAsia"/>
            <w:lang w:eastAsia="zh-CN"/>
          </w:rPr>
          <w:t>8.5 投诉</w:t>
        </w:r>
        <w:r>
          <w:tab/>
        </w:r>
        <w:r>
          <w:fldChar w:fldCharType="begin"/>
        </w:r>
        <w:r>
          <w:instrText xml:space="preserve"> PAGEREF _Toc926 \h </w:instrText>
        </w:r>
        <w:r>
          <w:fldChar w:fldCharType="separate"/>
        </w:r>
        <w:r w:rsidR="00635194">
          <w:rPr>
            <w:noProof/>
          </w:rPr>
          <w:t>22</w:t>
        </w:r>
        <w:r>
          <w:fldChar w:fldCharType="end"/>
        </w:r>
      </w:hyperlink>
    </w:p>
    <w:p w14:paraId="710C4F96" w14:textId="77777777" w:rsidR="001F0FBB" w:rsidRDefault="001F0FBB">
      <w:pPr>
        <w:pStyle w:val="TOC2"/>
        <w:tabs>
          <w:tab w:val="right" w:leader="dot" w:pos="8562"/>
        </w:tabs>
        <w:ind w:left="444" w:firstLine="420"/>
      </w:pPr>
      <w:hyperlink w:anchor="_Toc10943" w:history="1">
        <w:r>
          <w:rPr>
            <w:rFonts w:ascii="方正黑体简体" w:eastAsia="方正黑体简体" w:hAnsi="方正黑体简体" w:cs="方正黑体简体" w:hint="eastAsia"/>
            <w:lang w:eastAsia="zh-CN"/>
          </w:rPr>
          <w:t>9. 是否采用电子招标投标</w:t>
        </w:r>
        <w:r>
          <w:tab/>
        </w:r>
        <w:r>
          <w:fldChar w:fldCharType="begin"/>
        </w:r>
        <w:r>
          <w:instrText xml:space="preserve"> PAGEREF _Toc10943 \h </w:instrText>
        </w:r>
        <w:r>
          <w:fldChar w:fldCharType="separate"/>
        </w:r>
        <w:r w:rsidR="00635194">
          <w:rPr>
            <w:noProof/>
          </w:rPr>
          <w:t>23</w:t>
        </w:r>
        <w:r>
          <w:fldChar w:fldCharType="end"/>
        </w:r>
      </w:hyperlink>
    </w:p>
    <w:p w14:paraId="00561366" w14:textId="77777777" w:rsidR="001F0FBB" w:rsidRDefault="001F0FBB">
      <w:pPr>
        <w:pStyle w:val="TOC2"/>
        <w:tabs>
          <w:tab w:val="right" w:leader="dot" w:pos="8562"/>
        </w:tabs>
        <w:ind w:left="444" w:firstLine="420"/>
      </w:pPr>
      <w:hyperlink w:anchor="_Toc27998" w:history="1">
        <w:r>
          <w:rPr>
            <w:rFonts w:ascii="方正黑体简体" w:eastAsia="方正黑体简体" w:hAnsi="方正黑体简体" w:cs="方正黑体简体" w:hint="eastAsia"/>
            <w:lang w:eastAsia="zh-CN"/>
          </w:rPr>
          <w:t>10. 需要补充的其他内容</w:t>
        </w:r>
        <w:r>
          <w:tab/>
        </w:r>
        <w:r>
          <w:fldChar w:fldCharType="begin"/>
        </w:r>
        <w:r>
          <w:instrText xml:space="preserve"> PAGEREF _Toc27998 \h </w:instrText>
        </w:r>
        <w:r>
          <w:fldChar w:fldCharType="separate"/>
        </w:r>
        <w:r w:rsidR="00635194">
          <w:rPr>
            <w:noProof/>
          </w:rPr>
          <w:t>23</w:t>
        </w:r>
        <w:r>
          <w:fldChar w:fldCharType="end"/>
        </w:r>
      </w:hyperlink>
    </w:p>
    <w:p w14:paraId="0132E4BC" w14:textId="77777777" w:rsidR="001F0FBB" w:rsidRDefault="001F0FBB">
      <w:pPr>
        <w:pStyle w:val="TOC3"/>
        <w:tabs>
          <w:tab w:val="right" w:leader="dot" w:pos="8562"/>
        </w:tabs>
        <w:ind w:left="888" w:firstLine="420"/>
      </w:pPr>
      <w:hyperlink w:anchor="_Toc10791" w:history="1">
        <w:r>
          <w:rPr>
            <w:lang w:eastAsia="zh-CN"/>
          </w:rPr>
          <w:t>附件</w:t>
        </w:r>
        <w:r>
          <w:rPr>
            <w:rFonts w:hint="eastAsia"/>
            <w:lang w:eastAsia="zh-CN"/>
          </w:rPr>
          <w:t>一</w:t>
        </w:r>
        <w:r>
          <w:rPr>
            <w:lang w:eastAsia="zh-CN"/>
          </w:rPr>
          <w:t>：问题澄清通知</w:t>
        </w:r>
        <w:r>
          <w:tab/>
        </w:r>
        <w:r>
          <w:fldChar w:fldCharType="begin"/>
        </w:r>
        <w:r>
          <w:instrText xml:space="preserve"> PAGEREF _Toc10791 \h </w:instrText>
        </w:r>
        <w:r>
          <w:fldChar w:fldCharType="separate"/>
        </w:r>
        <w:r w:rsidR="00635194">
          <w:rPr>
            <w:noProof/>
          </w:rPr>
          <w:t>24</w:t>
        </w:r>
        <w:r>
          <w:fldChar w:fldCharType="end"/>
        </w:r>
      </w:hyperlink>
    </w:p>
    <w:p w14:paraId="187DA803" w14:textId="77777777" w:rsidR="001F0FBB" w:rsidRDefault="001F0FBB">
      <w:pPr>
        <w:pStyle w:val="TOC3"/>
        <w:tabs>
          <w:tab w:val="right" w:leader="dot" w:pos="8562"/>
        </w:tabs>
        <w:ind w:left="888" w:firstLine="420"/>
      </w:pPr>
      <w:hyperlink w:anchor="_Toc8140" w:history="1">
        <w:r>
          <w:rPr>
            <w:lang w:eastAsia="zh-CN"/>
          </w:rPr>
          <w:t>附件</w:t>
        </w:r>
        <w:r>
          <w:rPr>
            <w:rFonts w:hint="eastAsia"/>
            <w:lang w:eastAsia="zh-CN"/>
          </w:rPr>
          <w:t>二</w:t>
        </w:r>
        <w:r>
          <w:rPr>
            <w:lang w:eastAsia="zh-CN"/>
          </w:rPr>
          <w:t>：问题的澄清</w:t>
        </w:r>
        <w:r>
          <w:tab/>
        </w:r>
        <w:r>
          <w:fldChar w:fldCharType="begin"/>
        </w:r>
        <w:r>
          <w:instrText xml:space="preserve"> PAGEREF _Toc8140 \h </w:instrText>
        </w:r>
        <w:r>
          <w:fldChar w:fldCharType="separate"/>
        </w:r>
        <w:r w:rsidR="00635194">
          <w:rPr>
            <w:noProof/>
          </w:rPr>
          <w:t>25</w:t>
        </w:r>
        <w:r>
          <w:fldChar w:fldCharType="end"/>
        </w:r>
      </w:hyperlink>
    </w:p>
    <w:p w14:paraId="27A34748" w14:textId="77777777" w:rsidR="001F0FBB" w:rsidRDefault="001F0FBB">
      <w:pPr>
        <w:pStyle w:val="TOC3"/>
        <w:tabs>
          <w:tab w:val="right" w:leader="dot" w:pos="8562"/>
        </w:tabs>
        <w:ind w:left="888" w:firstLine="420"/>
      </w:pPr>
      <w:hyperlink w:anchor="_Toc19728" w:history="1">
        <w:r>
          <w:rPr>
            <w:lang w:eastAsia="zh-CN"/>
          </w:rPr>
          <w:t>附件</w:t>
        </w:r>
        <w:r>
          <w:rPr>
            <w:rFonts w:hint="eastAsia"/>
            <w:lang w:eastAsia="zh-CN"/>
          </w:rPr>
          <w:t>三</w:t>
        </w:r>
        <w:r>
          <w:rPr>
            <w:lang w:eastAsia="zh-CN"/>
          </w:rPr>
          <w:t>：确认通知</w:t>
        </w:r>
        <w:r>
          <w:tab/>
        </w:r>
        <w:r>
          <w:fldChar w:fldCharType="begin"/>
        </w:r>
        <w:r>
          <w:instrText xml:space="preserve"> PAGEREF _Toc19728 \h </w:instrText>
        </w:r>
        <w:r>
          <w:fldChar w:fldCharType="separate"/>
        </w:r>
        <w:r w:rsidR="00635194">
          <w:rPr>
            <w:noProof/>
          </w:rPr>
          <w:t>26</w:t>
        </w:r>
        <w:r>
          <w:fldChar w:fldCharType="end"/>
        </w:r>
      </w:hyperlink>
    </w:p>
    <w:p w14:paraId="3DF25931" w14:textId="77777777" w:rsidR="001F0FBB" w:rsidRDefault="001F0FBB">
      <w:pPr>
        <w:pStyle w:val="TOC1"/>
        <w:tabs>
          <w:tab w:val="right" w:leader="dot" w:pos="8562"/>
        </w:tabs>
        <w:ind w:firstLine="422"/>
      </w:pPr>
      <w:hyperlink w:anchor="_Toc9242" w:history="1">
        <w:r>
          <w:rPr>
            <w:lang w:eastAsia="zh-CN"/>
          </w:rPr>
          <w:t>第三章</w:t>
        </w:r>
        <w:r>
          <w:rPr>
            <w:rFonts w:hint="eastAsia"/>
            <w:lang w:eastAsia="zh-CN"/>
          </w:rPr>
          <w:t xml:space="preserve">  </w:t>
        </w:r>
        <w:r>
          <w:rPr>
            <w:lang w:eastAsia="zh-CN"/>
          </w:rPr>
          <w:t>评标办法（综合评估法）</w:t>
        </w:r>
        <w:r>
          <w:tab/>
        </w:r>
        <w:r>
          <w:fldChar w:fldCharType="begin"/>
        </w:r>
        <w:r>
          <w:instrText xml:space="preserve"> PAGEREF _Toc9242 \h </w:instrText>
        </w:r>
        <w:r>
          <w:fldChar w:fldCharType="separate"/>
        </w:r>
        <w:r w:rsidR="00635194">
          <w:rPr>
            <w:noProof/>
          </w:rPr>
          <w:t>27</w:t>
        </w:r>
        <w:r>
          <w:fldChar w:fldCharType="end"/>
        </w:r>
      </w:hyperlink>
    </w:p>
    <w:p w14:paraId="155483F2" w14:textId="77777777" w:rsidR="001F0FBB" w:rsidRDefault="001F0FBB">
      <w:pPr>
        <w:pStyle w:val="TOC2"/>
        <w:tabs>
          <w:tab w:val="right" w:leader="dot" w:pos="8562"/>
        </w:tabs>
        <w:ind w:left="444" w:firstLine="420"/>
      </w:pPr>
      <w:hyperlink w:anchor="_Toc9771" w:history="1">
        <w:r>
          <w:rPr>
            <w:rFonts w:hint="eastAsia"/>
            <w:lang w:eastAsia="zh-CN"/>
          </w:rPr>
          <w:t>评标办法前附表</w:t>
        </w:r>
        <w:r>
          <w:tab/>
        </w:r>
        <w:r>
          <w:fldChar w:fldCharType="begin"/>
        </w:r>
        <w:r>
          <w:instrText xml:space="preserve"> PAGEREF _Toc9771 \h </w:instrText>
        </w:r>
        <w:r>
          <w:fldChar w:fldCharType="separate"/>
        </w:r>
        <w:r w:rsidR="00635194">
          <w:rPr>
            <w:noProof/>
          </w:rPr>
          <w:t>27</w:t>
        </w:r>
        <w:r>
          <w:fldChar w:fldCharType="end"/>
        </w:r>
      </w:hyperlink>
    </w:p>
    <w:p w14:paraId="665697E7" w14:textId="77777777" w:rsidR="001F0FBB" w:rsidRDefault="001F0FBB">
      <w:pPr>
        <w:pStyle w:val="TOC2"/>
        <w:tabs>
          <w:tab w:val="right" w:leader="dot" w:pos="8562"/>
        </w:tabs>
        <w:ind w:left="444" w:firstLine="420"/>
      </w:pPr>
      <w:hyperlink w:anchor="_Toc24408" w:history="1">
        <w:r>
          <w:rPr>
            <w:rFonts w:hint="eastAsia"/>
            <w:lang w:eastAsia="zh-CN"/>
          </w:rPr>
          <w:t>初步评审</w:t>
        </w:r>
        <w:r>
          <w:tab/>
        </w:r>
        <w:r>
          <w:fldChar w:fldCharType="begin"/>
        </w:r>
        <w:r>
          <w:instrText xml:space="preserve"> PAGEREF _Toc24408 \h </w:instrText>
        </w:r>
        <w:r>
          <w:fldChar w:fldCharType="separate"/>
        </w:r>
        <w:r w:rsidR="00635194">
          <w:rPr>
            <w:noProof/>
          </w:rPr>
          <w:t>27</w:t>
        </w:r>
        <w:r>
          <w:fldChar w:fldCharType="end"/>
        </w:r>
      </w:hyperlink>
    </w:p>
    <w:p w14:paraId="230E7394" w14:textId="77777777" w:rsidR="001F0FBB" w:rsidRDefault="001F0FBB">
      <w:pPr>
        <w:pStyle w:val="TOC2"/>
        <w:tabs>
          <w:tab w:val="right" w:leader="dot" w:pos="8562"/>
        </w:tabs>
        <w:ind w:left="444" w:firstLine="420"/>
      </w:pPr>
      <w:hyperlink w:anchor="_Toc14052" w:history="1">
        <w:r>
          <w:rPr>
            <w:rFonts w:ascii="方正黑体简体" w:eastAsia="方正黑体简体" w:hAnsi="方正黑体简体" w:cs="方正黑体简体" w:hint="eastAsia"/>
            <w:lang w:eastAsia="zh-CN"/>
          </w:rPr>
          <w:t>2. 评审标准</w:t>
        </w:r>
        <w:r>
          <w:tab/>
        </w:r>
        <w:r>
          <w:fldChar w:fldCharType="begin"/>
        </w:r>
        <w:r>
          <w:instrText xml:space="preserve"> PAGEREF _Toc14052 \h </w:instrText>
        </w:r>
        <w:r>
          <w:fldChar w:fldCharType="separate"/>
        </w:r>
        <w:r w:rsidR="00635194">
          <w:rPr>
            <w:noProof/>
          </w:rPr>
          <w:t>28</w:t>
        </w:r>
        <w:r>
          <w:fldChar w:fldCharType="end"/>
        </w:r>
      </w:hyperlink>
    </w:p>
    <w:p w14:paraId="7C74B580" w14:textId="77777777" w:rsidR="001F0FBB" w:rsidRDefault="001F0FBB">
      <w:pPr>
        <w:pStyle w:val="TOC3"/>
        <w:tabs>
          <w:tab w:val="right" w:leader="dot" w:pos="8562"/>
        </w:tabs>
        <w:ind w:left="888" w:firstLine="420"/>
      </w:pPr>
      <w:hyperlink w:anchor="_Toc9076" w:history="1">
        <w:r>
          <w:rPr>
            <w:rFonts w:ascii="方正黑体简体" w:eastAsia="方正黑体简体" w:hAnsi="方正黑体简体" w:cs="方正黑体简体" w:hint="eastAsia"/>
            <w:lang w:eastAsia="zh-CN"/>
          </w:rPr>
          <w:t>2.1 初步评审标准</w:t>
        </w:r>
        <w:r>
          <w:tab/>
        </w:r>
        <w:r>
          <w:fldChar w:fldCharType="begin"/>
        </w:r>
        <w:r>
          <w:instrText xml:space="preserve"> PAGEREF _Toc9076 \h </w:instrText>
        </w:r>
        <w:r>
          <w:fldChar w:fldCharType="separate"/>
        </w:r>
        <w:r w:rsidR="00635194">
          <w:rPr>
            <w:noProof/>
          </w:rPr>
          <w:t>28</w:t>
        </w:r>
        <w:r>
          <w:fldChar w:fldCharType="end"/>
        </w:r>
      </w:hyperlink>
    </w:p>
    <w:p w14:paraId="2463ED4E" w14:textId="77777777" w:rsidR="001F0FBB" w:rsidRDefault="001F0FBB">
      <w:pPr>
        <w:pStyle w:val="TOC3"/>
        <w:tabs>
          <w:tab w:val="right" w:leader="dot" w:pos="8562"/>
        </w:tabs>
        <w:ind w:left="888" w:firstLine="420"/>
      </w:pPr>
      <w:hyperlink w:anchor="_Toc20186" w:history="1">
        <w:r>
          <w:rPr>
            <w:rFonts w:ascii="方正黑体简体" w:eastAsia="方正黑体简体" w:hAnsi="方正黑体简体" w:cs="方正黑体简体" w:hint="eastAsia"/>
            <w:lang w:eastAsia="zh-CN"/>
          </w:rPr>
          <w:t>2.2 分值构成与评分标准</w:t>
        </w:r>
        <w:r>
          <w:tab/>
        </w:r>
        <w:r>
          <w:fldChar w:fldCharType="begin"/>
        </w:r>
        <w:r>
          <w:instrText xml:space="preserve"> PAGEREF _Toc20186 \h </w:instrText>
        </w:r>
        <w:r>
          <w:fldChar w:fldCharType="separate"/>
        </w:r>
        <w:r w:rsidR="00635194">
          <w:rPr>
            <w:noProof/>
          </w:rPr>
          <w:t>28</w:t>
        </w:r>
        <w:r>
          <w:fldChar w:fldCharType="end"/>
        </w:r>
      </w:hyperlink>
    </w:p>
    <w:p w14:paraId="2893A247" w14:textId="77777777" w:rsidR="001F0FBB" w:rsidRDefault="001F0FBB">
      <w:pPr>
        <w:pStyle w:val="TOC2"/>
        <w:tabs>
          <w:tab w:val="right" w:leader="dot" w:pos="8562"/>
        </w:tabs>
        <w:ind w:left="444" w:firstLine="420"/>
      </w:pPr>
      <w:hyperlink w:anchor="_Toc22867" w:history="1">
        <w:r>
          <w:rPr>
            <w:rFonts w:ascii="方正黑体简体" w:eastAsia="方正黑体简体" w:hAnsi="方正黑体简体" w:cs="方正黑体简体" w:hint="eastAsia"/>
            <w:lang w:eastAsia="zh-CN"/>
          </w:rPr>
          <w:t>3. 评标程序</w:t>
        </w:r>
        <w:r>
          <w:tab/>
        </w:r>
        <w:r>
          <w:fldChar w:fldCharType="begin"/>
        </w:r>
        <w:r>
          <w:instrText xml:space="preserve"> PAGEREF _Toc22867 \h </w:instrText>
        </w:r>
        <w:r>
          <w:fldChar w:fldCharType="separate"/>
        </w:r>
        <w:r w:rsidR="00635194">
          <w:rPr>
            <w:noProof/>
          </w:rPr>
          <w:t>28</w:t>
        </w:r>
        <w:r>
          <w:fldChar w:fldCharType="end"/>
        </w:r>
      </w:hyperlink>
    </w:p>
    <w:p w14:paraId="42C54892" w14:textId="77777777" w:rsidR="001F0FBB" w:rsidRDefault="001F0FBB">
      <w:pPr>
        <w:pStyle w:val="TOC3"/>
        <w:tabs>
          <w:tab w:val="right" w:leader="dot" w:pos="8562"/>
        </w:tabs>
        <w:ind w:left="888" w:firstLine="420"/>
      </w:pPr>
      <w:hyperlink w:anchor="_Toc13337" w:history="1">
        <w:r>
          <w:rPr>
            <w:rFonts w:ascii="方正黑体简体" w:eastAsia="方正黑体简体" w:hAnsi="方正黑体简体" w:cs="方正黑体简体" w:hint="eastAsia"/>
            <w:lang w:eastAsia="zh-CN"/>
          </w:rPr>
          <w:t>3.1 初步评审</w:t>
        </w:r>
        <w:r>
          <w:tab/>
        </w:r>
        <w:r>
          <w:fldChar w:fldCharType="begin"/>
        </w:r>
        <w:r>
          <w:instrText xml:space="preserve"> PAGEREF _Toc13337 \h </w:instrText>
        </w:r>
        <w:r>
          <w:fldChar w:fldCharType="separate"/>
        </w:r>
        <w:r w:rsidR="00635194">
          <w:rPr>
            <w:noProof/>
          </w:rPr>
          <w:t>28</w:t>
        </w:r>
        <w:r>
          <w:fldChar w:fldCharType="end"/>
        </w:r>
      </w:hyperlink>
    </w:p>
    <w:p w14:paraId="257DED85" w14:textId="77777777" w:rsidR="001F0FBB" w:rsidRDefault="001F0FBB">
      <w:pPr>
        <w:pStyle w:val="TOC3"/>
        <w:tabs>
          <w:tab w:val="right" w:leader="dot" w:pos="8562"/>
        </w:tabs>
        <w:ind w:left="888" w:firstLine="420"/>
      </w:pPr>
      <w:hyperlink w:anchor="_Toc5285" w:history="1">
        <w:r>
          <w:rPr>
            <w:rFonts w:ascii="方正黑体简体" w:eastAsia="方正黑体简体" w:hAnsi="方正黑体简体" w:cs="方正黑体简体" w:hint="eastAsia"/>
            <w:lang w:eastAsia="zh-CN"/>
          </w:rPr>
          <w:t>3.2 详细评审</w:t>
        </w:r>
        <w:r>
          <w:tab/>
        </w:r>
        <w:r>
          <w:fldChar w:fldCharType="begin"/>
        </w:r>
        <w:r>
          <w:instrText xml:space="preserve"> PAGEREF _Toc5285 \h </w:instrText>
        </w:r>
        <w:r>
          <w:fldChar w:fldCharType="separate"/>
        </w:r>
        <w:r w:rsidR="00635194">
          <w:rPr>
            <w:noProof/>
          </w:rPr>
          <w:t>29</w:t>
        </w:r>
        <w:r>
          <w:fldChar w:fldCharType="end"/>
        </w:r>
      </w:hyperlink>
    </w:p>
    <w:p w14:paraId="6B0DD10B" w14:textId="77777777" w:rsidR="001F0FBB" w:rsidRDefault="001F0FBB">
      <w:pPr>
        <w:pStyle w:val="TOC3"/>
        <w:tabs>
          <w:tab w:val="right" w:leader="dot" w:pos="8562"/>
        </w:tabs>
        <w:ind w:left="888" w:firstLine="420"/>
      </w:pPr>
      <w:hyperlink w:anchor="_Toc16921" w:history="1">
        <w:r>
          <w:rPr>
            <w:rFonts w:ascii="方正黑体简体" w:eastAsia="方正黑体简体" w:hAnsi="方正黑体简体" w:cs="方正黑体简体" w:hint="eastAsia"/>
            <w:lang w:eastAsia="zh-CN"/>
          </w:rPr>
          <w:t>3.3 投标文件的澄清</w:t>
        </w:r>
        <w:r>
          <w:tab/>
        </w:r>
        <w:r>
          <w:fldChar w:fldCharType="begin"/>
        </w:r>
        <w:r>
          <w:instrText xml:space="preserve"> PAGEREF _Toc16921 \h </w:instrText>
        </w:r>
        <w:r>
          <w:fldChar w:fldCharType="separate"/>
        </w:r>
        <w:r w:rsidR="00635194">
          <w:rPr>
            <w:noProof/>
          </w:rPr>
          <w:t>29</w:t>
        </w:r>
        <w:r>
          <w:fldChar w:fldCharType="end"/>
        </w:r>
      </w:hyperlink>
    </w:p>
    <w:p w14:paraId="0C198903" w14:textId="77777777" w:rsidR="001F0FBB" w:rsidRDefault="001F0FBB">
      <w:pPr>
        <w:pStyle w:val="TOC3"/>
        <w:tabs>
          <w:tab w:val="right" w:leader="dot" w:pos="8562"/>
        </w:tabs>
        <w:ind w:left="888" w:firstLine="420"/>
      </w:pPr>
      <w:hyperlink w:anchor="_Toc10079" w:history="1">
        <w:r>
          <w:rPr>
            <w:rFonts w:ascii="方正黑体简体" w:eastAsia="方正黑体简体" w:hAnsi="方正黑体简体" w:cs="方正黑体简体" w:hint="eastAsia"/>
            <w:lang w:eastAsia="zh-CN"/>
          </w:rPr>
          <w:t>3.4 评标结果</w:t>
        </w:r>
        <w:r>
          <w:tab/>
        </w:r>
        <w:r>
          <w:fldChar w:fldCharType="begin"/>
        </w:r>
        <w:r>
          <w:instrText xml:space="preserve"> PAGEREF _Toc10079 \h </w:instrText>
        </w:r>
        <w:r>
          <w:fldChar w:fldCharType="separate"/>
        </w:r>
        <w:r w:rsidR="00635194">
          <w:rPr>
            <w:noProof/>
          </w:rPr>
          <w:t>29</w:t>
        </w:r>
        <w:r>
          <w:fldChar w:fldCharType="end"/>
        </w:r>
      </w:hyperlink>
    </w:p>
    <w:p w14:paraId="4AA9EEDD" w14:textId="77777777" w:rsidR="001F0FBB" w:rsidRDefault="001F0FBB">
      <w:pPr>
        <w:pStyle w:val="TOC3"/>
        <w:tabs>
          <w:tab w:val="right" w:leader="dot" w:pos="8562"/>
        </w:tabs>
        <w:ind w:left="888" w:firstLine="420"/>
      </w:pPr>
      <w:hyperlink w:anchor="_Toc24023" w:history="1">
        <w:r>
          <w:rPr>
            <w:lang w:eastAsia="zh-CN"/>
          </w:rPr>
          <w:t>附件：</w:t>
        </w:r>
        <w:r>
          <w:rPr>
            <w:rFonts w:hint="eastAsia"/>
            <w:lang w:eastAsia="zh-CN"/>
          </w:rPr>
          <w:t>相同品牌投标相关法律条款</w:t>
        </w:r>
        <w:r>
          <w:tab/>
        </w:r>
        <w:r>
          <w:fldChar w:fldCharType="begin"/>
        </w:r>
        <w:r>
          <w:instrText xml:space="preserve"> PAGEREF _Toc24023 \h </w:instrText>
        </w:r>
        <w:r>
          <w:fldChar w:fldCharType="separate"/>
        </w:r>
        <w:r w:rsidR="00635194">
          <w:rPr>
            <w:noProof/>
          </w:rPr>
          <w:t>30</w:t>
        </w:r>
        <w:r>
          <w:fldChar w:fldCharType="end"/>
        </w:r>
      </w:hyperlink>
    </w:p>
    <w:p w14:paraId="743D65A8" w14:textId="77777777" w:rsidR="001F0FBB" w:rsidRDefault="001F0FBB">
      <w:pPr>
        <w:pStyle w:val="TOC1"/>
        <w:tabs>
          <w:tab w:val="right" w:leader="dot" w:pos="8562"/>
        </w:tabs>
        <w:ind w:firstLine="422"/>
      </w:pPr>
      <w:hyperlink w:anchor="_Toc14850" w:history="1">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_Toc14850 \h </w:instrText>
        </w:r>
        <w:r>
          <w:fldChar w:fldCharType="separate"/>
        </w:r>
        <w:r w:rsidR="00635194">
          <w:rPr>
            <w:noProof/>
          </w:rPr>
          <w:t>31</w:t>
        </w:r>
        <w:r>
          <w:fldChar w:fldCharType="end"/>
        </w:r>
      </w:hyperlink>
    </w:p>
    <w:p w14:paraId="7271C1E8" w14:textId="77777777" w:rsidR="001F0FBB" w:rsidRDefault="001F0FBB">
      <w:pPr>
        <w:pStyle w:val="TOC1"/>
        <w:tabs>
          <w:tab w:val="right" w:leader="dot" w:pos="8562"/>
        </w:tabs>
        <w:ind w:firstLine="422"/>
      </w:pPr>
      <w:hyperlink w:anchor="_Toc20347" w:history="1">
        <w:r>
          <w:rPr>
            <w:lang w:eastAsia="zh-CN"/>
          </w:rPr>
          <w:t>第</w:t>
        </w:r>
        <w:r>
          <w:rPr>
            <w:rFonts w:hint="eastAsia"/>
            <w:lang w:eastAsia="zh-CN"/>
          </w:rPr>
          <w:t>二</w:t>
        </w:r>
        <w:r>
          <w:rPr>
            <w:lang w:eastAsia="zh-CN"/>
          </w:rPr>
          <w:t>卷</w:t>
        </w:r>
        <w:r>
          <w:tab/>
        </w:r>
        <w:r>
          <w:fldChar w:fldCharType="begin"/>
        </w:r>
        <w:r>
          <w:instrText xml:space="preserve"> PAGEREF _Toc20347 \h </w:instrText>
        </w:r>
        <w:r>
          <w:fldChar w:fldCharType="separate"/>
        </w:r>
        <w:r w:rsidR="00635194">
          <w:rPr>
            <w:noProof/>
          </w:rPr>
          <w:t>33</w:t>
        </w:r>
        <w:r>
          <w:fldChar w:fldCharType="end"/>
        </w:r>
      </w:hyperlink>
    </w:p>
    <w:p w14:paraId="1128E66F" w14:textId="77777777" w:rsidR="001F0FBB" w:rsidRDefault="001F0FBB">
      <w:pPr>
        <w:pStyle w:val="TOC1"/>
        <w:tabs>
          <w:tab w:val="right" w:leader="dot" w:pos="8562"/>
        </w:tabs>
        <w:ind w:firstLine="422"/>
      </w:pPr>
      <w:hyperlink w:anchor="_Toc22292" w:history="1">
        <w:r>
          <w:rPr>
            <w:lang w:eastAsia="zh-CN"/>
          </w:rPr>
          <w:t>第五章</w:t>
        </w:r>
        <w:r>
          <w:rPr>
            <w:rFonts w:hint="eastAsia"/>
            <w:lang w:eastAsia="zh-CN"/>
          </w:rPr>
          <w:t xml:space="preserve">  </w:t>
        </w:r>
        <w:r>
          <w:rPr>
            <w:lang w:eastAsia="zh-CN"/>
          </w:rPr>
          <w:t>供货要求</w:t>
        </w:r>
        <w:r>
          <w:tab/>
        </w:r>
        <w:r>
          <w:fldChar w:fldCharType="begin"/>
        </w:r>
        <w:r>
          <w:instrText xml:space="preserve"> PAGEREF _Toc22292 \h </w:instrText>
        </w:r>
        <w:r>
          <w:fldChar w:fldCharType="separate"/>
        </w:r>
        <w:r w:rsidR="00635194">
          <w:rPr>
            <w:noProof/>
          </w:rPr>
          <w:t>34</w:t>
        </w:r>
        <w:r>
          <w:fldChar w:fldCharType="end"/>
        </w:r>
      </w:hyperlink>
    </w:p>
    <w:p w14:paraId="691CDB42" w14:textId="77777777" w:rsidR="001F0FBB" w:rsidRDefault="001F0FBB">
      <w:pPr>
        <w:pStyle w:val="TOC2"/>
        <w:tabs>
          <w:tab w:val="right" w:leader="dot" w:pos="8562"/>
        </w:tabs>
        <w:ind w:left="444" w:firstLine="420"/>
      </w:pPr>
      <w:hyperlink w:anchor="_Toc22121" w:history="1">
        <w:r>
          <w:rPr>
            <w:rFonts w:ascii="Times New Roman" w:hAnsi="Times New Roman"/>
            <w:szCs w:val="28"/>
            <w:lang w:eastAsia="zh-CN"/>
          </w:rPr>
          <w:t>一、项目概况及总体要求</w:t>
        </w:r>
        <w:r>
          <w:tab/>
        </w:r>
        <w:r>
          <w:fldChar w:fldCharType="begin"/>
        </w:r>
        <w:r>
          <w:instrText xml:space="preserve"> PAGEREF _Toc22121 \h </w:instrText>
        </w:r>
        <w:r>
          <w:fldChar w:fldCharType="separate"/>
        </w:r>
        <w:r w:rsidR="00635194">
          <w:rPr>
            <w:noProof/>
          </w:rPr>
          <w:t>34</w:t>
        </w:r>
        <w:r>
          <w:fldChar w:fldCharType="end"/>
        </w:r>
      </w:hyperlink>
    </w:p>
    <w:p w14:paraId="13144FE4" w14:textId="77777777" w:rsidR="001F0FBB" w:rsidRDefault="001F0FBB">
      <w:pPr>
        <w:pStyle w:val="TOC2"/>
        <w:tabs>
          <w:tab w:val="right" w:leader="dot" w:pos="8562"/>
        </w:tabs>
        <w:ind w:left="444" w:firstLine="420"/>
      </w:pPr>
      <w:hyperlink w:anchor="_Toc2941" w:history="1">
        <w:r>
          <w:rPr>
            <w:rFonts w:ascii="Times New Roman" w:hAnsi="Times New Roman" w:hint="eastAsia"/>
            <w:szCs w:val="28"/>
          </w:rPr>
          <w:t>二、</w:t>
        </w:r>
        <w:r>
          <w:rPr>
            <w:rFonts w:ascii="Times New Roman" w:hAnsi="Times New Roman" w:hint="eastAsia"/>
            <w:szCs w:val="28"/>
          </w:rPr>
          <w:t xml:space="preserve"> </w:t>
        </w:r>
        <w:r>
          <w:rPr>
            <w:rFonts w:ascii="Times New Roman" w:hAnsi="Times New Roman"/>
            <w:szCs w:val="28"/>
          </w:rPr>
          <w:t>技术性能指标</w:t>
        </w:r>
        <w:r>
          <w:tab/>
        </w:r>
        <w:r>
          <w:fldChar w:fldCharType="begin"/>
        </w:r>
        <w:r>
          <w:instrText xml:space="preserve"> PAGEREF _Toc2941 \h </w:instrText>
        </w:r>
        <w:r>
          <w:fldChar w:fldCharType="separate"/>
        </w:r>
        <w:r w:rsidR="00635194">
          <w:rPr>
            <w:noProof/>
          </w:rPr>
          <w:t>34</w:t>
        </w:r>
        <w:r>
          <w:fldChar w:fldCharType="end"/>
        </w:r>
      </w:hyperlink>
    </w:p>
    <w:p w14:paraId="0D499A4C" w14:textId="77777777" w:rsidR="001F0FBB" w:rsidRDefault="001F0FBB">
      <w:pPr>
        <w:pStyle w:val="TOC2"/>
        <w:tabs>
          <w:tab w:val="right" w:leader="dot" w:pos="8562"/>
        </w:tabs>
        <w:ind w:left="444" w:firstLine="420"/>
      </w:pPr>
      <w:hyperlink w:anchor="_Toc12981" w:history="1">
        <w:r>
          <w:rPr>
            <w:rFonts w:hint="eastAsia"/>
            <w:lang w:eastAsia="zh-CN"/>
          </w:rPr>
          <w:t>三、</w:t>
        </w:r>
        <w:r>
          <w:rPr>
            <w:lang w:eastAsia="zh-CN"/>
          </w:rPr>
          <w:t>技术服务和质保期服务要求</w:t>
        </w:r>
        <w:r>
          <w:tab/>
        </w:r>
        <w:r>
          <w:fldChar w:fldCharType="begin"/>
        </w:r>
        <w:r>
          <w:instrText xml:space="preserve"> PAGEREF _Toc12981 \h </w:instrText>
        </w:r>
        <w:r>
          <w:fldChar w:fldCharType="separate"/>
        </w:r>
        <w:r w:rsidR="00635194">
          <w:rPr>
            <w:noProof/>
          </w:rPr>
          <w:t>34</w:t>
        </w:r>
        <w:r>
          <w:fldChar w:fldCharType="end"/>
        </w:r>
      </w:hyperlink>
    </w:p>
    <w:p w14:paraId="5BB11F7D" w14:textId="77777777" w:rsidR="001F0FBB" w:rsidRDefault="001F0FBB">
      <w:pPr>
        <w:pStyle w:val="TOC2"/>
        <w:tabs>
          <w:tab w:val="right" w:leader="dot" w:pos="8562"/>
        </w:tabs>
        <w:ind w:left="444" w:firstLine="420"/>
      </w:pPr>
      <w:hyperlink w:anchor="_Toc2722" w:history="1">
        <w:r>
          <w:rPr>
            <w:rFonts w:ascii="Times New Roman" w:hAnsi="Times New Roman" w:hint="eastAsia"/>
            <w:szCs w:val="28"/>
            <w:lang w:eastAsia="zh-CN"/>
          </w:rPr>
          <w:t>四、样品包装要求</w:t>
        </w:r>
        <w:r>
          <w:tab/>
        </w:r>
        <w:r>
          <w:fldChar w:fldCharType="begin"/>
        </w:r>
        <w:r>
          <w:instrText xml:space="preserve"> PAGEREF _Toc2722 \h </w:instrText>
        </w:r>
        <w:r>
          <w:fldChar w:fldCharType="separate"/>
        </w:r>
        <w:r w:rsidR="00635194">
          <w:rPr>
            <w:noProof/>
          </w:rPr>
          <w:t>34</w:t>
        </w:r>
        <w:r>
          <w:fldChar w:fldCharType="end"/>
        </w:r>
      </w:hyperlink>
    </w:p>
    <w:p w14:paraId="3511DBFF" w14:textId="77777777" w:rsidR="001F0FBB" w:rsidRDefault="001F0FBB">
      <w:pPr>
        <w:pStyle w:val="TOC1"/>
        <w:tabs>
          <w:tab w:val="right" w:leader="dot" w:pos="8562"/>
        </w:tabs>
        <w:ind w:firstLine="422"/>
      </w:pPr>
      <w:hyperlink w:anchor="_Toc30540" w:history="1">
        <w:r>
          <w:rPr>
            <w:rFonts w:hint="eastAsia"/>
            <w:lang w:eastAsia="zh-CN"/>
          </w:rPr>
          <w:t>第六章 报价要求</w:t>
        </w:r>
        <w:r>
          <w:tab/>
        </w:r>
        <w:r>
          <w:fldChar w:fldCharType="begin"/>
        </w:r>
        <w:r>
          <w:instrText xml:space="preserve"> PAGEREF _Toc30540 \h </w:instrText>
        </w:r>
        <w:r>
          <w:fldChar w:fldCharType="separate"/>
        </w:r>
        <w:r w:rsidR="00635194">
          <w:rPr>
            <w:noProof/>
          </w:rPr>
          <w:t>35</w:t>
        </w:r>
        <w:r>
          <w:fldChar w:fldCharType="end"/>
        </w:r>
      </w:hyperlink>
    </w:p>
    <w:p w14:paraId="09319A76" w14:textId="77777777" w:rsidR="001F0FBB" w:rsidRDefault="001F0FBB">
      <w:pPr>
        <w:pStyle w:val="TOC1"/>
        <w:tabs>
          <w:tab w:val="right" w:leader="dot" w:pos="8562"/>
        </w:tabs>
        <w:ind w:firstLine="422"/>
      </w:pPr>
      <w:hyperlink w:anchor="_Toc31854" w:history="1">
        <w:r>
          <w:rPr>
            <w:lang w:eastAsia="zh-CN"/>
          </w:rPr>
          <w:t>第</w:t>
        </w:r>
        <w:r>
          <w:rPr>
            <w:rFonts w:hint="eastAsia"/>
            <w:lang w:eastAsia="zh-CN"/>
          </w:rPr>
          <w:t>三</w:t>
        </w:r>
        <w:r>
          <w:rPr>
            <w:lang w:eastAsia="zh-CN"/>
          </w:rPr>
          <w:t>卷</w:t>
        </w:r>
        <w:r>
          <w:tab/>
        </w:r>
        <w:r>
          <w:fldChar w:fldCharType="begin"/>
        </w:r>
        <w:r>
          <w:instrText xml:space="preserve"> PAGEREF _Toc31854 \h </w:instrText>
        </w:r>
        <w:r>
          <w:fldChar w:fldCharType="separate"/>
        </w:r>
        <w:r w:rsidR="00635194">
          <w:rPr>
            <w:noProof/>
          </w:rPr>
          <w:t>36</w:t>
        </w:r>
        <w:r>
          <w:fldChar w:fldCharType="end"/>
        </w:r>
      </w:hyperlink>
    </w:p>
    <w:p w14:paraId="4EFF45A8" w14:textId="77777777" w:rsidR="001F0FBB" w:rsidRDefault="001F0FBB">
      <w:pPr>
        <w:pStyle w:val="TOC1"/>
        <w:tabs>
          <w:tab w:val="right" w:leader="dot" w:pos="8562"/>
        </w:tabs>
        <w:ind w:firstLine="422"/>
      </w:pPr>
      <w:hyperlink w:anchor="_Toc21075" w:history="1">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r>
          <w:tab/>
        </w:r>
        <w:r>
          <w:fldChar w:fldCharType="begin"/>
        </w:r>
        <w:r>
          <w:instrText xml:space="preserve"> PAGEREF _Toc21075 \h </w:instrText>
        </w:r>
        <w:r>
          <w:fldChar w:fldCharType="separate"/>
        </w:r>
        <w:r w:rsidR="00635194">
          <w:rPr>
            <w:noProof/>
          </w:rPr>
          <w:t>37</w:t>
        </w:r>
        <w:r>
          <w:fldChar w:fldCharType="end"/>
        </w:r>
      </w:hyperlink>
    </w:p>
    <w:p w14:paraId="32201EFD" w14:textId="77777777" w:rsidR="001F0FBB" w:rsidRDefault="001F0FBB">
      <w:pPr>
        <w:pStyle w:val="TOC1"/>
        <w:tabs>
          <w:tab w:val="right" w:leader="dot" w:pos="8562"/>
        </w:tabs>
        <w:ind w:firstLine="422"/>
      </w:pPr>
      <w:hyperlink w:anchor="_Toc3255" w:history="1">
        <w:r>
          <w:rPr>
            <w:rFonts w:hint="eastAsia"/>
            <w:lang w:eastAsia="zh-CN"/>
          </w:rPr>
          <w:t>第八章  产品需求一览表</w:t>
        </w:r>
        <w:r>
          <w:tab/>
        </w:r>
        <w:r>
          <w:fldChar w:fldCharType="begin"/>
        </w:r>
        <w:r>
          <w:instrText xml:space="preserve"> PAGEREF _Toc3255 \h </w:instrText>
        </w:r>
        <w:r>
          <w:fldChar w:fldCharType="separate"/>
        </w:r>
        <w:r w:rsidR="00635194">
          <w:rPr>
            <w:noProof/>
          </w:rPr>
          <w:t>51</w:t>
        </w:r>
        <w:r>
          <w:fldChar w:fldCharType="end"/>
        </w:r>
      </w:hyperlink>
    </w:p>
    <w:p w14:paraId="1551AB67" w14:textId="77777777" w:rsidR="001F0FBB" w:rsidRDefault="001F0FBB">
      <w:pPr>
        <w:ind w:firstLine="420"/>
        <w:rPr>
          <w:rFonts w:ascii="Times New Roman" w:hAnsi="Times New Roman" w:hint="eastAsia"/>
          <w:szCs w:val="21"/>
          <w:lang w:eastAsia="zh-CN"/>
        </w:rPr>
        <w:sectPr w:rsidR="001F0FBB">
          <w:headerReference w:type="default" r:id="rId12"/>
          <w:footerReference w:type="default" r:id="rId13"/>
          <w:pgSz w:w="11907" w:h="16840"/>
          <w:pgMar w:top="1474" w:right="1474" w:bottom="1531" w:left="1474" w:header="720" w:footer="720" w:gutter="397"/>
          <w:cols w:space="720"/>
          <w:docGrid w:linePitch="317"/>
        </w:sectPr>
      </w:pPr>
      <w:r>
        <w:rPr>
          <w:rFonts w:cs="宋体" w:hint="eastAsia"/>
          <w:szCs w:val="21"/>
        </w:rPr>
        <w:fldChar w:fldCharType="end"/>
      </w:r>
    </w:p>
    <w:bookmarkEnd w:id="6"/>
    <w:bookmarkEnd w:id="7"/>
    <w:p w14:paraId="79293993" w14:textId="77777777" w:rsidR="001F0FBB" w:rsidRDefault="001F0FBB">
      <w:pPr>
        <w:pStyle w:val="af9"/>
        <w:spacing w:beforeLines="0" w:before="120"/>
        <w:ind w:firstLine="384"/>
        <w:jc w:val="left"/>
        <w:rPr>
          <w:rFonts w:hint="eastAsia"/>
          <w:lang w:eastAsia="zh-CN"/>
        </w:rPr>
      </w:pPr>
    </w:p>
    <w:p w14:paraId="3D92AE38" w14:textId="77777777" w:rsidR="001F0FBB" w:rsidRDefault="001F0FBB">
      <w:pPr>
        <w:pStyle w:val="af9"/>
        <w:spacing w:beforeLines="0" w:before="120"/>
        <w:ind w:firstLine="384"/>
        <w:jc w:val="left"/>
        <w:rPr>
          <w:rFonts w:hint="eastAsia"/>
          <w:lang w:eastAsia="zh-CN"/>
        </w:rPr>
      </w:pPr>
    </w:p>
    <w:p w14:paraId="3F3270E3" w14:textId="77777777" w:rsidR="001F0FBB" w:rsidRDefault="001F0FBB">
      <w:pPr>
        <w:pStyle w:val="af9"/>
        <w:spacing w:before="120"/>
        <w:rPr>
          <w:rFonts w:hint="eastAsia"/>
          <w:lang w:eastAsia="zh-CN"/>
        </w:rPr>
      </w:pPr>
      <w:bookmarkStart w:id="8" w:name="_Toc28984"/>
      <w:r>
        <w:rPr>
          <w:rFonts w:hint="eastAsia"/>
          <w:lang w:eastAsia="zh-CN"/>
        </w:rPr>
        <w:t>第一卷</w:t>
      </w:r>
      <w:bookmarkEnd w:id="8"/>
    </w:p>
    <w:p w14:paraId="0D218671" w14:textId="77777777" w:rsidR="001F0FBB" w:rsidRDefault="001F0FBB">
      <w:pPr>
        <w:pStyle w:val="af9"/>
        <w:spacing w:before="120"/>
        <w:rPr>
          <w:rFonts w:hAnsi="宋体" w:cs="Times New Roman" w:hint="eastAsia"/>
          <w:b w:val="0"/>
          <w:bCs w:val="0"/>
          <w:spacing w:val="6"/>
          <w:sz w:val="36"/>
          <w:szCs w:val="36"/>
          <w:lang w:eastAsia="zh-CN"/>
        </w:rPr>
      </w:pPr>
    </w:p>
    <w:p w14:paraId="5A2F4596" w14:textId="77777777" w:rsidR="001F0FBB" w:rsidRDefault="001F0FBB">
      <w:pPr>
        <w:pStyle w:val="af9"/>
        <w:spacing w:before="120"/>
        <w:rPr>
          <w:rFonts w:hAnsi="宋体" w:cs="Times New Roman" w:hint="eastAsia"/>
          <w:b w:val="0"/>
          <w:bCs w:val="0"/>
          <w:spacing w:val="6"/>
          <w:sz w:val="36"/>
          <w:szCs w:val="36"/>
          <w:lang w:eastAsia="zh-CN"/>
        </w:rPr>
      </w:pPr>
    </w:p>
    <w:p w14:paraId="628D6F98" w14:textId="77777777" w:rsidR="001F0FBB" w:rsidRDefault="001F0FBB">
      <w:pPr>
        <w:ind w:firstLineChars="0" w:firstLine="0"/>
        <w:jc w:val="center"/>
        <w:rPr>
          <w:rFonts w:ascii="方正黑体简体" w:eastAsia="方正黑体简体" w:hint="eastAsia"/>
          <w:sz w:val="36"/>
          <w:szCs w:val="36"/>
          <w:lang w:eastAsia="zh-CN"/>
        </w:rPr>
        <w:sectPr w:rsidR="001F0FBB">
          <w:footerReference w:type="default" r:id="rId14"/>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9" w:name="_Toc11609381"/>
      <w:bookmarkStart w:id="10" w:name="_Toc530144918"/>
    </w:p>
    <w:p w14:paraId="66FF0DD5" w14:textId="77777777" w:rsidR="001F0FBB" w:rsidRDefault="001F0FBB">
      <w:pPr>
        <w:pStyle w:val="aa"/>
        <w:ind w:left="862"/>
        <w:rPr>
          <w:rFonts w:hint="eastAsia"/>
          <w:lang w:eastAsia="zh-CN"/>
        </w:rPr>
      </w:pPr>
      <w:bookmarkStart w:id="11" w:name="_Toc24737"/>
      <w:r>
        <w:rPr>
          <w:rFonts w:hint="eastAsia"/>
          <w:lang w:eastAsia="zh-CN"/>
        </w:rPr>
        <w:lastRenderedPageBreak/>
        <w:t>第一章  招标公告</w:t>
      </w:r>
      <w:bookmarkEnd w:id="9"/>
      <w:bookmarkEnd w:id="10"/>
      <w:bookmarkEnd w:id="11"/>
    </w:p>
    <w:p w14:paraId="61C288A2" w14:textId="77777777" w:rsidR="001F0FBB" w:rsidRDefault="001F0FBB">
      <w:pPr>
        <w:ind w:firstLine="664"/>
        <w:jc w:val="center"/>
        <w:rPr>
          <w:rFonts w:ascii="仿宋" w:eastAsia="仿宋" w:hAnsi="仿宋" w:cs="仿宋"/>
          <w:bCs/>
          <w:sz w:val="32"/>
          <w:szCs w:val="32"/>
          <w:lang w:eastAsia="zh-CN"/>
        </w:rPr>
      </w:pPr>
      <w:r>
        <w:rPr>
          <w:rFonts w:ascii="仿宋" w:eastAsia="仿宋" w:hAnsi="仿宋" w:cs="仿宋" w:hint="eastAsia"/>
          <w:bCs/>
          <w:sz w:val="32"/>
          <w:szCs w:val="32"/>
          <w:lang w:eastAsia="zh-CN"/>
        </w:rPr>
        <w:t>2022年二级物资集中采购</w:t>
      </w:r>
    </w:p>
    <w:p w14:paraId="7F008A09" w14:textId="77777777" w:rsidR="001F0FBB" w:rsidRDefault="001F0FBB">
      <w:pPr>
        <w:ind w:firstLine="664"/>
        <w:jc w:val="center"/>
        <w:rPr>
          <w:rFonts w:ascii="仿宋" w:eastAsia="仿宋" w:hAnsi="仿宋" w:cs="仿宋"/>
          <w:sz w:val="32"/>
          <w:szCs w:val="32"/>
          <w:u w:val="single"/>
          <w:lang w:eastAsia="zh-CN"/>
        </w:rPr>
      </w:pPr>
      <w:r>
        <w:rPr>
          <w:rFonts w:ascii="仿宋" w:eastAsia="仿宋" w:hAnsi="仿宋" w:cs="仿宋" w:hint="eastAsia"/>
          <w:sz w:val="32"/>
          <w:szCs w:val="32"/>
          <w:u w:val="single"/>
          <w:lang w:eastAsia="zh-CN"/>
        </w:rPr>
        <w:t>21大类普通工鞋（JC2022-WⅡ-21-03包）招标项目</w:t>
      </w:r>
    </w:p>
    <w:p w14:paraId="52BC7DA5" w14:textId="77777777" w:rsidR="001F0FBB" w:rsidRDefault="001F0FBB">
      <w:pPr>
        <w:ind w:firstLine="626"/>
        <w:jc w:val="center"/>
        <w:rPr>
          <w:b/>
          <w:bCs/>
          <w:sz w:val="30"/>
          <w:szCs w:val="30"/>
          <w:lang w:eastAsia="zh-CN"/>
        </w:rPr>
      </w:pPr>
      <w:r>
        <w:rPr>
          <w:b/>
          <w:bCs/>
          <w:sz w:val="30"/>
          <w:szCs w:val="30"/>
          <w:lang w:eastAsia="zh-CN"/>
        </w:rPr>
        <w:t>招标公告</w:t>
      </w:r>
    </w:p>
    <w:p w14:paraId="242CFEE1" w14:textId="77777777" w:rsidR="001F0FBB" w:rsidRDefault="001F0FBB">
      <w:pPr>
        <w:pStyle w:val="ab"/>
        <w:ind w:firstLineChars="450" w:firstLine="1134"/>
        <w:jc w:val="right"/>
        <w:rPr>
          <w:sz w:val="24"/>
          <w:szCs w:val="24"/>
          <w:lang w:eastAsia="zh-CN"/>
        </w:rPr>
      </w:pPr>
      <w:r>
        <w:rPr>
          <w:rFonts w:hint="eastAsia"/>
          <w:sz w:val="24"/>
          <w:szCs w:val="24"/>
          <w:lang w:eastAsia="zh-CN"/>
        </w:rPr>
        <w:t>招标编号：</w:t>
      </w:r>
      <w:r>
        <w:rPr>
          <w:rFonts w:hint="eastAsia"/>
          <w:sz w:val="24"/>
          <w:szCs w:val="24"/>
          <w:lang w:val="zh-CN" w:eastAsia="zh-CN"/>
        </w:rPr>
        <w:t>LHZB1-2022-W</w:t>
      </w:r>
      <w:r>
        <w:rPr>
          <w:rFonts w:hint="eastAsia"/>
          <w:sz w:val="24"/>
          <w:szCs w:val="24"/>
          <w:lang w:eastAsia="zh-CN"/>
        </w:rPr>
        <w:t>041</w:t>
      </w:r>
    </w:p>
    <w:p w14:paraId="6D3AD2B4" w14:textId="77777777" w:rsidR="001F0FBB" w:rsidRDefault="001F0FBB">
      <w:pPr>
        <w:pStyle w:val="af7"/>
        <w:rPr>
          <w:lang w:eastAsia="zh-CN"/>
        </w:rPr>
      </w:pPr>
      <w:bookmarkStart w:id="12" w:name="_Toc16609890"/>
      <w:bookmarkStart w:id="13" w:name="_Toc11609382"/>
      <w:bookmarkStart w:id="14" w:name="_Toc65155550"/>
      <w:bookmarkStart w:id="15" w:name="_Toc530144919"/>
      <w:bookmarkStart w:id="16" w:name="_Toc19373"/>
      <w:bookmarkStart w:id="17" w:name="_Toc11609403"/>
      <w:bookmarkEnd w:id="3"/>
      <w:bookmarkEnd w:id="4"/>
      <w:bookmarkEnd w:id="5"/>
      <w:r>
        <w:rPr>
          <w:lang w:eastAsia="zh-CN"/>
        </w:rPr>
        <w:t>1. 招标条件</w:t>
      </w:r>
      <w:bookmarkEnd w:id="12"/>
      <w:bookmarkEnd w:id="13"/>
      <w:bookmarkEnd w:id="14"/>
      <w:bookmarkEnd w:id="15"/>
      <w:bookmarkEnd w:id="16"/>
    </w:p>
    <w:p w14:paraId="04B242D9" w14:textId="77777777" w:rsidR="001F0FBB" w:rsidRDefault="001F0FBB">
      <w:pPr>
        <w:pStyle w:val="affd"/>
        <w:ind w:firstLine="444"/>
        <w:rPr>
          <w:rFonts w:ascii="宋体" w:hAnsi="宋体" w:hint="eastAsia"/>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14:paraId="45BB3142" w14:textId="77777777" w:rsidR="001F0FBB" w:rsidRDefault="001F0FBB">
      <w:pPr>
        <w:pStyle w:val="af7"/>
        <w:rPr>
          <w:lang w:eastAsia="zh-CN"/>
        </w:rPr>
      </w:pPr>
      <w:bookmarkStart w:id="18" w:name="_Toc11609383"/>
      <w:bookmarkStart w:id="19" w:name="_Toc65155551"/>
      <w:bookmarkStart w:id="20" w:name="_Toc16609891"/>
      <w:bookmarkStart w:id="21" w:name="_Toc7009"/>
      <w:bookmarkStart w:id="22" w:name="_Toc530144920"/>
      <w:r>
        <w:rPr>
          <w:lang w:eastAsia="zh-CN"/>
        </w:rPr>
        <w:t>2. 项目概况与</w:t>
      </w:r>
      <w:r>
        <w:rPr>
          <w:rFonts w:hint="eastAsia"/>
          <w:lang w:eastAsia="zh-CN"/>
        </w:rPr>
        <w:t>招标范围</w:t>
      </w:r>
      <w:bookmarkEnd w:id="18"/>
      <w:bookmarkEnd w:id="19"/>
      <w:bookmarkEnd w:id="20"/>
      <w:bookmarkEnd w:id="21"/>
      <w:bookmarkEnd w:id="22"/>
    </w:p>
    <w:p w14:paraId="395D942F" w14:textId="77777777" w:rsidR="001F0FBB" w:rsidRDefault="001F0FBB">
      <w:pPr>
        <w:ind w:firstLine="444"/>
        <w:rPr>
          <w:lang w:eastAsia="zh-CN"/>
        </w:rPr>
      </w:pPr>
      <w:bookmarkStart w:id="23" w:name="_Toc530144921"/>
      <w:bookmarkStart w:id="24" w:name="_Toc11609384"/>
      <w:bookmarkStart w:id="25" w:name="_Toc16609892"/>
      <w:bookmarkStart w:id="26" w:name="_Toc65155552"/>
      <w:r>
        <w:rPr>
          <w:rFonts w:hint="eastAsia"/>
          <w:lang w:eastAsia="zh-CN"/>
        </w:rPr>
        <w:t>2.1、采购项目名称：20</w:t>
      </w:r>
      <w:r>
        <w:rPr>
          <w:lang w:eastAsia="zh-CN"/>
        </w:rPr>
        <w:t>2</w:t>
      </w:r>
      <w:r>
        <w:rPr>
          <w:rFonts w:hint="eastAsia"/>
          <w:lang w:eastAsia="zh-CN"/>
        </w:rPr>
        <w:t>2年二级物资集中采购21大类普通工鞋（JC2022-WⅡ-21-03）公开招标项目。</w:t>
      </w:r>
    </w:p>
    <w:p w14:paraId="560A956E" w14:textId="77777777" w:rsidR="001F0FBB" w:rsidRDefault="001F0FBB">
      <w:pPr>
        <w:ind w:firstLine="444"/>
        <w:rPr>
          <w:lang w:eastAsia="zh-CN"/>
        </w:rPr>
      </w:pPr>
      <w:r>
        <w:rPr>
          <w:rFonts w:hint="eastAsia"/>
          <w:lang w:eastAsia="zh-CN"/>
        </w:rPr>
        <w:t>2.2、种类及规模：本包拟集中采购21大类防普通工鞋物资等，共计9项，结合近两年油田市场需求，预计 2022年采购额350万元。</w:t>
      </w:r>
    </w:p>
    <w:p w14:paraId="6F138C4D" w14:textId="77777777" w:rsidR="001F0FBB" w:rsidRDefault="001F0FBB">
      <w:pPr>
        <w:ind w:firstLine="444"/>
        <w:rPr>
          <w:lang w:eastAsia="zh-CN"/>
        </w:rPr>
      </w:pPr>
      <w:r>
        <w:rPr>
          <w:rFonts w:hint="eastAsia"/>
          <w:lang w:eastAsia="zh-CN"/>
        </w:rPr>
        <w:t>2.3、产品使用功能及技术特点分析：普通工鞋特点: 主要用于油田职工特殊工种在特殊生产作业环境下穿用,普通工鞋包括防砸穿、耐油、绝缘等作用的工鞋。例如：保护足趾安全靴是在鞋头安装有抗一定冲击力的内包头用皮革或其它材料制成保护足趾免受伤害的鞋靴，主要适用于有重物散落的场所。工鞋按季节穿用分单鞋、棉鞋两种。从款式分鞋、靴。主要用户为辽河油田各二级单位。</w:t>
      </w:r>
    </w:p>
    <w:p w14:paraId="5BFA6307" w14:textId="77777777" w:rsidR="001F0FBB" w:rsidRDefault="001F0FBB">
      <w:pPr>
        <w:ind w:firstLine="444"/>
        <w:rPr>
          <w:lang w:eastAsia="zh-CN"/>
        </w:rPr>
      </w:pPr>
      <w:r>
        <w:rPr>
          <w:rFonts w:hint="eastAsia"/>
          <w:lang w:eastAsia="zh-CN"/>
        </w:rPr>
        <w:t>2.4、采购方法：定商定价不定量框架协议采购。</w:t>
      </w:r>
    </w:p>
    <w:p w14:paraId="2FB5E387" w14:textId="77777777" w:rsidR="001F0FBB" w:rsidRDefault="001F0FBB">
      <w:pPr>
        <w:ind w:firstLine="444"/>
        <w:rPr>
          <w:lang w:eastAsia="zh-CN"/>
        </w:rPr>
      </w:pPr>
      <w:r>
        <w:rPr>
          <w:rFonts w:hint="eastAsia"/>
          <w:lang w:eastAsia="zh-CN"/>
        </w:rPr>
        <w:t>2.5、技术标准：产品执行</w:t>
      </w:r>
      <w:r>
        <w:rPr>
          <w:lang w:eastAsia="zh-CN"/>
        </w:rPr>
        <w:t>GB 21148-2020</w:t>
      </w:r>
      <w:r>
        <w:rPr>
          <w:rFonts w:hint="eastAsia"/>
          <w:lang w:eastAsia="zh-CN"/>
        </w:rPr>
        <w:t>标准。</w:t>
      </w:r>
    </w:p>
    <w:p w14:paraId="6FE67FAB" w14:textId="77777777" w:rsidR="001F0FBB" w:rsidRDefault="001F0FBB">
      <w:pPr>
        <w:ind w:firstLine="444"/>
        <w:rPr>
          <w:lang w:eastAsia="zh-CN"/>
        </w:rPr>
      </w:pPr>
      <w:r>
        <w:rPr>
          <w:rFonts w:hint="eastAsia"/>
          <w:lang w:eastAsia="zh-CN"/>
        </w:rPr>
        <w:t>2.6、质量要求：产品执行标准要求;投标人对质量实行三包，包退、包换、包赔，因质量问题造成的一切损失由投标人负责。</w:t>
      </w:r>
    </w:p>
    <w:p w14:paraId="78BCA3DA" w14:textId="77777777" w:rsidR="001F0FBB" w:rsidRDefault="001F0FBB">
      <w:pPr>
        <w:ind w:firstLine="444"/>
        <w:rPr>
          <w:lang w:eastAsia="zh-CN"/>
        </w:rPr>
      </w:pPr>
      <w:r>
        <w:rPr>
          <w:rFonts w:hint="eastAsia"/>
          <w:lang w:eastAsia="zh-CN"/>
        </w:rPr>
        <w:t>2.7、交货地点：物资公司各储运公司。</w:t>
      </w:r>
    </w:p>
    <w:p w14:paraId="77E6CF37" w14:textId="77777777" w:rsidR="001F0FBB" w:rsidRDefault="001F0FBB">
      <w:pPr>
        <w:ind w:firstLine="444"/>
        <w:rPr>
          <w:lang w:eastAsia="zh-CN"/>
        </w:rPr>
      </w:pPr>
      <w:r>
        <w:rPr>
          <w:rFonts w:hint="eastAsia"/>
          <w:lang w:eastAsia="zh-CN"/>
        </w:rPr>
        <w:t>2.8、交货期：按指定时间（分批）送达。</w:t>
      </w:r>
    </w:p>
    <w:p w14:paraId="6CA855E8" w14:textId="77777777" w:rsidR="001F0FBB" w:rsidRDefault="001F0FBB">
      <w:pPr>
        <w:ind w:firstLine="444"/>
        <w:rPr>
          <w:lang w:eastAsia="zh-CN"/>
        </w:rPr>
      </w:pPr>
      <w:r>
        <w:rPr>
          <w:rFonts w:hint="eastAsia"/>
          <w:lang w:eastAsia="zh-CN"/>
        </w:rPr>
        <w:t>2.9、服务要求：中标人按照使用单位要求负责指导</w:t>
      </w:r>
      <w:r>
        <w:rPr>
          <w:lang w:eastAsia="zh-CN"/>
        </w:rPr>
        <w:t>产品的正确使用</w:t>
      </w:r>
      <w:r>
        <w:rPr>
          <w:rFonts w:hint="eastAsia"/>
          <w:lang w:eastAsia="zh-CN"/>
        </w:rPr>
        <w:t>及其他售后服务。</w:t>
      </w:r>
    </w:p>
    <w:p w14:paraId="10F498E6" w14:textId="77777777" w:rsidR="001F0FBB" w:rsidRDefault="001F0FBB">
      <w:pPr>
        <w:ind w:firstLine="444"/>
        <w:rPr>
          <w:lang w:eastAsia="zh-CN"/>
        </w:rPr>
      </w:pPr>
      <w:r>
        <w:rPr>
          <w:rFonts w:hint="eastAsia"/>
          <w:lang w:eastAsia="zh-CN"/>
        </w:rPr>
        <w:t>2.</w:t>
      </w:r>
      <w:r>
        <w:rPr>
          <w:lang w:eastAsia="zh-CN"/>
        </w:rPr>
        <w:t>10、计价方式：综合到货含税价（含货款、13%增值税、运费</w:t>
      </w:r>
      <w:r>
        <w:rPr>
          <w:rFonts w:hint="eastAsia"/>
          <w:lang w:eastAsia="zh-CN"/>
        </w:rPr>
        <w:t>及其他杂费</w:t>
      </w:r>
      <w:r>
        <w:rPr>
          <w:lang w:eastAsia="zh-CN"/>
        </w:rPr>
        <w:t>）。其中：投标人增值税率非13%时，投标人投标报价表中本包别物资必须填写实际税率，评标时评标价格按13%税率折算。</w:t>
      </w:r>
    </w:p>
    <w:p w14:paraId="129A6D86" w14:textId="77777777" w:rsidR="001F0FBB" w:rsidRDefault="001F0FBB">
      <w:pPr>
        <w:pStyle w:val="af7"/>
        <w:rPr>
          <w:rFonts w:hint="eastAsia"/>
          <w:lang w:eastAsia="zh-CN"/>
        </w:rPr>
      </w:pPr>
      <w:bookmarkStart w:id="27" w:name="_Toc936"/>
      <w:r>
        <w:rPr>
          <w:lang w:eastAsia="zh-CN"/>
        </w:rPr>
        <w:lastRenderedPageBreak/>
        <w:t>3. 投标人资格要求</w:t>
      </w:r>
      <w:bookmarkEnd w:id="23"/>
      <w:bookmarkEnd w:id="24"/>
      <w:bookmarkEnd w:id="25"/>
      <w:bookmarkEnd w:id="26"/>
      <w:bookmarkEnd w:id="27"/>
    </w:p>
    <w:p w14:paraId="49686979" w14:textId="77777777" w:rsidR="001F0FBB" w:rsidRDefault="001F0FBB">
      <w:pPr>
        <w:ind w:firstLine="444"/>
        <w:rPr>
          <w:rFonts w:hint="eastAsia"/>
          <w:lang w:eastAsia="zh-CN"/>
        </w:rPr>
      </w:pPr>
      <w:bookmarkStart w:id="28" w:name="_Toc530144922"/>
      <w:bookmarkStart w:id="29" w:name="_Toc16609893"/>
      <w:bookmarkStart w:id="30" w:name="_Toc11609385"/>
      <w:bookmarkStart w:id="31" w:name="_Toc65155553"/>
      <w:r>
        <w:rPr>
          <w:rFonts w:hint="eastAsia"/>
          <w:lang w:eastAsia="zh-CN"/>
        </w:rPr>
        <w:t>3.1、投标人必须在中华人民共和国境内合法注册，具有独立法人资格或其他组织，且为本包产品的生产商。</w:t>
      </w:r>
    </w:p>
    <w:p w14:paraId="45A31ED9" w14:textId="77777777" w:rsidR="001F0FBB" w:rsidRDefault="001F0FBB">
      <w:pPr>
        <w:ind w:firstLine="444"/>
        <w:rPr>
          <w:rFonts w:hint="eastAsia"/>
          <w:lang w:eastAsia="zh-CN"/>
        </w:rPr>
      </w:pPr>
      <w:r>
        <w:rPr>
          <w:rFonts w:hint="eastAsia"/>
          <w:lang w:eastAsia="zh-CN"/>
        </w:rPr>
        <w:t>3.2、本项目不接受联合体投标。</w:t>
      </w:r>
    </w:p>
    <w:p w14:paraId="1DE34725" w14:textId="77777777" w:rsidR="001F0FBB" w:rsidRDefault="001F0FBB">
      <w:pPr>
        <w:ind w:firstLine="444"/>
        <w:rPr>
          <w:rFonts w:hint="eastAsia"/>
          <w:lang w:eastAsia="zh-CN"/>
        </w:rPr>
      </w:pPr>
      <w:r>
        <w:rPr>
          <w:rFonts w:hint="eastAsia"/>
          <w:lang w:eastAsia="zh-CN"/>
        </w:rPr>
        <w:t>3.3、投标人须提供最近两年国家认可的检测机构出具的投标产品合格检验报告，产品检验报告的委托人或送检单位必须为投标人(原件备查)。</w:t>
      </w:r>
    </w:p>
    <w:p w14:paraId="332D27E4" w14:textId="77777777" w:rsidR="001F0FBB" w:rsidRDefault="001F0FBB">
      <w:pPr>
        <w:ind w:firstLine="444"/>
        <w:rPr>
          <w:rFonts w:hint="eastAsia"/>
          <w:lang w:eastAsia="zh-CN"/>
        </w:rPr>
      </w:pPr>
      <w:r>
        <w:rPr>
          <w:rFonts w:hint="eastAsia"/>
          <w:lang w:eastAsia="zh-CN"/>
        </w:rPr>
        <w:t>3.4、投标人具有良好的企业信誉，资产负债率不大于100%且没有处于被责令停业、财产被接管、冻结、破产或其他关、停、并、转状态；在最近三年没有与骗取合同有关以及其他经济方面的违法行为；</w:t>
      </w:r>
    </w:p>
    <w:p w14:paraId="66601A50" w14:textId="77777777" w:rsidR="001F0FBB" w:rsidRDefault="001F0FBB">
      <w:pPr>
        <w:ind w:firstLine="444"/>
        <w:rPr>
          <w:rFonts w:hint="eastAsia"/>
          <w:lang w:eastAsia="zh-CN"/>
        </w:rPr>
      </w:pPr>
      <w:r>
        <w:rPr>
          <w:rFonts w:hint="eastAsia"/>
          <w:lang w:eastAsia="zh-CN"/>
        </w:rPr>
        <w:t>3.5、本包别产品未因质量或其它原因在集团公司总部、辽河油田公司范围内通报处罚并处于处罚期内的。（中石油质量处罚以集团公司质量公告为准）。</w:t>
      </w:r>
    </w:p>
    <w:p w14:paraId="0FDE49A7" w14:textId="77777777" w:rsidR="001F0FBB" w:rsidRDefault="001F0FBB">
      <w:pPr>
        <w:ind w:firstLine="444"/>
        <w:rPr>
          <w:rFonts w:hint="eastAsia"/>
          <w:lang w:eastAsia="zh-CN"/>
        </w:rPr>
      </w:pPr>
      <w:r>
        <w:rPr>
          <w:rFonts w:hint="eastAsia"/>
          <w:lang w:eastAsia="zh-CN"/>
        </w:rPr>
        <w:t>3.6、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5DBC564C" w14:textId="77777777" w:rsidR="001F0FBB" w:rsidRDefault="001F0FBB">
      <w:pPr>
        <w:ind w:firstLine="444"/>
        <w:rPr>
          <w:rFonts w:hint="eastAsia"/>
          <w:lang w:eastAsia="zh-CN"/>
        </w:rPr>
      </w:pPr>
      <w:r>
        <w:rPr>
          <w:rFonts w:hint="eastAsia"/>
          <w:lang w:eastAsia="zh-CN"/>
        </w:rPr>
        <w:t>3.7、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1D477827" w14:textId="77777777" w:rsidR="001F0FBB" w:rsidRDefault="001F0FBB">
      <w:pPr>
        <w:ind w:firstLine="444"/>
        <w:rPr>
          <w:rFonts w:hint="eastAsia"/>
          <w:lang w:eastAsia="zh-CN"/>
        </w:rPr>
      </w:pPr>
      <w:r>
        <w:rPr>
          <w:rFonts w:hint="eastAsia"/>
          <w:lang w:eastAsia="zh-CN"/>
        </w:rPr>
        <w:t>3.8、投标人必须提供本企业有效的质量管理体系认证证书，认证的项目应涵盖本包别的产品或产品类别，并附清晰的扫描件及查询网站（</w:t>
      </w:r>
      <w:hyperlink r:id="rId15" w:history="1">
        <w:r>
          <w:rPr>
            <w:rFonts w:hint="eastAsia"/>
            <w:lang w:eastAsia="zh-CN"/>
          </w:rPr>
          <w:t>http://cx.cnca.cn</w:t>
        </w:r>
      </w:hyperlink>
      <w:r>
        <w:rPr>
          <w:rFonts w:hint="eastAsia"/>
          <w:lang w:eastAsia="zh-CN"/>
        </w:rPr>
        <w:t>）截图，原件备查。</w:t>
      </w:r>
    </w:p>
    <w:p w14:paraId="59D94223" w14:textId="77777777" w:rsidR="001F0FBB" w:rsidRDefault="001F0FBB">
      <w:pPr>
        <w:ind w:firstLine="444"/>
        <w:rPr>
          <w:rFonts w:hint="eastAsia"/>
          <w:lang w:eastAsia="zh-CN"/>
        </w:rPr>
      </w:pPr>
      <w:r>
        <w:rPr>
          <w:rFonts w:hint="eastAsia"/>
          <w:lang w:eastAsia="zh-CN"/>
        </w:rPr>
        <w:t>3.9投标人需按辽河油田公司提出的要求（结合ERP物料描述）提供样品制作每个物料描述男女鞋各一双。样品制作鞋号：男款42码、女款38码，样品鞋不能有投标单位、商标等标识。</w:t>
      </w:r>
    </w:p>
    <w:p w14:paraId="7ECB2DF9" w14:textId="77777777" w:rsidR="001F0FBB" w:rsidRDefault="001F0FBB">
      <w:pPr>
        <w:ind w:firstLine="444"/>
        <w:rPr>
          <w:lang w:eastAsia="zh-CN"/>
        </w:rPr>
      </w:pPr>
      <w:r>
        <w:rPr>
          <w:rFonts w:hint="eastAsia"/>
          <w:lang w:eastAsia="zh-CN"/>
        </w:rPr>
        <w:t>3.10、法律、法规及规章制度规定的其他资格要求。</w:t>
      </w:r>
    </w:p>
    <w:p w14:paraId="53AFB3EC" w14:textId="77777777" w:rsidR="001F0FBB" w:rsidRDefault="001F0FBB">
      <w:pPr>
        <w:pStyle w:val="af7"/>
        <w:rPr>
          <w:lang w:eastAsia="zh-CN"/>
        </w:rPr>
      </w:pPr>
      <w:bookmarkStart w:id="32" w:name="_Toc26331"/>
      <w:r>
        <w:rPr>
          <w:lang w:eastAsia="zh-CN"/>
        </w:rPr>
        <w:t xml:space="preserve">4. </w:t>
      </w:r>
      <w:r>
        <w:rPr>
          <w:rFonts w:hint="eastAsia"/>
          <w:lang w:eastAsia="zh-CN"/>
        </w:rPr>
        <w:t>招标文件的获取</w:t>
      </w:r>
      <w:bookmarkEnd w:id="28"/>
      <w:bookmarkEnd w:id="29"/>
      <w:bookmarkEnd w:id="30"/>
      <w:bookmarkEnd w:id="31"/>
      <w:bookmarkEnd w:id="32"/>
    </w:p>
    <w:p w14:paraId="1696585A" w14:textId="77777777" w:rsidR="00635194" w:rsidRPr="00635194" w:rsidRDefault="00635194" w:rsidP="00635194">
      <w:pPr>
        <w:ind w:firstLine="444"/>
        <w:rPr>
          <w:rFonts w:hint="eastAsia"/>
          <w:szCs w:val="21"/>
        </w:rPr>
      </w:pPr>
      <w:bookmarkStart w:id="33" w:name="_Toc16609894"/>
      <w:bookmarkStart w:id="34" w:name="_Toc530144923"/>
      <w:bookmarkStart w:id="35" w:name="_Toc11609386"/>
      <w:bookmarkStart w:id="36" w:name="_Toc65155554"/>
      <w:r w:rsidRPr="00635194">
        <w:rPr>
          <w:rFonts w:hint="eastAsia"/>
          <w:szCs w:val="21"/>
        </w:rPr>
        <w:t>4.1招标文件发售期为</w:t>
      </w:r>
      <w:r w:rsidRPr="00635194">
        <w:rPr>
          <w:szCs w:val="21"/>
        </w:rPr>
        <w:t>2022</w:t>
      </w:r>
      <w:r w:rsidRPr="00635194">
        <w:rPr>
          <w:rFonts w:hint="eastAsia"/>
          <w:szCs w:val="21"/>
        </w:rPr>
        <w:t>年</w:t>
      </w:r>
      <w:r w:rsidRPr="00635194">
        <w:rPr>
          <w:szCs w:val="21"/>
        </w:rPr>
        <w:t>7</w:t>
      </w:r>
      <w:r w:rsidRPr="00635194">
        <w:rPr>
          <w:rFonts w:hint="eastAsia"/>
          <w:szCs w:val="21"/>
        </w:rPr>
        <w:t>月</w:t>
      </w:r>
      <w:r w:rsidRPr="00635194">
        <w:rPr>
          <w:szCs w:val="21"/>
        </w:rPr>
        <w:t>11</w:t>
      </w:r>
      <w:r w:rsidRPr="00635194">
        <w:rPr>
          <w:rFonts w:hint="eastAsia"/>
          <w:szCs w:val="21"/>
        </w:rPr>
        <w:t>日至</w:t>
      </w:r>
      <w:r w:rsidRPr="00635194">
        <w:rPr>
          <w:szCs w:val="21"/>
        </w:rPr>
        <w:t>2022</w:t>
      </w:r>
      <w:r w:rsidRPr="00635194">
        <w:rPr>
          <w:rFonts w:hint="eastAsia"/>
          <w:szCs w:val="21"/>
        </w:rPr>
        <w:t>年</w:t>
      </w:r>
      <w:r w:rsidRPr="00635194">
        <w:rPr>
          <w:szCs w:val="21"/>
        </w:rPr>
        <w:t>7</w:t>
      </w:r>
      <w:r w:rsidRPr="00635194">
        <w:rPr>
          <w:rFonts w:hint="eastAsia"/>
          <w:szCs w:val="21"/>
        </w:rPr>
        <w:t>月</w:t>
      </w:r>
      <w:r w:rsidRPr="00635194">
        <w:rPr>
          <w:szCs w:val="21"/>
        </w:rPr>
        <w:t>17</w:t>
      </w:r>
      <w:r w:rsidRPr="00635194">
        <w:rPr>
          <w:rFonts w:hint="eastAsia"/>
          <w:szCs w:val="21"/>
        </w:rPr>
        <w:t>日23:59:59，凡有意参加投标者，请于上述时间进入中国石油招标投标网（互联网网址www.cnpcbidding.com），</w:t>
      </w:r>
      <w:r w:rsidRPr="00635194">
        <w:rPr>
          <w:rFonts w:hint="eastAsia"/>
          <w:szCs w:val="21"/>
        </w:rPr>
        <w:lastRenderedPageBreak/>
        <w:t>点击招投标平台，登陆后在该项目处报名(详见中国石油招标投标交易平台-投标人用户手册)。</w:t>
      </w:r>
    </w:p>
    <w:p w14:paraId="20C83297" w14:textId="77777777" w:rsidR="001F0FBB" w:rsidRDefault="001F0FBB">
      <w:pPr>
        <w:ind w:firstLine="444"/>
        <w:rPr>
          <w:rFonts w:hint="eastAsia"/>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14:paraId="3B497FAE" w14:textId="77777777" w:rsidR="001F0FBB" w:rsidRDefault="001F0FBB">
      <w:pPr>
        <w:ind w:firstLine="444"/>
        <w:rPr>
          <w:rFonts w:hint="eastAsia"/>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0DB4123A" w14:textId="77777777" w:rsidR="001F0FBB" w:rsidRDefault="001F0FBB">
      <w:pPr>
        <w:ind w:firstLine="444"/>
        <w:rPr>
          <w:rFonts w:hint="eastAsia"/>
          <w:szCs w:val="21"/>
          <w:lang w:eastAsia="zh-CN"/>
        </w:rPr>
      </w:pPr>
      <w:r>
        <w:rPr>
          <w:rFonts w:hint="eastAsia"/>
          <w:szCs w:val="21"/>
          <w:lang w:eastAsia="zh-CN"/>
        </w:rPr>
        <w:t>4.4招标文件购买操作失败或其他系统问题，请与平台运营单位联系。咨询电话: 4008800114  语音导航转电子招标平台。</w:t>
      </w:r>
    </w:p>
    <w:p w14:paraId="502BF0A5" w14:textId="77777777" w:rsidR="001F0FBB" w:rsidRDefault="001F0FBB">
      <w:pPr>
        <w:ind w:firstLine="444"/>
        <w:rPr>
          <w:rFonts w:hint="eastAsia"/>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14:paraId="40BBBEE9" w14:textId="77777777" w:rsidR="001F0FBB" w:rsidRDefault="001F0FBB">
      <w:pPr>
        <w:ind w:firstLine="444"/>
        <w:rPr>
          <w:rFonts w:hint="eastAsia"/>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14:paraId="7D97C9BB" w14:textId="77777777" w:rsidR="001F0FBB" w:rsidRDefault="001F0FBB">
      <w:pPr>
        <w:ind w:firstLine="444"/>
        <w:rPr>
          <w:rFonts w:hint="eastAsia"/>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14:paraId="43230A03" w14:textId="77777777" w:rsidR="001F0FBB" w:rsidRDefault="001F0FBB">
      <w:pPr>
        <w:pStyle w:val="a0"/>
        <w:ind w:firstLineChars="0" w:firstLine="0"/>
        <w:rPr>
          <w:b/>
          <w:bCs/>
          <w:color w:val="FF0000"/>
          <w:sz w:val="24"/>
          <w:szCs w:val="24"/>
          <w:lang w:eastAsia="zh-CN"/>
        </w:rPr>
      </w:pPr>
      <w:r>
        <w:rPr>
          <w:rFonts w:hint="eastAsia"/>
          <w:b/>
          <w:bCs/>
          <w:color w:val="FF0000"/>
          <w:sz w:val="24"/>
          <w:szCs w:val="24"/>
          <w:lang w:eastAsia="zh-CN"/>
        </w:rPr>
        <w:t>提示：招标文件版本上有所升级，投标函、投标报价程序（第六章）等部分内容有所调整，较其他有所改变，请仔细阅读招标文件。</w:t>
      </w:r>
    </w:p>
    <w:p w14:paraId="3243F154" w14:textId="77777777" w:rsidR="001F0FBB" w:rsidRDefault="001F0FBB">
      <w:pPr>
        <w:pStyle w:val="af7"/>
        <w:rPr>
          <w:rFonts w:hint="eastAsia"/>
          <w:lang w:eastAsia="zh-CN"/>
        </w:rPr>
      </w:pPr>
      <w:bookmarkStart w:id="37" w:name="_Toc17051"/>
      <w:r>
        <w:rPr>
          <w:lang w:eastAsia="zh-CN"/>
        </w:rPr>
        <w:t xml:space="preserve">5. </w:t>
      </w:r>
      <w:r>
        <w:rPr>
          <w:rFonts w:hint="eastAsia"/>
          <w:lang w:eastAsia="zh-CN"/>
        </w:rPr>
        <w:t>投标文件的递交</w:t>
      </w:r>
      <w:bookmarkEnd w:id="33"/>
      <w:bookmarkEnd w:id="34"/>
      <w:bookmarkEnd w:id="35"/>
      <w:bookmarkEnd w:id="36"/>
      <w:bookmarkEnd w:id="37"/>
    </w:p>
    <w:p w14:paraId="738DEDFE" w14:textId="77777777" w:rsidR="00635194" w:rsidRPr="00635194" w:rsidRDefault="00635194" w:rsidP="00635194">
      <w:pPr>
        <w:ind w:firstLine="444"/>
        <w:rPr>
          <w:rFonts w:hint="eastAsia"/>
          <w:szCs w:val="21"/>
          <w:lang w:eastAsia="zh-CN"/>
        </w:rPr>
      </w:pPr>
      <w:r w:rsidRPr="00635194">
        <w:rPr>
          <w:rFonts w:hint="eastAsia"/>
          <w:szCs w:val="21"/>
          <w:lang w:eastAsia="zh-CN"/>
        </w:rPr>
        <w:t>5.1所有投标文件应于</w:t>
      </w:r>
      <w:r w:rsidRPr="00635194">
        <w:rPr>
          <w:szCs w:val="21"/>
          <w:lang w:eastAsia="zh-CN"/>
        </w:rPr>
        <w:t>2022</w:t>
      </w:r>
      <w:r w:rsidRPr="00635194">
        <w:rPr>
          <w:rFonts w:hint="eastAsia"/>
          <w:szCs w:val="21"/>
          <w:lang w:eastAsia="zh-CN"/>
        </w:rPr>
        <w:t>年</w:t>
      </w:r>
      <w:r w:rsidRPr="00635194">
        <w:rPr>
          <w:szCs w:val="21"/>
          <w:lang w:eastAsia="zh-CN"/>
        </w:rPr>
        <w:t>8</w:t>
      </w:r>
      <w:r w:rsidRPr="00635194">
        <w:rPr>
          <w:rFonts w:hint="eastAsia"/>
          <w:szCs w:val="21"/>
          <w:lang w:eastAsia="zh-CN"/>
        </w:rPr>
        <w:t>月</w:t>
      </w:r>
      <w:r w:rsidRPr="00635194">
        <w:rPr>
          <w:szCs w:val="21"/>
          <w:lang w:eastAsia="zh-CN"/>
        </w:rPr>
        <w:t>2</w:t>
      </w:r>
      <w:r w:rsidRPr="00635194">
        <w:rPr>
          <w:rFonts w:hint="eastAsia"/>
          <w:szCs w:val="21"/>
          <w:lang w:eastAsia="zh-CN"/>
        </w:rPr>
        <w:t>日 08:30:00（北京时间，24小时制）之前加密后上传至中国石油招标投标交易平台（互联网网址：www.cnpcbidding.com）。</w:t>
      </w:r>
    </w:p>
    <w:p w14:paraId="26F0183E" w14:textId="77777777" w:rsidR="001F0FBB" w:rsidRDefault="001F0FBB">
      <w:pPr>
        <w:ind w:firstLine="444"/>
        <w:rPr>
          <w:rFonts w:hint="eastAsia"/>
          <w:szCs w:val="21"/>
          <w:lang w:eastAsia="zh-CN"/>
        </w:rPr>
      </w:pPr>
      <w:r>
        <w:rPr>
          <w:rFonts w:hint="eastAsia"/>
          <w:szCs w:val="21"/>
          <w:lang w:eastAsia="zh-CN"/>
        </w:rPr>
        <w:t>5.2投标人在开标前，投标人应向招标机构提交</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14:paraId="63DEDCCF" w14:textId="77777777" w:rsidR="001F0FBB" w:rsidRDefault="001F0FBB">
      <w:pPr>
        <w:ind w:firstLine="444"/>
        <w:rPr>
          <w:rFonts w:hint="eastAsia"/>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w:t>
      </w:r>
      <w:r>
        <w:rPr>
          <w:szCs w:val="21"/>
          <w:lang w:eastAsia="zh-CN"/>
        </w:rPr>
        <w:lastRenderedPageBreak/>
        <w:t>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14:paraId="77C9ECAE" w14:textId="77777777" w:rsidR="001F0FBB" w:rsidRDefault="001F0FBB">
      <w:pPr>
        <w:ind w:firstLine="444"/>
        <w:rPr>
          <w:rFonts w:hint="eastAsia"/>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14:paraId="1889B63D" w14:textId="77777777" w:rsidR="001F0FBB" w:rsidRDefault="001F0FBB">
      <w:pPr>
        <w:pStyle w:val="af7"/>
        <w:rPr>
          <w:lang w:eastAsia="zh-CN"/>
        </w:rPr>
      </w:pPr>
      <w:bookmarkStart w:id="38" w:name="_Toc16609895"/>
      <w:bookmarkStart w:id="39" w:name="_Toc11609387"/>
      <w:bookmarkStart w:id="40" w:name="_Toc13762"/>
      <w:bookmarkStart w:id="41" w:name="_Toc530144924"/>
      <w:bookmarkStart w:id="42" w:name="_Toc21249"/>
      <w:bookmarkStart w:id="43" w:name="_Toc309652502"/>
      <w:bookmarkStart w:id="44" w:name="_Toc94001306"/>
      <w:bookmarkStart w:id="45" w:name="_Toc16609897"/>
      <w:bookmarkStart w:id="46" w:name="_Toc11609398"/>
      <w:bookmarkStart w:id="47" w:name="_Toc65155555"/>
      <w:r>
        <w:rPr>
          <w:lang w:eastAsia="zh-CN"/>
        </w:rPr>
        <w:t xml:space="preserve">6. </w:t>
      </w:r>
      <w:r>
        <w:rPr>
          <w:rFonts w:hint="eastAsia"/>
          <w:lang w:eastAsia="zh-CN"/>
        </w:rPr>
        <w:t>发布公告的媒介</w:t>
      </w:r>
      <w:bookmarkEnd w:id="38"/>
      <w:bookmarkEnd w:id="39"/>
      <w:bookmarkEnd w:id="40"/>
      <w:bookmarkEnd w:id="41"/>
      <w:bookmarkEnd w:id="42"/>
      <w:bookmarkEnd w:id="47"/>
    </w:p>
    <w:p w14:paraId="762112B5" w14:textId="77777777" w:rsidR="001F0FBB" w:rsidRDefault="001F0FBB">
      <w:pPr>
        <w:ind w:firstLine="444"/>
        <w:rPr>
          <w:rFonts w:hint="eastAsia"/>
          <w:szCs w:val="21"/>
          <w:lang w:eastAsia="zh-CN"/>
        </w:rPr>
      </w:pPr>
      <w:r>
        <w:rPr>
          <w:rFonts w:hint="eastAsia"/>
          <w:szCs w:val="21"/>
          <w:lang w:eastAsia="zh-CN"/>
        </w:rPr>
        <w:t>6.1</w:t>
      </w:r>
      <w:r>
        <w:rPr>
          <w:rFonts w:hint="eastAsia"/>
          <w:szCs w:val="21"/>
        </w:rPr>
        <w:t>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14:paraId="6DD78DB5" w14:textId="77777777" w:rsidR="001F0FBB" w:rsidRDefault="001F0FBB">
      <w:pPr>
        <w:ind w:firstLine="444"/>
        <w:rPr>
          <w:rFonts w:hint="eastAsia"/>
          <w:szCs w:val="21"/>
          <w:lang w:eastAsia="zh-CN"/>
        </w:rPr>
      </w:pPr>
      <w:r>
        <w:rPr>
          <w:rFonts w:hint="eastAsia"/>
          <w:szCs w:val="21"/>
          <w:lang w:eastAsia="zh-CN"/>
        </w:rPr>
        <w:t>6.2各潜在投标人可搜索并关注辽河油田招标中心微信公众号，获取每日招标相关信息。</w:t>
      </w:r>
    </w:p>
    <w:p w14:paraId="01643E96" w14:textId="77777777" w:rsidR="001F0FBB" w:rsidRDefault="001F0FBB">
      <w:pPr>
        <w:ind w:firstLine="444"/>
        <w:rPr>
          <w:rFonts w:hint="eastAsia"/>
          <w:szCs w:val="21"/>
          <w:lang w:eastAsia="zh-CN"/>
        </w:rPr>
      </w:pPr>
      <w:r>
        <w:rPr>
          <w:rFonts w:hint="eastAsia"/>
          <w:szCs w:val="21"/>
          <w:lang w:eastAsia="zh-CN"/>
        </w:rPr>
        <w:t>6.3中标通知书将会通过电子交易平台发送给中标人</w:t>
      </w:r>
      <w:r>
        <w:rPr>
          <w:szCs w:val="21"/>
          <w:lang w:eastAsia="zh-CN"/>
        </w:rPr>
        <w:t>。</w:t>
      </w:r>
    </w:p>
    <w:p w14:paraId="7DC1AE45" w14:textId="77777777" w:rsidR="001F0FBB" w:rsidRDefault="001F0FBB">
      <w:pPr>
        <w:pStyle w:val="af7"/>
        <w:rPr>
          <w:rFonts w:hint="eastAsia"/>
          <w:lang w:eastAsia="zh-CN"/>
        </w:rPr>
      </w:pPr>
      <w:bookmarkStart w:id="48" w:name="_Toc23504"/>
      <w:bookmarkStart w:id="49" w:name="_Toc94001305"/>
      <w:bookmarkStart w:id="50" w:name="_Toc15502"/>
      <w:r>
        <w:rPr>
          <w:rFonts w:hint="eastAsia"/>
          <w:lang w:eastAsia="zh-CN"/>
        </w:rPr>
        <w:t>7、招标代理服务费</w:t>
      </w:r>
      <w:bookmarkEnd w:id="48"/>
      <w:bookmarkEnd w:id="49"/>
      <w:bookmarkEnd w:id="50"/>
    </w:p>
    <w:p w14:paraId="0A478C99" w14:textId="77777777" w:rsidR="001F0FBB" w:rsidRDefault="001F0FBB">
      <w:pPr>
        <w:ind w:firstLine="444"/>
        <w:rPr>
          <w:b/>
          <w:color w:val="FF0000"/>
          <w:szCs w:val="21"/>
          <w:lang w:eastAsia="zh-CN"/>
        </w:rPr>
      </w:pPr>
      <w:r>
        <w:rPr>
          <w:rFonts w:hint="eastAsia"/>
          <w:szCs w:val="21"/>
          <w:lang w:eastAsia="zh-CN"/>
        </w:rPr>
        <w:t>7.1按照油田公司下发的《辽河油田公司采购活动收取费用管理细则》（中油辽字[2019]218号）文件相关规定，入围供应商与招标人签订合同后该服务费由招标人代收。</w:t>
      </w:r>
    </w:p>
    <w:p w14:paraId="75E98E70" w14:textId="77777777" w:rsidR="001F0FBB" w:rsidRDefault="001F0FBB">
      <w:pPr>
        <w:pStyle w:val="af7"/>
        <w:rPr>
          <w:rFonts w:hint="eastAsia"/>
          <w:lang w:eastAsia="zh-CN"/>
        </w:rPr>
      </w:pPr>
      <w:bookmarkStart w:id="51" w:name="_Toc25740"/>
      <w:r>
        <w:rPr>
          <w:rFonts w:hint="eastAsia"/>
          <w:lang w:eastAsia="zh-CN"/>
        </w:rPr>
        <w:t>8、开标</w:t>
      </w:r>
      <w:bookmarkEnd w:id="43"/>
      <w:bookmarkEnd w:id="44"/>
      <w:bookmarkEnd w:id="51"/>
    </w:p>
    <w:p w14:paraId="1C0A5C1F" w14:textId="77777777" w:rsidR="00635194" w:rsidRPr="00635194" w:rsidRDefault="00635194" w:rsidP="00635194">
      <w:pPr>
        <w:ind w:firstLine="444"/>
        <w:rPr>
          <w:rFonts w:hint="eastAsia"/>
          <w:szCs w:val="21"/>
          <w:lang w:eastAsia="zh-CN"/>
        </w:rPr>
      </w:pPr>
      <w:r w:rsidRPr="00635194">
        <w:rPr>
          <w:rFonts w:hint="eastAsia"/>
          <w:szCs w:val="21"/>
          <w:lang w:eastAsia="zh-CN"/>
        </w:rPr>
        <w:t>8.1开标时间：</w:t>
      </w:r>
      <w:r w:rsidRPr="00635194">
        <w:rPr>
          <w:szCs w:val="21"/>
          <w:lang w:eastAsia="zh-CN"/>
        </w:rPr>
        <w:t>2022</w:t>
      </w:r>
      <w:r w:rsidRPr="00635194">
        <w:rPr>
          <w:rFonts w:hint="eastAsia"/>
          <w:szCs w:val="21"/>
          <w:lang w:eastAsia="zh-CN"/>
        </w:rPr>
        <w:t>年</w:t>
      </w:r>
      <w:r w:rsidRPr="00635194">
        <w:rPr>
          <w:szCs w:val="21"/>
          <w:lang w:eastAsia="zh-CN"/>
        </w:rPr>
        <w:t>8</w:t>
      </w:r>
      <w:r w:rsidRPr="00635194">
        <w:rPr>
          <w:rFonts w:hint="eastAsia"/>
          <w:szCs w:val="21"/>
          <w:lang w:eastAsia="zh-CN"/>
        </w:rPr>
        <w:t>月</w:t>
      </w:r>
      <w:r w:rsidRPr="00635194">
        <w:rPr>
          <w:szCs w:val="21"/>
          <w:lang w:eastAsia="zh-CN"/>
        </w:rPr>
        <w:t>2</w:t>
      </w:r>
      <w:r w:rsidRPr="00635194">
        <w:rPr>
          <w:rFonts w:hint="eastAsia"/>
          <w:szCs w:val="21"/>
          <w:lang w:eastAsia="zh-CN"/>
        </w:rPr>
        <w:t>日  08:30:00</w:t>
      </w:r>
    </w:p>
    <w:p w14:paraId="547CC76F" w14:textId="77777777" w:rsidR="001F0FBB" w:rsidRDefault="001F0FBB">
      <w:pPr>
        <w:ind w:firstLine="444"/>
        <w:rPr>
          <w:rFonts w:hint="eastAsia"/>
          <w:szCs w:val="21"/>
          <w:lang w:eastAsia="zh-CN"/>
        </w:rPr>
      </w:pPr>
      <w:r>
        <w:rPr>
          <w:rFonts w:hint="eastAsia"/>
          <w:szCs w:val="21"/>
          <w:lang w:eastAsia="zh-CN"/>
        </w:rPr>
        <w:t>8.2开标地点：除招标文件有明确规定的情形以外，投标人可自行选择至现场开标大厅或通过线上开标大厅参加开标仪式。</w:t>
      </w:r>
    </w:p>
    <w:p w14:paraId="51FBD3AD" w14:textId="77777777" w:rsidR="001F0FBB" w:rsidRDefault="001F0FBB">
      <w:pPr>
        <w:ind w:firstLine="444"/>
        <w:rPr>
          <w:rFonts w:hint="eastAsia"/>
          <w:szCs w:val="21"/>
        </w:rPr>
      </w:pPr>
      <w:r>
        <w:rPr>
          <w:rFonts w:hint="eastAsia"/>
          <w:szCs w:val="21"/>
        </w:rPr>
        <w:t>8.2.1线上开标大厅：中国石油招标投标网（网址：</w:t>
      </w:r>
      <w:hyperlink r:id="rId16" w:history="1">
        <w:r>
          <w:rPr>
            <w:rStyle w:val="af3"/>
            <w:color w:val="auto"/>
          </w:rPr>
          <w:t>http://www.cnpcbidding.com</w:t>
        </w:r>
      </w:hyperlink>
      <w:r>
        <w:rPr>
          <w:rFonts w:hint="eastAsia"/>
          <w:szCs w:val="21"/>
        </w:rPr>
        <w:t>）点击跳转至招投标平台；</w:t>
      </w:r>
    </w:p>
    <w:p w14:paraId="44F47255" w14:textId="77777777" w:rsidR="001F0FBB" w:rsidRDefault="001F0FBB">
      <w:pPr>
        <w:ind w:firstLine="444"/>
        <w:rPr>
          <w:rFonts w:hint="eastAsia"/>
          <w:szCs w:val="21"/>
          <w:lang w:eastAsia="zh-CN"/>
        </w:rPr>
      </w:pPr>
      <w:r>
        <w:rPr>
          <w:rFonts w:hint="eastAsia"/>
          <w:szCs w:val="21"/>
          <w:lang w:eastAsia="zh-CN"/>
        </w:rPr>
        <w:t>8.2.2现场开标大厅：辽宁省盘锦市兴隆台区渤海街供应委永祥小区辽河油田招标中心综合服务楼303室（由于疫情防控的需要，不建议投标人至现场参加开标仪式，如确有需求，请提前联系）。</w:t>
      </w:r>
    </w:p>
    <w:p w14:paraId="70D30297" w14:textId="77777777" w:rsidR="001F0FBB" w:rsidRDefault="001F0FBB">
      <w:pPr>
        <w:pStyle w:val="af7"/>
        <w:rPr>
          <w:rFonts w:hint="eastAsia"/>
          <w:lang w:eastAsia="zh-CN"/>
        </w:rPr>
      </w:pPr>
      <w:bookmarkStart w:id="52" w:name="_Toc94001307"/>
      <w:bookmarkStart w:id="53" w:name="_Toc11598"/>
      <w:r>
        <w:rPr>
          <w:rFonts w:hint="eastAsia"/>
          <w:lang w:eastAsia="zh-CN"/>
        </w:rPr>
        <w:t>9、联系方式</w:t>
      </w:r>
      <w:bookmarkEnd w:id="52"/>
      <w:bookmarkEnd w:id="53"/>
    </w:p>
    <w:p w14:paraId="6A174148" w14:textId="77777777" w:rsidR="001F0FBB" w:rsidRDefault="001F0FBB">
      <w:pPr>
        <w:ind w:firstLine="444"/>
        <w:rPr>
          <w:rFonts w:hint="eastAsia"/>
          <w:szCs w:val="21"/>
          <w:lang w:eastAsia="zh-CN"/>
        </w:rPr>
      </w:pPr>
      <w:r>
        <w:rPr>
          <w:rFonts w:hint="eastAsia"/>
          <w:szCs w:val="21"/>
          <w:lang w:eastAsia="zh-CN"/>
        </w:rPr>
        <w:t>招标代理机构：中国石油辽河油田招标中心</w:t>
      </w:r>
    </w:p>
    <w:p w14:paraId="19304CB0" w14:textId="77777777" w:rsidR="001F0FBB" w:rsidRDefault="001F0FBB">
      <w:pPr>
        <w:ind w:firstLine="444"/>
        <w:rPr>
          <w:rFonts w:hint="eastAsia"/>
          <w:szCs w:val="21"/>
          <w:lang w:eastAsia="zh-CN"/>
        </w:rPr>
      </w:pPr>
      <w:r>
        <w:rPr>
          <w:rFonts w:hint="eastAsia"/>
          <w:szCs w:val="21"/>
          <w:lang w:eastAsia="zh-CN"/>
        </w:rPr>
        <w:t>地址：辽宁省盘锦市兴隆台区渤海街供应委永祥小区辽河油田招标中心</w:t>
      </w:r>
    </w:p>
    <w:p w14:paraId="6CFAB422" w14:textId="77777777" w:rsidR="001F0FBB" w:rsidRDefault="001F0FBB">
      <w:pPr>
        <w:ind w:firstLine="444"/>
        <w:rPr>
          <w:rFonts w:hint="eastAsia"/>
          <w:szCs w:val="21"/>
          <w:lang w:eastAsia="zh-CN"/>
        </w:rPr>
      </w:pPr>
      <w:r>
        <w:rPr>
          <w:rFonts w:hint="eastAsia"/>
          <w:szCs w:val="21"/>
          <w:lang w:eastAsia="zh-CN"/>
        </w:rPr>
        <w:t>邮编：124012</w:t>
      </w:r>
    </w:p>
    <w:p w14:paraId="68DD5F08" w14:textId="77777777" w:rsidR="001F0FBB" w:rsidRDefault="001F0FBB">
      <w:pPr>
        <w:ind w:firstLine="444"/>
        <w:rPr>
          <w:szCs w:val="21"/>
          <w:lang w:eastAsia="zh-CN"/>
        </w:rPr>
      </w:pPr>
      <w:r>
        <w:rPr>
          <w:rFonts w:hint="eastAsia"/>
          <w:szCs w:val="21"/>
          <w:lang w:eastAsia="zh-CN"/>
        </w:rPr>
        <w:t>联系人：刘先生   联系电话：0427-7305805</w:t>
      </w:r>
    </w:p>
    <w:p w14:paraId="0F93984A" w14:textId="77777777" w:rsidR="001F0FBB" w:rsidRDefault="001F0FBB">
      <w:pPr>
        <w:ind w:firstLine="444"/>
        <w:rPr>
          <w:rFonts w:hint="eastAsia"/>
          <w:szCs w:val="21"/>
        </w:rPr>
      </w:pPr>
      <w:r>
        <w:rPr>
          <w:rFonts w:hint="eastAsia"/>
          <w:szCs w:val="21"/>
        </w:rPr>
        <w:lastRenderedPageBreak/>
        <w:t>电子邮箱：</w:t>
      </w:r>
      <w:r>
        <w:rPr>
          <w:rFonts w:hint="eastAsia"/>
          <w:lang w:eastAsia="zh-CN"/>
        </w:rPr>
        <w:t>lhliuc2@petrochina.com.cn</w:t>
      </w:r>
    </w:p>
    <w:p w14:paraId="2C461551" w14:textId="77777777" w:rsidR="001F0FBB" w:rsidRDefault="001F0FBB">
      <w:pPr>
        <w:ind w:firstLine="444"/>
        <w:rPr>
          <w:rFonts w:hint="eastAsia"/>
          <w:szCs w:val="21"/>
          <w:lang w:eastAsia="zh-CN"/>
        </w:rPr>
      </w:pPr>
      <w:r>
        <w:rPr>
          <w:szCs w:val="21"/>
          <w:lang w:eastAsia="zh-CN"/>
        </w:rPr>
        <w:t>电子招投标交易平台运营运维单位：中油物采信息技术有限公司</w:t>
      </w:r>
    </w:p>
    <w:p w14:paraId="17AC9461" w14:textId="77777777" w:rsidR="001F0FBB" w:rsidRDefault="001F0FBB">
      <w:pPr>
        <w:ind w:firstLine="444"/>
        <w:rPr>
          <w:rFonts w:hint="eastAsia"/>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14:paraId="52C4F972" w14:textId="77777777" w:rsidR="001F0FBB" w:rsidRDefault="001F0FBB">
      <w:pPr>
        <w:ind w:firstLine="444"/>
        <w:rPr>
          <w:rFonts w:hint="eastAsia"/>
          <w:szCs w:val="21"/>
          <w:lang w:eastAsia="zh-CN"/>
        </w:rPr>
      </w:pPr>
      <w:r>
        <w:rPr>
          <w:szCs w:val="21"/>
          <w:lang w:eastAsia="zh-CN"/>
        </w:rPr>
        <w:t>昆仑银行U-Key办理业务咨询电话：4006696569</w:t>
      </w:r>
    </w:p>
    <w:p w14:paraId="69A26AB2" w14:textId="77777777" w:rsidR="001F0FBB" w:rsidRDefault="001F0FBB">
      <w:pPr>
        <w:ind w:firstLine="444"/>
        <w:rPr>
          <w:rFonts w:hint="eastAsia"/>
          <w:szCs w:val="21"/>
          <w:lang w:eastAsia="zh-CN"/>
        </w:rPr>
      </w:pPr>
      <w:r>
        <w:rPr>
          <w:rFonts w:hint="eastAsia"/>
          <w:szCs w:val="21"/>
          <w:lang w:eastAsia="zh-CN"/>
        </w:rPr>
        <w:t>投标人须知及相关支持插件下载地址：中国石油电子招投标交易平台右上角-工具中心</w:t>
      </w:r>
    </w:p>
    <w:p w14:paraId="16E4182A" w14:textId="77777777" w:rsidR="001F0FBB" w:rsidRDefault="001F0FBB">
      <w:pPr>
        <w:ind w:firstLine="444"/>
        <w:rPr>
          <w:rFonts w:hint="eastAsia"/>
          <w:szCs w:val="21"/>
          <w:lang w:eastAsia="zh-CN"/>
        </w:rPr>
      </w:pPr>
      <w:r>
        <w:rPr>
          <w:rFonts w:hint="eastAsia"/>
          <w:szCs w:val="21"/>
          <w:lang w:eastAsia="zh-CN"/>
        </w:rPr>
        <w:t>注：防疫重点地区来盘办理业务人员需要携带由盘锦市当地医院开具的处于7日有效期内的核酸检测证明</w:t>
      </w:r>
      <w:r>
        <w:rPr>
          <w:szCs w:val="21"/>
          <w:lang w:eastAsia="zh-CN"/>
        </w:rPr>
        <w:t>。</w:t>
      </w:r>
    </w:p>
    <w:p w14:paraId="477FD382" w14:textId="77777777" w:rsidR="001F0FBB" w:rsidRDefault="001F0FBB">
      <w:pPr>
        <w:pStyle w:val="af7"/>
        <w:rPr>
          <w:rFonts w:hint="eastAsia"/>
          <w:lang w:eastAsia="zh-CN"/>
        </w:rPr>
      </w:pPr>
      <w:bookmarkStart w:id="54" w:name="_Toc94001308"/>
      <w:bookmarkStart w:id="55" w:name="_Toc1237"/>
      <w:r>
        <w:rPr>
          <w:rFonts w:hint="eastAsia"/>
          <w:lang w:eastAsia="zh-CN"/>
        </w:rPr>
        <w:t>10、附件</w:t>
      </w:r>
      <w:bookmarkEnd w:id="54"/>
      <w:bookmarkEnd w:id="55"/>
    </w:p>
    <w:p w14:paraId="0DE1EA50" w14:textId="77777777" w:rsidR="001F0FBB" w:rsidRDefault="001F0FBB">
      <w:pPr>
        <w:ind w:firstLine="446"/>
        <w:rPr>
          <w:rFonts w:hint="eastAsia"/>
          <w:b/>
          <w:szCs w:val="21"/>
          <w:lang w:eastAsia="zh-CN"/>
        </w:rPr>
      </w:pPr>
      <w:r>
        <w:rPr>
          <w:rFonts w:hint="eastAsia"/>
          <w:b/>
          <w:szCs w:val="21"/>
          <w:lang w:eastAsia="zh-CN"/>
        </w:rPr>
        <w:t>招标公告附件</w:t>
      </w:r>
    </w:p>
    <w:p w14:paraId="2EE6A880" w14:textId="77777777" w:rsidR="001F0FBB" w:rsidRDefault="001F0FBB">
      <w:pPr>
        <w:ind w:firstLine="444"/>
        <w:rPr>
          <w:szCs w:val="21"/>
          <w:lang w:eastAsia="zh-CN"/>
        </w:rPr>
      </w:pPr>
      <w:r>
        <w:rPr>
          <w:rFonts w:hint="eastAsia"/>
          <w:szCs w:val="21"/>
          <w:lang w:eastAsia="zh-CN"/>
        </w:rPr>
        <w:t>附件1：2022年二级物资集中采购21大类防普通工鞋（JC2022-WⅡ-21-03）招标项目明细表</w:t>
      </w:r>
    </w:p>
    <w:p w14:paraId="61DAFB22" w14:textId="77777777" w:rsidR="00635194" w:rsidRDefault="00635194" w:rsidP="00635194">
      <w:pPr>
        <w:ind w:firstLine="444"/>
        <w:jc w:val="right"/>
        <w:rPr>
          <w:rFonts w:hint="eastAsia"/>
          <w:szCs w:val="21"/>
          <w:lang w:eastAsia="zh-CN"/>
        </w:rPr>
      </w:pPr>
    </w:p>
    <w:p w14:paraId="28E12FE1" w14:textId="77777777" w:rsidR="00635194" w:rsidRDefault="00635194" w:rsidP="00635194">
      <w:pPr>
        <w:ind w:firstLine="444"/>
        <w:jc w:val="right"/>
        <w:rPr>
          <w:rFonts w:hint="eastAsia"/>
          <w:szCs w:val="21"/>
          <w:lang w:eastAsia="zh-CN"/>
        </w:rPr>
      </w:pPr>
    </w:p>
    <w:p w14:paraId="61F68D1F" w14:textId="77777777" w:rsidR="00635194" w:rsidRDefault="00635194" w:rsidP="00635194">
      <w:pPr>
        <w:ind w:firstLine="444"/>
        <w:jc w:val="right"/>
        <w:rPr>
          <w:szCs w:val="21"/>
          <w:lang w:eastAsia="zh-CN"/>
        </w:rPr>
      </w:pPr>
      <w:r>
        <w:rPr>
          <w:rFonts w:hint="eastAsia"/>
          <w:szCs w:val="21"/>
          <w:lang w:eastAsia="zh-CN"/>
        </w:rPr>
        <w:t>中国石油辽河油田招标中心</w:t>
      </w:r>
    </w:p>
    <w:p w14:paraId="4A90DBEB" w14:textId="77777777" w:rsidR="00635194" w:rsidRDefault="00635194" w:rsidP="00635194">
      <w:pPr>
        <w:ind w:rightChars="89" w:right="198" w:firstLine="444"/>
        <w:jc w:val="right"/>
        <w:rPr>
          <w:rFonts w:hint="eastAsia"/>
          <w:szCs w:val="21"/>
          <w:lang w:eastAsia="zh-CN"/>
        </w:rPr>
      </w:pPr>
      <w:r>
        <w:rPr>
          <w:rFonts w:hint="eastAsia"/>
          <w:szCs w:val="21"/>
          <w:lang w:eastAsia="zh-CN"/>
        </w:rPr>
        <w:t>二○二二年七月十一日</w:t>
      </w:r>
    </w:p>
    <w:p w14:paraId="3251914D" w14:textId="77777777" w:rsidR="00635194" w:rsidRDefault="00635194" w:rsidP="00635194">
      <w:pPr>
        <w:pStyle w:val="aff3"/>
        <w:ind w:firstLine="444"/>
        <w:rPr>
          <w:rFonts w:hint="eastAsia"/>
        </w:rPr>
      </w:pPr>
      <w:r>
        <w:rPr>
          <w:rFonts w:hAnsi="宋体"/>
          <w:spacing w:val="6"/>
          <w:szCs w:val="21"/>
          <w:lang w:bidi="en-US"/>
        </w:rPr>
        <w:br w:type="page"/>
      </w:r>
    </w:p>
    <w:p w14:paraId="7E400305" w14:textId="77777777" w:rsidR="001F0FBB" w:rsidRDefault="001F0FBB">
      <w:pPr>
        <w:pStyle w:val="aa"/>
        <w:numPr>
          <w:ilvl w:val="0"/>
          <w:numId w:val="2"/>
        </w:numPr>
        <w:ind w:firstLine="420"/>
        <w:rPr>
          <w:rFonts w:hint="eastAsia"/>
          <w:lang w:eastAsia="zh-CN"/>
        </w:rPr>
      </w:pPr>
      <w:r>
        <w:rPr>
          <w:rFonts w:hint="eastAsia"/>
          <w:szCs w:val="21"/>
          <w:lang w:eastAsia="zh-CN"/>
        </w:rPr>
        <w:t xml:space="preserve">                                        </w:t>
      </w:r>
      <w:bookmarkStart w:id="56" w:name="_Toc65155557"/>
      <w:bookmarkStart w:id="57" w:name="_Toc6348"/>
      <w:r>
        <w:rPr>
          <w:lang w:eastAsia="zh-CN"/>
        </w:rPr>
        <w:t>投标人须知</w:t>
      </w:r>
      <w:bookmarkEnd w:id="45"/>
      <w:bookmarkEnd w:id="46"/>
      <w:bookmarkEnd w:id="56"/>
      <w:bookmarkEnd w:id="57"/>
    </w:p>
    <w:p w14:paraId="78C0E507" w14:textId="77777777" w:rsidR="001F0FBB" w:rsidRDefault="001F0FBB">
      <w:pPr>
        <w:pStyle w:val="af7"/>
        <w:spacing w:line="240" w:lineRule="auto"/>
        <w:ind w:leftChars="-255" w:left="-1" w:hangingChars="181" w:hanging="565"/>
        <w:rPr>
          <w:lang w:eastAsia="zh-CN"/>
        </w:rPr>
      </w:pPr>
      <w:bookmarkStart w:id="58" w:name="_Toc65155558"/>
      <w:bookmarkStart w:id="59" w:name="_Toc15725"/>
      <w:r>
        <w:rPr>
          <w:lang w:eastAsia="zh-CN"/>
        </w:rPr>
        <w:t>投标人须知前附表</w:t>
      </w:r>
      <w:bookmarkEnd w:id="58"/>
      <w:bookmarkEnd w:id="59"/>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842"/>
        <w:gridCol w:w="6853"/>
      </w:tblGrid>
      <w:tr w:rsidR="001F0FBB" w14:paraId="73C33913" w14:textId="77777777">
        <w:trPr>
          <w:trHeight w:val="28"/>
        </w:trPr>
        <w:tc>
          <w:tcPr>
            <w:tcW w:w="1101" w:type="dxa"/>
          </w:tcPr>
          <w:p w14:paraId="1B1F3475" w14:textId="77777777" w:rsidR="001F0FBB" w:rsidRDefault="001F0FBB">
            <w:pPr>
              <w:pStyle w:val="afff3"/>
            </w:pPr>
            <w:r>
              <w:t>条款号</w:t>
            </w:r>
          </w:p>
        </w:tc>
        <w:tc>
          <w:tcPr>
            <w:tcW w:w="1842" w:type="dxa"/>
            <w:vAlign w:val="center"/>
          </w:tcPr>
          <w:p w14:paraId="172C2A2C" w14:textId="77777777" w:rsidR="001F0FBB" w:rsidRDefault="001F0FBB">
            <w:pPr>
              <w:pStyle w:val="afff3"/>
            </w:pPr>
            <w:r>
              <w:t>条款名称</w:t>
            </w:r>
          </w:p>
        </w:tc>
        <w:tc>
          <w:tcPr>
            <w:tcW w:w="6853" w:type="dxa"/>
            <w:vAlign w:val="center"/>
          </w:tcPr>
          <w:p w14:paraId="145AA045" w14:textId="77777777" w:rsidR="001F0FBB" w:rsidRDefault="001F0FBB">
            <w:pPr>
              <w:pStyle w:val="afff3"/>
            </w:pPr>
            <w:r>
              <w:t>编列内容</w:t>
            </w:r>
          </w:p>
        </w:tc>
      </w:tr>
      <w:tr w:rsidR="001F0FBB" w14:paraId="4D8B2CC3" w14:textId="77777777">
        <w:trPr>
          <w:trHeight w:val="28"/>
        </w:trPr>
        <w:tc>
          <w:tcPr>
            <w:tcW w:w="1101" w:type="dxa"/>
            <w:vAlign w:val="center"/>
          </w:tcPr>
          <w:p w14:paraId="23718F15" w14:textId="77777777" w:rsidR="001F0FBB" w:rsidRDefault="001F0FBB">
            <w:pPr>
              <w:pStyle w:val="af8"/>
            </w:pPr>
            <w:r>
              <w:t>1.1.2</w:t>
            </w:r>
          </w:p>
        </w:tc>
        <w:tc>
          <w:tcPr>
            <w:tcW w:w="1842" w:type="dxa"/>
            <w:vAlign w:val="center"/>
          </w:tcPr>
          <w:p w14:paraId="568AD1CC" w14:textId="77777777" w:rsidR="001F0FBB" w:rsidRDefault="001F0FBB">
            <w:pPr>
              <w:pStyle w:val="af8"/>
            </w:pPr>
            <w:r>
              <w:rPr>
                <w:rFonts w:hint="eastAsia"/>
              </w:rPr>
              <w:t>招标人</w:t>
            </w:r>
          </w:p>
        </w:tc>
        <w:tc>
          <w:tcPr>
            <w:tcW w:w="6853" w:type="dxa"/>
            <w:vAlign w:val="center"/>
          </w:tcPr>
          <w:p w14:paraId="269F6FA7" w14:textId="77777777" w:rsidR="001F0FBB" w:rsidRDefault="001F0FBB">
            <w:pPr>
              <w:pStyle w:val="af"/>
              <w:rPr>
                <w:lang w:eastAsia="zh-CN"/>
              </w:rPr>
            </w:pPr>
            <w:r>
              <w:rPr>
                <w:rFonts w:hint="eastAsia"/>
                <w:lang w:eastAsia="zh-CN"/>
              </w:rPr>
              <w:t>见招标公告</w:t>
            </w:r>
          </w:p>
        </w:tc>
      </w:tr>
      <w:tr w:rsidR="001F0FBB" w14:paraId="7D69D27D" w14:textId="77777777">
        <w:trPr>
          <w:trHeight w:val="28"/>
        </w:trPr>
        <w:tc>
          <w:tcPr>
            <w:tcW w:w="1101" w:type="dxa"/>
            <w:vAlign w:val="center"/>
          </w:tcPr>
          <w:p w14:paraId="6F411F89" w14:textId="77777777" w:rsidR="001F0FBB" w:rsidRDefault="001F0FBB">
            <w:pPr>
              <w:pStyle w:val="af8"/>
            </w:pPr>
            <w:r>
              <w:t>1.1.3</w:t>
            </w:r>
          </w:p>
        </w:tc>
        <w:tc>
          <w:tcPr>
            <w:tcW w:w="1842" w:type="dxa"/>
            <w:vAlign w:val="center"/>
          </w:tcPr>
          <w:p w14:paraId="3063BDC9" w14:textId="77777777" w:rsidR="001F0FBB" w:rsidRDefault="001F0FBB">
            <w:pPr>
              <w:pStyle w:val="af8"/>
            </w:pPr>
            <w:r>
              <w:rPr>
                <w:rFonts w:hint="eastAsia"/>
              </w:rPr>
              <w:t>招标机构</w:t>
            </w:r>
          </w:p>
        </w:tc>
        <w:tc>
          <w:tcPr>
            <w:tcW w:w="6853" w:type="dxa"/>
            <w:vAlign w:val="center"/>
          </w:tcPr>
          <w:p w14:paraId="7D749AF6" w14:textId="77777777" w:rsidR="001F0FBB" w:rsidRDefault="001F0FBB">
            <w:pPr>
              <w:pStyle w:val="af"/>
              <w:rPr>
                <w:lang w:eastAsia="zh-CN"/>
              </w:rPr>
            </w:pPr>
            <w:r>
              <w:rPr>
                <w:rFonts w:hint="eastAsia"/>
                <w:lang w:eastAsia="zh-CN"/>
              </w:rPr>
              <w:t>见招标公告</w:t>
            </w:r>
          </w:p>
        </w:tc>
      </w:tr>
      <w:tr w:rsidR="001F0FBB" w14:paraId="78DA5CBA" w14:textId="77777777">
        <w:trPr>
          <w:trHeight w:val="28"/>
        </w:trPr>
        <w:tc>
          <w:tcPr>
            <w:tcW w:w="1101" w:type="dxa"/>
            <w:vAlign w:val="center"/>
          </w:tcPr>
          <w:p w14:paraId="5FBD00D1" w14:textId="77777777" w:rsidR="001F0FBB" w:rsidRDefault="001F0FBB">
            <w:pPr>
              <w:pStyle w:val="af8"/>
            </w:pPr>
            <w:r>
              <w:t>1.1.4</w:t>
            </w:r>
          </w:p>
        </w:tc>
        <w:tc>
          <w:tcPr>
            <w:tcW w:w="1842" w:type="dxa"/>
            <w:vAlign w:val="center"/>
          </w:tcPr>
          <w:p w14:paraId="70D5320E" w14:textId="77777777" w:rsidR="001F0FBB" w:rsidRDefault="001F0FBB">
            <w:pPr>
              <w:pStyle w:val="af8"/>
            </w:pPr>
            <w:r>
              <w:rPr>
                <w:rFonts w:hint="eastAsia"/>
              </w:rPr>
              <w:t>招标项目名称</w:t>
            </w:r>
          </w:p>
        </w:tc>
        <w:tc>
          <w:tcPr>
            <w:tcW w:w="6853" w:type="dxa"/>
            <w:vAlign w:val="center"/>
          </w:tcPr>
          <w:p w14:paraId="3DEE4503" w14:textId="77777777" w:rsidR="001F0FBB" w:rsidRDefault="001F0FBB">
            <w:pPr>
              <w:pStyle w:val="af"/>
            </w:pPr>
            <w:r>
              <w:rPr>
                <w:rFonts w:hint="eastAsia"/>
                <w:lang w:eastAsia="zh-CN"/>
              </w:rPr>
              <w:t>见招标公告</w:t>
            </w:r>
          </w:p>
        </w:tc>
      </w:tr>
      <w:tr w:rsidR="001F0FBB" w14:paraId="1DA7FDC1" w14:textId="77777777">
        <w:trPr>
          <w:trHeight w:val="28"/>
        </w:trPr>
        <w:tc>
          <w:tcPr>
            <w:tcW w:w="1101" w:type="dxa"/>
            <w:vAlign w:val="center"/>
          </w:tcPr>
          <w:p w14:paraId="6C244733" w14:textId="77777777" w:rsidR="001F0FBB" w:rsidRDefault="001F0FBB">
            <w:pPr>
              <w:pStyle w:val="af8"/>
            </w:pPr>
            <w:r>
              <w:t>1.2.2</w:t>
            </w:r>
          </w:p>
        </w:tc>
        <w:tc>
          <w:tcPr>
            <w:tcW w:w="1842" w:type="dxa"/>
            <w:vAlign w:val="center"/>
          </w:tcPr>
          <w:p w14:paraId="46CC64A4" w14:textId="77777777" w:rsidR="001F0FBB" w:rsidRDefault="001F0FBB">
            <w:pPr>
              <w:pStyle w:val="af8"/>
            </w:pPr>
            <w:r>
              <w:rPr>
                <w:rFonts w:hint="eastAsia"/>
              </w:rPr>
              <w:t>资金落实情况</w:t>
            </w:r>
          </w:p>
        </w:tc>
        <w:tc>
          <w:tcPr>
            <w:tcW w:w="6853" w:type="dxa"/>
            <w:vAlign w:val="center"/>
          </w:tcPr>
          <w:p w14:paraId="2A3DBDD2" w14:textId="77777777" w:rsidR="001F0FBB" w:rsidRDefault="001F0FBB">
            <w:pPr>
              <w:pStyle w:val="af"/>
            </w:pPr>
            <w:r>
              <w:rPr>
                <w:rFonts w:hint="eastAsia"/>
              </w:rPr>
              <w:t>已落实</w:t>
            </w:r>
          </w:p>
        </w:tc>
      </w:tr>
      <w:tr w:rsidR="001F0FBB" w14:paraId="61200D8D" w14:textId="77777777">
        <w:trPr>
          <w:trHeight w:val="28"/>
        </w:trPr>
        <w:tc>
          <w:tcPr>
            <w:tcW w:w="1101" w:type="dxa"/>
            <w:vAlign w:val="center"/>
          </w:tcPr>
          <w:p w14:paraId="50BE8E22" w14:textId="77777777" w:rsidR="001F0FBB" w:rsidRDefault="001F0FBB">
            <w:pPr>
              <w:pStyle w:val="af8"/>
            </w:pPr>
            <w:r>
              <w:t>1.3.1</w:t>
            </w:r>
          </w:p>
        </w:tc>
        <w:tc>
          <w:tcPr>
            <w:tcW w:w="1842" w:type="dxa"/>
            <w:vAlign w:val="center"/>
          </w:tcPr>
          <w:p w14:paraId="395F90F5" w14:textId="77777777" w:rsidR="001F0FBB" w:rsidRDefault="001F0FBB">
            <w:pPr>
              <w:pStyle w:val="af8"/>
            </w:pPr>
            <w:r>
              <w:rPr>
                <w:rFonts w:hint="eastAsia"/>
              </w:rPr>
              <w:t>招标范围</w:t>
            </w:r>
          </w:p>
        </w:tc>
        <w:tc>
          <w:tcPr>
            <w:tcW w:w="6853" w:type="dxa"/>
            <w:vAlign w:val="center"/>
          </w:tcPr>
          <w:p w14:paraId="2248E258" w14:textId="77777777" w:rsidR="001F0FBB" w:rsidRDefault="001F0FBB">
            <w:pPr>
              <w:pStyle w:val="af"/>
              <w:jc w:val="both"/>
            </w:pPr>
            <w:r>
              <w:rPr>
                <w:rFonts w:hint="eastAsia"/>
                <w:lang w:eastAsia="zh-CN"/>
              </w:rPr>
              <w:t>见招标公告</w:t>
            </w:r>
          </w:p>
        </w:tc>
      </w:tr>
      <w:tr w:rsidR="001F0FBB" w14:paraId="4977806E" w14:textId="77777777">
        <w:trPr>
          <w:trHeight w:val="28"/>
        </w:trPr>
        <w:tc>
          <w:tcPr>
            <w:tcW w:w="1101" w:type="dxa"/>
            <w:vAlign w:val="center"/>
          </w:tcPr>
          <w:p w14:paraId="25B4D448" w14:textId="77777777" w:rsidR="001F0FBB" w:rsidRDefault="001F0FBB">
            <w:pPr>
              <w:pStyle w:val="af8"/>
            </w:pPr>
            <w:r>
              <w:t>1.3.2</w:t>
            </w:r>
          </w:p>
        </w:tc>
        <w:tc>
          <w:tcPr>
            <w:tcW w:w="1842" w:type="dxa"/>
            <w:vAlign w:val="center"/>
          </w:tcPr>
          <w:p w14:paraId="2540A3E0" w14:textId="77777777" w:rsidR="001F0FBB" w:rsidRDefault="001F0FBB">
            <w:pPr>
              <w:pStyle w:val="af8"/>
            </w:pPr>
            <w:r>
              <w:rPr>
                <w:rFonts w:hint="eastAsia"/>
              </w:rPr>
              <w:t>交货期</w:t>
            </w:r>
          </w:p>
        </w:tc>
        <w:tc>
          <w:tcPr>
            <w:tcW w:w="6853" w:type="dxa"/>
            <w:vAlign w:val="center"/>
          </w:tcPr>
          <w:p w14:paraId="3BDB9A6C" w14:textId="77777777" w:rsidR="001F0FBB" w:rsidRDefault="001F0FBB">
            <w:pPr>
              <w:pStyle w:val="af"/>
              <w:jc w:val="both"/>
              <w:rPr>
                <w:rFonts w:hint="eastAsia"/>
                <w:lang w:eastAsia="zh-CN"/>
              </w:rPr>
            </w:pPr>
            <w:r>
              <w:rPr>
                <w:rFonts w:hint="eastAsia"/>
                <w:lang w:eastAsia="zh-CN"/>
              </w:rPr>
              <w:t>☑</w:t>
            </w:r>
            <w:r>
              <w:rPr>
                <w:lang w:eastAsia="zh-CN"/>
              </w:rPr>
              <w:t>交货期：</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14:paraId="72BFF719" w14:textId="77777777" w:rsidR="001F0FBB" w:rsidRDefault="001F0FBB">
            <w:pPr>
              <w:pStyle w:val="af"/>
              <w:jc w:val="both"/>
              <w:rPr>
                <w:lang w:eastAsia="zh-CN"/>
              </w:rPr>
            </w:pPr>
            <w:r>
              <w:rPr>
                <w:rFonts w:hint="eastAsia"/>
                <w:lang w:eastAsia="zh-CN"/>
              </w:rPr>
              <w:t>□以实际采购签约为准</w:t>
            </w:r>
          </w:p>
        </w:tc>
      </w:tr>
      <w:tr w:rsidR="001F0FBB" w14:paraId="7CC60C48" w14:textId="77777777">
        <w:trPr>
          <w:trHeight w:val="28"/>
        </w:trPr>
        <w:tc>
          <w:tcPr>
            <w:tcW w:w="1101" w:type="dxa"/>
            <w:vAlign w:val="center"/>
          </w:tcPr>
          <w:p w14:paraId="0886C9AA" w14:textId="77777777" w:rsidR="001F0FBB" w:rsidRDefault="001F0FBB">
            <w:pPr>
              <w:pStyle w:val="af8"/>
            </w:pPr>
            <w:r>
              <w:t>1.3.3</w:t>
            </w:r>
          </w:p>
        </w:tc>
        <w:tc>
          <w:tcPr>
            <w:tcW w:w="1842" w:type="dxa"/>
            <w:vAlign w:val="center"/>
          </w:tcPr>
          <w:p w14:paraId="35F34019" w14:textId="77777777" w:rsidR="001F0FBB" w:rsidRDefault="001F0FBB">
            <w:pPr>
              <w:pStyle w:val="af8"/>
            </w:pPr>
            <w:r>
              <w:rPr>
                <w:rFonts w:hint="eastAsia"/>
              </w:rPr>
              <w:t>交货地点</w:t>
            </w:r>
          </w:p>
        </w:tc>
        <w:tc>
          <w:tcPr>
            <w:tcW w:w="6853" w:type="dxa"/>
            <w:vAlign w:val="center"/>
          </w:tcPr>
          <w:p w14:paraId="4FEEC18B" w14:textId="77777777" w:rsidR="001F0FBB" w:rsidRDefault="001F0FBB">
            <w:pPr>
              <w:pStyle w:val="af"/>
              <w:jc w:val="both"/>
              <w:rPr>
                <w:rFonts w:hint="eastAsia"/>
                <w:lang w:eastAsia="zh-CN"/>
              </w:rPr>
            </w:pPr>
            <w:r>
              <w:rPr>
                <w:rFonts w:hint="eastAsia"/>
                <w:lang w:eastAsia="zh-CN"/>
              </w:rPr>
              <w:t>☑交货地点：</w:t>
            </w:r>
            <w:r>
              <w:rPr>
                <w:lang w:eastAsia="zh-CN"/>
              </w:rPr>
              <w:t xml:space="preserve"> </w:t>
            </w:r>
            <w:r>
              <w:rPr>
                <w:rFonts w:hint="eastAsia"/>
                <w:lang w:eastAsia="zh-CN"/>
              </w:rPr>
              <w:t>见招标公告</w:t>
            </w:r>
            <w:r>
              <w:rPr>
                <w:lang w:eastAsia="zh-CN"/>
              </w:rPr>
              <w:t xml:space="preserve">      </w:t>
            </w:r>
            <w:r>
              <w:rPr>
                <w:rFonts w:hint="eastAsia"/>
                <w:lang w:eastAsia="zh-CN"/>
              </w:rPr>
              <w:t xml:space="preserve">   </w:t>
            </w:r>
          </w:p>
          <w:p w14:paraId="1583CFC2" w14:textId="77777777" w:rsidR="001F0FBB" w:rsidRDefault="001F0FBB">
            <w:pPr>
              <w:pStyle w:val="af"/>
              <w:jc w:val="both"/>
              <w:rPr>
                <w:lang w:eastAsia="zh-CN"/>
              </w:rPr>
            </w:pPr>
            <w:r>
              <w:rPr>
                <w:rFonts w:hint="eastAsia"/>
                <w:lang w:eastAsia="zh-CN"/>
              </w:rPr>
              <w:t>□以实际采购签约为准</w:t>
            </w:r>
          </w:p>
        </w:tc>
      </w:tr>
      <w:tr w:rsidR="001F0FBB" w14:paraId="4BB7C71A" w14:textId="77777777">
        <w:trPr>
          <w:trHeight w:val="28"/>
        </w:trPr>
        <w:tc>
          <w:tcPr>
            <w:tcW w:w="1101" w:type="dxa"/>
            <w:vAlign w:val="center"/>
          </w:tcPr>
          <w:p w14:paraId="54D218F2" w14:textId="77777777" w:rsidR="001F0FBB" w:rsidRDefault="001F0FBB">
            <w:pPr>
              <w:pStyle w:val="af8"/>
            </w:pPr>
            <w:r>
              <w:t>1.3.4</w:t>
            </w:r>
          </w:p>
        </w:tc>
        <w:tc>
          <w:tcPr>
            <w:tcW w:w="1842" w:type="dxa"/>
            <w:vAlign w:val="center"/>
          </w:tcPr>
          <w:p w14:paraId="1B13E03F" w14:textId="77777777" w:rsidR="001F0FBB" w:rsidRDefault="001F0FBB">
            <w:pPr>
              <w:pStyle w:val="af8"/>
            </w:pPr>
            <w:r>
              <w:rPr>
                <w:rFonts w:hint="eastAsia"/>
              </w:rPr>
              <w:t>技术性能指标</w:t>
            </w:r>
          </w:p>
        </w:tc>
        <w:tc>
          <w:tcPr>
            <w:tcW w:w="6853" w:type="dxa"/>
            <w:vAlign w:val="center"/>
          </w:tcPr>
          <w:p w14:paraId="648E8CAD" w14:textId="77777777" w:rsidR="001F0FBB" w:rsidRDefault="001F0FBB">
            <w:pPr>
              <w:pStyle w:val="af"/>
              <w:jc w:val="both"/>
              <w:rPr>
                <w:rFonts w:hint="eastAsia"/>
              </w:rPr>
            </w:pPr>
            <w:r>
              <w:rPr>
                <w:rFonts w:hint="eastAsia"/>
                <w:lang w:eastAsia="zh-CN"/>
              </w:rPr>
              <w:t>详见第五章供货要求</w:t>
            </w:r>
          </w:p>
        </w:tc>
      </w:tr>
      <w:tr w:rsidR="001F0FBB" w14:paraId="170DCDB8" w14:textId="77777777">
        <w:trPr>
          <w:trHeight w:val="28"/>
        </w:trPr>
        <w:tc>
          <w:tcPr>
            <w:tcW w:w="1101" w:type="dxa"/>
            <w:vAlign w:val="center"/>
          </w:tcPr>
          <w:p w14:paraId="645E0CC1" w14:textId="77777777" w:rsidR="001F0FBB" w:rsidRDefault="001F0FBB">
            <w:pPr>
              <w:pStyle w:val="af8"/>
            </w:pPr>
            <w:r>
              <w:t>1.4.1</w:t>
            </w:r>
          </w:p>
        </w:tc>
        <w:tc>
          <w:tcPr>
            <w:tcW w:w="1842" w:type="dxa"/>
            <w:vAlign w:val="center"/>
          </w:tcPr>
          <w:p w14:paraId="071C3FED" w14:textId="77777777" w:rsidR="001F0FBB" w:rsidRDefault="001F0FBB">
            <w:pPr>
              <w:pStyle w:val="af8"/>
              <w:rPr>
                <w:lang w:eastAsia="zh-CN"/>
              </w:rPr>
            </w:pPr>
            <w:r>
              <w:rPr>
                <w:rFonts w:hint="eastAsia"/>
                <w:lang w:eastAsia="zh-CN"/>
              </w:rPr>
              <w:t>投标人资质条件、能力、信誉</w:t>
            </w:r>
          </w:p>
        </w:tc>
        <w:tc>
          <w:tcPr>
            <w:tcW w:w="6853" w:type="dxa"/>
            <w:vAlign w:val="center"/>
          </w:tcPr>
          <w:p w14:paraId="61CD2B95" w14:textId="77777777" w:rsidR="001F0FBB" w:rsidRDefault="001F0FBB">
            <w:pPr>
              <w:pStyle w:val="af"/>
              <w:rPr>
                <w:lang w:eastAsia="zh-CN"/>
              </w:rPr>
            </w:pPr>
            <w:r>
              <w:rPr>
                <w:rFonts w:hint="eastAsia"/>
                <w:lang w:eastAsia="zh-CN"/>
              </w:rPr>
              <w:t>见招标公告</w:t>
            </w:r>
          </w:p>
        </w:tc>
      </w:tr>
      <w:tr w:rsidR="001F0FBB" w14:paraId="1D58D6DC" w14:textId="77777777">
        <w:trPr>
          <w:trHeight w:val="28"/>
        </w:trPr>
        <w:tc>
          <w:tcPr>
            <w:tcW w:w="1101" w:type="dxa"/>
            <w:vAlign w:val="center"/>
          </w:tcPr>
          <w:p w14:paraId="0799D67A" w14:textId="77777777" w:rsidR="001F0FBB" w:rsidRDefault="001F0FBB">
            <w:pPr>
              <w:pStyle w:val="af8"/>
            </w:pPr>
            <w:r>
              <w:t>1.4.2</w:t>
            </w:r>
          </w:p>
        </w:tc>
        <w:tc>
          <w:tcPr>
            <w:tcW w:w="1842" w:type="dxa"/>
            <w:vAlign w:val="center"/>
          </w:tcPr>
          <w:p w14:paraId="33C5B680" w14:textId="77777777" w:rsidR="001F0FBB" w:rsidRDefault="001F0FBB">
            <w:pPr>
              <w:pStyle w:val="af8"/>
            </w:pPr>
            <w:r>
              <w:rPr>
                <w:rFonts w:hint="eastAsia"/>
              </w:rPr>
              <w:t>是否接受联合体投标</w:t>
            </w:r>
          </w:p>
        </w:tc>
        <w:tc>
          <w:tcPr>
            <w:tcW w:w="6853" w:type="dxa"/>
            <w:vAlign w:val="center"/>
          </w:tcPr>
          <w:p w14:paraId="42F71E79" w14:textId="77777777" w:rsidR="001F0FBB" w:rsidRDefault="001F0FBB">
            <w:pPr>
              <w:pStyle w:val="af"/>
            </w:pPr>
            <w:r>
              <w:rPr>
                <w:rFonts w:hint="eastAsia"/>
                <w:lang w:eastAsia="zh-CN"/>
              </w:rPr>
              <w:t>见招标公告</w:t>
            </w:r>
          </w:p>
        </w:tc>
      </w:tr>
      <w:tr w:rsidR="001F0FBB" w14:paraId="4916B7FA" w14:textId="77777777">
        <w:trPr>
          <w:trHeight w:val="28"/>
        </w:trPr>
        <w:tc>
          <w:tcPr>
            <w:tcW w:w="1101" w:type="dxa"/>
            <w:vAlign w:val="center"/>
          </w:tcPr>
          <w:p w14:paraId="743773A9" w14:textId="77777777" w:rsidR="001F0FBB" w:rsidRDefault="001F0FBB">
            <w:pPr>
              <w:pStyle w:val="afff5"/>
              <w:rPr>
                <w:w w:val="100"/>
              </w:rPr>
            </w:pPr>
            <w:r>
              <w:rPr>
                <w:w w:val="100"/>
              </w:rPr>
              <w:t>1.4.3</w:t>
            </w:r>
          </w:p>
        </w:tc>
        <w:tc>
          <w:tcPr>
            <w:tcW w:w="1842" w:type="dxa"/>
            <w:vAlign w:val="center"/>
          </w:tcPr>
          <w:p w14:paraId="0E5D0E03" w14:textId="77777777" w:rsidR="001F0FBB" w:rsidRDefault="001F0FBB">
            <w:pPr>
              <w:pStyle w:val="afff5"/>
              <w:rPr>
                <w:lang w:eastAsia="zh-CN"/>
              </w:rPr>
            </w:pPr>
            <w:r>
              <w:rPr>
                <w:rFonts w:hint="eastAsia"/>
                <w:w w:val="100"/>
                <w:lang w:eastAsia="zh-CN"/>
              </w:rPr>
              <w:t>投标人不得存在的其他情形</w:t>
            </w:r>
          </w:p>
        </w:tc>
        <w:tc>
          <w:tcPr>
            <w:tcW w:w="6853" w:type="dxa"/>
          </w:tcPr>
          <w:p w14:paraId="22EF470F" w14:textId="77777777" w:rsidR="001F0FBB" w:rsidRDefault="001F0FBB">
            <w:pPr>
              <w:pStyle w:val="af"/>
              <w:rPr>
                <w:rFonts w:hint="eastAsia"/>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14:paraId="5085C63E" w14:textId="77777777" w:rsidR="001F0FBB" w:rsidRDefault="001F0FBB">
            <w:pPr>
              <w:pStyle w:val="af"/>
              <w:ind w:left="34"/>
              <w:rPr>
                <w:rFonts w:hint="eastAsia"/>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14:paraId="3713106A" w14:textId="77777777" w:rsidR="001F0FBB" w:rsidRDefault="001F0FBB">
            <w:pPr>
              <w:pStyle w:val="af"/>
              <w:ind w:left="34"/>
              <w:rPr>
                <w:rFonts w:hint="eastAsia"/>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14:paraId="71698ED1" w14:textId="77777777" w:rsidR="001F0FBB" w:rsidRDefault="001F0FBB">
            <w:pPr>
              <w:pStyle w:val="af"/>
              <w:ind w:left="34"/>
              <w:rPr>
                <w:rFonts w:hint="eastAsia"/>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14:paraId="7998DFBC" w14:textId="77777777" w:rsidR="001F0FBB" w:rsidRDefault="001F0FBB">
            <w:pPr>
              <w:pStyle w:val="af"/>
              <w:ind w:left="34"/>
              <w:rPr>
                <w:rFonts w:hint="eastAsia"/>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14:paraId="78CC1A37" w14:textId="77777777" w:rsidR="001F0FBB" w:rsidRDefault="001F0FBB">
            <w:pPr>
              <w:pStyle w:val="af"/>
              <w:ind w:left="34"/>
              <w:rPr>
                <w:lang w:eastAsia="zh-CN"/>
              </w:rPr>
            </w:pPr>
            <w:r>
              <w:rPr>
                <w:lang w:eastAsia="zh-CN"/>
              </w:rPr>
              <w:t xml:space="preserve"> ……</w:t>
            </w:r>
          </w:p>
        </w:tc>
      </w:tr>
      <w:tr w:rsidR="001F0FBB" w14:paraId="036FBFCF" w14:textId="77777777">
        <w:trPr>
          <w:trHeight w:val="28"/>
        </w:trPr>
        <w:tc>
          <w:tcPr>
            <w:tcW w:w="1101" w:type="dxa"/>
            <w:vAlign w:val="center"/>
          </w:tcPr>
          <w:p w14:paraId="079CBF60" w14:textId="77777777" w:rsidR="001F0FBB" w:rsidRDefault="001F0FBB">
            <w:pPr>
              <w:pStyle w:val="af8"/>
            </w:pPr>
            <w:r>
              <w:rPr>
                <w:rFonts w:hint="eastAsia"/>
                <w:lang w:eastAsia="zh-CN"/>
              </w:rPr>
              <w:t>1.9.1</w:t>
            </w:r>
          </w:p>
        </w:tc>
        <w:tc>
          <w:tcPr>
            <w:tcW w:w="1842" w:type="dxa"/>
            <w:vAlign w:val="center"/>
          </w:tcPr>
          <w:p w14:paraId="23667947" w14:textId="77777777" w:rsidR="001F0FBB" w:rsidRDefault="001F0FBB">
            <w:pPr>
              <w:pStyle w:val="af8"/>
              <w:rPr>
                <w:lang w:eastAsia="zh-CN"/>
              </w:rPr>
            </w:pPr>
            <w:r>
              <w:rPr>
                <w:rFonts w:hint="eastAsia"/>
                <w:lang w:eastAsia="zh-CN"/>
              </w:rPr>
              <w:t>投标预备会</w:t>
            </w:r>
          </w:p>
        </w:tc>
        <w:tc>
          <w:tcPr>
            <w:tcW w:w="6853" w:type="dxa"/>
            <w:vAlign w:val="center"/>
          </w:tcPr>
          <w:p w14:paraId="2D47637F" w14:textId="77777777" w:rsidR="001F0FBB" w:rsidRDefault="001F0FBB">
            <w:pPr>
              <w:pStyle w:val="af"/>
              <w:rPr>
                <w:rFonts w:hint="eastAsia"/>
                <w:lang w:eastAsia="zh-CN"/>
              </w:rPr>
            </w:pPr>
            <w:r>
              <w:rPr>
                <w:rFonts w:hint="eastAsia"/>
                <w:lang w:eastAsia="zh-CN"/>
              </w:rPr>
              <w:t>☑不召开</w:t>
            </w:r>
          </w:p>
          <w:p w14:paraId="26C0DCA6" w14:textId="77777777" w:rsidR="001F0FBB" w:rsidRDefault="001F0FBB">
            <w:pPr>
              <w:pStyle w:val="af"/>
              <w:rPr>
                <w:rFonts w:hint="eastAsia"/>
                <w:lang w:eastAsia="zh-CN"/>
              </w:rPr>
            </w:pPr>
            <w:r>
              <w:rPr>
                <w:rFonts w:hint="eastAsia"/>
                <w:lang w:eastAsia="zh-CN"/>
              </w:rPr>
              <w:t>□召开，召开时间：   年   月  日  时  分</w:t>
            </w:r>
          </w:p>
          <w:p w14:paraId="4FDD9A28" w14:textId="77777777" w:rsidR="001F0FBB" w:rsidRDefault="001F0FBB">
            <w:pPr>
              <w:pStyle w:val="af"/>
              <w:rPr>
                <w:rFonts w:hint="eastAsia"/>
                <w:lang w:eastAsia="zh-CN"/>
              </w:rPr>
            </w:pPr>
            <w:r>
              <w:rPr>
                <w:rFonts w:hint="eastAsia"/>
                <w:lang w:eastAsia="zh-CN"/>
              </w:rPr>
              <w:t>召开地点：     省   市     区/县       街      号        房间</w:t>
            </w:r>
          </w:p>
        </w:tc>
      </w:tr>
      <w:tr w:rsidR="001F0FBB" w14:paraId="6FB73925" w14:textId="77777777">
        <w:trPr>
          <w:trHeight w:val="28"/>
        </w:trPr>
        <w:tc>
          <w:tcPr>
            <w:tcW w:w="1101" w:type="dxa"/>
            <w:vAlign w:val="center"/>
          </w:tcPr>
          <w:p w14:paraId="711E226A" w14:textId="77777777" w:rsidR="001F0FBB" w:rsidRDefault="001F0FBB">
            <w:pPr>
              <w:pStyle w:val="af8"/>
            </w:pPr>
            <w:r>
              <w:t>1.10.1</w:t>
            </w:r>
          </w:p>
        </w:tc>
        <w:tc>
          <w:tcPr>
            <w:tcW w:w="1842" w:type="dxa"/>
            <w:vAlign w:val="center"/>
          </w:tcPr>
          <w:p w14:paraId="2C1B41E2" w14:textId="77777777" w:rsidR="001F0FBB" w:rsidRDefault="001F0FBB">
            <w:pPr>
              <w:pStyle w:val="af8"/>
            </w:pPr>
            <w:r>
              <w:rPr>
                <w:rFonts w:hint="eastAsia"/>
              </w:rPr>
              <w:t>分包</w:t>
            </w:r>
          </w:p>
        </w:tc>
        <w:tc>
          <w:tcPr>
            <w:tcW w:w="6853" w:type="dxa"/>
            <w:vAlign w:val="center"/>
          </w:tcPr>
          <w:p w14:paraId="2CBB3ADE" w14:textId="77777777" w:rsidR="001F0FBB" w:rsidRDefault="001F0FBB">
            <w:pPr>
              <w:pStyle w:val="af"/>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w:t>
            </w:r>
          </w:p>
          <w:p w14:paraId="25CE203B" w14:textId="77777777" w:rsidR="001F0FBB" w:rsidRDefault="001F0FBB">
            <w:pPr>
              <w:pStyle w:val="af"/>
            </w:pPr>
            <w:r>
              <w:rPr>
                <w:rFonts w:hint="eastAsia"/>
                <w:lang w:eastAsia="zh-CN"/>
              </w:rPr>
              <w:t>☑不允许</w:t>
            </w:r>
          </w:p>
        </w:tc>
      </w:tr>
      <w:tr w:rsidR="001F0FBB" w14:paraId="1C21EE08" w14:textId="77777777">
        <w:trPr>
          <w:trHeight w:val="28"/>
        </w:trPr>
        <w:tc>
          <w:tcPr>
            <w:tcW w:w="1101" w:type="dxa"/>
            <w:vAlign w:val="center"/>
          </w:tcPr>
          <w:p w14:paraId="631825BE" w14:textId="77777777" w:rsidR="001F0FBB" w:rsidRDefault="001F0FBB">
            <w:pPr>
              <w:pStyle w:val="af8"/>
            </w:pPr>
            <w:r>
              <w:t>1.11.1</w:t>
            </w:r>
          </w:p>
        </w:tc>
        <w:tc>
          <w:tcPr>
            <w:tcW w:w="1842" w:type="dxa"/>
            <w:vAlign w:val="center"/>
          </w:tcPr>
          <w:p w14:paraId="306CDA0B" w14:textId="77777777" w:rsidR="001F0FBB" w:rsidRDefault="001F0FBB">
            <w:pPr>
              <w:pStyle w:val="af8"/>
            </w:pPr>
            <w:r>
              <w:rPr>
                <w:rFonts w:hint="eastAsia"/>
              </w:rPr>
              <w:t>实质性要求和条件</w:t>
            </w:r>
          </w:p>
        </w:tc>
        <w:tc>
          <w:tcPr>
            <w:tcW w:w="6853" w:type="dxa"/>
            <w:vAlign w:val="center"/>
          </w:tcPr>
          <w:p w14:paraId="5AF5A0AD" w14:textId="77777777" w:rsidR="001F0FBB" w:rsidRDefault="001F0FBB">
            <w:pPr>
              <w:pStyle w:val="af"/>
            </w:pPr>
            <w:r>
              <w:rPr>
                <w:rFonts w:hint="eastAsia"/>
              </w:rPr>
              <w:t>详见第三章评标办法</w:t>
            </w:r>
          </w:p>
        </w:tc>
      </w:tr>
      <w:tr w:rsidR="001F0FBB" w14:paraId="7364E68B" w14:textId="77777777">
        <w:trPr>
          <w:trHeight w:val="28"/>
        </w:trPr>
        <w:tc>
          <w:tcPr>
            <w:tcW w:w="1101" w:type="dxa"/>
            <w:vAlign w:val="center"/>
          </w:tcPr>
          <w:p w14:paraId="5CB572EF" w14:textId="77777777" w:rsidR="001F0FBB" w:rsidRDefault="001F0FBB">
            <w:pPr>
              <w:pStyle w:val="af8"/>
            </w:pPr>
            <w:r>
              <w:lastRenderedPageBreak/>
              <w:t>1.11.3</w:t>
            </w:r>
          </w:p>
        </w:tc>
        <w:tc>
          <w:tcPr>
            <w:tcW w:w="1842" w:type="dxa"/>
            <w:vAlign w:val="center"/>
          </w:tcPr>
          <w:p w14:paraId="38072659" w14:textId="77777777" w:rsidR="001F0FBB" w:rsidRDefault="001F0FBB">
            <w:pPr>
              <w:pStyle w:val="af8"/>
              <w:rPr>
                <w:lang w:eastAsia="zh-CN"/>
              </w:rPr>
            </w:pPr>
            <w:r>
              <w:rPr>
                <w:rFonts w:hint="eastAsia"/>
                <w:lang w:eastAsia="zh-CN"/>
              </w:rPr>
              <w:t>其他可以被接受的技术支持资料</w:t>
            </w:r>
          </w:p>
        </w:tc>
        <w:tc>
          <w:tcPr>
            <w:tcW w:w="6853" w:type="dxa"/>
          </w:tcPr>
          <w:p w14:paraId="0556F0EA" w14:textId="77777777" w:rsidR="001F0FBB" w:rsidRDefault="001F0FBB">
            <w:pPr>
              <w:ind w:firstLine="444"/>
              <w:rPr>
                <w:lang w:eastAsia="zh-CN"/>
              </w:rPr>
            </w:pPr>
          </w:p>
        </w:tc>
      </w:tr>
      <w:tr w:rsidR="001F0FBB" w14:paraId="7DE5F9C6" w14:textId="77777777">
        <w:trPr>
          <w:trHeight w:val="28"/>
        </w:trPr>
        <w:tc>
          <w:tcPr>
            <w:tcW w:w="1101" w:type="dxa"/>
            <w:vAlign w:val="center"/>
          </w:tcPr>
          <w:p w14:paraId="00ED62C7" w14:textId="77777777" w:rsidR="001F0FBB" w:rsidRDefault="001F0FBB">
            <w:pPr>
              <w:pStyle w:val="af8"/>
            </w:pPr>
            <w:r>
              <w:t>1.11.4</w:t>
            </w:r>
          </w:p>
        </w:tc>
        <w:tc>
          <w:tcPr>
            <w:tcW w:w="1842" w:type="dxa"/>
            <w:vAlign w:val="center"/>
          </w:tcPr>
          <w:p w14:paraId="2DF31E92" w14:textId="77777777" w:rsidR="001F0FBB" w:rsidRDefault="001F0FBB">
            <w:pPr>
              <w:pStyle w:val="af8"/>
            </w:pPr>
            <w:r>
              <w:rPr>
                <w:rFonts w:hint="eastAsia"/>
              </w:rPr>
              <w:t>偏差</w:t>
            </w:r>
          </w:p>
        </w:tc>
        <w:tc>
          <w:tcPr>
            <w:tcW w:w="6853" w:type="dxa"/>
            <w:vAlign w:val="center"/>
          </w:tcPr>
          <w:p w14:paraId="62E89C4F" w14:textId="77777777" w:rsidR="001F0FBB" w:rsidRDefault="001F0FBB">
            <w:pPr>
              <w:pStyle w:val="af"/>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Pr>
                <w:rFonts w:hint="eastAsia"/>
                <w:lang w:eastAsia="zh-CN"/>
              </w:rPr>
            </w:r>
            <w:r>
              <w:rPr>
                <w:rFonts w:hint="eastAsia"/>
                <w:lang w:eastAsia="zh-CN"/>
              </w:rPr>
              <w:fldChar w:fldCharType="end"/>
            </w:r>
            <w:r>
              <w:rPr>
                <w:rFonts w:hint="eastAsia"/>
                <w:lang w:eastAsia="zh-CN"/>
              </w:rPr>
              <w:t>允许，偏差范围：</w:t>
            </w:r>
          </w:p>
          <w:p w14:paraId="10C15CCE" w14:textId="77777777" w:rsidR="001F0FBB" w:rsidRDefault="001F0FBB">
            <w:pPr>
              <w:pStyle w:val="af"/>
              <w:jc w:val="both"/>
              <w:rPr>
                <w:rFonts w:hint="eastAsia"/>
                <w:lang w:eastAsia="zh-CN"/>
              </w:rPr>
            </w:pPr>
            <w:r>
              <w:rPr>
                <w:rFonts w:hint="eastAsia"/>
                <w:lang w:eastAsia="zh-CN"/>
              </w:rPr>
              <w:t>最高项数：</w:t>
            </w:r>
          </w:p>
          <w:p w14:paraId="6511FB63" w14:textId="77777777" w:rsidR="001F0FBB" w:rsidRDefault="001F0FBB">
            <w:pPr>
              <w:pStyle w:val="af"/>
              <w:jc w:val="both"/>
              <w:rPr>
                <w:rFonts w:hint="eastAsia"/>
                <w:lang w:eastAsia="zh-CN"/>
              </w:rPr>
            </w:pPr>
            <w:r>
              <w:rPr>
                <w:rFonts w:hint="eastAsia"/>
                <w:lang w:eastAsia="zh-CN"/>
              </w:rPr>
              <w:t>☑不允许</w:t>
            </w:r>
          </w:p>
        </w:tc>
      </w:tr>
      <w:tr w:rsidR="001F0FBB" w14:paraId="2522A75F" w14:textId="77777777">
        <w:trPr>
          <w:trHeight w:val="28"/>
        </w:trPr>
        <w:tc>
          <w:tcPr>
            <w:tcW w:w="1101" w:type="dxa"/>
            <w:vAlign w:val="center"/>
          </w:tcPr>
          <w:p w14:paraId="7AAC27F2" w14:textId="77777777" w:rsidR="001F0FBB" w:rsidRDefault="001F0FBB">
            <w:pPr>
              <w:pStyle w:val="af8"/>
            </w:pPr>
            <w:r>
              <w:t>2.1</w:t>
            </w:r>
          </w:p>
        </w:tc>
        <w:tc>
          <w:tcPr>
            <w:tcW w:w="1842" w:type="dxa"/>
            <w:vAlign w:val="center"/>
          </w:tcPr>
          <w:p w14:paraId="39857B68" w14:textId="77777777" w:rsidR="001F0FBB" w:rsidRDefault="001F0FBB">
            <w:pPr>
              <w:pStyle w:val="af8"/>
              <w:rPr>
                <w:lang w:eastAsia="zh-CN"/>
              </w:rPr>
            </w:pPr>
            <w:r>
              <w:rPr>
                <w:rFonts w:hint="eastAsia"/>
                <w:lang w:eastAsia="zh-CN"/>
              </w:rPr>
              <w:t>构成招标文件的其他资料</w:t>
            </w:r>
          </w:p>
        </w:tc>
        <w:tc>
          <w:tcPr>
            <w:tcW w:w="6853" w:type="dxa"/>
            <w:vAlign w:val="center"/>
          </w:tcPr>
          <w:p w14:paraId="50DC0E6F" w14:textId="77777777" w:rsidR="001F0FBB" w:rsidRDefault="001F0FBB">
            <w:pPr>
              <w:pStyle w:val="af"/>
              <w:rPr>
                <w:lang w:eastAsia="zh-CN"/>
              </w:rPr>
            </w:pPr>
            <w:r>
              <w:rPr>
                <w:lang w:eastAsia="zh-CN"/>
              </w:rPr>
              <w:t>对招标文件所作的澄清、修改，构成招标文件的组成部分</w:t>
            </w:r>
          </w:p>
        </w:tc>
      </w:tr>
      <w:tr w:rsidR="001F0FBB" w14:paraId="786A9E69" w14:textId="77777777">
        <w:trPr>
          <w:trHeight w:val="28"/>
        </w:trPr>
        <w:tc>
          <w:tcPr>
            <w:tcW w:w="1101" w:type="dxa"/>
            <w:vMerge w:val="restart"/>
            <w:vAlign w:val="center"/>
          </w:tcPr>
          <w:p w14:paraId="3D7BA255" w14:textId="77777777" w:rsidR="001F0FBB" w:rsidRDefault="001F0FBB">
            <w:pPr>
              <w:pStyle w:val="af8"/>
            </w:pPr>
            <w:r>
              <w:t>2.2.1</w:t>
            </w:r>
          </w:p>
        </w:tc>
        <w:tc>
          <w:tcPr>
            <w:tcW w:w="1842" w:type="dxa"/>
            <w:vMerge w:val="restart"/>
            <w:vAlign w:val="center"/>
          </w:tcPr>
          <w:p w14:paraId="4B0F60E8" w14:textId="77777777" w:rsidR="001F0FBB" w:rsidRDefault="001F0FBB">
            <w:pPr>
              <w:pStyle w:val="af8"/>
              <w:rPr>
                <w:lang w:eastAsia="zh-CN"/>
              </w:rPr>
            </w:pPr>
            <w:r>
              <w:rPr>
                <w:rFonts w:hint="eastAsia"/>
                <w:lang w:eastAsia="zh-CN"/>
              </w:rPr>
              <w:t>投标人要求澄清招标文件</w:t>
            </w:r>
          </w:p>
        </w:tc>
        <w:tc>
          <w:tcPr>
            <w:tcW w:w="6853" w:type="dxa"/>
            <w:tcBorders>
              <w:bottom w:val="single" w:sz="4" w:space="0" w:color="auto"/>
            </w:tcBorders>
            <w:vAlign w:val="center"/>
          </w:tcPr>
          <w:p w14:paraId="28058FCE" w14:textId="77777777" w:rsidR="001F0FBB" w:rsidRDefault="001F0FBB">
            <w:pPr>
              <w:pStyle w:val="af"/>
              <w:rPr>
                <w:rFonts w:hint="eastAsia"/>
                <w:lang w:eastAsia="zh-CN"/>
              </w:rPr>
            </w:pPr>
            <w:r>
              <w:rPr>
                <w:rFonts w:hint="eastAsia"/>
                <w:lang w:eastAsia="zh-CN"/>
              </w:rPr>
              <w:t>时间：投标人认为招标文件存在歧视性条款或需要招标人澄清回复的，应在投标截止期10日以前一次性全部提出</w:t>
            </w:r>
          </w:p>
        </w:tc>
      </w:tr>
      <w:tr w:rsidR="001F0FBB" w14:paraId="13E3582C" w14:textId="77777777">
        <w:trPr>
          <w:trHeight w:val="28"/>
        </w:trPr>
        <w:tc>
          <w:tcPr>
            <w:tcW w:w="1101" w:type="dxa"/>
            <w:vMerge/>
            <w:vAlign w:val="center"/>
          </w:tcPr>
          <w:p w14:paraId="2D4C1469" w14:textId="77777777" w:rsidR="001F0FBB" w:rsidRDefault="001F0FBB">
            <w:pPr>
              <w:pStyle w:val="af8"/>
              <w:rPr>
                <w:lang w:eastAsia="zh-CN"/>
              </w:rPr>
            </w:pPr>
          </w:p>
        </w:tc>
        <w:tc>
          <w:tcPr>
            <w:tcW w:w="1842" w:type="dxa"/>
            <w:vMerge/>
            <w:vAlign w:val="center"/>
          </w:tcPr>
          <w:p w14:paraId="5AB7DA22" w14:textId="77777777" w:rsidR="001F0FBB" w:rsidRDefault="001F0FBB">
            <w:pPr>
              <w:pStyle w:val="af8"/>
              <w:rPr>
                <w:rFonts w:hint="eastAsia"/>
                <w:lang w:eastAsia="zh-CN"/>
              </w:rPr>
            </w:pPr>
          </w:p>
        </w:tc>
        <w:tc>
          <w:tcPr>
            <w:tcW w:w="6853" w:type="dxa"/>
            <w:tcBorders>
              <w:top w:val="single" w:sz="4" w:space="0" w:color="auto"/>
            </w:tcBorders>
            <w:vAlign w:val="center"/>
          </w:tcPr>
          <w:p w14:paraId="5A3829F5" w14:textId="77777777" w:rsidR="001F0FBB" w:rsidRDefault="001F0FBB">
            <w:pPr>
              <w:pStyle w:val="af"/>
              <w:rPr>
                <w:rFonts w:hint="eastAsia"/>
                <w:lang w:eastAsia="zh-CN"/>
              </w:rPr>
            </w:pPr>
            <w:r>
              <w:rPr>
                <w:rFonts w:hint="eastAsia"/>
                <w:lang w:eastAsia="zh-CN"/>
              </w:rPr>
              <w:t>形式：</w:t>
            </w:r>
          </w:p>
          <w:p w14:paraId="37AE9384" w14:textId="77777777" w:rsidR="001F0FBB" w:rsidRDefault="001F0FBB">
            <w:pPr>
              <w:pStyle w:val="af"/>
              <w:rPr>
                <w:rFonts w:hint="eastAsia"/>
                <w:lang w:eastAsia="zh-CN"/>
              </w:rPr>
            </w:pPr>
            <w:r>
              <w:rPr>
                <w:rFonts w:hint="eastAsia"/>
                <w:lang w:eastAsia="zh-CN"/>
              </w:rPr>
              <w:t>☑在中国石油电子招标投标交易平台上提出澄清，包括word格式和加盖公章的PDF格式文件</w:t>
            </w:r>
          </w:p>
          <w:p w14:paraId="3F5DFDEE" w14:textId="77777777" w:rsidR="001F0FBB" w:rsidRDefault="001F0FBB">
            <w:pPr>
              <w:pStyle w:val="af"/>
              <w:rPr>
                <w:rFonts w:hint="eastAsia"/>
                <w:lang w:eastAsia="zh-CN"/>
              </w:rPr>
            </w:pPr>
            <w:r>
              <w:rPr>
                <w:rFonts w:hint="eastAsia"/>
                <w:lang w:eastAsia="zh-CN"/>
              </w:rPr>
              <w:fldChar w:fldCharType="begin">
                <w:ffData>
                  <w:name w:val="CheckBox1"/>
                  <w:enabled/>
                  <w:calcOnExit w:val="0"/>
                  <w:checkBox>
                    <w:sizeAuto/>
                    <w:default w:val="0"/>
                    <w:checked w:val="0"/>
                  </w:checkBox>
                </w:ffData>
              </w:fldChar>
            </w:r>
            <w:bookmarkStart w:id="60" w:name="CheckBox1"/>
            <w:r>
              <w:rPr>
                <w:rFonts w:hint="eastAsia"/>
                <w:lang w:eastAsia="zh-CN"/>
              </w:rPr>
              <w:instrText>FORMCHECKBOX</w:instrText>
            </w:r>
            <w:r>
              <w:rPr>
                <w:rFonts w:hint="eastAsia"/>
                <w:lang w:eastAsia="zh-CN"/>
              </w:rPr>
            </w:r>
            <w:r>
              <w:rPr>
                <w:rFonts w:hint="eastAsia"/>
                <w:lang w:eastAsia="zh-CN"/>
              </w:rPr>
              <w:fldChar w:fldCharType="end"/>
            </w:r>
            <w:bookmarkEnd w:id="60"/>
            <w:r>
              <w:rPr>
                <w:rFonts w:hint="eastAsia"/>
                <w:lang w:eastAsia="zh-CN"/>
              </w:rPr>
              <w:t>邮件发送书面澄清</w:t>
            </w:r>
          </w:p>
        </w:tc>
      </w:tr>
      <w:tr w:rsidR="001F0FBB" w14:paraId="61E2BD7D" w14:textId="77777777">
        <w:trPr>
          <w:trHeight w:val="28"/>
        </w:trPr>
        <w:tc>
          <w:tcPr>
            <w:tcW w:w="1101" w:type="dxa"/>
            <w:vAlign w:val="center"/>
          </w:tcPr>
          <w:p w14:paraId="13BA591E" w14:textId="77777777" w:rsidR="001F0FBB" w:rsidRDefault="001F0FBB">
            <w:pPr>
              <w:pStyle w:val="af8"/>
            </w:pPr>
            <w:r>
              <w:rPr>
                <w:rFonts w:hint="eastAsia"/>
              </w:rPr>
              <w:t>2.2.2</w:t>
            </w:r>
          </w:p>
        </w:tc>
        <w:tc>
          <w:tcPr>
            <w:tcW w:w="1842" w:type="dxa"/>
            <w:vAlign w:val="center"/>
          </w:tcPr>
          <w:p w14:paraId="6EF99229" w14:textId="77777777" w:rsidR="001F0FBB" w:rsidRDefault="001F0FBB">
            <w:pPr>
              <w:pStyle w:val="af8"/>
              <w:rPr>
                <w:lang w:eastAsia="zh-CN"/>
              </w:rPr>
            </w:pPr>
            <w:r>
              <w:rPr>
                <w:rFonts w:hint="eastAsia"/>
                <w:lang w:eastAsia="zh-CN"/>
              </w:rPr>
              <w:t>招标文件澄清发出的形式</w:t>
            </w:r>
          </w:p>
        </w:tc>
        <w:tc>
          <w:tcPr>
            <w:tcW w:w="6853" w:type="dxa"/>
            <w:vAlign w:val="center"/>
          </w:tcPr>
          <w:p w14:paraId="77692CEC" w14:textId="77777777" w:rsidR="001F0FBB" w:rsidRDefault="001F0FBB">
            <w:pPr>
              <w:pStyle w:val="af"/>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18ED47A8" w14:textId="77777777" w:rsidR="001F0FBB" w:rsidRDefault="001F0FBB">
            <w:pPr>
              <w:pStyle w:val="af"/>
            </w:pPr>
            <w:r>
              <w:rPr>
                <w:rFonts w:hint="eastAsia"/>
              </w:rPr>
              <w:t>□邮件发送书面澄清</w:t>
            </w:r>
          </w:p>
        </w:tc>
      </w:tr>
      <w:tr w:rsidR="001F0FBB" w14:paraId="556D8A63" w14:textId="77777777">
        <w:trPr>
          <w:trHeight w:val="28"/>
        </w:trPr>
        <w:tc>
          <w:tcPr>
            <w:tcW w:w="1101" w:type="dxa"/>
            <w:vMerge w:val="restart"/>
            <w:vAlign w:val="center"/>
          </w:tcPr>
          <w:p w14:paraId="528C4CDC" w14:textId="77777777" w:rsidR="001F0FBB" w:rsidRDefault="001F0FBB">
            <w:pPr>
              <w:pStyle w:val="af8"/>
            </w:pPr>
            <w:r>
              <w:t>2.2.3</w:t>
            </w:r>
          </w:p>
        </w:tc>
        <w:tc>
          <w:tcPr>
            <w:tcW w:w="1842" w:type="dxa"/>
            <w:vMerge w:val="restart"/>
            <w:vAlign w:val="center"/>
          </w:tcPr>
          <w:p w14:paraId="6B6D75B3" w14:textId="77777777" w:rsidR="001F0FBB" w:rsidRDefault="001F0FBB">
            <w:pPr>
              <w:pStyle w:val="af8"/>
              <w:rPr>
                <w:lang w:eastAsia="zh-CN"/>
              </w:rPr>
            </w:pPr>
            <w:r>
              <w:rPr>
                <w:rFonts w:hint="eastAsia"/>
                <w:lang w:eastAsia="zh-CN"/>
              </w:rPr>
              <w:t>投标人确认收到招标文件澄清</w:t>
            </w:r>
          </w:p>
        </w:tc>
        <w:tc>
          <w:tcPr>
            <w:tcW w:w="6853" w:type="dxa"/>
            <w:tcBorders>
              <w:bottom w:val="single" w:sz="4" w:space="0" w:color="auto"/>
            </w:tcBorders>
            <w:vAlign w:val="center"/>
          </w:tcPr>
          <w:p w14:paraId="614955CD" w14:textId="77777777" w:rsidR="001F0FBB" w:rsidRDefault="001F0FBB">
            <w:pPr>
              <w:pStyle w:val="af"/>
              <w:rPr>
                <w:lang w:eastAsia="zh-CN"/>
              </w:rPr>
            </w:pPr>
            <w:r>
              <w:rPr>
                <w:rFonts w:hint="eastAsia"/>
                <w:lang w:eastAsia="zh-CN"/>
              </w:rPr>
              <w:t>时间：收到招标文件澄清后48小时内回复，没有回复视为确认</w:t>
            </w:r>
          </w:p>
        </w:tc>
      </w:tr>
      <w:tr w:rsidR="001F0FBB" w14:paraId="2EBB7AC8" w14:textId="77777777">
        <w:trPr>
          <w:trHeight w:val="28"/>
        </w:trPr>
        <w:tc>
          <w:tcPr>
            <w:tcW w:w="1101" w:type="dxa"/>
            <w:vMerge/>
            <w:vAlign w:val="center"/>
          </w:tcPr>
          <w:p w14:paraId="6662EDE6" w14:textId="77777777" w:rsidR="001F0FBB" w:rsidRDefault="001F0FBB">
            <w:pPr>
              <w:pStyle w:val="af8"/>
              <w:rPr>
                <w:lang w:eastAsia="zh-CN"/>
              </w:rPr>
            </w:pPr>
          </w:p>
        </w:tc>
        <w:tc>
          <w:tcPr>
            <w:tcW w:w="1842" w:type="dxa"/>
            <w:vMerge/>
            <w:vAlign w:val="center"/>
          </w:tcPr>
          <w:p w14:paraId="7C4D8D02" w14:textId="77777777" w:rsidR="001F0FBB" w:rsidRDefault="001F0FBB">
            <w:pPr>
              <w:pStyle w:val="af8"/>
              <w:rPr>
                <w:rFonts w:hint="eastAsia"/>
                <w:sz w:val="20"/>
                <w:szCs w:val="20"/>
                <w:lang w:eastAsia="zh-CN"/>
              </w:rPr>
            </w:pPr>
          </w:p>
        </w:tc>
        <w:tc>
          <w:tcPr>
            <w:tcW w:w="6853" w:type="dxa"/>
            <w:tcBorders>
              <w:top w:val="single" w:sz="4" w:space="0" w:color="auto"/>
            </w:tcBorders>
            <w:vAlign w:val="center"/>
          </w:tcPr>
          <w:p w14:paraId="46277A9D" w14:textId="77777777" w:rsidR="001F0FBB" w:rsidRDefault="001F0FBB">
            <w:pPr>
              <w:pStyle w:val="af"/>
              <w:rPr>
                <w:rFonts w:hint="eastAsia"/>
                <w:lang w:eastAsia="zh-CN"/>
              </w:rPr>
            </w:pPr>
            <w:r>
              <w:rPr>
                <w:rFonts w:hint="eastAsia"/>
                <w:lang w:eastAsia="zh-CN"/>
              </w:rPr>
              <w:t>形式：</w:t>
            </w:r>
          </w:p>
          <w:p w14:paraId="7397C0A8" w14:textId="77777777" w:rsidR="001F0FBB" w:rsidRDefault="001F0FBB">
            <w:pPr>
              <w:pStyle w:val="af"/>
              <w:rPr>
                <w:rFonts w:hint="eastAsia"/>
                <w:lang w:eastAsia="zh-CN"/>
              </w:rPr>
            </w:pPr>
            <w:r>
              <w:rPr>
                <w:rFonts w:hint="eastAsia"/>
                <w:lang w:eastAsia="zh-CN"/>
              </w:rPr>
              <w:t>☑在</w:t>
            </w:r>
            <w:r>
              <w:rPr>
                <w:lang w:eastAsia="zh-CN"/>
              </w:rPr>
              <w:t>中国石油电子招标投标交易平台</w:t>
            </w:r>
            <w:r>
              <w:rPr>
                <w:rFonts w:hint="eastAsia"/>
                <w:lang w:eastAsia="zh-CN"/>
              </w:rPr>
              <w:t>上查阅澄清</w:t>
            </w:r>
          </w:p>
          <w:p w14:paraId="1FC6F541" w14:textId="77777777" w:rsidR="001F0FBB" w:rsidRDefault="001F0FBB">
            <w:pPr>
              <w:pStyle w:val="af"/>
              <w:rPr>
                <w:rFonts w:hint="eastAsia"/>
                <w:lang w:eastAsia="zh-CN"/>
              </w:rPr>
            </w:pPr>
            <w:r>
              <w:rPr>
                <w:rFonts w:hint="eastAsia"/>
                <w:lang w:eastAsia="zh-CN"/>
              </w:rPr>
              <w:t>□邮件回复确认已收到招标文件澄清</w:t>
            </w:r>
          </w:p>
        </w:tc>
      </w:tr>
      <w:tr w:rsidR="001F0FBB" w14:paraId="79A5C971" w14:textId="77777777">
        <w:trPr>
          <w:trHeight w:val="28"/>
        </w:trPr>
        <w:tc>
          <w:tcPr>
            <w:tcW w:w="1101" w:type="dxa"/>
            <w:vAlign w:val="center"/>
          </w:tcPr>
          <w:p w14:paraId="69621F06" w14:textId="77777777" w:rsidR="001F0FBB" w:rsidRDefault="001F0FBB">
            <w:pPr>
              <w:pStyle w:val="af8"/>
            </w:pPr>
            <w:r>
              <w:t>2.3.1</w:t>
            </w:r>
          </w:p>
        </w:tc>
        <w:tc>
          <w:tcPr>
            <w:tcW w:w="1842" w:type="dxa"/>
            <w:vAlign w:val="center"/>
          </w:tcPr>
          <w:p w14:paraId="744D173F" w14:textId="77777777" w:rsidR="001F0FBB" w:rsidRDefault="001F0FBB">
            <w:pPr>
              <w:pStyle w:val="af8"/>
              <w:rPr>
                <w:lang w:eastAsia="zh-CN"/>
              </w:rPr>
            </w:pPr>
            <w:r>
              <w:rPr>
                <w:rFonts w:hint="eastAsia"/>
                <w:lang w:eastAsia="zh-CN"/>
              </w:rPr>
              <w:t>招标文件修改发出的形式</w:t>
            </w:r>
          </w:p>
        </w:tc>
        <w:tc>
          <w:tcPr>
            <w:tcW w:w="6853" w:type="dxa"/>
            <w:vAlign w:val="center"/>
          </w:tcPr>
          <w:p w14:paraId="4C81C592" w14:textId="77777777" w:rsidR="001F0FBB" w:rsidRDefault="001F0FBB">
            <w:pPr>
              <w:pStyle w:val="af"/>
              <w:rPr>
                <w:rFonts w:hint="eastAsia"/>
                <w:lang w:eastAsia="zh-CN"/>
              </w:rPr>
            </w:pPr>
            <w:r>
              <w:rPr>
                <w:rFonts w:hint="eastAsia"/>
                <w:lang w:eastAsia="zh-CN"/>
              </w:rPr>
              <w:t>☑在</w:t>
            </w:r>
            <w:r>
              <w:rPr>
                <w:lang w:eastAsia="zh-CN"/>
              </w:rPr>
              <w:t>中国石油电子招标投标交易平台</w:t>
            </w:r>
            <w:r>
              <w:rPr>
                <w:rFonts w:hint="eastAsia"/>
                <w:lang w:eastAsia="zh-CN"/>
              </w:rPr>
              <w:t>上发出澄清</w:t>
            </w:r>
          </w:p>
          <w:p w14:paraId="29854B48" w14:textId="77777777" w:rsidR="001F0FBB" w:rsidRDefault="001F0FBB">
            <w:pPr>
              <w:pStyle w:val="af"/>
            </w:pPr>
            <w:r>
              <w:rPr>
                <w:rFonts w:hint="eastAsia"/>
              </w:rPr>
              <w:t>□邮件发送书面澄清</w:t>
            </w:r>
          </w:p>
        </w:tc>
      </w:tr>
      <w:tr w:rsidR="001F0FBB" w14:paraId="107EC2F3" w14:textId="77777777">
        <w:trPr>
          <w:trHeight w:val="28"/>
        </w:trPr>
        <w:tc>
          <w:tcPr>
            <w:tcW w:w="1101" w:type="dxa"/>
            <w:vMerge w:val="restart"/>
            <w:vAlign w:val="center"/>
          </w:tcPr>
          <w:p w14:paraId="682DEE68" w14:textId="77777777" w:rsidR="001F0FBB" w:rsidRDefault="001F0FBB">
            <w:pPr>
              <w:pStyle w:val="af8"/>
            </w:pPr>
            <w:r>
              <w:t>2.3.2</w:t>
            </w:r>
          </w:p>
        </w:tc>
        <w:tc>
          <w:tcPr>
            <w:tcW w:w="1842" w:type="dxa"/>
            <w:vMerge w:val="restart"/>
            <w:vAlign w:val="center"/>
          </w:tcPr>
          <w:p w14:paraId="451FFD73" w14:textId="77777777" w:rsidR="001F0FBB" w:rsidRDefault="001F0FBB">
            <w:pPr>
              <w:pStyle w:val="af8"/>
              <w:rPr>
                <w:lang w:eastAsia="zh-CN"/>
              </w:rPr>
            </w:pPr>
            <w:r>
              <w:rPr>
                <w:rFonts w:hint="eastAsia"/>
                <w:lang w:eastAsia="zh-CN"/>
              </w:rPr>
              <w:t>投标人确认收到招标文件修改</w:t>
            </w:r>
          </w:p>
        </w:tc>
        <w:tc>
          <w:tcPr>
            <w:tcW w:w="6853" w:type="dxa"/>
            <w:tcBorders>
              <w:bottom w:val="single" w:sz="4" w:space="0" w:color="auto"/>
            </w:tcBorders>
            <w:vAlign w:val="center"/>
          </w:tcPr>
          <w:p w14:paraId="774AED4E" w14:textId="77777777" w:rsidR="001F0FBB" w:rsidRDefault="001F0FBB">
            <w:pPr>
              <w:pStyle w:val="af"/>
              <w:rPr>
                <w:lang w:eastAsia="zh-CN"/>
              </w:rPr>
            </w:pPr>
            <w:r>
              <w:rPr>
                <w:rFonts w:hint="eastAsia"/>
                <w:lang w:eastAsia="zh-CN"/>
              </w:rPr>
              <w:t>时间：收到招标文件修改后48小时内回复，没有回复视为确认</w:t>
            </w:r>
          </w:p>
        </w:tc>
      </w:tr>
      <w:tr w:rsidR="001F0FBB" w14:paraId="71EB0C09" w14:textId="77777777">
        <w:trPr>
          <w:trHeight w:val="28"/>
        </w:trPr>
        <w:tc>
          <w:tcPr>
            <w:tcW w:w="1101" w:type="dxa"/>
            <w:vMerge/>
            <w:vAlign w:val="center"/>
          </w:tcPr>
          <w:p w14:paraId="6A099042" w14:textId="77777777" w:rsidR="001F0FBB" w:rsidRDefault="001F0FBB">
            <w:pPr>
              <w:pStyle w:val="af8"/>
              <w:rPr>
                <w:lang w:eastAsia="zh-CN"/>
              </w:rPr>
            </w:pPr>
          </w:p>
        </w:tc>
        <w:tc>
          <w:tcPr>
            <w:tcW w:w="1842" w:type="dxa"/>
            <w:vMerge/>
            <w:vAlign w:val="center"/>
          </w:tcPr>
          <w:p w14:paraId="0BF025B9" w14:textId="77777777" w:rsidR="001F0FBB" w:rsidRDefault="001F0FBB">
            <w:pPr>
              <w:pStyle w:val="af8"/>
              <w:rPr>
                <w:rFonts w:hint="eastAsia"/>
                <w:lang w:eastAsia="zh-CN"/>
              </w:rPr>
            </w:pPr>
          </w:p>
        </w:tc>
        <w:tc>
          <w:tcPr>
            <w:tcW w:w="6853" w:type="dxa"/>
            <w:tcBorders>
              <w:top w:val="single" w:sz="4" w:space="0" w:color="auto"/>
            </w:tcBorders>
            <w:vAlign w:val="center"/>
          </w:tcPr>
          <w:p w14:paraId="16E3D358" w14:textId="77777777" w:rsidR="001F0FBB" w:rsidRDefault="001F0FBB">
            <w:pPr>
              <w:pStyle w:val="af"/>
              <w:spacing w:line="276" w:lineRule="auto"/>
              <w:rPr>
                <w:rFonts w:hint="eastAsia"/>
                <w:lang w:eastAsia="zh-CN"/>
              </w:rPr>
            </w:pPr>
            <w:r>
              <w:rPr>
                <w:rFonts w:hint="eastAsia"/>
                <w:lang w:eastAsia="zh-CN"/>
              </w:rPr>
              <w:t>形式：</w:t>
            </w:r>
          </w:p>
          <w:p w14:paraId="3D2FA618" w14:textId="77777777" w:rsidR="001F0FBB" w:rsidRDefault="001F0FBB">
            <w:pPr>
              <w:pStyle w:val="af"/>
              <w:spacing w:line="276" w:lineRule="auto"/>
              <w:rPr>
                <w:rFonts w:hint="eastAsia"/>
                <w:lang w:eastAsia="zh-CN"/>
              </w:rPr>
            </w:pPr>
            <w:r>
              <w:rPr>
                <w:rFonts w:hint="eastAsia"/>
                <w:lang w:eastAsia="zh-CN"/>
              </w:rPr>
              <w:t>☑在</w:t>
            </w:r>
            <w:r>
              <w:rPr>
                <w:lang w:eastAsia="zh-CN"/>
              </w:rPr>
              <w:t>中国石油电子招标投标交易平台</w:t>
            </w:r>
            <w:r>
              <w:rPr>
                <w:rFonts w:hint="eastAsia"/>
                <w:lang w:eastAsia="zh-CN"/>
              </w:rPr>
              <w:t>上查阅修改</w:t>
            </w:r>
          </w:p>
          <w:p w14:paraId="6803B95D" w14:textId="77777777" w:rsidR="001F0FBB" w:rsidRDefault="001F0FBB">
            <w:pPr>
              <w:pStyle w:val="af"/>
              <w:spacing w:line="276" w:lineRule="auto"/>
              <w:rPr>
                <w:rFonts w:hint="eastAsia"/>
                <w:lang w:eastAsia="zh-CN"/>
              </w:rPr>
            </w:pPr>
            <w:r>
              <w:rPr>
                <w:rFonts w:hint="eastAsia"/>
                <w:lang w:eastAsia="zh-CN"/>
              </w:rPr>
              <w:t>□邮件回复确认已收到招标文件修改</w:t>
            </w:r>
          </w:p>
        </w:tc>
      </w:tr>
      <w:tr w:rsidR="001F0FBB" w14:paraId="6B269CAC" w14:textId="77777777">
        <w:trPr>
          <w:trHeight w:val="28"/>
        </w:trPr>
        <w:tc>
          <w:tcPr>
            <w:tcW w:w="1101" w:type="dxa"/>
            <w:vAlign w:val="center"/>
          </w:tcPr>
          <w:p w14:paraId="61399AA5" w14:textId="77777777" w:rsidR="001F0FBB" w:rsidRDefault="001F0FBB">
            <w:pPr>
              <w:pStyle w:val="af8"/>
              <w:spacing w:line="276" w:lineRule="auto"/>
              <w:rPr>
                <w:lang w:eastAsia="zh-CN"/>
              </w:rPr>
            </w:pPr>
            <w:r>
              <w:rPr>
                <w:rFonts w:hint="eastAsia"/>
                <w:lang w:eastAsia="zh-CN"/>
              </w:rPr>
              <w:t>2.4</w:t>
            </w:r>
          </w:p>
        </w:tc>
        <w:tc>
          <w:tcPr>
            <w:tcW w:w="1842" w:type="dxa"/>
            <w:vAlign w:val="center"/>
          </w:tcPr>
          <w:p w14:paraId="79EEA300" w14:textId="77777777" w:rsidR="001F0FBB" w:rsidRDefault="001F0FBB">
            <w:pPr>
              <w:pStyle w:val="af8"/>
              <w:spacing w:line="276" w:lineRule="auto"/>
              <w:rPr>
                <w:rFonts w:hint="eastAsia"/>
                <w:lang w:eastAsia="zh-CN"/>
              </w:rPr>
            </w:pPr>
            <w:r>
              <w:rPr>
                <w:rFonts w:hint="eastAsia"/>
                <w:lang w:eastAsia="zh-CN"/>
              </w:rPr>
              <w:t>投标人对招标文件的异议</w:t>
            </w:r>
          </w:p>
        </w:tc>
        <w:tc>
          <w:tcPr>
            <w:tcW w:w="6853" w:type="dxa"/>
            <w:tcBorders>
              <w:top w:val="single" w:sz="4" w:space="0" w:color="auto"/>
            </w:tcBorders>
            <w:vAlign w:val="center"/>
          </w:tcPr>
          <w:p w14:paraId="52F028E4" w14:textId="77777777" w:rsidR="001F0FBB" w:rsidRDefault="001F0FBB">
            <w:pPr>
              <w:pStyle w:val="af"/>
              <w:spacing w:line="276" w:lineRule="auto"/>
              <w:rPr>
                <w:lang w:eastAsia="zh-CN"/>
              </w:rPr>
            </w:pPr>
            <w:r>
              <w:rPr>
                <w:rFonts w:hint="eastAsia"/>
                <w:lang w:eastAsia="zh-CN"/>
              </w:rPr>
              <w:t>应在投标截止时间10日以前一次性全部提出</w:t>
            </w:r>
          </w:p>
          <w:p w14:paraId="625D9043" w14:textId="77777777" w:rsidR="001F0FBB" w:rsidRDefault="001F0FBB">
            <w:pPr>
              <w:pStyle w:val="af"/>
              <w:spacing w:line="276" w:lineRule="auto"/>
              <w:rPr>
                <w:lang w:eastAsia="zh-CN"/>
              </w:rPr>
            </w:pPr>
            <w:r>
              <w:rPr>
                <w:rFonts w:hint="eastAsia"/>
                <w:lang w:eastAsia="zh-CN"/>
              </w:rPr>
              <w:t>形式：</w:t>
            </w:r>
          </w:p>
          <w:p w14:paraId="3A744796" w14:textId="77777777" w:rsidR="001F0FBB" w:rsidRDefault="001F0FBB">
            <w:pPr>
              <w:pStyle w:val="af"/>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14:paraId="19EB18E4" w14:textId="77777777" w:rsidR="001F0FBB" w:rsidRDefault="001F0FBB">
            <w:pPr>
              <w:pStyle w:val="af"/>
              <w:spacing w:line="276" w:lineRule="auto"/>
              <w:rPr>
                <w:rFonts w:hint="eastAsia"/>
                <w:lang w:eastAsia="zh-CN"/>
              </w:rPr>
            </w:pPr>
            <w:r>
              <w:rPr>
                <w:rFonts w:hint="eastAsia"/>
                <w:lang w:eastAsia="zh-CN"/>
              </w:rPr>
              <w:t>□邮件发送书面异议</w:t>
            </w:r>
          </w:p>
        </w:tc>
      </w:tr>
      <w:tr w:rsidR="001F0FBB" w14:paraId="03BC52A3" w14:textId="77777777">
        <w:trPr>
          <w:trHeight w:val="28"/>
        </w:trPr>
        <w:tc>
          <w:tcPr>
            <w:tcW w:w="1101" w:type="dxa"/>
            <w:vAlign w:val="center"/>
          </w:tcPr>
          <w:p w14:paraId="43555504" w14:textId="77777777" w:rsidR="001F0FBB" w:rsidRDefault="001F0FBB">
            <w:pPr>
              <w:pStyle w:val="af8"/>
            </w:pPr>
            <w:r>
              <w:t>3.1.1</w:t>
            </w:r>
          </w:p>
        </w:tc>
        <w:tc>
          <w:tcPr>
            <w:tcW w:w="1842" w:type="dxa"/>
            <w:vAlign w:val="center"/>
          </w:tcPr>
          <w:p w14:paraId="3BAB4EE6" w14:textId="77777777" w:rsidR="001F0FBB" w:rsidRDefault="001F0FBB">
            <w:pPr>
              <w:pStyle w:val="af8"/>
              <w:rPr>
                <w:lang w:eastAsia="zh-CN"/>
              </w:rPr>
            </w:pPr>
            <w:r>
              <w:rPr>
                <w:rFonts w:hint="eastAsia"/>
                <w:lang w:eastAsia="zh-CN"/>
              </w:rPr>
              <w:t>构成投标文件的其他资料</w:t>
            </w:r>
          </w:p>
        </w:tc>
        <w:tc>
          <w:tcPr>
            <w:tcW w:w="6853" w:type="dxa"/>
            <w:vAlign w:val="center"/>
          </w:tcPr>
          <w:p w14:paraId="35FE9C3B" w14:textId="77777777" w:rsidR="001F0FBB" w:rsidRDefault="001F0FBB">
            <w:pPr>
              <w:spacing w:line="276" w:lineRule="auto"/>
              <w:ind w:firstLineChars="15" w:firstLine="33"/>
              <w:rPr>
                <w:lang w:eastAsia="zh-CN"/>
              </w:rPr>
            </w:pPr>
          </w:p>
        </w:tc>
      </w:tr>
      <w:tr w:rsidR="001F0FBB" w14:paraId="252C2873" w14:textId="77777777">
        <w:trPr>
          <w:trHeight w:val="28"/>
        </w:trPr>
        <w:tc>
          <w:tcPr>
            <w:tcW w:w="1101" w:type="dxa"/>
            <w:vAlign w:val="center"/>
          </w:tcPr>
          <w:p w14:paraId="6ABAEA77" w14:textId="77777777" w:rsidR="001F0FBB" w:rsidRDefault="001F0FBB">
            <w:pPr>
              <w:pStyle w:val="af8"/>
            </w:pPr>
            <w:r>
              <w:t>3.2.1</w:t>
            </w:r>
          </w:p>
        </w:tc>
        <w:tc>
          <w:tcPr>
            <w:tcW w:w="1842" w:type="dxa"/>
            <w:vAlign w:val="center"/>
          </w:tcPr>
          <w:p w14:paraId="1FC1BA5D" w14:textId="77777777" w:rsidR="001F0FBB" w:rsidRDefault="001F0FBB">
            <w:pPr>
              <w:pStyle w:val="af8"/>
              <w:rPr>
                <w:lang w:eastAsia="zh-CN"/>
              </w:rPr>
            </w:pPr>
            <w:r>
              <w:rPr>
                <w:rFonts w:hint="eastAsia"/>
                <w:lang w:eastAsia="zh-CN"/>
              </w:rPr>
              <w:t>增值税税金的计算方法</w:t>
            </w:r>
          </w:p>
        </w:tc>
        <w:tc>
          <w:tcPr>
            <w:tcW w:w="6853" w:type="dxa"/>
            <w:vAlign w:val="center"/>
          </w:tcPr>
          <w:p w14:paraId="6617412C" w14:textId="77777777" w:rsidR="001F0FBB" w:rsidRDefault="001F0FBB">
            <w:pPr>
              <w:pStyle w:val="af"/>
            </w:pPr>
            <w:r>
              <w:rPr>
                <w:rFonts w:hint="eastAsia"/>
              </w:rPr>
              <w:t>一般计税方法</w:t>
            </w:r>
          </w:p>
        </w:tc>
      </w:tr>
      <w:tr w:rsidR="001F0FBB" w14:paraId="0110046D" w14:textId="77777777">
        <w:trPr>
          <w:trHeight w:val="28"/>
        </w:trPr>
        <w:tc>
          <w:tcPr>
            <w:tcW w:w="1101" w:type="dxa"/>
            <w:vAlign w:val="center"/>
          </w:tcPr>
          <w:p w14:paraId="2A189A19" w14:textId="77777777" w:rsidR="001F0FBB" w:rsidRDefault="001F0FBB">
            <w:pPr>
              <w:pStyle w:val="af8"/>
            </w:pPr>
            <w:r>
              <w:t>3.2.4</w:t>
            </w:r>
          </w:p>
        </w:tc>
        <w:tc>
          <w:tcPr>
            <w:tcW w:w="1842" w:type="dxa"/>
            <w:vAlign w:val="center"/>
          </w:tcPr>
          <w:p w14:paraId="0CDC6E27" w14:textId="77777777" w:rsidR="001F0FBB" w:rsidRDefault="001F0FBB">
            <w:pPr>
              <w:pStyle w:val="af8"/>
            </w:pPr>
            <w:r>
              <w:rPr>
                <w:rFonts w:hint="eastAsia"/>
              </w:rPr>
              <w:t>最高投标限价</w:t>
            </w:r>
          </w:p>
        </w:tc>
        <w:tc>
          <w:tcPr>
            <w:tcW w:w="6853" w:type="dxa"/>
            <w:vAlign w:val="center"/>
          </w:tcPr>
          <w:p w14:paraId="7F7A8310" w14:textId="77777777" w:rsidR="001F0FBB" w:rsidRDefault="001F0FBB">
            <w:pPr>
              <w:pStyle w:val="af"/>
              <w:rPr>
                <w:lang w:eastAsia="zh-CN"/>
              </w:rPr>
            </w:pPr>
            <w:r>
              <w:rPr>
                <w:lang w:eastAsia="zh-CN"/>
              </w:rPr>
              <w:t>□无</w:t>
            </w:r>
          </w:p>
          <w:p w14:paraId="1A030629" w14:textId="77777777" w:rsidR="001F0FBB" w:rsidRDefault="001F0FBB">
            <w:pPr>
              <w:pStyle w:val="af"/>
              <w:rPr>
                <w:lang w:eastAsia="zh-CN"/>
              </w:rPr>
            </w:pPr>
            <w:r>
              <w:rPr>
                <w:rFonts w:hint="eastAsia"/>
                <w:lang w:eastAsia="zh-CN"/>
              </w:rPr>
              <w:t>☑</w:t>
            </w:r>
            <w:r>
              <w:rPr>
                <w:lang w:eastAsia="zh-CN"/>
              </w:rPr>
              <w:t xml:space="preserve">有，最高投标限价： </w:t>
            </w:r>
          </w:p>
        </w:tc>
      </w:tr>
      <w:tr w:rsidR="001F0FBB" w14:paraId="29BBA7E1" w14:textId="77777777">
        <w:trPr>
          <w:trHeight w:val="28"/>
        </w:trPr>
        <w:tc>
          <w:tcPr>
            <w:tcW w:w="1101" w:type="dxa"/>
            <w:vAlign w:val="center"/>
          </w:tcPr>
          <w:p w14:paraId="5E867F8B" w14:textId="77777777" w:rsidR="001F0FBB" w:rsidRDefault="001F0FBB">
            <w:pPr>
              <w:pStyle w:val="af8"/>
            </w:pPr>
            <w:r>
              <w:t>3.2.5</w:t>
            </w:r>
          </w:p>
        </w:tc>
        <w:tc>
          <w:tcPr>
            <w:tcW w:w="1842" w:type="dxa"/>
            <w:vAlign w:val="center"/>
          </w:tcPr>
          <w:p w14:paraId="68D7EF4E" w14:textId="77777777" w:rsidR="001F0FBB" w:rsidRDefault="001F0FBB">
            <w:pPr>
              <w:pStyle w:val="af8"/>
            </w:pPr>
            <w:r>
              <w:rPr>
                <w:rFonts w:hint="eastAsia"/>
              </w:rPr>
              <w:t>投标报价的其他要求</w:t>
            </w:r>
          </w:p>
        </w:tc>
        <w:tc>
          <w:tcPr>
            <w:tcW w:w="6853" w:type="dxa"/>
            <w:vAlign w:val="center"/>
          </w:tcPr>
          <w:p w14:paraId="3F0479A6" w14:textId="77777777" w:rsidR="001F0FBB" w:rsidRDefault="001F0FBB">
            <w:pPr>
              <w:pStyle w:val="af"/>
              <w:jc w:val="both"/>
            </w:pPr>
            <w:r>
              <w:t xml:space="preserve">     </w:t>
            </w:r>
            <w:r>
              <w:rPr>
                <w:rFonts w:hint="eastAsia"/>
              </w:rPr>
              <w:t xml:space="preserve">     </w:t>
            </w:r>
            <w:r>
              <w:t xml:space="preserve"> </w:t>
            </w:r>
            <w:r>
              <w:rPr>
                <w:rFonts w:hint="eastAsia"/>
              </w:rPr>
              <w:t xml:space="preserve">  </w:t>
            </w:r>
          </w:p>
        </w:tc>
      </w:tr>
      <w:tr w:rsidR="001F0FBB" w14:paraId="2234941D" w14:textId="77777777">
        <w:trPr>
          <w:trHeight w:val="28"/>
        </w:trPr>
        <w:tc>
          <w:tcPr>
            <w:tcW w:w="1101" w:type="dxa"/>
            <w:vAlign w:val="center"/>
          </w:tcPr>
          <w:p w14:paraId="1F241CA9" w14:textId="77777777" w:rsidR="001F0FBB" w:rsidRDefault="001F0FBB">
            <w:pPr>
              <w:pStyle w:val="af8"/>
            </w:pPr>
            <w:r>
              <w:t>3.3.1</w:t>
            </w:r>
          </w:p>
        </w:tc>
        <w:tc>
          <w:tcPr>
            <w:tcW w:w="1842" w:type="dxa"/>
            <w:vAlign w:val="center"/>
          </w:tcPr>
          <w:p w14:paraId="476C4288" w14:textId="77777777" w:rsidR="001F0FBB" w:rsidRDefault="001F0FBB">
            <w:pPr>
              <w:pStyle w:val="af8"/>
            </w:pPr>
            <w:r>
              <w:rPr>
                <w:rFonts w:hint="eastAsia"/>
              </w:rPr>
              <w:t>投标有效期</w:t>
            </w:r>
          </w:p>
        </w:tc>
        <w:tc>
          <w:tcPr>
            <w:tcW w:w="6853" w:type="dxa"/>
            <w:vAlign w:val="center"/>
          </w:tcPr>
          <w:p w14:paraId="1F412BA8" w14:textId="77777777" w:rsidR="001F0FBB" w:rsidRDefault="001F0FBB">
            <w:pPr>
              <w:pStyle w:val="af"/>
              <w:rPr>
                <w:lang w:eastAsia="zh-CN"/>
              </w:rPr>
            </w:pPr>
            <w:r>
              <w:rPr>
                <w:rFonts w:hint="eastAsia"/>
                <w:lang w:eastAsia="zh-CN"/>
              </w:rPr>
              <w:t>开标之日起90个</w:t>
            </w:r>
            <w:r>
              <w:rPr>
                <w:rFonts w:ascii="Times New Roman" w:hint="eastAsia"/>
                <w:kern w:val="2"/>
              </w:rPr>
              <w:t>日历日</w:t>
            </w:r>
          </w:p>
        </w:tc>
      </w:tr>
      <w:tr w:rsidR="001F0FBB" w14:paraId="106E82ED" w14:textId="77777777">
        <w:trPr>
          <w:trHeight w:val="28"/>
        </w:trPr>
        <w:tc>
          <w:tcPr>
            <w:tcW w:w="1101" w:type="dxa"/>
            <w:vAlign w:val="center"/>
          </w:tcPr>
          <w:p w14:paraId="5622EC55" w14:textId="77777777" w:rsidR="001F0FBB" w:rsidRDefault="001F0FBB">
            <w:pPr>
              <w:pStyle w:val="af8"/>
            </w:pPr>
            <w:r>
              <w:t>3.4.1</w:t>
            </w:r>
          </w:p>
        </w:tc>
        <w:tc>
          <w:tcPr>
            <w:tcW w:w="1842" w:type="dxa"/>
            <w:vAlign w:val="center"/>
          </w:tcPr>
          <w:p w14:paraId="14D163E1" w14:textId="77777777" w:rsidR="001F0FBB" w:rsidRDefault="001F0FBB">
            <w:pPr>
              <w:pStyle w:val="af8"/>
            </w:pPr>
            <w:r>
              <w:rPr>
                <w:rFonts w:hint="eastAsia"/>
              </w:rPr>
              <w:t>投标保证金</w:t>
            </w:r>
          </w:p>
        </w:tc>
        <w:tc>
          <w:tcPr>
            <w:tcW w:w="6853" w:type="dxa"/>
          </w:tcPr>
          <w:p w14:paraId="3FF170E6" w14:textId="77777777" w:rsidR="001F0FBB" w:rsidRDefault="001F0FBB">
            <w:pPr>
              <w:ind w:firstLineChars="0" w:firstLine="0"/>
              <w:rPr>
                <w:rFonts w:hint="eastAsia"/>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14:paraId="2C85104E" w14:textId="77777777" w:rsidR="001F0FBB" w:rsidRDefault="001F0FBB">
            <w:pPr>
              <w:spacing w:line="240" w:lineRule="auto"/>
              <w:ind w:firstLineChars="0" w:firstLine="0"/>
              <w:rPr>
                <w:rFonts w:hint="eastAsia"/>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14:paraId="07CF57A2" w14:textId="77777777" w:rsidR="001F0FBB" w:rsidRDefault="001F0FBB">
            <w:pPr>
              <w:spacing w:line="240" w:lineRule="auto"/>
              <w:ind w:firstLineChars="0" w:firstLine="0"/>
              <w:rPr>
                <w:rFonts w:hint="eastAsia"/>
                <w:kern w:val="2"/>
                <w:szCs w:val="21"/>
                <w:lang w:eastAsia="zh-CN"/>
              </w:rPr>
            </w:pPr>
            <w:r>
              <w:rPr>
                <w:rFonts w:hint="eastAsia"/>
                <w:kern w:val="2"/>
                <w:szCs w:val="21"/>
                <w:lang w:eastAsia="zh-CN"/>
              </w:rPr>
              <w:t>投标截止时间：见招标公告</w:t>
            </w:r>
          </w:p>
          <w:p w14:paraId="3861866B" w14:textId="77777777" w:rsidR="001F0FBB" w:rsidRDefault="001F0FBB">
            <w:pPr>
              <w:pStyle w:val="af"/>
              <w:spacing w:line="276" w:lineRule="auto"/>
              <w:rPr>
                <w:lang w:eastAsia="zh-CN"/>
              </w:rPr>
            </w:pPr>
            <w:r>
              <w:rPr>
                <w:rFonts w:ascii="Times New Roman" w:hint="eastAsia"/>
                <w:kern w:val="2"/>
                <w:lang w:eastAsia="zh-CN"/>
              </w:rPr>
              <w:lastRenderedPageBreak/>
              <w:t>投标有效期：开标之日起</w:t>
            </w:r>
            <w:r>
              <w:rPr>
                <w:rFonts w:ascii="Times New Roman"/>
                <w:b/>
                <w:kern w:val="2"/>
                <w:lang w:eastAsia="zh-CN"/>
              </w:rPr>
              <w:t>90</w:t>
            </w:r>
            <w:r>
              <w:rPr>
                <w:rFonts w:ascii="Times New Roman" w:hint="eastAsia"/>
                <w:kern w:val="2"/>
                <w:lang w:eastAsia="zh-CN"/>
              </w:rPr>
              <w:t>个日历日</w:t>
            </w:r>
          </w:p>
        </w:tc>
      </w:tr>
      <w:tr w:rsidR="001F0FBB" w14:paraId="6606C3DA" w14:textId="77777777">
        <w:trPr>
          <w:trHeight w:val="28"/>
        </w:trPr>
        <w:tc>
          <w:tcPr>
            <w:tcW w:w="1101" w:type="dxa"/>
            <w:vAlign w:val="center"/>
          </w:tcPr>
          <w:p w14:paraId="7AA17F95" w14:textId="77777777" w:rsidR="001F0FBB" w:rsidRDefault="001F0FBB">
            <w:pPr>
              <w:pStyle w:val="af8"/>
            </w:pPr>
            <w:r>
              <w:lastRenderedPageBreak/>
              <w:t>3.4.4</w:t>
            </w:r>
          </w:p>
        </w:tc>
        <w:tc>
          <w:tcPr>
            <w:tcW w:w="1842" w:type="dxa"/>
            <w:vAlign w:val="center"/>
          </w:tcPr>
          <w:p w14:paraId="20A86DE4" w14:textId="77777777" w:rsidR="001F0FBB" w:rsidRDefault="001F0FBB">
            <w:pPr>
              <w:pStyle w:val="af8"/>
              <w:rPr>
                <w:lang w:eastAsia="zh-CN"/>
              </w:rPr>
            </w:pPr>
            <w:r>
              <w:rPr>
                <w:rFonts w:hint="eastAsia"/>
                <w:lang w:eastAsia="zh-CN"/>
              </w:rPr>
              <w:t>其他可以不予退还投标保证金的情形</w:t>
            </w:r>
          </w:p>
        </w:tc>
        <w:tc>
          <w:tcPr>
            <w:tcW w:w="6853" w:type="dxa"/>
          </w:tcPr>
          <w:p w14:paraId="788C99EB" w14:textId="77777777" w:rsidR="001F0FBB" w:rsidRDefault="001F0FBB">
            <w:pPr>
              <w:pStyle w:val="af"/>
              <w:rPr>
                <w:rFonts w:hint="eastAsia"/>
                <w:lang w:eastAsia="zh-CN"/>
              </w:rPr>
            </w:pPr>
            <w:bookmarkStart w:id="61" w:name="_Toc11609400"/>
            <w:bookmarkStart w:id="62" w:name="_Toc2556"/>
            <w:bookmarkStart w:id="63" w:name="_Toc530144938"/>
            <w:r>
              <w:rPr>
                <w:rFonts w:hint="eastAsia"/>
                <w:lang w:eastAsia="zh-CN"/>
              </w:rPr>
              <w:t>(1)收到中标通知后，投标人不按照投标人须知前附表规定缴纳中标服务费。</w:t>
            </w:r>
            <w:bookmarkEnd w:id="61"/>
          </w:p>
          <w:p w14:paraId="44F9C142" w14:textId="77777777" w:rsidR="001F0FBB" w:rsidRDefault="001F0FBB">
            <w:pPr>
              <w:pStyle w:val="af"/>
              <w:rPr>
                <w:rFonts w:hint="eastAsia"/>
                <w:lang w:eastAsia="zh-CN"/>
              </w:rPr>
            </w:pPr>
            <w:bookmarkStart w:id="64"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4"/>
          </w:p>
          <w:p w14:paraId="3C77E89A" w14:textId="77777777" w:rsidR="001F0FBB" w:rsidRDefault="001F0FBB">
            <w:pPr>
              <w:pStyle w:val="af"/>
              <w:rPr>
                <w:rFonts w:hint="eastAsia"/>
                <w:lang w:eastAsia="zh-CN"/>
              </w:rPr>
            </w:pPr>
            <w:bookmarkStart w:id="65"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5"/>
          </w:p>
          <w:p w14:paraId="5F233DCD" w14:textId="77777777" w:rsidR="001F0FBB" w:rsidRDefault="001F0FBB">
            <w:pPr>
              <w:pStyle w:val="af"/>
              <w:rPr>
                <w:lang w:eastAsia="zh-CN"/>
              </w:rPr>
            </w:pPr>
            <w:r>
              <w:rPr>
                <w:rFonts w:hint="eastAsia"/>
                <w:lang w:eastAsia="zh-CN"/>
              </w:rPr>
              <w:t>(</w:t>
            </w:r>
            <w:r>
              <w:rPr>
                <w:lang w:eastAsia="zh-CN"/>
              </w:rPr>
              <w:t>4</w:t>
            </w:r>
            <w:r>
              <w:rPr>
                <w:rFonts w:hint="eastAsia"/>
                <w:lang w:eastAsia="zh-CN"/>
              </w:rPr>
              <w:t>)其他：</w:t>
            </w:r>
            <w:bookmarkEnd w:id="62"/>
            <w:bookmarkEnd w:id="63"/>
            <w:r>
              <w:rPr>
                <w:rFonts w:hint="eastAsia"/>
                <w:lang w:eastAsia="zh-CN"/>
              </w:rPr>
              <w:t>中标后非因不可抗力放弃中标的。</w:t>
            </w:r>
          </w:p>
        </w:tc>
      </w:tr>
      <w:tr w:rsidR="001F0FBB" w14:paraId="210FE967" w14:textId="77777777">
        <w:trPr>
          <w:trHeight w:val="28"/>
        </w:trPr>
        <w:tc>
          <w:tcPr>
            <w:tcW w:w="1101" w:type="dxa"/>
            <w:vAlign w:val="center"/>
          </w:tcPr>
          <w:p w14:paraId="2C946EFE" w14:textId="77777777" w:rsidR="001F0FBB" w:rsidRDefault="001F0FBB">
            <w:pPr>
              <w:pStyle w:val="af8"/>
            </w:pPr>
            <w:r>
              <w:t>3.5</w:t>
            </w:r>
          </w:p>
        </w:tc>
        <w:tc>
          <w:tcPr>
            <w:tcW w:w="1842" w:type="dxa"/>
            <w:vAlign w:val="center"/>
          </w:tcPr>
          <w:p w14:paraId="5572D639" w14:textId="77777777" w:rsidR="001F0FBB" w:rsidRDefault="001F0FBB">
            <w:pPr>
              <w:pStyle w:val="af8"/>
              <w:rPr>
                <w:lang w:eastAsia="zh-CN"/>
              </w:rPr>
            </w:pPr>
            <w:r>
              <w:rPr>
                <w:rFonts w:hint="eastAsia"/>
                <w:lang w:eastAsia="zh-CN"/>
              </w:rPr>
              <w:t>资格审查资料的特殊要求</w:t>
            </w:r>
          </w:p>
        </w:tc>
        <w:tc>
          <w:tcPr>
            <w:tcW w:w="6853" w:type="dxa"/>
          </w:tcPr>
          <w:p w14:paraId="31911B47" w14:textId="77777777" w:rsidR="001F0FBB" w:rsidRDefault="001F0FBB">
            <w:pPr>
              <w:pStyle w:val="af"/>
              <w:rPr>
                <w:lang w:eastAsia="zh-CN"/>
              </w:rPr>
            </w:pPr>
            <w:r>
              <w:rPr>
                <w:rFonts w:hint="eastAsia"/>
                <w:lang w:eastAsia="zh-CN"/>
              </w:rPr>
              <w:t>☑</w:t>
            </w:r>
            <w:r>
              <w:rPr>
                <w:szCs w:val="22"/>
                <w:lang w:eastAsia="zh-CN"/>
              </w:rPr>
              <w:t>无</w:t>
            </w:r>
          </w:p>
          <w:p w14:paraId="26D05314" w14:textId="77777777" w:rsidR="001F0FBB" w:rsidRDefault="001F0FBB">
            <w:pPr>
              <w:pStyle w:val="af"/>
              <w:rPr>
                <w:lang w:eastAsia="zh-CN"/>
              </w:rPr>
            </w:pPr>
            <w:r>
              <w:rPr>
                <w:lang w:eastAsia="zh-CN"/>
              </w:rPr>
              <w:t>□有，具体要求：</w:t>
            </w:r>
          </w:p>
        </w:tc>
      </w:tr>
      <w:tr w:rsidR="001F0FBB" w14:paraId="4EF618AD" w14:textId="77777777">
        <w:trPr>
          <w:trHeight w:val="28"/>
        </w:trPr>
        <w:tc>
          <w:tcPr>
            <w:tcW w:w="1101" w:type="dxa"/>
            <w:vAlign w:val="center"/>
          </w:tcPr>
          <w:p w14:paraId="7A79E4AA" w14:textId="77777777" w:rsidR="001F0FBB" w:rsidRDefault="001F0FBB">
            <w:pPr>
              <w:pStyle w:val="af8"/>
            </w:pPr>
            <w:r>
              <w:t>3.5.2</w:t>
            </w:r>
          </w:p>
        </w:tc>
        <w:tc>
          <w:tcPr>
            <w:tcW w:w="1842" w:type="dxa"/>
            <w:vAlign w:val="center"/>
          </w:tcPr>
          <w:p w14:paraId="31463C34" w14:textId="77777777" w:rsidR="001F0FBB" w:rsidRDefault="001F0FBB">
            <w:pPr>
              <w:pStyle w:val="af8"/>
              <w:rPr>
                <w:lang w:eastAsia="zh-CN"/>
              </w:rPr>
            </w:pPr>
            <w:r>
              <w:rPr>
                <w:rFonts w:hint="eastAsia"/>
                <w:lang w:eastAsia="zh-CN"/>
              </w:rPr>
              <w:t>近年财务状况的年份要求</w:t>
            </w:r>
          </w:p>
        </w:tc>
        <w:tc>
          <w:tcPr>
            <w:tcW w:w="6853" w:type="dxa"/>
            <w:vAlign w:val="center"/>
          </w:tcPr>
          <w:p w14:paraId="6E8066D6" w14:textId="77777777" w:rsidR="001F0FBB" w:rsidRDefault="001F0FBB">
            <w:pPr>
              <w:pStyle w:val="af"/>
              <w:rPr>
                <w:lang w:eastAsia="zh-CN"/>
              </w:rPr>
            </w:pPr>
            <w:r>
              <w:rPr>
                <w:rFonts w:hint="eastAsia"/>
                <w:lang w:eastAsia="zh-CN"/>
              </w:rPr>
              <w:t>见招标公告</w:t>
            </w:r>
          </w:p>
        </w:tc>
      </w:tr>
      <w:tr w:rsidR="001F0FBB" w14:paraId="4905C6E1" w14:textId="77777777">
        <w:trPr>
          <w:trHeight w:val="28"/>
        </w:trPr>
        <w:tc>
          <w:tcPr>
            <w:tcW w:w="1101" w:type="dxa"/>
            <w:vAlign w:val="center"/>
          </w:tcPr>
          <w:p w14:paraId="521D8548" w14:textId="77777777" w:rsidR="001F0FBB" w:rsidRDefault="001F0FBB">
            <w:pPr>
              <w:pStyle w:val="af8"/>
            </w:pPr>
            <w:r>
              <w:t>3.5.3</w:t>
            </w:r>
          </w:p>
        </w:tc>
        <w:tc>
          <w:tcPr>
            <w:tcW w:w="1842" w:type="dxa"/>
            <w:vAlign w:val="center"/>
          </w:tcPr>
          <w:p w14:paraId="518EEC3A" w14:textId="77777777" w:rsidR="001F0FBB" w:rsidRDefault="001F0FBB">
            <w:pPr>
              <w:pStyle w:val="af8"/>
              <w:rPr>
                <w:lang w:eastAsia="zh-CN"/>
              </w:rPr>
            </w:pPr>
            <w:r>
              <w:rPr>
                <w:rFonts w:hint="eastAsia"/>
                <w:lang w:eastAsia="zh-CN"/>
              </w:rPr>
              <w:t>近年完成的类似项目情况的时间要求</w:t>
            </w:r>
          </w:p>
        </w:tc>
        <w:tc>
          <w:tcPr>
            <w:tcW w:w="6853" w:type="dxa"/>
            <w:vAlign w:val="center"/>
          </w:tcPr>
          <w:p w14:paraId="73095B70" w14:textId="77777777" w:rsidR="001F0FBB" w:rsidRDefault="001F0FBB">
            <w:pPr>
              <w:pStyle w:val="af"/>
              <w:jc w:val="both"/>
            </w:pPr>
            <w:r>
              <w:rPr>
                <w:rFonts w:hint="eastAsia"/>
                <w:lang w:eastAsia="zh-CN"/>
              </w:rPr>
              <w:t>见招标公告</w:t>
            </w:r>
          </w:p>
        </w:tc>
      </w:tr>
      <w:tr w:rsidR="001F0FBB" w14:paraId="05DD12D2" w14:textId="77777777">
        <w:trPr>
          <w:trHeight w:val="28"/>
        </w:trPr>
        <w:tc>
          <w:tcPr>
            <w:tcW w:w="1101" w:type="dxa"/>
            <w:vAlign w:val="center"/>
          </w:tcPr>
          <w:p w14:paraId="7DAB94DA" w14:textId="77777777" w:rsidR="001F0FBB" w:rsidRDefault="001F0FBB">
            <w:pPr>
              <w:pStyle w:val="af8"/>
            </w:pPr>
            <w:r>
              <w:t>3.6.1</w:t>
            </w:r>
          </w:p>
        </w:tc>
        <w:tc>
          <w:tcPr>
            <w:tcW w:w="1842" w:type="dxa"/>
            <w:vAlign w:val="center"/>
          </w:tcPr>
          <w:p w14:paraId="3A7A7DB6" w14:textId="77777777" w:rsidR="001F0FBB" w:rsidRDefault="001F0FBB">
            <w:pPr>
              <w:pStyle w:val="af8"/>
              <w:rPr>
                <w:lang w:eastAsia="zh-CN"/>
              </w:rPr>
            </w:pPr>
            <w:r>
              <w:rPr>
                <w:rFonts w:hint="eastAsia"/>
                <w:lang w:eastAsia="zh-CN"/>
              </w:rPr>
              <w:t>是否允许递交备选投标方案</w:t>
            </w:r>
          </w:p>
        </w:tc>
        <w:tc>
          <w:tcPr>
            <w:tcW w:w="6853" w:type="dxa"/>
            <w:vAlign w:val="center"/>
          </w:tcPr>
          <w:p w14:paraId="0835752E" w14:textId="77777777" w:rsidR="001F0FBB" w:rsidRDefault="001F0FBB">
            <w:pPr>
              <w:pStyle w:val="af"/>
            </w:pPr>
            <w:r>
              <w:t>不允许</w:t>
            </w:r>
          </w:p>
        </w:tc>
      </w:tr>
      <w:tr w:rsidR="001F0FBB" w14:paraId="262FCECC" w14:textId="77777777">
        <w:trPr>
          <w:trHeight w:val="28"/>
        </w:trPr>
        <w:tc>
          <w:tcPr>
            <w:tcW w:w="1101" w:type="dxa"/>
            <w:vAlign w:val="center"/>
          </w:tcPr>
          <w:p w14:paraId="0D27C31B" w14:textId="77777777" w:rsidR="001F0FBB" w:rsidRDefault="001F0FBB">
            <w:pPr>
              <w:pStyle w:val="af8"/>
            </w:pPr>
            <w:r>
              <w:rPr>
                <w:rFonts w:hint="eastAsia"/>
              </w:rPr>
              <w:t>3.7</w:t>
            </w:r>
          </w:p>
        </w:tc>
        <w:tc>
          <w:tcPr>
            <w:tcW w:w="1842" w:type="dxa"/>
            <w:vAlign w:val="center"/>
          </w:tcPr>
          <w:p w14:paraId="49749ADB" w14:textId="77777777" w:rsidR="001F0FBB" w:rsidRDefault="001F0FBB">
            <w:pPr>
              <w:pStyle w:val="af8"/>
            </w:pPr>
            <w:r>
              <w:rPr>
                <w:rFonts w:hint="eastAsia"/>
              </w:rPr>
              <w:t>投标文件的编制</w:t>
            </w:r>
          </w:p>
        </w:tc>
        <w:tc>
          <w:tcPr>
            <w:tcW w:w="6853" w:type="dxa"/>
          </w:tcPr>
          <w:p w14:paraId="1965984E" w14:textId="77777777" w:rsidR="001F0FBB" w:rsidRDefault="001F0FBB">
            <w:pPr>
              <w:pStyle w:val="af"/>
              <w:rPr>
                <w:rFonts w:hint="eastAsia"/>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14:paraId="6990AC85" w14:textId="77777777" w:rsidR="001F0FBB" w:rsidRDefault="001F0FBB">
            <w:pPr>
              <w:pStyle w:val="af"/>
              <w:rPr>
                <w:rFonts w:hint="eastAsia"/>
                <w:lang w:eastAsia="zh-CN"/>
              </w:rPr>
            </w:pPr>
            <w:r>
              <w:rPr>
                <w:rFonts w:hint="eastAsia"/>
                <w:lang w:eastAsia="zh-CN"/>
              </w:rPr>
              <w:t xml:space="preserve">  投标文件须用中文编写。</w:t>
            </w:r>
          </w:p>
          <w:p w14:paraId="6E374F64" w14:textId="77777777" w:rsidR="001F0FBB" w:rsidRDefault="001F0FBB">
            <w:pPr>
              <w:pStyle w:val="af"/>
              <w:rPr>
                <w:lang w:eastAsia="zh-CN"/>
              </w:rPr>
            </w:pPr>
            <w:r>
              <w:rPr>
                <w:rFonts w:hint="eastAsia"/>
                <w:lang w:eastAsia="zh-CN"/>
              </w:rPr>
              <w:t xml:space="preserve">  按照第六章投标文件格式要求编写</w:t>
            </w:r>
          </w:p>
          <w:p w14:paraId="5AEDB0CE" w14:textId="77777777" w:rsidR="001F0FBB" w:rsidRDefault="001F0FBB">
            <w:pPr>
              <w:pStyle w:val="af"/>
              <w:rPr>
                <w:rFonts w:hint="eastAsia"/>
                <w:lang w:eastAsia="zh-CN"/>
              </w:rPr>
            </w:pPr>
            <w:r>
              <w:rPr>
                <w:rFonts w:hint="eastAsia"/>
                <w:lang w:eastAsia="zh-CN"/>
              </w:rPr>
              <w:t xml:space="preserve">   投标人应当使用“投标客户端”在投标文件《技术文件》和《商务文件》首页和“第六章投标文件格式”中要求盖章的地方盖章。</w:t>
            </w:r>
          </w:p>
          <w:p w14:paraId="6BA4A3E1" w14:textId="77777777" w:rsidR="001F0FBB" w:rsidRDefault="001F0FBB">
            <w:pPr>
              <w:pStyle w:val="af"/>
              <w:rPr>
                <w:rFonts w:hint="eastAsia"/>
                <w:lang w:eastAsia="zh-CN"/>
              </w:rPr>
            </w:pPr>
            <w:r>
              <w:rPr>
                <w:rFonts w:hint="eastAsia"/>
                <w:lang w:eastAsia="zh-CN"/>
              </w:rPr>
              <w:t xml:space="preserve">   投标人应保证投标文件清晰可辨认，如投标文件有关内容模糊不清无法辨认，将导致该评分项不得分或投标被否决。</w:t>
            </w:r>
          </w:p>
        </w:tc>
      </w:tr>
      <w:tr w:rsidR="001F0FBB" w14:paraId="3DE6B5FE" w14:textId="77777777">
        <w:trPr>
          <w:trHeight w:val="28"/>
        </w:trPr>
        <w:tc>
          <w:tcPr>
            <w:tcW w:w="1101" w:type="dxa"/>
            <w:vAlign w:val="center"/>
          </w:tcPr>
          <w:p w14:paraId="131D3CDB" w14:textId="77777777" w:rsidR="001F0FBB" w:rsidRDefault="001F0FBB">
            <w:pPr>
              <w:pStyle w:val="af8"/>
            </w:pPr>
            <w:r>
              <w:rPr>
                <w:rFonts w:hint="eastAsia"/>
              </w:rPr>
              <w:t>4.1.1（B）</w:t>
            </w:r>
          </w:p>
        </w:tc>
        <w:tc>
          <w:tcPr>
            <w:tcW w:w="1842" w:type="dxa"/>
            <w:vAlign w:val="center"/>
          </w:tcPr>
          <w:p w14:paraId="63B461BE" w14:textId="77777777" w:rsidR="001F0FBB" w:rsidRDefault="001F0FBB">
            <w:pPr>
              <w:pStyle w:val="af8"/>
              <w:rPr>
                <w:rFonts w:hint="eastAsia"/>
              </w:rPr>
            </w:pPr>
            <w:r>
              <w:rPr>
                <w:rFonts w:hint="eastAsia"/>
              </w:rPr>
              <w:t>投标文件加密要求</w:t>
            </w:r>
          </w:p>
          <w:p w14:paraId="1A169B1B" w14:textId="77777777" w:rsidR="001F0FBB" w:rsidRDefault="001F0FBB">
            <w:pPr>
              <w:pStyle w:val="af8"/>
            </w:pPr>
          </w:p>
        </w:tc>
        <w:tc>
          <w:tcPr>
            <w:tcW w:w="6853" w:type="dxa"/>
            <w:vAlign w:val="center"/>
          </w:tcPr>
          <w:p w14:paraId="70490F8E" w14:textId="77777777" w:rsidR="001F0FBB" w:rsidRDefault="001F0FBB">
            <w:pPr>
              <w:pStyle w:val="af"/>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1F0FBB" w14:paraId="08308C34" w14:textId="77777777">
        <w:trPr>
          <w:trHeight w:val="28"/>
        </w:trPr>
        <w:tc>
          <w:tcPr>
            <w:tcW w:w="1101" w:type="dxa"/>
            <w:vAlign w:val="center"/>
          </w:tcPr>
          <w:p w14:paraId="56E0B168" w14:textId="77777777" w:rsidR="001F0FBB" w:rsidRDefault="001F0FBB">
            <w:pPr>
              <w:pStyle w:val="af8"/>
            </w:pPr>
            <w:r>
              <w:t>4.2.1</w:t>
            </w:r>
          </w:p>
        </w:tc>
        <w:tc>
          <w:tcPr>
            <w:tcW w:w="1842" w:type="dxa"/>
            <w:vAlign w:val="center"/>
          </w:tcPr>
          <w:p w14:paraId="0502BE59" w14:textId="77777777" w:rsidR="001F0FBB" w:rsidRDefault="001F0FBB">
            <w:pPr>
              <w:pStyle w:val="af8"/>
            </w:pPr>
            <w:r>
              <w:rPr>
                <w:rFonts w:hint="eastAsia"/>
              </w:rPr>
              <w:t>投标截止时间</w:t>
            </w:r>
          </w:p>
        </w:tc>
        <w:tc>
          <w:tcPr>
            <w:tcW w:w="6853" w:type="dxa"/>
            <w:vAlign w:val="center"/>
          </w:tcPr>
          <w:p w14:paraId="554D0E75" w14:textId="77777777" w:rsidR="001F0FBB" w:rsidRDefault="001F0FBB">
            <w:pPr>
              <w:pStyle w:val="af"/>
              <w:rPr>
                <w:lang w:eastAsia="zh-CN"/>
              </w:rPr>
            </w:pPr>
            <w:r>
              <w:rPr>
                <w:rFonts w:hint="eastAsia"/>
                <w:lang w:eastAsia="zh-CN"/>
              </w:rPr>
              <w:t>见招标公告</w:t>
            </w:r>
          </w:p>
        </w:tc>
      </w:tr>
      <w:tr w:rsidR="001F0FBB" w14:paraId="23D0E754" w14:textId="77777777">
        <w:trPr>
          <w:trHeight w:val="28"/>
        </w:trPr>
        <w:tc>
          <w:tcPr>
            <w:tcW w:w="1101" w:type="dxa"/>
            <w:vAlign w:val="center"/>
          </w:tcPr>
          <w:p w14:paraId="497F575E" w14:textId="77777777" w:rsidR="001F0FBB" w:rsidRDefault="001F0FBB">
            <w:pPr>
              <w:pStyle w:val="af8"/>
            </w:pPr>
            <w:r>
              <w:t>4.2.3</w:t>
            </w:r>
          </w:p>
        </w:tc>
        <w:tc>
          <w:tcPr>
            <w:tcW w:w="1842" w:type="dxa"/>
            <w:vAlign w:val="center"/>
          </w:tcPr>
          <w:p w14:paraId="35479EFF" w14:textId="77777777" w:rsidR="001F0FBB" w:rsidRDefault="001F0FBB">
            <w:pPr>
              <w:pStyle w:val="af8"/>
            </w:pPr>
            <w:r>
              <w:rPr>
                <w:rFonts w:hint="eastAsia"/>
              </w:rPr>
              <w:t>投标文件是否退还</w:t>
            </w:r>
          </w:p>
        </w:tc>
        <w:tc>
          <w:tcPr>
            <w:tcW w:w="6853" w:type="dxa"/>
            <w:vAlign w:val="center"/>
          </w:tcPr>
          <w:p w14:paraId="17AB5B0E" w14:textId="77777777" w:rsidR="001F0FBB" w:rsidRDefault="001F0FBB">
            <w:pPr>
              <w:pStyle w:val="af"/>
            </w:pPr>
            <w:r>
              <w:rPr>
                <w:rFonts w:hint="eastAsia"/>
              </w:rPr>
              <w:t>否</w:t>
            </w:r>
          </w:p>
        </w:tc>
      </w:tr>
      <w:tr w:rsidR="001F0FBB" w14:paraId="30D29432" w14:textId="77777777">
        <w:trPr>
          <w:trHeight w:val="28"/>
        </w:trPr>
        <w:tc>
          <w:tcPr>
            <w:tcW w:w="1101" w:type="dxa"/>
            <w:vAlign w:val="center"/>
          </w:tcPr>
          <w:p w14:paraId="204740AF" w14:textId="77777777" w:rsidR="001F0FBB" w:rsidRDefault="001F0FBB">
            <w:pPr>
              <w:pStyle w:val="af8"/>
            </w:pPr>
            <w:r>
              <w:t>6.1.1</w:t>
            </w:r>
          </w:p>
        </w:tc>
        <w:tc>
          <w:tcPr>
            <w:tcW w:w="1842" w:type="dxa"/>
            <w:vAlign w:val="center"/>
          </w:tcPr>
          <w:p w14:paraId="688931C5" w14:textId="77777777" w:rsidR="001F0FBB" w:rsidRDefault="001F0FBB">
            <w:pPr>
              <w:pStyle w:val="af8"/>
            </w:pPr>
            <w:r>
              <w:rPr>
                <w:rFonts w:hint="eastAsia"/>
              </w:rPr>
              <w:t>评标委员会的组建</w:t>
            </w:r>
          </w:p>
        </w:tc>
        <w:tc>
          <w:tcPr>
            <w:tcW w:w="6853" w:type="dxa"/>
            <w:vAlign w:val="center"/>
          </w:tcPr>
          <w:p w14:paraId="7247353F" w14:textId="77777777" w:rsidR="001F0FBB" w:rsidRDefault="001F0FBB">
            <w:pPr>
              <w:pStyle w:val="af"/>
              <w:jc w:val="both"/>
              <w:rPr>
                <w:lang w:eastAsia="zh-CN"/>
              </w:rPr>
            </w:pPr>
            <w:r>
              <w:rPr>
                <w:rFonts w:ascii="Times New Roman" w:hAnsi="Times New Roman" w:hint="eastAsia"/>
                <w:lang w:eastAsia="zh-CN"/>
              </w:rPr>
              <w:t>评标</w:t>
            </w:r>
            <w:r>
              <w:rPr>
                <w:rFonts w:ascii="Times New Roman" w:hAnsi="Times New Roman"/>
                <w:lang w:eastAsia="zh-CN"/>
              </w:rPr>
              <w:t>专家确定方式：</w:t>
            </w:r>
            <w:r>
              <w:rPr>
                <w:rFonts w:hint="eastAsia"/>
                <w:lang w:eastAsia="zh-CN"/>
              </w:rPr>
              <w:t>中国石油天然气集团有限公司专家库中随机抽取</w:t>
            </w:r>
          </w:p>
        </w:tc>
      </w:tr>
      <w:tr w:rsidR="001F0FBB" w14:paraId="25B49EDD" w14:textId="77777777">
        <w:trPr>
          <w:trHeight w:val="28"/>
        </w:trPr>
        <w:tc>
          <w:tcPr>
            <w:tcW w:w="1101" w:type="dxa"/>
            <w:vAlign w:val="center"/>
          </w:tcPr>
          <w:p w14:paraId="198C01A2" w14:textId="77777777" w:rsidR="001F0FBB" w:rsidRDefault="001F0FBB">
            <w:pPr>
              <w:pStyle w:val="af8"/>
            </w:pPr>
            <w:r>
              <w:t>6.3.2</w:t>
            </w:r>
          </w:p>
        </w:tc>
        <w:tc>
          <w:tcPr>
            <w:tcW w:w="1842" w:type="dxa"/>
            <w:vAlign w:val="center"/>
          </w:tcPr>
          <w:p w14:paraId="2B27518F" w14:textId="77777777" w:rsidR="001F0FBB" w:rsidRDefault="001F0FBB">
            <w:pPr>
              <w:pStyle w:val="af8"/>
              <w:rPr>
                <w:sz w:val="20"/>
                <w:szCs w:val="20"/>
                <w:lang w:eastAsia="zh-CN"/>
              </w:rPr>
            </w:pPr>
            <w:r>
              <w:rPr>
                <w:rFonts w:hint="eastAsia"/>
                <w:lang w:eastAsia="zh-CN"/>
              </w:rPr>
              <w:t>评标委员会推荐中标候选人的人数</w:t>
            </w:r>
          </w:p>
        </w:tc>
        <w:tc>
          <w:tcPr>
            <w:tcW w:w="6853" w:type="dxa"/>
          </w:tcPr>
          <w:p w14:paraId="1E70AD26" w14:textId="77777777" w:rsidR="001F0FBB" w:rsidRDefault="001F0FBB">
            <w:pPr>
              <w:spacing w:line="276" w:lineRule="auto"/>
              <w:ind w:firstLineChars="0" w:firstLine="0"/>
              <w:rPr>
                <w:rFonts w:hint="eastAsia"/>
                <w:i/>
                <w:u w:val="single"/>
                <w:lang w:eastAsia="zh-CN"/>
              </w:rPr>
            </w:pPr>
            <w:r>
              <w:rPr>
                <w:rFonts w:hint="eastAsia"/>
                <w:lang w:eastAsia="zh-CN"/>
              </w:rPr>
              <w:t>☑</w:t>
            </w:r>
            <w:r>
              <w:rPr>
                <w:rStyle w:val="CharChar3"/>
                <w:rFonts w:hint="eastAsia"/>
                <w:lang w:eastAsia="zh-CN"/>
              </w:rPr>
              <w:t>集中采购招标：（定商定价不定量框架协议采购）</w:t>
            </w:r>
          </w:p>
          <w:p w14:paraId="63AF483E" w14:textId="77777777" w:rsidR="001F0FBB" w:rsidRDefault="001F0FBB">
            <w:pPr>
              <w:pStyle w:val="af"/>
              <w:spacing w:line="276" w:lineRule="auto"/>
              <w:rPr>
                <w:rFonts w:hint="eastAsia"/>
                <w:i/>
                <w:lang w:eastAsia="zh-CN"/>
              </w:rPr>
            </w:pPr>
            <w:r>
              <w:rPr>
                <w:rFonts w:hint="eastAsia"/>
                <w:lang w:eastAsia="zh-CN"/>
              </w:rPr>
              <w:t>□非集中采购招标：</w:t>
            </w:r>
          </w:p>
          <w:p w14:paraId="567370A0" w14:textId="77777777" w:rsidR="001F0FBB" w:rsidRDefault="001F0FBB">
            <w:pPr>
              <w:pStyle w:val="af"/>
              <w:spacing w:line="276" w:lineRule="auto"/>
              <w:rPr>
                <w:rFonts w:hint="eastAsia"/>
                <w:lang w:eastAsia="zh-CN"/>
              </w:rPr>
            </w:pPr>
            <w:r>
              <w:rPr>
                <w:rFonts w:hint="eastAsia"/>
                <w:lang w:eastAsia="zh-CN"/>
              </w:rPr>
              <w:t>（1）推荐综合打分排序前三名的投标人为中标候选人。</w:t>
            </w:r>
          </w:p>
        </w:tc>
      </w:tr>
      <w:tr w:rsidR="001F0FBB" w14:paraId="031912E5" w14:textId="77777777">
        <w:trPr>
          <w:trHeight w:val="28"/>
        </w:trPr>
        <w:tc>
          <w:tcPr>
            <w:tcW w:w="1101" w:type="dxa"/>
            <w:vAlign w:val="center"/>
          </w:tcPr>
          <w:p w14:paraId="1D3F5DFA" w14:textId="77777777" w:rsidR="001F0FBB" w:rsidRDefault="001F0FBB">
            <w:pPr>
              <w:pStyle w:val="af8"/>
            </w:pPr>
            <w:r>
              <w:t>7.1</w:t>
            </w:r>
          </w:p>
        </w:tc>
        <w:tc>
          <w:tcPr>
            <w:tcW w:w="1842" w:type="dxa"/>
            <w:vAlign w:val="center"/>
          </w:tcPr>
          <w:p w14:paraId="2305038F" w14:textId="77777777" w:rsidR="001F0FBB" w:rsidRDefault="001F0FBB">
            <w:pPr>
              <w:pStyle w:val="af8"/>
              <w:rPr>
                <w:lang w:eastAsia="zh-CN"/>
              </w:rPr>
            </w:pPr>
            <w:r>
              <w:rPr>
                <w:rFonts w:hint="eastAsia"/>
                <w:lang w:eastAsia="zh-CN"/>
              </w:rPr>
              <w:t>中标候选人公示媒介及期限</w:t>
            </w:r>
          </w:p>
        </w:tc>
        <w:tc>
          <w:tcPr>
            <w:tcW w:w="6853" w:type="dxa"/>
            <w:vAlign w:val="center"/>
          </w:tcPr>
          <w:p w14:paraId="12664038" w14:textId="77777777" w:rsidR="001F0FBB" w:rsidRDefault="001F0FBB">
            <w:pPr>
              <w:pStyle w:val="af"/>
              <w:rPr>
                <w:rFonts w:hint="eastAsia"/>
                <w:lang w:eastAsia="zh-CN"/>
              </w:rPr>
            </w:pPr>
            <w:r>
              <w:rPr>
                <w:rFonts w:hint="eastAsia"/>
                <w:lang w:eastAsia="zh-CN"/>
              </w:rPr>
              <w:t>公示媒介：</w:t>
            </w:r>
          </w:p>
          <w:p w14:paraId="77BA71D1" w14:textId="77777777" w:rsidR="001F0FBB" w:rsidRDefault="001F0FBB">
            <w:pPr>
              <w:pStyle w:val="af"/>
              <w:rPr>
                <w:rFonts w:hint="eastAsia"/>
                <w:lang w:eastAsia="zh-CN"/>
              </w:rPr>
            </w:pPr>
            <w:r>
              <w:rPr>
                <w:rFonts w:hint="eastAsia"/>
                <w:lang w:eastAsia="zh-CN"/>
              </w:rPr>
              <w:t>☑本次公示在中国石油招标投标网(</w:t>
            </w:r>
            <w:hyperlink r:id="rId17" w:history="1">
              <w:r>
                <w:rPr>
                  <w:rFonts w:hint="eastAsia"/>
                  <w:lang w:eastAsia="zh-CN"/>
                </w:rPr>
                <w:t>http://www.cnpcbidding.com</w:t>
              </w:r>
            </w:hyperlink>
            <w:r>
              <w:rPr>
                <w:rFonts w:hint="eastAsia"/>
                <w:lang w:eastAsia="zh-CN"/>
              </w:rPr>
              <w:t>)上发布。</w:t>
            </w:r>
          </w:p>
          <w:p w14:paraId="46AD5816" w14:textId="77777777" w:rsidR="001F0FBB" w:rsidRDefault="001F0FBB">
            <w:pPr>
              <w:pStyle w:val="af"/>
              <w:rPr>
                <w:lang w:eastAsia="zh-CN"/>
              </w:rPr>
            </w:pPr>
            <w:r>
              <w:rPr>
                <w:rFonts w:hint="eastAsia"/>
                <w:lang w:eastAsia="zh-CN"/>
              </w:rPr>
              <w:t>公示期限网上结果公示之日起不少于3日</w:t>
            </w:r>
          </w:p>
        </w:tc>
      </w:tr>
      <w:tr w:rsidR="001F0FBB" w14:paraId="1BAE0105" w14:textId="77777777">
        <w:trPr>
          <w:trHeight w:val="28"/>
        </w:trPr>
        <w:tc>
          <w:tcPr>
            <w:tcW w:w="1101" w:type="dxa"/>
            <w:vAlign w:val="center"/>
          </w:tcPr>
          <w:p w14:paraId="73F698EE" w14:textId="77777777" w:rsidR="001F0FBB" w:rsidRDefault="001F0FBB">
            <w:pPr>
              <w:pStyle w:val="af8"/>
            </w:pPr>
            <w:r>
              <w:lastRenderedPageBreak/>
              <w:t>7.4</w:t>
            </w:r>
          </w:p>
        </w:tc>
        <w:tc>
          <w:tcPr>
            <w:tcW w:w="1842" w:type="dxa"/>
            <w:vAlign w:val="center"/>
          </w:tcPr>
          <w:p w14:paraId="5655D614" w14:textId="77777777" w:rsidR="001F0FBB" w:rsidRDefault="001F0FBB">
            <w:pPr>
              <w:pStyle w:val="af8"/>
              <w:rPr>
                <w:lang w:eastAsia="zh-CN"/>
              </w:rPr>
            </w:pPr>
            <w:r>
              <w:rPr>
                <w:rFonts w:hint="eastAsia"/>
                <w:lang w:eastAsia="zh-CN"/>
              </w:rPr>
              <w:t>是否授权评标委员会确定中标人</w:t>
            </w:r>
          </w:p>
        </w:tc>
        <w:tc>
          <w:tcPr>
            <w:tcW w:w="6853" w:type="dxa"/>
            <w:vAlign w:val="center"/>
          </w:tcPr>
          <w:p w14:paraId="36029229" w14:textId="77777777" w:rsidR="001F0FBB" w:rsidRDefault="001F0FBB">
            <w:pPr>
              <w:pStyle w:val="af"/>
            </w:pPr>
            <w:r>
              <w:rPr>
                <w:rFonts w:hint="eastAsia"/>
              </w:rPr>
              <w:t>否</w:t>
            </w:r>
          </w:p>
        </w:tc>
      </w:tr>
      <w:tr w:rsidR="001F0FBB" w14:paraId="21D5F31B" w14:textId="77777777">
        <w:trPr>
          <w:trHeight w:val="28"/>
        </w:trPr>
        <w:tc>
          <w:tcPr>
            <w:tcW w:w="1101" w:type="dxa"/>
            <w:vAlign w:val="center"/>
          </w:tcPr>
          <w:p w14:paraId="7D69D349" w14:textId="77777777" w:rsidR="001F0FBB" w:rsidRDefault="001F0FBB">
            <w:pPr>
              <w:pStyle w:val="af8"/>
            </w:pPr>
            <w:r>
              <w:rPr>
                <w:rFonts w:hint="eastAsia"/>
              </w:rPr>
              <w:t>7.4.1</w:t>
            </w:r>
          </w:p>
        </w:tc>
        <w:tc>
          <w:tcPr>
            <w:tcW w:w="1842" w:type="dxa"/>
            <w:vAlign w:val="center"/>
          </w:tcPr>
          <w:p w14:paraId="5FDB99BE" w14:textId="77777777" w:rsidR="001F0FBB" w:rsidRDefault="001F0FBB">
            <w:pPr>
              <w:pStyle w:val="af8"/>
              <w:rPr>
                <w:rFonts w:hint="eastAsia"/>
              </w:rPr>
            </w:pPr>
            <w:r>
              <w:rPr>
                <w:rFonts w:hint="eastAsia"/>
              </w:rPr>
              <w:t>授标原则</w:t>
            </w:r>
          </w:p>
        </w:tc>
        <w:tc>
          <w:tcPr>
            <w:tcW w:w="6853" w:type="dxa"/>
            <w:vAlign w:val="center"/>
          </w:tcPr>
          <w:p w14:paraId="06A6028A" w14:textId="77777777" w:rsidR="001F0FBB" w:rsidRDefault="001F0FBB">
            <w:pPr>
              <w:pStyle w:val="af"/>
              <w:rPr>
                <w:rFonts w:hint="eastAsia"/>
                <w:i/>
                <w:iCs/>
                <w:lang w:eastAsia="zh-CN"/>
              </w:rPr>
            </w:pPr>
            <w:r>
              <w:rPr>
                <w:rFonts w:hint="eastAsia"/>
                <w:lang w:eastAsia="zh-CN"/>
              </w:rPr>
              <w:t>☑集中采购招标</w:t>
            </w:r>
          </w:p>
          <w:p w14:paraId="29BC2CEB" w14:textId="77777777" w:rsidR="001F0FBB" w:rsidRDefault="001F0FBB">
            <w:pPr>
              <w:pStyle w:val="af"/>
              <w:rPr>
                <w:rFonts w:hint="eastAsia"/>
                <w:i/>
                <w:iCs/>
                <w:lang w:eastAsia="zh-CN"/>
              </w:rPr>
            </w:pPr>
            <w:r>
              <w:rPr>
                <w:rFonts w:hint="eastAsia"/>
                <w:lang w:eastAsia="zh-CN"/>
              </w:rPr>
              <w:t>□非集中采购招标：</w:t>
            </w:r>
            <w:r>
              <w:rPr>
                <w:rFonts w:hint="eastAsia"/>
                <w:i/>
                <w:iCs/>
                <w:lang w:eastAsia="zh-CN"/>
              </w:rPr>
              <w:t>（选择以下一种授标原则）</w:t>
            </w:r>
          </w:p>
          <w:p w14:paraId="33140378" w14:textId="77777777" w:rsidR="001F0FBB" w:rsidRDefault="001F0FBB">
            <w:pPr>
              <w:pStyle w:val="af"/>
              <w:rPr>
                <w:rFonts w:hint="eastAsia"/>
                <w:lang w:eastAsia="zh-CN"/>
              </w:rPr>
            </w:pPr>
            <w:r>
              <w:rPr>
                <w:rFonts w:hint="eastAsia"/>
                <w:lang w:eastAsia="zh-CN"/>
              </w:rPr>
              <w:t>招标人确定排名第一的中标候选人为中标人。</w:t>
            </w:r>
          </w:p>
        </w:tc>
      </w:tr>
      <w:tr w:rsidR="001F0FBB" w14:paraId="5DB31CD5" w14:textId="77777777">
        <w:trPr>
          <w:trHeight w:val="28"/>
        </w:trPr>
        <w:tc>
          <w:tcPr>
            <w:tcW w:w="1101" w:type="dxa"/>
            <w:vAlign w:val="center"/>
          </w:tcPr>
          <w:p w14:paraId="27DC047D" w14:textId="77777777" w:rsidR="001F0FBB" w:rsidRDefault="001F0FBB">
            <w:pPr>
              <w:pStyle w:val="af8"/>
            </w:pPr>
            <w:r>
              <w:t>7.6.1</w:t>
            </w:r>
          </w:p>
        </w:tc>
        <w:tc>
          <w:tcPr>
            <w:tcW w:w="1842" w:type="dxa"/>
            <w:vAlign w:val="center"/>
          </w:tcPr>
          <w:p w14:paraId="3EA4F34C" w14:textId="77777777" w:rsidR="001F0FBB" w:rsidRDefault="001F0FBB">
            <w:pPr>
              <w:pStyle w:val="af8"/>
            </w:pPr>
            <w:r>
              <w:rPr>
                <w:rFonts w:hint="eastAsia"/>
              </w:rPr>
              <w:t>履约保证金</w:t>
            </w:r>
          </w:p>
        </w:tc>
        <w:tc>
          <w:tcPr>
            <w:tcW w:w="6853" w:type="dxa"/>
          </w:tcPr>
          <w:p w14:paraId="591673D0" w14:textId="77777777" w:rsidR="001F0FBB" w:rsidRDefault="001F0FBB">
            <w:pPr>
              <w:pStyle w:val="af"/>
              <w:rPr>
                <w:lang w:eastAsia="zh-CN"/>
              </w:rPr>
            </w:pPr>
            <w:r>
              <w:rPr>
                <w:lang w:eastAsia="zh-CN"/>
              </w:rPr>
              <w:t>是否要求中标人提交履约保证金：</w:t>
            </w:r>
          </w:p>
          <w:p w14:paraId="4D65DE29" w14:textId="77777777" w:rsidR="001F0FBB" w:rsidRDefault="001F0FBB">
            <w:pPr>
              <w:pStyle w:val="af"/>
              <w:rPr>
                <w:lang w:eastAsia="zh-CN"/>
              </w:rPr>
            </w:pPr>
            <w:r>
              <w:rPr>
                <w:rFonts w:hint="eastAsia"/>
                <w:lang w:eastAsia="zh-CN"/>
              </w:rPr>
              <w:t>☑</w:t>
            </w:r>
            <w:r>
              <w:rPr>
                <w:lang w:eastAsia="zh-CN"/>
              </w:rPr>
              <w:t>要求</w:t>
            </w:r>
            <w:r>
              <w:rPr>
                <w:rFonts w:hint="eastAsia"/>
                <w:lang w:eastAsia="zh-CN"/>
              </w:rPr>
              <w:t>，签订合同前由招标人按相关规定收取。</w:t>
            </w:r>
          </w:p>
          <w:p w14:paraId="58089E70" w14:textId="77777777" w:rsidR="001F0FBB" w:rsidRDefault="001F0FBB">
            <w:pPr>
              <w:pStyle w:val="af"/>
              <w:rPr>
                <w:lang w:eastAsia="zh-CN"/>
              </w:rPr>
            </w:pPr>
            <w:r>
              <w:rPr>
                <w:rFonts w:hint="eastAsia"/>
                <w:lang w:eastAsia="zh-CN"/>
              </w:rPr>
              <w:t>□</w:t>
            </w:r>
            <w:r>
              <w:rPr>
                <w:lang w:eastAsia="zh-CN"/>
              </w:rPr>
              <w:t>不要求</w:t>
            </w:r>
          </w:p>
        </w:tc>
      </w:tr>
      <w:tr w:rsidR="001F0FBB" w14:paraId="5D041E7A" w14:textId="77777777">
        <w:trPr>
          <w:trHeight w:val="294"/>
        </w:trPr>
        <w:tc>
          <w:tcPr>
            <w:tcW w:w="1101" w:type="dxa"/>
            <w:vAlign w:val="center"/>
          </w:tcPr>
          <w:p w14:paraId="3B65F1AB" w14:textId="77777777" w:rsidR="001F0FBB" w:rsidRDefault="001F0FBB">
            <w:pPr>
              <w:pStyle w:val="af8"/>
            </w:pPr>
            <w:r>
              <w:rPr>
                <w:rFonts w:hint="eastAsia"/>
                <w:lang w:eastAsia="zh-CN"/>
              </w:rPr>
              <w:t>8</w:t>
            </w:r>
          </w:p>
        </w:tc>
        <w:tc>
          <w:tcPr>
            <w:tcW w:w="1842" w:type="dxa"/>
            <w:vAlign w:val="center"/>
          </w:tcPr>
          <w:p w14:paraId="50F5023D" w14:textId="77777777" w:rsidR="001F0FBB" w:rsidRDefault="001F0FBB">
            <w:pPr>
              <w:pStyle w:val="af8"/>
              <w:rPr>
                <w:rFonts w:hint="eastAsia"/>
                <w:lang w:eastAsia="zh-CN"/>
              </w:rPr>
            </w:pPr>
            <w:r>
              <w:rPr>
                <w:rFonts w:hint="eastAsia"/>
                <w:lang w:eastAsia="zh-CN"/>
              </w:rPr>
              <w:t>纪律和监督（诚信要求）</w:t>
            </w:r>
          </w:p>
        </w:tc>
        <w:tc>
          <w:tcPr>
            <w:tcW w:w="6853" w:type="dxa"/>
            <w:vAlign w:val="center"/>
          </w:tcPr>
          <w:p w14:paraId="6263C52F" w14:textId="77777777" w:rsidR="001F0FBB" w:rsidRDefault="001F0FBB">
            <w:pPr>
              <w:pStyle w:val="af"/>
              <w:numPr>
                <w:ilvl w:val="0"/>
                <w:numId w:val="3"/>
              </w:numPr>
              <w:rPr>
                <w:lang w:eastAsia="zh-CN"/>
              </w:rPr>
            </w:pPr>
            <w:r>
              <w:rPr>
                <w:rFonts w:hint="eastAsia"/>
                <w:lang w:eastAsia="zh-CN"/>
              </w:rPr>
              <w:t>对招标人的纪律要求</w:t>
            </w:r>
          </w:p>
          <w:p w14:paraId="289092EA" w14:textId="77777777" w:rsidR="001F0FBB" w:rsidRDefault="001F0FBB">
            <w:pPr>
              <w:pStyle w:val="af"/>
              <w:numPr>
                <w:ilvl w:val="0"/>
                <w:numId w:val="3"/>
              </w:numPr>
              <w:rPr>
                <w:lang w:eastAsia="zh-CN"/>
              </w:rPr>
            </w:pPr>
            <w:r>
              <w:rPr>
                <w:rFonts w:hint="eastAsia"/>
                <w:lang w:eastAsia="zh-CN"/>
              </w:rPr>
              <w:t>对投标人的纪律要求</w:t>
            </w:r>
          </w:p>
          <w:p w14:paraId="4D60D1A1" w14:textId="77777777" w:rsidR="001F0FBB" w:rsidRDefault="001F0FBB">
            <w:pPr>
              <w:pStyle w:val="af"/>
              <w:numPr>
                <w:ilvl w:val="0"/>
                <w:numId w:val="3"/>
              </w:numPr>
              <w:rPr>
                <w:lang w:eastAsia="zh-CN"/>
              </w:rPr>
            </w:pPr>
            <w:r>
              <w:rPr>
                <w:rFonts w:hint="eastAsia"/>
                <w:lang w:eastAsia="zh-CN"/>
              </w:rPr>
              <w:t>对评标委员会成员的纪律要求</w:t>
            </w:r>
          </w:p>
          <w:p w14:paraId="1656F74A" w14:textId="77777777" w:rsidR="001F0FBB" w:rsidRDefault="001F0FBB">
            <w:pPr>
              <w:pStyle w:val="af"/>
              <w:numPr>
                <w:ilvl w:val="0"/>
                <w:numId w:val="3"/>
              </w:numPr>
              <w:rPr>
                <w:lang w:eastAsia="zh-CN"/>
              </w:rPr>
            </w:pPr>
            <w:r>
              <w:rPr>
                <w:rFonts w:hint="eastAsia"/>
                <w:lang w:eastAsia="zh-CN"/>
              </w:rPr>
              <w:t>对参与评标活动有关的工作人员的纪律要求</w:t>
            </w:r>
          </w:p>
          <w:p w14:paraId="215997A5" w14:textId="77777777" w:rsidR="001F0FBB" w:rsidRDefault="001F0FBB">
            <w:pPr>
              <w:pStyle w:val="af"/>
              <w:numPr>
                <w:ilvl w:val="0"/>
                <w:numId w:val="3"/>
              </w:numPr>
              <w:rPr>
                <w:lang w:eastAsia="zh-CN"/>
              </w:rPr>
            </w:pPr>
            <w:r>
              <w:rPr>
                <w:rFonts w:hint="eastAsia"/>
                <w:lang w:eastAsia="zh-CN"/>
              </w:rPr>
              <w:t>投诉</w:t>
            </w:r>
          </w:p>
          <w:p w14:paraId="051B4C8B" w14:textId="77777777" w:rsidR="001F0FBB" w:rsidRDefault="001F0FBB">
            <w:pPr>
              <w:pStyle w:val="af"/>
              <w:ind w:firstLineChars="200" w:firstLine="428"/>
              <w:rPr>
                <w:rFonts w:hint="eastAsia"/>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14:paraId="03541B6F" w14:textId="77777777" w:rsidR="001F0FBB" w:rsidRDefault="001F0FBB">
            <w:pPr>
              <w:pStyle w:val="af"/>
              <w:ind w:firstLineChars="200" w:firstLine="420"/>
              <w:rPr>
                <w:rFonts w:hint="eastAsia"/>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14:paraId="4CAD27DF" w14:textId="77777777" w:rsidR="001F0FBB" w:rsidRDefault="001F0FBB">
            <w:pPr>
              <w:pStyle w:val="af"/>
              <w:ind w:firstLineChars="200" w:firstLine="420"/>
              <w:rPr>
                <w:rFonts w:hint="eastAsia"/>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14:paraId="29DF78D9" w14:textId="77777777" w:rsidR="001F0FBB" w:rsidRDefault="001F0FBB">
            <w:pPr>
              <w:pStyle w:val="af"/>
              <w:ind w:firstLineChars="200" w:firstLine="420"/>
              <w:rPr>
                <w:rFonts w:hint="eastAsia"/>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14:paraId="7D2BD759" w14:textId="77777777" w:rsidR="001F0FBB" w:rsidRDefault="001F0FBB">
            <w:pPr>
              <w:pStyle w:val="af"/>
              <w:ind w:firstLineChars="200" w:firstLine="420"/>
              <w:rPr>
                <w:rFonts w:hint="eastAsia"/>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14:paraId="15F16C38" w14:textId="77777777" w:rsidR="001F0FBB" w:rsidRDefault="001F0FBB">
            <w:pPr>
              <w:pStyle w:val="af"/>
              <w:ind w:firstLineChars="200" w:firstLine="420"/>
              <w:rPr>
                <w:rFonts w:hint="eastAsia"/>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14:paraId="69D14F9F" w14:textId="77777777" w:rsidR="001F0FBB" w:rsidRDefault="001F0FBB">
            <w:pPr>
              <w:pStyle w:val="af"/>
              <w:ind w:firstLineChars="200" w:firstLine="420"/>
              <w:rPr>
                <w:rFonts w:hint="eastAsia"/>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14:paraId="1DE87835" w14:textId="77777777" w:rsidR="001F0FBB" w:rsidRDefault="001F0FBB">
            <w:pPr>
              <w:pStyle w:val="af"/>
              <w:ind w:firstLineChars="200" w:firstLine="420"/>
              <w:rPr>
                <w:rFonts w:hint="eastAsia"/>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14:paraId="7A583CE0" w14:textId="77777777" w:rsidR="001F0FBB" w:rsidRDefault="001F0FBB">
            <w:pPr>
              <w:pStyle w:val="af"/>
              <w:ind w:firstLineChars="200" w:firstLine="428"/>
              <w:rPr>
                <w:rFonts w:hint="eastAsia"/>
                <w:lang w:eastAsia="zh-CN"/>
              </w:rPr>
            </w:pPr>
            <w:r>
              <w:rPr>
                <w:rFonts w:hint="eastAsia"/>
                <w:lang w:eastAsia="zh-CN"/>
              </w:rPr>
              <w:t>异议函应当由法定代表人或负责人，或者其授权代表签字或者盖章，并加盖公章。</w:t>
            </w:r>
          </w:p>
          <w:p w14:paraId="26246359" w14:textId="77777777" w:rsidR="001F0FBB" w:rsidRDefault="001F0FBB">
            <w:pPr>
              <w:pStyle w:val="af"/>
              <w:ind w:firstLineChars="200" w:firstLine="428"/>
              <w:rPr>
                <w:lang w:eastAsia="zh-CN"/>
              </w:rPr>
            </w:pPr>
            <w:r>
              <w:rPr>
                <w:rFonts w:hint="eastAsia"/>
                <w:lang w:eastAsia="zh-CN"/>
              </w:rPr>
              <w:t>具体要求详见《招标投标活动异议提起须知》。</w:t>
            </w:r>
          </w:p>
        </w:tc>
      </w:tr>
      <w:tr w:rsidR="001F0FBB" w14:paraId="57197DCF" w14:textId="77777777">
        <w:trPr>
          <w:trHeight w:val="28"/>
        </w:trPr>
        <w:tc>
          <w:tcPr>
            <w:tcW w:w="1101" w:type="dxa"/>
            <w:vAlign w:val="center"/>
          </w:tcPr>
          <w:p w14:paraId="021223AA" w14:textId="77777777" w:rsidR="001F0FBB" w:rsidRDefault="001F0FBB">
            <w:pPr>
              <w:pStyle w:val="af8"/>
            </w:pPr>
            <w:r>
              <w:t>9</w:t>
            </w:r>
          </w:p>
        </w:tc>
        <w:tc>
          <w:tcPr>
            <w:tcW w:w="1842" w:type="dxa"/>
            <w:vAlign w:val="center"/>
          </w:tcPr>
          <w:p w14:paraId="0CEECF1B" w14:textId="77777777" w:rsidR="001F0FBB" w:rsidRDefault="001F0FBB">
            <w:pPr>
              <w:pStyle w:val="af8"/>
              <w:rPr>
                <w:lang w:eastAsia="zh-CN"/>
              </w:rPr>
            </w:pPr>
            <w:r>
              <w:rPr>
                <w:rFonts w:hint="eastAsia"/>
                <w:lang w:eastAsia="zh-CN"/>
              </w:rPr>
              <w:t>是否采用电子招标投标</w:t>
            </w:r>
          </w:p>
        </w:tc>
        <w:tc>
          <w:tcPr>
            <w:tcW w:w="6853" w:type="dxa"/>
            <w:vAlign w:val="center"/>
          </w:tcPr>
          <w:p w14:paraId="408C07F1" w14:textId="77777777" w:rsidR="001F0FBB" w:rsidRDefault="001F0FBB">
            <w:pPr>
              <w:pStyle w:val="af"/>
              <w:rPr>
                <w:lang w:eastAsia="zh-CN"/>
              </w:rPr>
            </w:pPr>
            <w:r>
              <w:rPr>
                <w:rFonts w:hint="eastAsia"/>
                <w:lang w:eastAsia="zh-CN"/>
              </w:rPr>
              <w:t>本项目采用电子招标投标方式，第二章各相关要求中适用（B）条款</w:t>
            </w:r>
          </w:p>
        </w:tc>
      </w:tr>
      <w:tr w:rsidR="001F0FBB" w14:paraId="77B9F3E8" w14:textId="77777777">
        <w:trPr>
          <w:trHeight w:val="28"/>
        </w:trPr>
        <w:tc>
          <w:tcPr>
            <w:tcW w:w="1101" w:type="dxa"/>
            <w:vAlign w:val="center"/>
          </w:tcPr>
          <w:p w14:paraId="07FC53E1" w14:textId="77777777" w:rsidR="001F0FBB" w:rsidRDefault="001F0FBB">
            <w:pPr>
              <w:pStyle w:val="af8"/>
            </w:pPr>
            <w:r>
              <w:t>10</w:t>
            </w:r>
          </w:p>
        </w:tc>
        <w:tc>
          <w:tcPr>
            <w:tcW w:w="1842" w:type="dxa"/>
            <w:vAlign w:val="center"/>
          </w:tcPr>
          <w:p w14:paraId="762AA4DE" w14:textId="77777777" w:rsidR="001F0FBB" w:rsidRDefault="001F0FBB">
            <w:pPr>
              <w:pStyle w:val="af8"/>
            </w:pPr>
            <w:r>
              <w:rPr>
                <w:rFonts w:hint="eastAsia"/>
              </w:rPr>
              <w:t>需要补充的其他内容</w:t>
            </w:r>
          </w:p>
        </w:tc>
        <w:tc>
          <w:tcPr>
            <w:tcW w:w="6853" w:type="dxa"/>
          </w:tcPr>
          <w:p w14:paraId="5D03D973" w14:textId="77777777" w:rsidR="001F0FBB" w:rsidRDefault="001F0FBB">
            <w:pPr>
              <w:pStyle w:val="af"/>
            </w:pPr>
          </w:p>
        </w:tc>
      </w:tr>
      <w:tr w:rsidR="001F0FBB" w14:paraId="6A4B3A14" w14:textId="77777777">
        <w:trPr>
          <w:trHeight w:val="28"/>
        </w:trPr>
        <w:tc>
          <w:tcPr>
            <w:tcW w:w="1101" w:type="dxa"/>
            <w:vAlign w:val="center"/>
          </w:tcPr>
          <w:p w14:paraId="33CEF109" w14:textId="77777777" w:rsidR="001F0FBB" w:rsidRDefault="001F0FBB">
            <w:pPr>
              <w:pStyle w:val="af8"/>
            </w:pPr>
            <w:r>
              <w:rPr>
                <w:rFonts w:hint="eastAsia"/>
              </w:rPr>
              <w:t>10.1</w:t>
            </w:r>
          </w:p>
        </w:tc>
        <w:tc>
          <w:tcPr>
            <w:tcW w:w="1842" w:type="dxa"/>
            <w:vAlign w:val="center"/>
          </w:tcPr>
          <w:p w14:paraId="2501B386" w14:textId="77777777" w:rsidR="001F0FBB" w:rsidRDefault="001F0FBB">
            <w:pPr>
              <w:pStyle w:val="af8"/>
              <w:rPr>
                <w:rFonts w:hint="eastAsia"/>
              </w:rPr>
            </w:pPr>
            <w:r>
              <w:rPr>
                <w:rFonts w:hint="eastAsia"/>
              </w:rPr>
              <w:t>招标组织方式</w:t>
            </w:r>
          </w:p>
        </w:tc>
        <w:tc>
          <w:tcPr>
            <w:tcW w:w="6853" w:type="dxa"/>
          </w:tcPr>
          <w:p w14:paraId="4D50D992" w14:textId="77777777" w:rsidR="001F0FBB" w:rsidRDefault="001F0FBB">
            <w:pPr>
              <w:pStyle w:val="af"/>
              <w:rPr>
                <w:rFonts w:hint="eastAsia"/>
                <w:lang w:eastAsia="zh-CN"/>
              </w:rPr>
            </w:pPr>
            <w:r>
              <w:rPr>
                <w:rFonts w:hint="eastAsia"/>
                <w:lang w:eastAsia="zh-CN"/>
              </w:rPr>
              <w:t>☑集中采购招标：</w:t>
            </w:r>
            <w:r>
              <w:rPr>
                <w:rFonts w:hint="eastAsia"/>
                <w:i/>
                <w:iCs/>
                <w:lang w:eastAsia="zh-CN"/>
              </w:rPr>
              <w:t>（</w:t>
            </w:r>
            <w:r>
              <w:rPr>
                <w:rStyle w:val="CharChar3"/>
                <w:rFonts w:hint="eastAsia"/>
                <w:lang w:eastAsia="zh-CN"/>
              </w:rPr>
              <w:t>定商定价不定量框架协议采购</w:t>
            </w:r>
            <w:r>
              <w:rPr>
                <w:rFonts w:hint="eastAsia"/>
                <w:i/>
                <w:iCs/>
                <w:lang w:eastAsia="zh-CN"/>
              </w:rPr>
              <w:t>）</w:t>
            </w:r>
          </w:p>
          <w:p w14:paraId="31B7913A" w14:textId="77777777" w:rsidR="001F0FBB" w:rsidRDefault="001F0FBB">
            <w:pPr>
              <w:spacing w:line="276" w:lineRule="auto"/>
              <w:ind w:firstLineChars="0" w:firstLine="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rsidR="001F0FBB" w14:paraId="53FF927A" w14:textId="77777777">
        <w:trPr>
          <w:trHeight w:val="28"/>
        </w:trPr>
        <w:tc>
          <w:tcPr>
            <w:tcW w:w="1101" w:type="dxa"/>
            <w:vAlign w:val="center"/>
          </w:tcPr>
          <w:p w14:paraId="63001390" w14:textId="77777777" w:rsidR="001F0FBB" w:rsidRDefault="001F0FBB">
            <w:pPr>
              <w:pStyle w:val="af8"/>
            </w:pPr>
            <w:r>
              <w:rPr>
                <w:rFonts w:hint="eastAsia"/>
              </w:rPr>
              <w:t>10.2</w:t>
            </w:r>
          </w:p>
        </w:tc>
        <w:tc>
          <w:tcPr>
            <w:tcW w:w="1842" w:type="dxa"/>
            <w:vAlign w:val="center"/>
          </w:tcPr>
          <w:p w14:paraId="14FB76A6" w14:textId="77777777" w:rsidR="001F0FBB" w:rsidRDefault="001F0FBB">
            <w:pPr>
              <w:pStyle w:val="af8"/>
            </w:pPr>
            <w:r>
              <w:rPr>
                <w:rFonts w:hint="eastAsia"/>
                <w:lang w:eastAsia="zh-CN"/>
              </w:rPr>
              <w:t>招标代理服务费</w:t>
            </w:r>
          </w:p>
        </w:tc>
        <w:tc>
          <w:tcPr>
            <w:tcW w:w="6853" w:type="dxa"/>
            <w:vAlign w:val="center"/>
          </w:tcPr>
          <w:p w14:paraId="0E037109" w14:textId="77777777" w:rsidR="001F0FBB" w:rsidRDefault="001F0FBB">
            <w:pPr>
              <w:ind w:firstLineChars="0" w:firstLine="0"/>
              <w:rPr>
                <w:szCs w:val="21"/>
                <w:lang w:eastAsia="zh-CN"/>
              </w:rPr>
            </w:pPr>
            <w:r>
              <w:rPr>
                <w:rFonts w:hint="eastAsia"/>
                <w:szCs w:val="21"/>
                <w:lang w:eastAsia="zh-CN"/>
              </w:rPr>
              <w:t>1、招标代理服务费由中标人支付。</w:t>
            </w:r>
          </w:p>
          <w:p w14:paraId="3514189F" w14:textId="77777777" w:rsidR="001F0FBB" w:rsidRDefault="001F0FBB">
            <w:pPr>
              <w:ind w:firstLineChars="0" w:firstLine="0"/>
              <w:rPr>
                <w:szCs w:val="21"/>
                <w:lang w:eastAsia="zh-CN"/>
              </w:rPr>
            </w:pPr>
            <w:r>
              <w:rPr>
                <w:rFonts w:hint="eastAsia"/>
                <w:szCs w:val="21"/>
                <w:lang w:eastAsia="zh-CN"/>
              </w:rPr>
              <w:t>2、招标代理服务费金额：详见招标公告。</w:t>
            </w:r>
          </w:p>
          <w:p w14:paraId="5F0167FF" w14:textId="77777777" w:rsidR="001F0FBB" w:rsidRDefault="001F0FBB">
            <w:pPr>
              <w:ind w:firstLineChars="0" w:firstLine="0"/>
              <w:rPr>
                <w:szCs w:val="21"/>
                <w:lang w:eastAsia="zh-CN"/>
              </w:rPr>
            </w:pPr>
            <w:r>
              <w:rPr>
                <w:rFonts w:hint="eastAsia"/>
                <w:szCs w:val="21"/>
                <w:lang w:eastAsia="zh-CN"/>
              </w:rPr>
              <w:t>3、招标代理服务费支付时间和方式：详见招标公告。</w:t>
            </w:r>
          </w:p>
        </w:tc>
      </w:tr>
      <w:tr w:rsidR="001F0FBB" w14:paraId="0DB87996" w14:textId="77777777">
        <w:trPr>
          <w:trHeight w:val="28"/>
        </w:trPr>
        <w:tc>
          <w:tcPr>
            <w:tcW w:w="1101" w:type="dxa"/>
            <w:vAlign w:val="center"/>
          </w:tcPr>
          <w:p w14:paraId="0EA3414B" w14:textId="77777777" w:rsidR="001F0FBB" w:rsidRDefault="001F0FBB">
            <w:pPr>
              <w:pStyle w:val="af8"/>
              <w:rPr>
                <w:rFonts w:hint="eastAsia"/>
                <w:lang w:eastAsia="zh-CN"/>
              </w:rPr>
            </w:pPr>
            <w:r>
              <w:rPr>
                <w:rFonts w:hint="eastAsia"/>
              </w:rPr>
              <w:t>10.</w:t>
            </w:r>
            <w:r>
              <w:rPr>
                <w:rFonts w:hint="eastAsia"/>
                <w:lang w:eastAsia="zh-CN"/>
              </w:rPr>
              <w:t>3</w:t>
            </w:r>
          </w:p>
        </w:tc>
        <w:tc>
          <w:tcPr>
            <w:tcW w:w="1842" w:type="dxa"/>
            <w:vAlign w:val="center"/>
          </w:tcPr>
          <w:p w14:paraId="280C8E19" w14:textId="77777777" w:rsidR="001F0FBB" w:rsidRDefault="001F0FBB">
            <w:pPr>
              <w:pStyle w:val="af8"/>
            </w:pPr>
            <w:r>
              <w:rPr>
                <w:rFonts w:hint="eastAsia"/>
              </w:rPr>
              <w:t>招标文件解释权</w:t>
            </w:r>
          </w:p>
        </w:tc>
        <w:tc>
          <w:tcPr>
            <w:tcW w:w="6853" w:type="dxa"/>
            <w:vAlign w:val="center"/>
          </w:tcPr>
          <w:p w14:paraId="04B4233C" w14:textId="77777777" w:rsidR="001F0FBB" w:rsidRDefault="001F0FBB">
            <w:pPr>
              <w:pStyle w:val="af"/>
              <w:rPr>
                <w:lang w:eastAsia="zh-CN"/>
              </w:rPr>
            </w:pPr>
            <w:r>
              <w:rPr>
                <w:rFonts w:hint="eastAsia"/>
                <w:lang w:eastAsia="zh-CN"/>
              </w:rPr>
              <w:t>招标人拥有本套招标文件最终解释权</w:t>
            </w:r>
          </w:p>
        </w:tc>
      </w:tr>
    </w:tbl>
    <w:p w14:paraId="791D1939" w14:textId="77777777" w:rsidR="001F0FBB" w:rsidRDefault="001F0FBB">
      <w:pPr>
        <w:pStyle w:val="af7"/>
        <w:rPr>
          <w:lang w:eastAsia="zh-CN"/>
        </w:rPr>
      </w:pPr>
      <w:r>
        <w:rPr>
          <w:lang w:eastAsia="zh-CN"/>
        </w:rPr>
        <w:br w:type="page"/>
      </w:r>
      <w:bookmarkStart w:id="66" w:name="_Toc23915"/>
      <w:r>
        <w:rPr>
          <w:lang w:eastAsia="zh-CN"/>
        </w:rPr>
        <w:lastRenderedPageBreak/>
        <w:t>1. 总则</w:t>
      </w:r>
      <w:bookmarkEnd w:id="17"/>
      <w:bookmarkEnd w:id="66"/>
    </w:p>
    <w:p w14:paraId="6C5DA693" w14:textId="77777777" w:rsidR="001F0FBB" w:rsidRDefault="001F0FBB">
      <w:pPr>
        <w:pStyle w:val="af2"/>
        <w:rPr>
          <w:lang w:eastAsia="zh-CN"/>
        </w:rPr>
      </w:pPr>
      <w:bookmarkStart w:id="67" w:name="_Toc11609404"/>
      <w:bookmarkStart w:id="68" w:name="_Toc1406"/>
      <w:r>
        <w:rPr>
          <w:lang w:eastAsia="zh-CN"/>
        </w:rPr>
        <w:t>1.1 招标项目概况</w:t>
      </w:r>
      <w:bookmarkEnd w:id="67"/>
      <w:bookmarkEnd w:id="68"/>
    </w:p>
    <w:p w14:paraId="5FCC53CE" w14:textId="77777777" w:rsidR="001F0FBB" w:rsidRDefault="001F0FBB">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14:paraId="3CB7F029" w14:textId="77777777" w:rsidR="001F0FBB" w:rsidRDefault="001F0FBB">
      <w:pPr>
        <w:ind w:firstLine="444"/>
        <w:rPr>
          <w:lang w:eastAsia="zh-CN"/>
        </w:rPr>
      </w:pPr>
      <w:r>
        <w:rPr>
          <w:lang w:eastAsia="zh-CN"/>
        </w:rPr>
        <w:t>1.1.2 招标人：见投标人须知前附表。</w:t>
      </w:r>
    </w:p>
    <w:p w14:paraId="77852511" w14:textId="77777777" w:rsidR="001F0FBB" w:rsidRDefault="001F0FBB">
      <w:pPr>
        <w:ind w:firstLine="444"/>
        <w:rPr>
          <w:lang w:eastAsia="zh-CN"/>
        </w:rPr>
      </w:pPr>
      <w:r>
        <w:rPr>
          <w:lang w:eastAsia="zh-CN"/>
        </w:rPr>
        <w:t>1.1.3 招标代理机构：见投标人须知前附表。</w:t>
      </w:r>
    </w:p>
    <w:p w14:paraId="49EBE4A7" w14:textId="77777777" w:rsidR="001F0FBB" w:rsidRDefault="001F0FBB">
      <w:pPr>
        <w:ind w:firstLine="444"/>
        <w:rPr>
          <w:lang w:eastAsia="zh-CN"/>
        </w:rPr>
      </w:pPr>
      <w:r>
        <w:rPr>
          <w:lang w:eastAsia="zh-CN"/>
        </w:rPr>
        <w:t>1.1.4 招标项目名称：见投标人须知前附表。</w:t>
      </w:r>
    </w:p>
    <w:p w14:paraId="79AFAEA9" w14:textId="77777777" w:rsidR="001F0FBB" w:rsidRDefault="001F0FBB">
      <w:pPr>
        <w:ind w:firstLine="444"/>
        <w:rPr>
          <w:lang w:eastAsia="zh-CN"/>
        </w:rPr>
      </w:pPr>
      <w:r>
        <w:rPr>
          <w:lang w:eastAsia="zh-CN"/>
        </w:rPr>
        <w:t>1.1.5 工程项目名称：即招标项目所属的工程建设项目，见投标人须知前附表。</w:t>
      </w:r>
    </w:p>
    <w:p w14:paraId="63CC7AFC" w14:textId="77777777" w:rsidR="001F0FBB" w:rsidRDefault="001F0FBB">
      <w:pPr>
        <w:pStyle w:val="af2"/>
        <w:rPr>
          <w:lang w:eastAsia="zh-CN"/>
        </w:rPr>
      </w:pPr>
      <w:bookmarkStart w:id="69" w:name="_Toc11609405"/>
      <w:bookmarkStart w:id="70" w:name="_Toc8203"/>
      <w:r>
        <w:rPr>
          <w:lang w:eastAsia="zh-CN"/>
        </w:rPr>
        <w:t>1.2 招标项目的资金来源和落实情况</w:t>
      </w:r>
      <w:bookmarkEnd w:id="69"/>
      <w:bookmarkEnd w:id="70"/>
    </w:p>
    <w:p w14:paraId="3696FD79" w14:textId="77777777" w:rsidR="001F0FBB" w:rsidRDefault="001F0FBB">
      <w:pPr>
        <w:ind w:firstLine="444"/>
        <w:rPr>
          <w:lang w:eastAsia="zh-CN"/>
        </w:rPr>
      </w:pPr>
      <w:r>
        <w:rPr>
          <w:lang w:eastAsia="zh-CN"/>
        </w:rPr>
        <w:t>1.2.1 资金来源及比例：见投标人须知前附表。</w:t>
      </w:r>
    </w:p>
    <w:p w14:paraId="5986E252" w14:textId="77777777" w:rsidR="001F0FBB" w:rsidRDefault="001F0FBB">
      <w:pPr>
        <w:ind w:firstLine="444"/>
        <w:rPr>
          <w:lang w:eastAsia="zh-CN"/>
        </w:rPr>
      </w:pPr>
      <w:r>
        <w:rPr>
          <w:lang w:eastAsia="zh-CN"/>
        </w:rPr>
        <w:t>1.2.2 资金落实情况：见投标人须知前附表。</w:t>
      </w:r>
    </w:p>
    <w:p w14:paraId="26A55C0D" w14:textId="77777777" w:rsidR="001F0FBB" w:rsidRDefault="001F0FBB">
      <w:pPr>
        <w:pStyle w:val="af2"/>
        <w:rPr>
          <w:lang w:eastAsia="zh-CN"/>
        </w:rPr>
      </w:pPr>
      <w:bookmarkStart w:id="71" w:name="_Toc11609406"/>
      <w:bookmarkStart w:id="72" w:name="_Toc22338"/>
      <w:r>
        <w:rPr>
          <w:lang w:eastAsia="zh-CN"/>
        </w:rPr>
        <w:t>1.3 招标范围、交货期、交货地点和</w:t>
      </w:r>
      <w:r>
        <w:rPr>
          <w:rFonts w:hint="eastAsia"/>
          <w:lang w:eastAsia="zh-CN"/>
        </w:rPr>
        <w:t>技术性能指标</w:t>
      </w:r>
      <w:bookmarkEnd w:id="71"/>
      <w:bookmarkEnd w:id="72"/>
    </w:p>
    <w:p w14:paraId="30C926A8" w14:textId="77777777" w:rsidR="001F0FBB" w:rsidRDefault="001F0FBB">
      <w:pPr>
        <w:ind w:firstLine="444"/>
        <w:rPr>
          <w:lang w:eastAsia="zh-CN"/>
        </w:rPr>
      </w:pPr>
      <w:r>
        <w:rPr>
          <w:lang w:eastAsia="zh-CN"/>
        </w:rPr>
        <w:t>1.3.1 招标范围：见投标人须知前附表。</w:t>
      </w:r>
    </w:p>
    <w:p w14:paraId="2FDCBCE5" w14:textId="77777777" w:rsidR="001F0FBB" w:rsidRDefault="001F0FBB">
      <w:pPr>
        <w:ind w:firstLine="444"/>
        <w:rPr>
          <w:lang w:eastAsia="zh-CN"/>
        </w:rPr>
      </w:pPr>
      <w:r>
        <w:rPr>
          <w:lang w:eastAsia="zh-CN"/>
        </w:rPr>
        <w:t>1.3.2 交货期：见投标人须知前附表。</w:t>
      </w:r>
    </w:p>
    <w:p w14:paraId="42476A11" w14:textId="77777777" w:rsidR="001F0FBB" w:rsidRDefault="001F0FBB">
      <w:pPr>
        <w:ind w:firstLine="444"/>
        <w:rPr>
          <w:lang w:eastAsia="zh-CN"/>
        </w:rPr>
      </w:pPr>
      <w:r>
        <w:rPr>
          <w:lang w:eastAsia="zh-CN"/>
        </w:rPr>
        <w:t>1.3.3 交货地点：见投标人须知前附表。</w:t>
      </w:r>
    </w:p>
    <w:p w14:paraId="48BCF5F4" w14:textId="77777777" w:rsidR="001F0FBB" w:rsidRDefault="001F0FBB">
      <w:pPr>
        <w:ind w:firstLine="444"/>
        <w:rPr>
          <w:lang w:eastAsia="zh-CN"/>
        </w:rPr>
      </w:pPr>
      <w:r>
        <w:rPr>
          <w:lang w:eastAsia="zh-CN"/>
        </w:rPr>
        <w:t xml:space="preserve">1.3.4 </w:t>
      </w:r>
      <w:r>
        <w:rPr>
          <w:rFonts w:hint="eastAsia"/>
          <w:lang w:eastAsia="zh-CN"/>
        </w:rPr>
        <w:t>技术性能指标</w:t>
      </w:r>
      <w:r>
        <w:rPr>
          <w:lang w:eastAsia="zh-CN"/>
        </w:rPr>
        <w:t>：见投标人须知前附表。</w:t>
      </w:r>
    </w:p>
    <w:p w14:paraId="14345B13" w14:textId="77777777" w:rsidR="001F0FBB" w:rsidRDefault="001F0FBB">
      <w:pPr>
        <w:pStyle w:val="af2"/>
        <w:rPr>
          <w:lang w:eastAsia="zh-CN"/>
        </w:rPr>
      </w:pPr>
      <w:bookmarkStart w:id="73" w:name="_Toc11609407"/>
      <w:bookmarkStart w:id="74" w:name="_Toc8052"/>
      <w:r>
        <w:rPr>
          <w:lang w:eastAsia="zh-CN"/>
        </w:rPr>
        <w:t>1.4 投标人资格要求</w:t>
      </w:r>
      <w:bookmarkEnd w:id="73"/>
      <w:bookmarkEnd w:id="74"/>
    </w:p>
    <w:p w14:paraId="37969BAE" w14:textId="77777777" w:rsidR="001F0FBB" w:rsidRDefault="001F0FBB">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14:paraId="27DF2965" w14:textId="77777777" w:rsidR="001F0FBB" w:rsidRDefault="001F0FBB">
      <w:pPr>
        <w:ind w:firstLine="444"/>
        <w:rPr>
          <w:lang w:eastAsia="zh-CN"/>
        </w:rPr>
      </w:pPr>
      <w:r>
        <w:rPr>
          <w:lang w:eastAsia="zh-CN"/>
        </w:rPr>
        <w:t>（1）资质要求：见投标人须知前附表；</w:t>
      </w:r>
    </w:p>
    <w:p w14:paraId="3743D099" w14:textId="77777777" w:rsidR="001F0FBB" w:rsidRDefault="001F0FBB">
      <w:pPr>
        <w:ind w:firstLine="444"/>
        <w:rPr>
          <w:lang w:eastAsia="zh-CN"/>
        </w:rPr>
      </w:pPr>
      <w:r>
        <w:rPr>
          <w:lang w:eastAsia="zh-CN"/>
        </w:rPr>
        <w:t>（2）财务要求：见投标人须知前附表；</w:t>
      </w:r>
    </w:p>
    <w:p w14:paraId="3FA64D4E" w14:textId="77777777" w:rsidR="001F0FBB" w:rsidRDefault="001F0FBB">
      <w:pPr>
        <w:ind w:firstLine="444"/>
        <w:rPr>
          <w:lang w:eastAsia="zh-CN"/>
        </w:rPr>
      </w:pPr>
      <w:r>
        <w:rPr>
          <w:lang w:eastAsia="zh-CN"/>
        </w:rPr>
        <w:t>（3）业绩要求：见投标人须知前附表；</w:t>
      </w:r>
    </w:p>
    <w:p w14:paraId="69F08D5D" w14:textId="77777777" w:rsidR="001F0FBB" w:rsidRDefault="001F0FBB">
      <w:pPr>
        <w:ind w:firstLine="444"/>
        <w:rPr>
          <w:lang w:eastAsia="zh-CN"/>
        </w:rPr>
      </w:pPr>
      <w:r>
        <w:rPr>
          <w:lang w:eastAsia="zh-CN"/>
        </w:rPr>
        <w:t>（4）信誉要求：见投标人须知前附表；</w:t>
      </w:r>
    </w:p>
    <w:p w14:paraId="4C6C156E" w14:textId="77777777" w:rsidR="001F0FBB" w:rsidRDefault="001F0FBB">
      <w:pPr>
        <w:ind w:firstLine="444"/>
        <w:rPr>
          <w:lang w:eastAsia="zh-CN"/>
        </w:rPr>
      </w:pPr>
      <w:r>
        <w:rPr>
          <w:lang w:eastAsia="zh-CN"/>
        </w:rPr>
        <w:t>（5）其他要求：见投标人须知前附表</w:t>
      </w:r>
      <w:r>
        <w:rPr>
          <w:rFonts w:hint="eastAsia"/>
          <w:lang w:eastAsia="zh-CN"/>
        </w:rPr>
        <w:t>。</w:t>
      </w:r>
    </w:p>
    <w:p w14:paraId="697F0555" w14:textId="77777777" w:rsidR="001F0FBB" w:rsidRDefault="001F0FBB">
      <w:pPr>
        <w:ind w:firstLine="444"/>
        <w:rPr>
          <w:lang w:eastAsia="zh-CN"/>
        </w:rPr>
      </w:pPr>
      <w:r>
        <w:rPr>
          <w:lang w:eastAsia="zh-CN"/>
        </w:rPr>
        <w:t>投标人为代理经销商的，对投标人的资质要求包含对制造商的资质要求，对投标人的业绩要求包含对投标设备的业绩要求。</w:t>
      </w:r>
    </w:p>
    <w:p w14:paraId="48FC8F0E" w14:textId="77777777" w:rsidR="001F0FBB" w:rsidRDefault="001F0FBB">
      <w:pPr>
        <w:ind w:firstLine="444"/>
        <w:rPr>
          <w:lang w:eastAsia="zh-CN"/>
        </w:rPr>
      </w:pPr>
      <w:r>
        <w:rPr>
          <w:lang w:eastAsia="zh-CN"/>
        </w:rPr>
        <w:t>需要提交的相关证明材料见本章第3.5款的规定。</w:t>
      </w:r>
    </w:p>
    <w:p w14:paraId="1C08EB9F" w14:textId="77777777" w:rsidR="001F0FBB" w:rsidRDefault="001F0FBB">
      <w:pPr>
        <w:ind w:firstLine="444"/>
        <w:rPr>
          <w:lang w:eastAsia="zh-CN"/>
        </w:rPr>
      </w:pPr>
      <w:r>
        <w:rPr>
          <w:lang w:eastAsia="zh-CN"/>
        </w:rPr>
        <w:t>1.4.2投标人须知前附表规定接受联合体投标的，联合体除应符合本章第1.4.1项和投标人须知前附表的要求外，还应遵守以下规定：</w:t>
      </w:r>
    </w:p>
    <w:p w14:paraId="1D43FCF1" w14:textId="77777777" w:rsidR="001F0FBB" w:rsidRDefault="001F0FBB">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14:paraId="544B7CA5" w14:textId="77777777" w:rsidR="001F0FBB" w:rsidRDefault="001F0FBB">
      <w:pPr>
        <w:ind w:firstLine="444"/>
        <w:rPr>
          <w:lang w:eastAsia="zh-CN"/>
        </w:rPr>
      </w:pPr>
      <w:r>
        <w:rPr>
          <w:lang w:eastAsia="zh-CN"/>
        </w:rPr>
        <w:lastRenderedPageBreak/>
        <w:t>（2）由同一专业的单位组成的联合体，按照资质等级较低的单位确定资质等级；</w:t>
      </w:r>
    </w:p>
    <w:p w14:paraId="6EF9B0A3" w14:textId="77777777" w:rsidR="001F0FBB" w:rsidRDefault="001F0FBB">
      <w:pPr>
        <w:ind w:firstLine="444"/>
        <w:rPr>
          <w:lang w:eastAsia="zh-CN"/>
        </w:rPr>
      </w:pPr>
      <w:r>
        <w:rPr>
          <w:lang w:eastAsia="zh-CN"/>
        </w:rPr>
        <w:t>（3）联合体各方不得再以自己名义单独或参加其他联合体在本招标项目中投标，否则各相关投标均无效。</w:t>
      </w:r>
    </w:p>
    <w:p w14:paraId="7BFA503A" w14:textId="77777777" w:rsidR="001F0FBB" w:rsidRDefault="001F0FBB">
      <w:pPr>
        <w:ind w:firstLine="444"/>
        <w:rPr>
          <w:szCs w:val="21"/>
          <w:lang w:eastAsia="zh-CN"/>
        </w:rPr>
      </w:pPr>
      <w:r>
        <w:rPr>
          <w:szCs w:val="21"/>
          <w:lang w:eastAsia="zh-CN"/>
        </w:rPr>
        <w:t>1.4.3 投标人不得存在下列情形之一：</w:t>
      </w:r>
    </w:p>
    <w:p w14:paraId="4CE4BA61" w14:textId="77777777" w:rsidR="001F0FBB" w:rsidRDefault="001F0FBB">
      <w:pPr>
        <w:ind w:firstLine="444"/>
        <w:rPr>
          <w:szCs w:val="21"/>
          <w:lang w:eastAsia="zh-CN"/>
        </w:rPr>
      </w:pPr>
      <w:r>
        <w:rPr>
          <w:szCs w:val="21"/>
          <w:lang w:eastAsia="zh-CN"/>
        </w:rPr>
        <w:t>（1）与招标人存在利害关系且可能影响招标公正性；</w:t>
      </w:r>
    </w:p>
    <w:p w14:paraId="7DCEF812" w14:textId="77777777" w:rsidR="001F0FBB" w:rsidRDefault="001F0FBB">
      <w:pPr>
        <w:ind w:firstLine="444"/>
        <w:rPr>
          <w:szCs w:val="21"/>
          <w:lang w:eastAsia="zh-CN"/>
        </w:rPr>
      </w:pPr>
      <w:r>
        <w:rPr>
          <w:szCs w:val="21"/>
          <w:lang w:eastAsia="zh-CN"/>
        </w:rPr>
        <w:t>（2）与本招标项目的其他投标人为同一个单位负责人；</w:t>
      </w:r>
    </w:p>
    <w:p w14:paraId="080FCCC5" w14:textId="77777777" w:rsidR="001F0FBB" w:rsidRDefault="001F0FBB">
      <w:pPr>
        <w:ind w:firstLine="444"/>
        <w:rPr>
          <w:szCs w:val="21"/>
          <w:lang w:eastAsia="zh-CN"/>
        </w:rPr>
      </w:pPr>
      <w:r>
        <w:rPr>
          <w:szCs w:val="21"/>
          <w:lang w:eastAsia="zh-CN"/>
        </w:rPr>
        <w:t>（3）与本招标项目的其他投标人存在控股、管理关系；</w:t>
      </w:r>
    </w:p>
    <w:p w14:paraId="612F495A" w14:textId="77777777" w:rsidR="001F0FBB" w:rsidRDefault="001F0FBB">
      <w:pPr>
        <w:ind w:firstLine="444"/>
        <w:rPr>
          <w:szCs w:val="21"/>
          <w:lang w:eastAsia="zh-CN"/>
        </w:rPr>
      </w:pPr>
      <w:r>
        <w:rPr>
          <w:szCs w:val="21"/>
          <w:lang w:eastAsia="zh-CN"/>
        </w:rPr>
        <w:t>（4）与本招标项目其他投标人代理同一个制造商同一品牌同一型号的设备投标；</w:t>
      </w:r>
    </w:p>
    <w:p w14:paraId="6E1DECD7" w14:textId="77777777" w:rsidR="001F0FBB" w:rsidRDefault="001F0FBB">
      <w:pPr>
        <w:ind w:firstLine="444"/>
        <w:rPr>
          <w:szCs w:val="21"/>
          <w:lang w:eastAsia="zh-CN"/>
        </w:rPr>
      </w:pPr>
      <w:r>
        <w:rPr>
          <w:szCs w:val="21"/>
          <w:lang w:eastAsia="zh-CN"/>
        </w:rPr>
        <w:t>（5）为本招标项目提供过设计、编制技术规范和其他文件的咨询服务；</w:t>
      </w:r>
    </w:p>
    <w:p w14:paraId="0D13EA92" w14:textId="77777777" w:rsidR="001F0FBB" w:rsidRDefault="001F0FBB">
      <w:pPr>
        <w:ind w:firstLine="444"/>
        <w:rPr>
          <w:szCs w:val="21"/>
          <w:lang w:eastAsia="zh-CN"/>
        </w:rPr>
      </w:pPr>
      <w:r>
        <w:rPr>
          <w:szCs w:val="21"/>
          <w:lang w:eastAsia="zh-CN"/>
        </w:rPr>
        <w:t>（6）为本工程项目的监理人，或者与本工程项目的监理人存在隶属关系或者其他利害关系；</w:t>
      </w:r>
    </w:p>
    <w:p w14:paraId="501A9D42" w14:textId="77777777" w:rsidR="001F0FBB" w:rsidRDefault="001F0FBB">
      <w:pPr>
        <w:ind w:firstLine="444"/>
        <w:rPr>
          <w:szCs w:val="21"/>
          <w:lang w:eastAsia="zh-CN"/>
        </w:rPr>
      </w:pPr>
      <w:r>
        <w:rPr>
          <w:szCs w:val="21"/>
          <w:lang w:eastAsia="zh-CN"/>
        </w:rPr>
        <w:t>（7）为本招标项目的代建人；</w:t>
      </w:r>
    </w:p>
    <w:p w14:paraId="280FCBFD" w14:textId="77777777" w:rsidR="001F0FBB" w:rsidRDefault="001F0FBB">
      <w:pPr>
        <w:ind w:firstLine="444"/>
        <w:rPr>
          <w:szCs w:val="21"/>
          <w:lang w:eastAsia="zh-CN"/>
        </w:rPr>
      </w:pPr>
      <w:r>
        <w:rPr>
          <w:szCs w:val="21"/>
          <w:lang w:eastAsia="zh-CN"/>
        </w:rPr>
        <w:t>（8）为本招标项目的招标代理机构；</w:t>
      </w:r>
    </w:p>
    <w:p w14:paraId="011168AE" w14:textId="77777777" w:rsidR="001F0FBB" w:rsidRDefault="001F0FBB">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14:paraId="13E97E6E" w14:textId="77777777" w:rsidR="001F0FBB" w:rsidRDefault="001F0FBB">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14:paraId="7FA403AC" w14:textId="77777777" w:rsidR="001F0FBB" w:rsidRDefault="001F0FBB">
      <w:pPr>
        <w:ind w:firstLine="444"/>
        <w:rPr>
          <w:szCs w:val="21"/>
          <w:lang w:eastAsia="zh-CN"/>
        </w:rPr>
      </w:pPr>
      <w:r>
        <w:rPr>
          <w:szCs w:val="21"/>
          <w:lang w:eastAsia="zh-CN"/>
        </w:rPr>
        <w:t>（11）被依法暂停或者取消投标资格；</w:t>
      </w:r>
    </w:p>
    <w:p w14:paraId="522DCE4A" w14:textId="77777777" w:rsidR="001F0FBB" w:rsidRDefault="001F0FBB">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14:paraId="424FC539" w14:textId="77777777" w:rsidR="001F0FBB" w:rsidRDefault="001F0FBB">
      <w:pPr>
        <w:ind w:firstLine="444"/>
        <w:rPr>
          <w:szCs w:val="21"/>
          <w:lang w:eastAsia="zh-CN"/>
        </w:rPr>
      </w:pPr>
      <w:r>
        <w:rPr>
          <w:szCs w:val="21"/>
          <w:lang w:eastAsia="zh-CN"/>
        </w:rPr>
        <w:t>（13）进入清算程序，或被宣告破产，或其他丧失履约能力的情形；</w:t>
      </w:r>
    </w:p>
    <w:p w14:paraId="094DFB78" w14:textId="77777777" w:rsidR="001F0FBB" w:rsidRDefault="001F0FBB">
      <w:pPr>
        <w:ind w:firstLine="444"/>
        <w:rPr>
          <w:szCs w:val="21"/>
          <w:lang w:eastAsia="zh-CN"/>
        </w:rPr>
      </w:pPr>
      <w:r>
        <w:rPr>
          <w:szCs w:val="21"/>
          <w:lang w:eastAsia="zh-CN"/>
        </w:rPr>
        <w:t>（14）在近三年内发生重大产品质量问题（以相关行业主管部门的行政处罚决定或司法机关出具的有关法律文书为准）；</w:t>
      </w:r>
    </w:p>
    <w:p w14:paraId="0FB4E351" w14:textId="77777777" w:rsidR="001F0FBB" w:rsidRDefault="001F0FBB">
      <w:pPr>
        <w:ind w:firstLine="444"/>
        <w:rPr>
          <w:szCs w:val="21"/>
          <w:lang w:eastAsia="zh-CN"/>
        </w:rPr>
      </w:pPr>
      <w:r>
        <w:rPr>
          <w:szCs w:val="21"/>
          <w:lang w:eastAsia="zh-CN"/>
        </w:rPr>
        <w:t>（15）被工商行政管理机关在全国企业信用信息公示系统中列入严重违法失信企业名单；</w:t>
      </w:r>
    </w:p>
    <w:p w14:paraId="29816129" w14:textId="77777777" w:rsidR="001F0FBB" w:rsidRDefault="001F0FBB">
      <w:pPr>
        <w:ind w:firstLine="444"/>
        <w:rPr>
          <w:szCs w:val="21"/>
        </w:rPr>
      </w:pPr>
      <w:r>
        <w:rPr>
          <w:szCs w:val="21"/>
        </w:rPr>
        <w:t>（16）被最高人民法院在“信用中国”网站（www.creditchina.gov.cn）或各级信用信息共享平台中列入失信被执行人名单；</w:t>
      </w:r>
    </w:p>
    <w:p w14:paraId="6379275A" w14:textId="77777777" w:rsidR="001F0FBB" w:rsidRDefault="001F0FBB">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14:paraId="39E79025" w14:textId="77777777" w:rsidR="001F0FBB" w:rsidRDefault="001F0FBB">
      <w:pPr>
        <w:ind w:firstLine="444"/>
        <w:rPr>
          <w:szCs w:val="21"/>
          <w:lang w:eastAsia="zh-CN"/>
        </w:rPr>
      </w:pPr>
      <w:r>
        <w:rPr>
          <w:szCs w:val="21"/>
          <w:lang w:eastAsia="zh-CN"/>
        </w:rPr>
        <w:t>（18）法律法规或投标人须知前附表规定的其他情形。</w:t>
      </w:r>
    </w:p>
    <w:p w14:paraId="0391BD3A" w14:textId="77777777" w:rsidR="001F0FBB" w:rsidRDefault="001F0FBB">
      <w:pPr>
        <w:pStyle w:val="af2"/>
        <w:rPr>
          <w:lang w:eastAsia="zh-CN"/>
        </w:rPr>
      </w:pPr>
      <w:bookmarkStart w:id="75" w:name="_Toc11609408"/>
      <w:bookmarkStart w:id="76" w:name="_Toc13835"/>
      <w:r>
        <w:rPr>
          <w:lang w:eastAsia="zh-CN"/>
        </w:rPr>
        <w:t xml:space="preserve">1.5 </w:t>
      </w:r>
      <w:r>
        <w:rPr>
          <w:rFonts w:hint="eastAsia"/>
          <w:lang w:eastAsia="zh-CN"/>
        </w:rPr>
        <w:t>费用承担</w:t>
      </w:r>
      <w:bookmarkEnd w:id="75"/>
      <w:bookmarkEnd w:id="76"/>
    </w:p>
    <w:p w14:paraId="09150F20" w14:textId="77777777" w:rsidR="001F0FBB" w:rsidRDefault="001F0FBB">
      <w:pPr>
        <w:ind w:firstLine="444"/>
        <w:rPr>
          <w:lang w:eastAsia="zh-CN"/>
        </w:rPr>
      </w:pPr>
      <w:r>
        <w:rPr>
          <w:lang w:eastAsia="zh-CN"/>
        </w:rPr>
        <w:t>投标人准备和参加投标活动发生的费用自理。</w:t>
      </w:r>
    </w:p>
    <w:p w14:paraId="07F1E2D2" w14:textId="77777777" w:rsidR="001F0FBB" w:rsidRDefault="001F0FBB">
      <w:pPr>
        <w:pStyle w:val="af2"/>
        <w:rPr>
          <w:lang w:eastAsia="zh-CN"/>
        </w:rPr>
      </w:pPr>
      <w:bookmarkStart w:id="77" w:name="_Toc11609409"/>
      <w:bookmarkStart w:id="78" w:name="_Toc15025"/>
      <w:r>
        <w:rPr>
          <w:lang w:eastAsia="zh-CN"/>
        </w:rPr>
        <w:t xml:space="preserve">1.6 </w:t>
      </w:r>
      <w:r>
        <w:rPr>
          <w:rFonts w:hint="eastAsia"/>
          <w:lang w:eastAsia="zh-CN"/>
        </w:rPr>
        <w:t>保密</w:t>
      </w:r>
      <w:bookmarkEnd w:id="77"/>
      <w:bookmarkEnd w:id="78"/>
    </w:p>
    <w:p w14:paraId="65973B7F" w14:textId="77777777" w:rsidR="001F0FBB" w:rsidRDefault="001F0FBB">
      <w:pPr>
        <w:ind w:firstLine="444"/>
        <w:rPr>
          <w:lang w:eastAsia="zh-CN"/>
        </w:rPr>
      </w:pPr>
      <w:r>
        <w:rPr>
          <w:lang w:eastAsia="zh-CN"/>
        </w:rPr>
        <w:lastRenderedPageBreak/>
        <w:t>参与招标投标活动的各方应对招标文件和投标文件中</w:t>
      </w:r>
      <w:bookmarkStart w:id="79" w:name="_Toc369531519"/>
      <w:bookmarkStart w:id="80" w:name="_Toc5326"/>
      <w:bookmarkStart w:id="81" w:name="_Toc384308214"/>
      <w:bookmarkStart w:id="82" w:name="_Toc352691477"/>
      <w:bookmarkStart w:id="83" w:name="_Toc361508589"/>
      <w:r>
        <w:rPr>
          <w:lang w:eastAsia="zh-CN"/>
        </w:rPr>
        <w:t>的商业和技术等秘密保密</w:t>
      </w:r>
      <w:bookmarkEnd w:id="79"/>
      <w:bookmarkEnd w:id="80"/>
      <w:bookmarkEnd w:id="81"/>
      <w:bookmarkEnd w:id="82"/>
      <w:bookmarkEnd w:id="83"/>
      <w:r>
        <w:rPr>
          <w:lang w:eastAsia="zh-CN"/>
        </w:rPr>
        <w:t>，否则应承担相应的法律责任。</w:t>
      </w:r>
    </w:p>
    <w:p w14:paraId="75D27397" w14:textId="77777777" w:rsidR="001F0FBB" w:rsidRDefault="001F0FBB">
      <w:pPr>
        <w:pStyle w:val="af2"/>
        <w:rPr>
          <w:lang w:eastAsia="zh-CN"/>
        </w:rPr>
      </w:pPr>
      <w:bookmarkStart w:id="84" w:name="_Toc11609410"/>
      <w:bookmarkStart w:id="85" w:name="_Toc20913"/>
      <w:r>
        <w:rPr>
          <w:lang w:eastAsia="zh-CN"/>
        </w:rPr>
        <w:t>1.7 语言文字</w:t>
      </w:r>
      <w:bookmarkEnd w:id="84"/>
      <w:bookmarkEnd w:id="85"/>
    </w:p>
    <w:p w14:paraId="25A95CBF" w14:textId="77777777" w:rsidR="001F0FBB" w:rsidRDefault="001F0FBB">
      <w:pPr>
        <w:ind w:firstLine="444"/>
        <w:rPr>
          <w:lang w:eastAsia="zh-CN"/>
        </w:rPr>
      </w:pPr>
      <w:r>
        <w:rPr>
          <w:lang w:eastAsia="zh-CN"/>
        </w:rPr>
        <w:t>招标投标文件使用的语言文字为中文。专用术语使用外文的，应附有中文注释。</w:t>
      </w:r>
    </w:p>
    <w:p w14:paraId="6D57CCA6" w14:textId="77777777" w:rsidR="001F0FBB" w:rsidRDefault="001F0FBB">
      <w:pPr>
        <w:pStyle w:val="af2"/>
        <w:rPr>
          <w:lang w:eastAsia="zh-CN"/>
        </w:rPr>
      </w:pPr>
      <w:bookmarkStart w:id="86" w:name="_Toc11609411"/>
      <w:bookmarkStart w:id="87" w:name="_Toc25416"/>
      <w:r>
        <w:rPr>
          <w:lang w:eastAsia="zh-CN"/>
        </w:rPr>
        <w:t>1.8 计量单位</w:t>
      </w:r>
      <w:bookmarkEnd w:id="86"/>
      <w:bookmarkEnd w:id="87"/>
    </w:p>
    <w:p w14:paraId="5C52DE29" w14:textId="77777777" w:rsidR="001F0FBB" w:rsidRDefault="001F0FBB">
      <w:pPr>
        <w:ind w:firstLine="444"/>
        <w:rPr>
          <w:lang w:eastAsia="zh-CN"/>
        </w:rPr>
      </w:pPr>
      <w:r>
        <w:rPr>
          <w:lang w:eastAsia="zh-CN"/>
        </w:rPr>
        <w:t>所有计量均采用中华人民共和国法定计量单位。</w:t>
      </w:r>
    </w:p>
    <w:p w14:paraId="7221AD6C" w14:textId="77777777" w:rsidR="001F0FBB" w:rsidRDefault="001F0FBB">
      <w:pPr>
        <w:pStyle w:val="af2"/>
        <w:rPr>
          <w:lang w:eastAsia="zh-CN"/>
        </w:rPr>
      </w:pPr>
      <w:bookmarkStart w:id="88" w:name="_Toc11609412"/>
      <w:bookmarkStart w:id="89" w:name="_Toc485303284"/>
      <w:bookmarkStart w:id="90" w:name="_Toc6764"/>
      <w:r>
        <w:rPr>
          <w:lang w:eastAsia="zh-CN"/>
        </w:rPr>
        <w:t>1.9 投标预备会</w:t>
      </w:r>
      <w:bookmarkEnd w:id="88"/>
      <w:bookmarkEnd w:id="89"/>
      <w:bookmarkEnd w:id="90"/>
    </w:p>
    <w:p w14:paraId="110702F8" w14:textId="77777777" w:rsidR="001F0FBB" w:rsidRDefault="001F0FBB">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14:paraId="5509ABF3" w14:textId="77777777" w:rsidR="001F0FBB" w:rsidRDefault="001F0FBB">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14:paraId="6F166A88" w14:textId="77777777" w:rsidR="001F0FBB" w:rsidRDefault="001F0FBB">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14:paraId="4A01DAC4" w14:textId="77777777" w:rsidR="001F0FBB" w:rsidRDefault="001F0FBB">
      <w:pPr>
        <w:pStyle w:val="af2"/>
        <w:rPr>
          <w:lang w:eastAsia="zh-CN"/>
        </w:rPr>
      </w:pPr>
      <w:bookmarkStart w:id="91" w:name="_Toc11609413"/>
      <w:bookmarkStart w:id="92" w:name="_Toc8761"/>
      <w:r>
        <w:rPr>
          <w:lang w:eastAsia="zh-CN"/>
        </w:rPr>
        <w:t>1.10 分包</w:t>
      </w:r>
      <w:bookmarkEnd w:id="91"/>
      <w:bookmarkEnd w:id="92"/>
    </w:p>
    <w:p w14:paraId="443278AE" w14:textId="77777777" w:rsidR="001F0FBB" w:rsidRDefault="001F0FBB">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14:paraId="5F4C7F21" w14:textId="77777777" w:rsidR="001F0FBB" w:rsidRDefault="001F0FBB">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14:paraId="14B5FF9D" w14:textId="77777777" w:rsidR="001F0FBB" w:rsidRDefault="001F0FBB">
      <w:pPr>
        <w:pStyle w:val="af2"/>
        <w:rPr>
          <w:lang w:eastAsia="zh-CN"/>
        </w:rPr>
      </w:pPr>
      <w:bookmarkStart w:id="93" w:name="_Toc11609414"/>
      <w:bookmarkStart w:id="94" w:name="_Toc28756"/>
      <w:r>
        <w:rPr>
          <w:lang w:eastAsia="zh-CN"/>
        </w:rPr>
        <w:t>1.11 响应和偏差</w:t>
      </w:r>
      <w:bookmarkEnd w:id="93"/>
      <w:bookmarkEnd w:id="94"/>
    </w:p>
    <w:p w14:paraId="251BEFB8" w14:textId="77777777" w:rsidR="001F0FBB" w:rsidRDefault="001F0FBB">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14:paraId="3BC83CD6" w14:textId="77777777" w:rsidR="001F0FBB" w:rsidRDefault="001F0FBB">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14:paraId="0BD2B32A" w14:textId="77777777" w:rsidR="001F0FBB" w:rsidRDefault="001F0FBB">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2D30086F" w14:textId="77777777" w:rsidR="001F0FBB" w:rsidRDefault="001F0FBB">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14:paraId="26C04A51" w14:textId="77777777" w:rsidR="001F0FBB" w:rsidRDefault="001F0FBB">
      <w:pPr>
        <w:ind w:firstLine="444"/>
        <w:rPr>
          <w:lang w:eastAsia="zh-CN"/>
        </w:rPr>
      </w:pPr>
      <w:r>
        <w:rPr>
          <w:lang w:eastAsia="zh-CN"/>
        </w:rPr>
        <w:lastRenderedPageBreak/>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14:paraId="39EFBD8C" w14:textId="77777777" w:rsidR="001F0FBB" w:rsidRDefault="001F0FBB">
      <w:pPr>
        <w:pStyle w:val="af7"/>
        <w:rPr>
          <w:rFonts w:hAnsi="方正黑体简体" w:cs="方正黑体简体" w:hint="eastAsia"/>
          <w:lang w:eastAsia="zh-CN"/>
        </w:rPr>
      </w:pPr>
      <w:bookmarkStart w:id="95" w:name="_Toc11609415"/>
      <w:bookmarkStart w:id="96" w:name="_Toc19945"/>
      <w:r>
        <w:rPr>
          <w:rFonts w:hAnsi="方正黑体简体" w:cs="方正黑体简体" w:hint="eastAsia"/>
          <w:lang w:eastAsia="zh-CN"/>
        </w:rPr>
        <w:t>2. 招标文件</w:t>
      </w:r>
      <w:bookmarkEnd w:id="95"/>
      <w:bookmarkEnd w:id="96"/>
    </w:p>
    <w:p w14:paraId="3D477F92" w14:textId="77777777" w:rsidR="001F0FBB" w:rsidRDefault="001F0FBB">
      <w:pPr>
        <w:pStyle w:val="af2"/>
        <w:rPr>
          <w:lang w:eastAsia="zh-CN"/>
        </w:rPr>
      </w:pPr>
      <w:bookmarkStart w:id="97" w:name="_Toc11609416"/>
      <w:bookmarkStart w:id="98" w:name="_Toc13353"/>
      <w:r>
        <w:rPr>
          <w:lang w:eastAsia="zh-CN"/>
        </w:rPr>
        <w:t>2.1 招标文件的组成</w:t>
      </w:r>
      <w:bookmarkEnd w:id="97"/>
      <w:bookmarkEnd w:id="98"/>
    </w:p>
    <w:p w14:paraId="7AF5EA76" w14:textId="77777777" w:rsidR="001F0FBB" w:rsidRDefault="001F0FBB">
      <w:pPr>
        <w:ind w:firstLine="444"/>
        <w:rPr>
          <w:lang w:eastAsia="zh-CN"/>
        </w:rPr>
      </w:pPr>
      <w:r>
        <w:rPr>
          <w:lang w:eastAsia="zh-CN"/>
        </w:rPr>
        <w:t>本招标文件包括：</w:t>
      </w:r>
    </w:p>
    <w:p w14:paraId="4730BCAF" w14:textId="77777777" w:rsidR="001F0FBB" w:rsidRDefault="001F0FBB">
      <w:pPr>
        <w:ind w:firstLine="444"/>
        <w:rPr>
          <w:lang w:eastAsia="zh-CN"/>
        </w:rPr>
      </w:pPr>
      <w:r>
        <w:rPr>
          <w:lang w:eastAsia="zh-CN"/>
        </w:rPr>
        <w:t>（1）招标公告（或投标邀请书）；</w:t>
      </w:r>
    </w:p>
    <w:p w14:paraId="33C35D51" w14:textId="77777777" w:rsidR="001F0FBB" w:rsidRDefault="001F0FBB">
      <w:pPr>
        <w:ind w:firstLine="444"/>
        <w:rPr>
          <w:lang w:eastAsia="zh-CN"/>
        </w:rPr>
      </w:pPr>
      <w:r>
        <w:rPr>
          <w:lang w:eastAsia="zh-CN"/>
        </w:rPr>
        <w:t>（2）投标人须知；</w:t>
      </w:r>
    </w:p>
    <w:p w14:paraId="68DFBACC" w14:textId="77777777" w:rsidR="001F0FBB" w:rsidRDefault="001F0FBB">
      <w:pPr>
        <w:ind w:firstLine="444"/>
        <w:rPr>
          <w:lang w:eastAsia="zh-CN"/>
        </w:rPr>
      </w:pPr>
      <w:r>
        <w:rPr>
          <w:lang w:eastAsia="zh-CN"/>
        </w:rPr>
        <w:t>（3）评标办法；</w:t>
      </w:r>
    </w:p>
    <w:p w14:paraId="6A0E2429" w14:textId="77777777" w:rsidR="001F0FBB" w:rsidRDefault="001F0FBB">
      <w:pPr>
        <w:ind w:firstLine="444"/>
        <w:rPr>
          <w:lang w:eastAsia="zh-CN"/>
        </w:rPr>
      </w:pPr>
      <w:r>
        <w:rPr>
          <w:lang w:eastAsia="zh-CN"/>
        </w:rPr>
        <w:t>（4）合同条款及格式；</w:t>
      </w:r>
    </w:p>
    <w:p w14:paraId="3B8E22FE" w14:textId="77777777" w:rsidR="001F0FBB" w:rsidRDefault="001F0FBB">
      <w:pPr>
        <w:ind w:firstLine="444"/>
        <w:rPr>
          <w:lang w:eastAsia="zh-CN"/>
        </w:rPr>
      </w:pPr>
      <w:r>
        <w:rPr>
          <w:lang w:eastAsia="zh-CN"/>
        </w:rPr>
        <w:t>（5）供货要求；</w:t>
      </w:r>
    </w:p>
    <w:p w14:paraId="56E14BE7" w14:textId="77777777" w:rsidR="001F0FBB" w:rsidRDefault="001F0FBB">
      <w:pPr>
        <w:ind w:firstLine="444"/>
        <w:rPr>
          <w:lang w:eastAsia="zh-CN"/>
        </w:rPr>
      </w:pPr>
      <w:r>
        <w:rPr>
          <w:lang w:eastAsia="zh-CN"/>
        </w:rPr>
        <w:t>（6）投标文件格式；</w:t>
      </w:r>
    </w:p>
    <w:p w14:paraId="1C29D0C2" w14:textId="77777777" w:rsidR="001F0FBB" w:rsidRDefault="001F0FBB">
      <w:pPr>
        <w:ind w:firstLine="444"/>
        <w:rPr>
          <w:lang w:eastAsia="zh-CN"/>
        </w:rPr>
      </w:pPr>
      <w:r>
        <w:rPr>
          <w:lang w:eastAsia="zh-CN"/>
        </w:rPr>
        <w:t>（7）投标人须知前附表规定的其他资料。</w:t>
      </w:r>
    </w:p>
    <w:p w14:paraId="0B3A7547" w14:textId="77777777" w:rsidR="001F0FBB" w:rsidRDefault="001F0FBB">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14:paraId="5CB1CD41" w14:textId="77777777" w:rsidR="001F0FBB" w:rsidRDefault="001F0FBB">
      <w:pPr>
        <w:pStyle w:val="af2"/>
        <w:rPr>
          <w:lang w:eastAsia="zh-CN"/>
        </w:rPr>
      </w:pPr>
      <w:bookmarkStart w:id="99" w:name="_Toc485303289"/>
      <w:bookmarkStart w:id="100" w:name="_Toc11609417"/>
      <w:bookmarkStart w:id="101" w:name="_Toc16479"/>
      <w:bookmarkStart w:id="102" w:name="_Toc300834960"/>
      <w:bookmarkStart w:id="103" w:name="_Toc384308220"/>
      <w:bookmarkStart w:id="104" w:name="_Toc144974508"/>
      <w:bookmarkStart w:id="105" w:name="_Toc152045540"/>
      <w:bookmarkStart w:id="106" w:name="_Toc247527564"/>
      <w:bookmarkStart w:id="107" w:name="_Toc247513963"/>
      <w:bookmarkStart w:id="108" w:name="_Toc361508595"/>
      <w:bookmarkStart w:id="109" w:name="_Toc352691484"/>
      <w:bookmarkStart w:id="110" w:name="_Toc369531526"/>
      <w:bookmarkStart w:id="111" w:name="_Toc152042316"/>
      <w:bookmarkStart w:id="112" w:name="_Toc16623"/>
      <w:r>
        <w:rPr>
          <w:lang w:eastAsia="zh-CN"/>
        </w:rPr>
        <w:t>2.2 招标文件的澄清</w:t>
      </w:r>
      <w:bookmarkEnd w:id="99"/>
      <w:bookmarkEnd w:id="100"/>
      <w:bookmarkEnd w:id="101"/>
    </w:p>
    <w:p w14:paraId="2C1C13C0" w14:textId="77777777" w:rsidR="001F0FBB" w:rsidRDefault="001F0FBB">
      <w:pPr>
        <w:ind w:firstLine="444"/>
        <w:rPr>
          <w:lang w:eastAsia="zh-CN"/>
        </w:rPr>
      </w:pPr>
      <w:bookmarkStart w:id="113" w:name="_Toc485303290"/>
      <w:bookmarkStart w:id="114"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C2E7E1F" w14:textId="77777777" w:rsidR="001F0FBB" w:rsidRDefault="001F0FBB">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2EA94F24" w14:textId="77777777" w:rsidR="001F0FBB" w:rsidRDefault="001F0FBB">
      <w:pPr>
        <w:ind w:firstLine="444"/>
        <w:rPr>
          <w:lang w:eastAsia="zh-CN"/>
        </w:rPr>
      </w:pPr>
      <w:r>
        <w:rPr>
          <w:lang w:eastAsia="zh-CN"/>
        </w:rPr>
        <w:t>2.2.3 投标人在收到澄清后，应按投标人须知前附表规定的时间和形式通知招标人，确认已收到该澄清。</w:t>
      </w:r>
    </w:p>
    <w:p w14:paraId="304DF6CA" w14:textId="77777777" w:rsidR="001F0FBB" w:rsidRDefault="001F0FBB">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14:paraId="3A016DA3" w14:textId="77777777" w:rsidR="001F0FBB" w:rsidRDefault="001F0FBB">
      <w:pPr>
        <w:pStyle w:val="af2"/>
        <w:rPr>
          <w:lang w:eastAsia="zh-CN"/>
        </w:rPr>
      </w:pPr>
      <w:bookmarkStart w:id="115" w:name="_Toc11609418"/>
      <w:bookmarkStart w:id="116" w:name="_Toc27405"/>
      <w:r>
        <w:rPr>
          <w:lang w:eastAsia="zh-CN"/>
        </w:rPr>
        <w:t>2.3 招标文件的修</w:t>
      </w:r>
      <w:bookmarkStart w:id="117" w:name="_Toc369531521"/>
      <w:bookmarkStart w:id="118" w:name="_Toc16514"/>
      <w:r>
        <w:rPr>
          <w:lang w:eastAsia="zh-CN"/>
        </w:rPr>
        <w:t>改</w:t>
      </w:r>
      <w:bookmarkEnd w:id="113"/>
      <w:bookmarkEnd w:id="115"/>
      <w:bookmarkEnd w:id="116"/>
    </w:p>
    <w:bookmarkEnd w:id="114"/>
    <w:bookmarkEnd w:id="117"/>
    <w:bookmarkEnd w:id="118"/>
    <w:p w14:paraId="63D7E047" w14:textId="77777777" w:rsidR="001F0FBB" w:rsidRDefault="001F0FBB">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6BC3EA5E" w14:textId="77777777" w:rsidR="001F0FBB" w:rsidRDefault="001F0FBB">
      <w:pPr>
        <w:ind w:firstLine="444"/>
        <w:rPr>
          <w:lang w:eastAsia="zh-CN"/>
        </w:rPr>
      </w:pPr>
      <w:r>
        <w:rPr>
          <w:lang w:eastAsia="zh-CN"/>
        </w:rPr>
        <w:t>2.3.2 投标人收到修改内容</w:t>
      </w:r>
      <w:bookmarkStart w:id="119" w:name="_Toc144974506"/>
      <w:bookmarkStart w:id="120" w:name="_Toc152045538"/>
      <w:bookmarkStart w:id="121" w:name="_Toc24632"/>
      <w:bookmarkStart w:id="122" w:name="_Toc384308218"/>
      <w:bookmarkStart w:id="123" w:name="_Toc152042314"/>
      <w:bookmarkStart w:id="124" w:name="_Toc300834958"/>
      <w:bookmarkStart w:id="125" w:name="_Toc352691482"/>
      <w:bookmarkStart w:id="126" w:name="_Toc361508593"/>
      <w:bookmarkStart w:id="127" w:name="_Toc247527562"/>
      <w:bookmarkStart w:id="128" w:name="_Toc369531524"/>
      <w:bookmarkStart w:id="129" w:name="_Toc247513961"/>
      <w:r>
        <w:rPr>
          <w:lang w:eastAsia="zh-CN"/>
        </w:rPr>
        <w:t>后，</w:t>
      </w:r>
      <w:bookmarkEnd w:id="119"/>
      <w:bookmarkEnd w:id="120"/>
      <w:bookmarkEnd w:id="121"/>
      <w:bookmarkEnd w:id="122"/>
      <w:bookmarkEnd w:id="123"/>
      <w:bookmarkEnd w:id="124"/>
      <w:bookmarkEnd w:id="125"/>
      <w:bookmarkEnd w:id="126"/>
      <w:bookmarkEnd w:id="127"/>
      <w:bookmarkEnd w:id="128"/>
      <w:bookmarkEnd w:id="129"/>
      <w:r>
        <w:rPr>
          <w:lang w:eastAsia="zh-CN"/>
        </w:rPr>
        <w:t>应按投标人须知前附表规定的时间和形式通知招标人，确认已收到该修改。</w:t>
      </w:r>
    </w:p>
    <w:p w14:paraId="56030B89" w14:textId="77777777" w:rsidR="001F0FBB" w:rsidRDefault="001F0FBB">
      <w:pPr>
        <w:pStyle w:val="af2"/>
        <w:rPr>
          <w:lang w:eastAsia="zh-CN"/>
        </w:rPr>
      </w:pPr>
      <w:bookmarkStart w:id="130" w:name="_Toc11609419"/>
      <w:bookmarkStart w:id="131" w:name="_Toc6274"/>
      <w:r>
        <w:rPr>
          <w:lang w:eastAsia="zh-CN"/>
        </w:rPr>
        <w:lastRenderedPageBreak/>
        <w:t>2.</w:t>
      </w:r>
      <w:bookmarkEnd w:id="102"/>
      <w:bookmarkEnd w:id="103"/>
      <w:bookmarkEnd w:id="104"/>
      <w:bookmarkEnd w:id="105"/>
      <w:bookmarkEnd w:id="106"/>
      <w:bookmarkEnd w:id="107"/>
      <w:bookmarkEnd w:id="108"/>
      <w:bookmarkEnd w:id="109"/>
      <w:bookmarkEnd w:id="110"/>
      <w:bookmarkEnd w:id="111"/>
      <w:bookmarkEnd w:id="112"/>
      <w:r>
        <w:rPr>
          <w:lang w:eastAsia="zh-CN"/>
        </w:rPr>
        <w:t>4 招标文件的异议</w:t>
      </w:r>
      <w:bookmarkEnd w:id="130"/>
      <w:bookmarkEnd w:id="131"/>
    </w:p>
    <w:p w14:paraId="4DDE7C7B" w14:textId="77777777" w:rsidR="001F0FBB" w:rsidRDefault="001F0FBB">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14:paraId="6B5A623B" w14:textId="77777777" w:rsidR="001F0FBB" w:rsidRDefault="001F0FBB">
      <w:pPr>
        <w:pStyle w:val="af7"/>
        <w:rPr>
          <w:rFonts w:hAnsi="方正黑体简体" w:cs="方正黑体简体" w:hint="eastAsia"/>
          <w:lang w:eastAsia="zh-CN"/>
        </w:rPr>
      </w:pPr>
      <w:bookmarkStart w:id="132" w:name="_Toc11609420"/>
      <w:bookmarkStart w:id="133" w:name="_Toc30036"/>
      <w:r>
        <w:rPr>
          <w:rFonts w:hAnsi="方正黑体简体" w:cs="方正黑体简体" w:hint="eastAsia"/>
          <w:lang w:eastAsia="zh-CN"/>
        </w:rPr>
        <w:t>3. 投标文件</w:t>
      </w:r>
      <w:bookmarkEnd w:id="132"/>
      <w:bookmarkEnd w:id="133"/>
    </w:p>
    <w:p w14:paraId="057772B0" w14:textId="77777777" w:rsidR="001F0FBB" w:rsidRDefault="001F0FBB">
      <w:pPr>
        <w:pStyle w:val="af2"/>
        <w:rPr>
          <w:lang w:eastAsia="zh-CN"/>
        </w:rPr>
      </w:pPr>
      <w:bookmarkStart w:id="134" w:name="_Toc11609421"/>
      <w:bookmarkStart w:id="135" w:name="_Toc9789"/>
      <w:r>
        <w:rPr>
          <w:lang w:eastAsia="zh-CN"/>
        </w:rPr>
        <w:t>3.1 投标文件的组成</w:t>
      </w:r>
      <w:bookmarkEnd w:id="134"/>
      <w:bookmarkEnd w:id="135"/>
    </w:p>
    <w:p w14:paraId="52778A26" w14:textId="77777777" w:rsidR="001F0FBB" w:rsidRDefault="001F0FBB">
      <w:pPr>
        <w:ind w:firstLine="444"/>
        <w:rPr>
          <w:lang w:eastAsia="zh-CN"/>
        </w:rPr>
      </w:pPr>
      <w:r>
        <w:rPr>
          <w:lang w:eastAsia="zh-CN"/>
        </w:rPr>
        <w:t>3.1.1 投标文件应包括下列内容：</w:t>
      </w:r>
    </w:p>
    <w:p w14:paraId="4EFBC732" w14:textId="77777777" w:rsidR="001F0FBB" w:rsidRDefault="001F0FBB">
      <w:pPr>
        <w:ind w:firstLine="444"/>
        <w:rPr>
          <w:lang w:eastAsia="zh-CN"/>
        </w:rPr>
      </w:pPr>
      <w:r>
        <w:rPr>
          <w:lang w:eastAsia="zh-CN"/>
        </w:rPr>
        <w:t>（1）投标函；</w:t>
      </w:r>
    </w:p>
    <w:p w14:paraId="2C159884" w14:textId="77777777" w:rsidR="001F0FBB" w:rsidRDefault="001F0FBB">
      <w:pPr>
        <w:ind w:firstLine="444"/>
        <w:rPr>
          <w:lang w:eastAsia="zh-CN"/>
        </w:rPr>
      </w:pPr>
      <w:r>
        <w:rPr>
          <w:lang w:eastAsia="zh-CN"/>
        </w:rPr>
        <w:t>（2）法定代表人（单位负责人）身份证明或授权委托书；</w:t>
      </w:r>
    </w:p>
    <w:p w14:paraId="5388C124" w14:textId="77777777" w:rsidR="001F0FBB" w:rsidRDefault="001F0FBB">
      <w:pPr>
        <w:ind w:firstLine="444"/>
        <w:rPr>
          <w:lang w:eastAsia="zh-CN"/>
        </w:rPr>
      </w:pPr>
      <w:r>
        <w:rPr>
          <w:lang w:eastAsia="zh-CN"/>
        </w:rPr>
        <w:t>（3）联合体协议书；</w:t>
      </w:r>
    </w:p>
    <w:p w14:paraId="40665CF7" w14:textId="77777777" w:rsidR="001F0FBB" w:rsidRDefault="001F0FBB">
      <w:pPr>
        <w:ind w:firstLine="444"/>
        <w:rPr>
          <w:lang w:eastAsia="zh-CN"/>
        </w:rPr>
      </w:pPr>
      <w:r>
        <w:rPr>
          <w:lang w:eastAsia="zh-CN"/>
        </w:rPr>
        <w:t>（4）投标保证金；</w:t>
      </w:r>
    </w:p>
    <w:p w14:paraId="3209563C" w14:textId="77777777" w:rsidR="001F0FBB" w:rsidRDefault="001F0FBB">
      <w:pPr>
        <w:pStyle w:val="affa"/>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（5）合规承诺书</w:t>
      </w:r>
    </w:p>
    <w:p w14:paraId="2B3E01DB" w14:textId="77777777" w:rsidR="001F0FBB" w:rsidRDefault="001F0FBB">
      <w:pPr>
        <w:ind w:firstLine="444"/>
        <w:rPr>
          <w:lang w:eastAsia="zh-CN"/>
        </w:rPr>
      </w:pPr>
      <w:r>
        <w:rPr>
          <w:lang w:eastAsia="zh-CN"/>
        </w:rPr>
        <w:t>（</w:t>
      </w:r>
      <w:r>
        <w:rPr>
          <w:rFonts w:hint="eastAsia"/>
          <w:lang w:eastAsia="zh-CN"/>
        </w:rPr>
        <w:t>6</w:t>
      </w:r>
      <w:r>
        <w:rPr>
          <w:lang w:eastAsia="zh-CN"/>
        </w:rPr>
        <w:t>）商务和技术偏差表；</w:t>
      </w:r>
    </w:p>
    <w:p w14:paraId="04DA0208" w14:textId="77777777" w:rsidR="001F0FBB" w:rsidRDefault="001F0FBB">
      <w:pPr>
        <w:ind w:firstLine="444"/>
        <w:rPr>
          <w:lang w:eastAsia="zh-CN"/>
        </w:rPr>
      </w:pPr>
      <w:r>
        <w:rPr>
          <w:lang w:eastAsia="zh-CN"/>
        </w:rPr>
        <w:t>（</w:t>
      </w:r>
      <w:r>
        <w:rPr>
          <w:rFonts w:hint="eastAsia"/>
          <w:lang w:eastAsia="zh-CN"/>
        </w:rPr>
        <w:t>7</w:t>
      </w:r>
      <w:r>
        <w:rPr>
          <w:lang w:eastAsia="zh-CN"/>
        </w:rPr>
        <w:t>）分项报价表；</w:t>
      </w:r>
    </w:p>
    <w:p w14:paraId="3A8CADB8" w14:textId="77777777" w:rsidR="001F0FBB" w:rsidRDefault="001F0FBB">
      <w:pPr>
        <w:ind w:firstLine="444"/>
        <w:rPr>
          <w:lang w:eastAsia="zh-CN"/>
        </w:rPr>
      </w:pPr>
      <w:r>
        <w:rPr>
          <w:lang w:eastAsia="zh-CN"/>
        </w:rPr>
        <w:t>（</w:t>
      </w:r>
      <w:r>
        <w:rPr>
          <w:rFonts w:hint="eastAsia"/>
          <w:lang w:eastAsia="zh-CN"/>
        </w:rPr>
        <w:t>8</w:t>
      </w:r>
      <w:r>
        <w:rPr>
          <w:lang w:eastAsia="zh-CN"/>
        </w:rPr>
        <w:t>）资格审查资料；</w:t>
      </w:r>
    </w:p>
    <w:p w14:paraId="41F14A41" w14:textId="77777777" w:rsidR="001F0FBB" w:rsidRDefault="001F0FBB">
      <w:pPr>
        <w:ind w:firstLine="444"/>
        <w:rPr>
          <w:lang w:eastAsia="zh-CN"/>
        </w:rPr>
      </w:pPr>
      <w:r>
        <w:rPr>
          <w:lang w:eastAsia="zh-CN"/>
        </w:rPr>
        <w:t>（</w:t>
      </w:r>
      <w:r>
        <w:rPr>
          <w:rFonts w:hint="eastAsia"/>
          <w:lang w:eastAsia="zh-CN"/>
        </w:rPr>
        <w:t>9</w:t>
      </w:r>
      <w:r>
        <w:rPr>
          <w:lang w:eastAsia="zh-CN"/>
        </w:rPr>
        <w:t>）投标设备技术性能指标的详细描述；</w:t>
      </w:r>
    </w:p>
    <w:p w14:paraId="60BA745B" w14:textId="77777777" w:rsidR="001F0FBB" w:rsidRDefault="001F0FBB">
      <w:pPr>
        <w:ind w:firstLine="444"/>
        <w:rPr>
          <w:lang w:eastAsia="zh-CN"/>
        </w:rPr>
      </w:pPr>
      <w:r>
        <w:rPr>
          <w:lang w:eastAsia="zh-CN"/>
        </w:rPr>
        <w:t>（</w:t>
      </w:r>
      <w:r>
        <w:rPr>
          <w:rFonts w:hint="eastAsia"/>
          <w:lang w:eastAsia="zh-CN"/>
        </w:rPr>
        <w:t>10</w:t>
      </w:r>
      <w:r>
        <w:rPr>
          <w:lang w:eastAsia="zh-CN"/>
        </w:rPr>
        <w:t>）技术支持资料；</w:t>
      </w:r>
    </w:p>
    <w:p w14:paraId="6C0EB19B" w14:textId="77777777" w:rsidR="001F0FBB" w:rsidRDefault="001F0FBB">
      <w:pPr>
        <w:ind w:firstLine="444"/>
        <w:rPr>
          <w:lang w:eastAsia="zh-CN"/>
        </w:rPr>
      </w:pPr>
      <w:r>
        <w:rPr>
          <w:lang w:eastAsia="zh-CN"/>
        </w:rPr>
        <w:t>（1</w:t>
      </w:r>
      <w:r>
        <w:rPr>
          <w:rFonts w:hint="eastAsia"/>
          <w:lang w:eastAsia="zh-CN"/>
        </w:rPr>
        <w:t>1</w:t>
      </w:r>
      <w:r>
        <w:rPr>
          <w:lang w:eastAsia="zh-CN"/>
        </w:rPr>
        <w:t>）技术服务和质保期服务计划；</w:t>
      </w:r>
    </w:p>
    <w:p w14:paraId="0AC06C64" w14:textId="77777777" w:rsidR="001F0FBB" w:rsidRDefault="001F0FBB">
      <w:pPr>
        <w:ind w:firstLine="444"/>
        <w:rPr>
          <w:lang w:eastAsia="zh-CN"/>
        </w:rPr>
      </w:pPr>
      <w:r>
        <w:rPr>
          <w:lang w:eastAsia="zh-CN"/>
        </w:rPr>
        <w:t>（1</w:t>
      </w:r>
      <w:r>
        <w:rPr>
          <w:rFonts w:hint="eastAsia"/>
          <w:lang w:eastAsia="zh-CN"/>
        </w:rPr>
        <w:t>2</w:t>
      </w:r>
      <w:r>
        <w:rPr>
          <w:lang w:eastAsia="zh-CN"/>
        </w:rPr>
        <w:t>）投标人须知前附表规定的其他资料。</w:t>
      </w:r>
    </w:p>
    <w:p w14:paraId="130AED28" w14:textId="77777777" w:rsidR="001F0FBB" w:rsidRDefault="001F0FBB">
      <w:pPr>
        <w:ind w:firstLine="444"/>
        <w:rPr>
          <w:lang w:eastAsia="zh-CN"/>
        </w:rPr>
      </w:pPr>
      <w:r>
        <w:rPr>
          <w:lang w:eastAsia="zh-CN"/>
        </w:rPr>
        <w:t>投标人在评标过程中作出的符合法律法规和招标文件规定的澄清确认，构成投标文件的组成部分。</w:t>
      </w:r>
    </w:p>
    <w:p w14:paraId="2538CD2F" w14:textId="77777777" w:rsidR="001F0FBB" w:rsidRDefault="001F0FBB">
      <w:pPr>
        <w:ind w:firstLine="444"/>
        <w:rPr>
          <w:lang w:eastAsia="zh-CN"/>
        </w:rPr>
      </w:pPr>
      <w:r>
        <w:rPr>
          <w:lang w:eastAsia="zh-CN"/>
        </w:rPr>
        <w:t>3.1.2 投标人须知前附表规定不接受联合体投标的，或投标人没有组成联合体的，投标文件不包括本章第3.1.1（3）目所指的联合体协议书。</w:t>
      </w:r>
    </w:p>
    <w:p w14:paraId="0F2439A7" w14:textId="77777777" w:rsidR="001F0FBB" w:rsidRDefault="001F0FBB">
      <w:pPr>
        <w:ind w:firstLine="444"/>
        <w:rPr>
          <w:lang w:eastAsia="zh-CN"/>
        </w:rPr>
      </w:pPr>
      <w:r>
        <w:rPr>
          <w:lang w:eastAsia="zh-CN"/>
        </w:rPr>
        <w:t>3.1.3 投标人须知前附表未要求提交投标保证金的，投标文件不包括本章第3.1.1（4）目所指的投标保证金。</w:t>
      </w:r>
    </w:p>
    <w:p w14:paraId="7BC46A45" w14:textId="77777777" w:rsidR="001F0FBB" w:rsidRDefault="001F0FBB">
      <w:pPr>
        <w:pStyle w:val="af2"/>
        <w:rPr>
          <w:rFonts w:hAnsi="方正黑体简体" w:cs="方正黑体简体" w:hint="eastAsia"/>
          <w:lang w:eastAsia="zh-CN"/>
        </w:rPr>
      </w:pPr>
      <w:bookmarkStart w:id="136" w:name="_Toc11609422"/>
      <w:bookmarkStart w:id="137" w:name="_Toc6298"/>
      <w:r>
        <w:rPr>
          <w:rFonts w:hAnsi="方正黑体简体" w:cs="方正黑体简体" w:hint="eastAsia"/>
          <w:lang w:eastAsia="zh-CN"/>
        </w:rPr>
        <w:t>3.2 投标报价</w:t>
      </w:r>
      <w:bookmarkEnd w:id="136"/>
      <w:bookmarkEnd w:id="137"/>
    </w:p>
    <w:p w14:paraId="392DD885" w14:textId="77777777" w:rsidR="001F0FBB" w:rsidRDefault="001F0FBB">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投标报价应包括国家规定的增值税税金，除投标人须知前附表另有规定外，增值税税金按一般计税方法计算。投标人应按第六章“投标文件格式”的要求在投标函中进行报价并填写分项报价表。</w:t>
      </w:r>
    </w:p>
    <w:p w14:paraId="2ED83F1C" w14:textId="77777777" w:rsidR="001F0FBB" w:rsidRDefault="001F0FBB">
      <w:pPr>
        <w:ind w:firstLine="444"/>
        <w:rPr>
          <w:lang w:eastAsia="zh-CN"/>
        </w:rPr>
      </w:pPr>
      <w:r>
        <w:rPr>
          <w:lang w:eastAsia="zh-CN"/>
        </w:rPr>
        <w:t>3.2.2 投标人应充分了解该项目的总体情况以及影响投标报价的其他要素。</w:t>
      </w:r>
    </w:p>
    <w:p w14:paraId="38F9D204" w14:textId="77777777" w:rsidR="001F0FBB" w:rsidRDefault="001F0FBB">
      <w:pPr>
        <w:ind w:firstLine="444"/>
        <w:rPr>
          <w:lang w:eastAsia="zh-CN"/>
        </w:rPr>
      </w:pPr>
      <w:r>
        <w:rPr>
          <w:lang w:eastAsia="zh-CN"/>
        </w:rPr>
        <w:lastRenderedPageBreak/>
        <w:t>3.2.3</w:t>
      </w:r>
      <w:bookmarkStart w:id="138" w:name="_Toc247513967"/>
      <w:bookmarkStart w:id="139" w:name="_Toc152042319"/>
      <w:bookmarkStart w:id="140" w:name="_Toc361508599"/>
      <w:bookmarkStart w:id="141" w:name="_Toc384308224"/>
      <w:bookmarkStart w:id="142" w:name="_Toc144974511"/>
      <w:bookmarkStart w:id="143" w:name="_Toc152045543"/>
      <w:bookmarkStart w:id="144" w:name="_Toc247527568"/>
      <w:bookmarkStart w:id="145" w:name="_Toc369531530"/>
      <w:bookmarkStart w:id="146" w:name="_Toc352691487"/>
      <w:bookmarkStart w:id="147" w:name="_Toc300834964"/>
      <w:bookmarkStart w:id="148" w:name="_Toc15242"/>
      <w:bookmarkEnd w:id="138"/>
      <w:bookmarkEnd w:id="139"/>
      <w:bookmarkEnd w:id="140"/>
      <w:bookmarkEnd w:id="141"/>
      <w:bookmarkEnd w:id="142"/>
      <w:bookmarkEnd w:id="143"/>
      <w:bookmarkEnd w:id="144"/>
      <w:bookmarkEnd w:id="145"/>
      <w:bookmarkEnd w:id="146"/>
      <w:bookmarkEnd w:id="147"/>
      <w:bookmarkEnd w:id="148"/>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14:paraId="62FAA9CF" w14:textId="77777777" w:rsidR="001F0FBB" w:rsidRDefault="001F0FBB">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9" w:name="_Toc247513968"/>
      <w:bookmarkStart w:id="150" w:name="_Toc300834965"/>
      <w:bookmarkStart w:id="151" w:name="_Toc247527569"/>
      <w:bookmarkStart w:id="152" w:name="_Toc152042320"/>
      <w:bookmarkStart w:id="153" w:name="_Toc152045544"/>
      <w:bookmarkStart w:id="154" w:name="_Toc361508600"/>
      <w:bookmarkStart w:id="155" w:name="_Toc144974512"/>
      <w:bookmarkStart w:id="156" w:name="_Toc352691488"/>
      <w:bookmarkStart w:id="157" w:name="_Toc384308225"/>
      <w:bookmarkStart w:id="158" w:name="_Toc10429"/>
      <w:bookmarkStart w:id="159" w:name="_Toc369531531"/>
      <w:r>
        <w:rPr>
          <w:lang w:eastAsia="zh-CN"/>
        </w:rPr>
        <w:t>人须知前附表中载明。</w:t>
      </w:r>
      <w:bookmarkEnd w:id="149"/>
      <w:bookmarkEnd w:id="150"/>
      <w:bookmarkEnd w:id="151"/>
      <w:bookmarkEnd w:id="152"/>
      <w:bookmarkEnd w:id="153"/>
      <w:bookmarkEnd w:id="154"/>
      <w:bookmarkEnd w:id="155"/>
      <w:bookmarkEnd w:id="156"/>
      <w:bookmarkEnd w:id="157"/>
      <w:bookmarkEnd w:id="158"/>
      <w:bookmarkEnd w:id="159"/>
    </w:p>
    <w:p w14:paraId="4551598B" w14:textId="77777777" w:rsidR="001F0FBB" w:rsidRDefault="001F0FBB">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14:paraId="5CE50030" w14:textId="77777777" w:rsidR="001F0FBB" w:rsidRDefault="001F0FBB">
      <w:pPr>
        <w:pStyle w:val="af2"/>
        <w:rPr>
          <w:rFonts w:hAnsi="方正黑体简体" w:cs="方正黑体简体" w:hint="eastAsia"/>
          <w:lang w:eastAsia="zh-CN"/>
        </w:rPr>
      </w:pPr>
      <w:bookmarkStart w:id="160" w:name="_Toc11609423"/>
      <w:bookmarkStart w:id="161" w:name="_Toc24745"/>
      <w:r>
        <w:rPr>
          <w:rFonts w:hAnsi="方正黑体简体" w:cs="方正黑体简体" w:hint="eastAsia"/>
          <w:lang w:eastAsia="zh-CN"/>
        </w:rPr>
        <w:t>3.3 投标有效期</w:t>
      </w:r>
      <w:bookmarkEnd w:id="160"/>
      <w:bookmarkEnd w:id="161"/>
    </w:p>
    <w:p w14:paraId="58451158" w14:textId="77777777" w:rsidR="001F0FBB" w:rsidRDefault="001F0FBB">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14:paraId="6CB749FD" w14:textId="77777777" w:rsidR="001F0FBB" w:rsidRDefault="001F0FBB">
      <w:pPr>
        <w:ind w:firstLine="444"/>
        <w:rPr>
          <w:lang w:eastAsia="zh-CN"/>
        </w:rPr>
      </w:pPr>
      <w:r>
        <w:rPr>
          <w:lang w:eastAsia="zh-CN"/>
        </w:rPr>
        <w:t>3.3.2 在投标有效期内，投标人撤销投标文件的，应承担招标文件和法律规定的责任。</w:t>
      </w:r>
    </w:p>
    <w:p w14:paraId="4E9E53C3" w14:textId="77777777" w:rsidR="001F0FBB" w:rsidRDefault="001F0FBB">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2B004C90" w14:textId="77777777" w:rsidR="001F0FBB" w:rsidRDefault="001F0FBB">
      <w:pPr>
        <w:pStyle w:val="af2"/>
        <w:rPr>
          <w:rFonts w:hAnsi="方正黑体简体" w:cs="方正黑体简体" w:hint="eastAsia"/>
          <w:lang w:eastAsia="zh-CN"/>
        </w:rPr>
      </w:pPr>
      <w:bookmarkStart w:id="162" w:name="_Toc11609424"/>
      <w:bookmarkStart w:id="163" w:name="_Toc24508"/>
      <w:r>
        <w:rPr>
          <w:rFonts w:hAnsi="方正黑体简体" w:cs="方正黑体简体" w:hint="eastAsia"/>
          <w:lang w:eastAsia="zh-CN"/>
        </w:rPr>
        <w:t>3.4 投标保证金</w:t>
      </w:r>
      <w:bookmarkEnd w:id="162"/>
      <w:bookmarkEnd w:id="163"/>
    </w:p>
    <w:p w14:paraId="4585F94B" w14:textId="77777777" w:rsidR="001F0FBB" w:rsidRDefault="001F0FBB">
      <w:pPr>
        <w:ind w:firstLine="444"/>
        <w:rPr>
          <w:lang w:eastAsia="zh-CN"/>
        </w:rPr>
      </w:pPr>
      <w:r>
        <w:rPr>
          <w:lang w:eastAsia="zh-CN"/>
        </w:rPr>
        <w:t>3.4.1 投标人在递交投标文件的同时，应按投标人须知前附表规定的金额</w:t>
      </w:r>
      <w:bookmarkStart w:id="164" w:name="_Toc300834966"/>
      <w:bookmarkStart w:id="165" w:name="_Toc247513969"/>
      <w:bookmarkStart w:id="166" w:name="_Toc247527570"/>
      <w:bookmarkStart w:id="167" w:name="_Toc384308226"/>
      <w:bookmarkStart w:id="168" w:name="_Toc361508601"/>
      <w:bookmarkStart w:id="169" w:name="_Toc352691489"/>
      <w:bookmarkStart w:id="170" w:name="_Toc369531532"/>
      <w:bookmarkStart w:id="171" w:name="_Toc4592"/>
      <w:bookmarkStart w:id="172" w:name="_Toc152042321"/>
      <w:bookmarkStart w:id="173" w:name="_Toc144974513"/>
      <w:bookmarkStart w:id="174" w:name="_Toc152045545"/>
      <w:r>
        <w:rPr>
          <w:lang w:eastAsia="zh-CN"/>
        </w:rPr>
        <w:t>、形式和第六章“投标文</w:t>
      </w:r>
      <w:bookmarkEnd w:id="164"/>
      <w:bookmarkEnd w:id="165"/>
      <w:bookmarkEnd w:id="166"/>
      <w:bookmarkEnd w:id="167"/>
      <w:bookmarkEnd w:id="168"/>
      <w:bookmarkEnd w:id="169"/>
      <w:bookmarkEnd w:id="170"/>
      <w:bookmarkEnd w:id="171"/>
      <w:bookmarkEnd w:id="172"/>
      <w:bookmarkEnd w:id="173"/>
      <w:bookmarkEnd w:id="174"/>
      <w:r>
        <w:rPr>
          <w:lang w:eastAsia="zh-CN"/>
        </w:rPr>
        <w:t>件格式”规定的投标保证金格式递交投标保证金，并作为其投标文件的组成部分。联合体投标的，其投标保证金可以由牵头人递交，并应符合投标人须知前附表的规定。</w:t>
      </w:r>
    </w:p>
    <w:p w14:paraId="3FB988F0" w14:textId="77777777" w:rsidR="001F0FBB" w:rsidRDefault="001F0FBB">
      <w:pPr>
        <w:ind w:firstLine="444"/>
        <w:rPr>
          <w:lang w:eastAsia="zh-CN"/>
        </w:rPr>
      </w:pPr>
      <w:r>
        <w:rPr>
          <w:lang w:eastAsia="zh-CN"/>
        </w:rPr>
        <w:t>3.4.2 投标人不按本章第3.4.1项</w:t>
      </w:r>
      <w:bookmarkStart w:id="175" w:name="_Toc352691490"/>
      <w:bookmarkStart w:id="176" w:name="_Toc384308227"/>
      <w:bookmarkStart w:id="177" w:name="_Toc29025"/>
      <w:bookmarkStart w:id="178" w:name="_Toc369531533"/>
      <w:bookmarkStart w:id="179" w:name="_Toc361508602"/>
      <w:r>
        <w:rPr>
          <w:lang w:eastAsia="zh-CN"/>
        </w:rPr>
        <w:t>要求提交投标保证金的，</w:t>
      </w:r>
      <w:bookmarkEnd w:id="175"/>
      <w:bookmarkEnd w:id="176"/>
      <w:bookmarkEnd w:id="177"/>
      <w:bookmarkEnd w:id="178"/>
      <w:bookmarkEnd w:id="179"/>
      <w:r>
        <w:rPr>
          <w:lang w:eastAsia="zh-CN"/>
        </w:rPr>
        <w:t>评标委员会将否决其投标。</w:t>
      </w:r>
    </w:p>
    <w:p w14:paraId="4BC73F18" w14:textId="77777777" w:rsidR="001F0FBB" w:rsidRDefault="001F0FBB">
      <w:pPr>
        <w:ind w:firstLine="444"/>
        <w:rPr>
          <w:lang w:eastAsia="zh-CN"/>
        </w:rPr>
      </w:pPr>
      <w:r>
        <w:rPr>
          <w:lang w:eastAsia="zh-CN"/>
        </w:rPr>
        <w:t>3.4.3 招标人最迟将在与中标人</w:t>
      </w:r>
      <w:bookmarkStart w:id="180" w:name="_Toc369531534"/>
      <w:bookmarkStart w:id="181" w:name="_Toc247527571"/>
      <w:bookmarkStart w:id="182" w:name="_Toc152045546"/>
      <w:bookmarkStart w:id="183" w:name="_Toc352691491"/>
      <w:bookmarkStart w:id="184" w:name="_Toc144974514"/>
      <w:bookmarkStart w:id="185" w:name="_Toc300834967"/>
      <w:bookmarkStart w:id="186" w:name="_Toc384308228"/>
      <w:bookmarkStart w:id="187" w:name="_Toc152042322"/>
      <w:bookmarkStart w:id="188" w:name="_Toc361508603"/>
      <w:bookmarkStart w:id="189" w:name="_Toc247513970"/>
      <w:bookmarkStart w:id="190" w:name="_Toc14751"/>
      <w:r>
        <w:rPr>
          <w:lang w:eastAsia="zh-CN"/>
        </w:rPr>
        <w:t>签订合同后5日</w:t>
      </w:r>
      <w:bookmarkEnd w:id="180"/>
      <w:bookmarkEnd w:id="181"/>
      <w:bookmarkEnd w:id="182"/>
      <w:bookmarkEnd w:id="183"/>
      <w:bookmarkEnd w:id="184"/>
      <w:bookmarkEnd w:id="185"/>
      <w:bookmarkEnd w:id="186"/>
      <w:bookmarkEnd w:id="187"/>
      <w:bookmarkEnd w:id="188"/>
      <w:bookmarkEnd w:id="189"/>
      <w:bookmarkEnd w:id="190"/>
      <w:r>
        <w:rPr>
          <w:lang w:eastAsia="zh-CN"/>
        </w:rPr>
        <w:t>内</w:t>
      </w:r>
      <w:bookmarkStart w:id="191" w:name="_Toc384308229"/>
      <w:bookmarkStart w:id="192" w:name="_Toc152042323"/>
      <w:bookmarkStart w:id="193" w:name="_Toc247527572"/>
      <w:bookmarkStart w:id="194" w:name="_Toc17952"/>
      <w:bookmarkStart w:id="195" w:name="_Toc369531535"/>
      <w:bookmarkStart w:id="196" w:name="_Toc144974515"/>
      <w:bookmarkStart w:id="197" w:name="_Toc152045547"/>
      <w:bookmarkStart w:id="198" w:name="_Toc361508604"/>
      <w:bookmarkStart w:id="199" w:name="_Toc247513971"/>
      <w:bookmarkStart w:id="200" w:name="_Toc300834968"/>
      <w:bookmarkStart w:id="201" w:name="_Toc352691492"/>
      <w:r>
        <w:rPr>
          <w:lang w:eastAsia="zh-CN"/>
        </w:rPr>
        <w:t>，向未中标的投标人和中</w:t>
      </w:r>
      <w:bookmarkEnd w:id="191"/>
      <w:bookmarkEnd w:id="192"/>
      <w:bookmarkEnd w:id="193"/>
      <w:bookmarkEnd w:id="194"/>
      <w:bookmarkEnd w:id="195"/>
      <w:bookmarkEnd w:id="196"/>
      <w:bookmarkEnd w:id="197"/>
      <w:bookmarkEnd w:id="198"/>
      <w:bookmarkEnd w:id="199"/>
      <w:bookmarkEnd w:id="200"/>
      <w:bookmarkEnd w:id="201"/>
      <w:r>
        <w:rPr>
          <w:lang w:eastAsia="zh-CN"/>
        </w:rPr>
        <w:t>标人退还投标保证金。投标保证金以现金或者支票形式递交的，还应退还银行同期存款利息。</w:t>
      </w:r>
    </w:p>
    <w:p w14:paraId="35CC68BE" w14:textId="77777777" w:rsidR="001F0FBB" w:rsidRDefault="001F0FBB">
      <w:pPr>
        <w:ind w:firstLine="444"/>
        <w:rPr>
          <w:lang w:eastAsia="zh-CN"/>
        </w:rPr>
      </w:pPr>
      <w:r>
        <w:rPr>
          <w:lang w:eastAsia="zh-CN"/>
        </w:rPr>
        <w:t>3.4.4 有下列情形之一的，投标保证金将不予退还：</w:t>
      </w:r>
    </w:p>
    <w:p w14:paraId="7DDAFF83" w14:textId="77777777" w:rsidR="001F0FBB" w:rsidRDefault="001F0FBB">
      <w:pPr>
        <w:ind w:firstLine="444"/>
        <w:rPr>
          <w:lang w:eastAsia="zh-CN"/>
        </w:rPr>
      </w:pPr>
      <w:r>
        <w:rPr>
          <w:lang w:eastAsia="zh-CN"/>
        </w:rPr>
        <w:t>（1）投标人在投标有效期内撤销投标文件；</w:t>
      </w:r>
    </w:p>
    <w:p w14:paraId="55893129" w14:textId="77777777" w:rsidR="001F0FBB" w:rsidRDefault="001F0FBB">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14:paraId="0B2FD361" w14:textId="77777777" w:rsidR="001F0FBB" w:rsidRDefault="001F0FBB">
      <w:pPr>
        <w:ind w:firstLine="444"/>
        <w:rPr>
          <w:lang w:eastAsia="zh-CN"/>
        </w:rPr>
      </w:pPr>
      <w:r>
        <w:rPr>
          <w:lang w:eastAsia="zh-CN"/>
        </w:rPr>
        <w:t>（3）发生投标人须知前附表</w:t>
      </w:r>
      <w:r>
        <w:rPr>
          <w:szCs w:val="21"/>
          <w:lang w:eastAsia="zh-CN"/>
        </w:rPr>
        <w:t>规定的其他可以不予退还投标保证金的情形。</w:t>
      </w:r>
    </w:p>
    <w:p w14:paraId="44CCEFC7" w14:textId="77777777" w:rsidR="001F0FBB" w:rsidRDefault="001F0FBB">
      <w:pPr>
        <w:pStyle w:val="af2"/>
        <w:rPr>
          <w:rFonts w:hAnsi="方正黑体简体" w:cs="方正黑体简体" w:hint="eastAsia"/>
          <w:lang w:eastAsia="zh-CN"/>
        </w:rPr>
      </w:pPr>
      <w:bookmarkStart w:id="202" w:name="_Toc11609426"/>
      <w:bookmarkStart w:id="203" w:name="_Toc32436"/>
      <w:r>
        <w:rPr>
          <w:rFonts w:hAnsi="方正黑体简体" w:cs="方正黑体简体" w:hint="eastAsia"/>
          <w:lang w:eastAsia="zh-CN"/>
        </w:rPr>
        <w:t>3.5 资格审查资料</w:t>
      </w:r>
      <w:bookmarkEnd w:id="202"/>
      <w:bookmarkEnd w:id="203"/>
    </w:p>
    <w:p w14:paraId="05178056" w14:textId="77777777" w:rsidR="001F0FBB" w:rsidRDefault="001F0FBB">
      <w:pPr>
        <w:ind w:firstLine="444"/>
        <w:rPr>
          <w:lang w:eastAsia="zh-CN"/>
        </w:rPr>
      </w:pPr>
      <w:r>
        <w:rPr>
          <w:lang w:eastAsia="zh-CN"/>
        </w:rPr>
        <w:t>除投标人须知前附表另有规定外，投标人应按下列规定提供资格审查资料，以证明其满足本章第1.4款规定的资质、财务、业绩、信誉等要求。</w:t>
      </w:r>
    </w:p>
    <w:p w14:paraId="71A30AF4" w14:textId="77777777" w:rsidR="001F0FBB" w:rsidRDefault="001F0FBB">
      <w:pPr>
        <w:ind w:firstLine="444"/>
        <w:rPr>
          <w:lang w:eastAsia="zh-CN"/>
        </w:rPr>
      </w:pPr>
      <w:r>
        <w:rPr>
          <w:lang w:eastAsia="zh-CN"/>
        </w:rPr>
        <w:lastRenderedPageBreak/>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14:paraId="16E816D3" w14:textId="77777777" w:rsidR="001F0FBB" w:rsidRDefault="001F0FBB">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14:paraId="60C04A95" w14:textId="77777777" w:rsidR="001F0FBB" w:rsidRDefault="001F0FBB">
      <w:pPr>
        <w:ind w:firstLine="444"/>
        <w:rPr>
          <w:lang w:eastAsia="zh-CN"/>
        </w:rPr>
      </w:pPr>
      <w:r>
        <w:rPr>
          <w:lang w:eastAsia="zh-CN"/>
        </w:rPr>
        <w:t>（2）投标人为依法允许经营的事业单位的，应提交事业单位法人证书和组织机构代码证的复印件。</w:t>
      </w:r>
    </w:p>
    <w:p w14:paraId="4BFA1D3B" w14:textId="77777777" w:rsidR="001F0FBB" w:rsidRDefault="001F0FBB">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14:paraId="554037E0" w14:textId="77777777" w:rsidR="001F0FBB" w:rsidRDefault="001F0FBB">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14:paraId="1BAC653E" w14:textId="77777777" w:rsidR="001F0FBB" w:rsidRDefault="001F0FBB">
      <w:pPr>
        <w:ind w:firstLine="444"/>
        <w:rPr>
          <w:lang w:eastAsia="zh-CN"/>
        </w:rPr>
      </w:pPr>
      <w:r>
        <w:rPr>
          <w:lang w:eastAsia="zh-CN"/>
        </w:rPr>
        <w:t>3.5.4 “正在供货和新承接的项目情况表”应附中标通知书和（或）合同协议书复印件。每张表格只填写一个项目，并标明序号。</w:t>
      </w:r>
    </w:p>
    <w:p w14:paraId="3FB4BF55" w14:textId="77777777" w:rsidR="001F0FBB" w:rsidRDefault="001F0FBB">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14:paraId="141D087B" w14:textId="77777777" w:rsidR="001F0FBB" w:rsidRDefault="001F0FBB">
      <w:pPr>
        <w:ind w:firstLine="444"/>
        <w:rPr>
          <w:lang w:eastAsia="zh-CN"/>
        </w:rPr>
      </w:pPr>
      <w:r>
        <w:rPr>
          <w:lang w:eastAsia="zh-CN"/>
        </w:rPr>
        <w:t>3.5.6 投标人须知前附表规定接受联合体投标的，本章第3.5.1项至第3.5.5项规定的表格和资料应包括联合体各方相关情况。</w:t>
      </w:r>
    </w:p>
    <w:p w14:paraId="38DB200A" w14:textId="77777777" w:rsidR="001F0FBB" w:rsidRDefault="001F0FBB">
      <w:pPr>
        <w:pStyle w:val="af2"/>
        <w:rPr>
          <w:rFonts w:hAnsi="方正黑体简体" w:cs="方正黑体简体" w:hint="eastAsia"/>
          <w:lang w:eastAsia="zh-CN"/>
        </w:rPr>
      </w:pPr>
      <w:bookmarkStart w:id="204" w:name="_Toc11609427"/>
      <w:bookmarkStart w:id="205" w:name="_Toc10089"/>
      <w:r>
        <w:rPr>
          <w:rFonts w:hAnsi="方正黑体简体" w:cs="方正黑体简体" w:hint="eastAsia"/>
          <w:lang w:eastAsia="zh-CN"/>
        </w:rPr>
        <w:t>3.6 备选投标方案</w:t>
      </w:r>
      <w:bookmarkEnd w:id="204"/>
      <w:bookmarkEnd w:id="205"/>
    </w:p>
    <w:p w14:paraId="4968F2CE" w14:textId="77777777" w:rsidR="001F0FBB" w:rsidRDefault="001F0FBB">
      <w:pPr>
        <w:ind w:firstLine="444"/>
        <w:rPr>
          <w:lang w:eastAsia="zh-CN"/>
        </w:rPr>
      </w:pPr>
      <w:r>
        <w:rPr>
          <w:lang w:eastAsia="zh-CN"/>
        </w:rPr>
        <w:t>3.6.1 除投标人须知前附表规定允许外，投标人不得递交备选投标方案，否则其投标将被否决。</w:t>
      </w:r>
    </w:p>
    <w:p w14:paraId="5A379423" w14:textId="77777777" w:rsidR="001F0FBB" w:rsidRDefault="001F0FBB">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213AF19C" w14:textId="77777777" w:rsidR="001F0FBB" w:rsidRDefault="001F0FBB">
      <w:pPr>
        <w:ind w:firstLine="444"/>
        <w:rPr>
          <w:lang w:eastAsia="zh-CN"/>
        </w:rPr>
      </w:pPr>
      <w:r>
        <w:rPr>
          <w:lang w:eastAsia="zh-CN"/>
        </w:rPr>
        <w:t>3.6.3 投标人提供两个或两个以上投标报价，或者在投标文件中提供一个报价，但同时提供两个或两个以上供</w:t>
      </w:r>
      <w:bookmarkStart w:id="206" w:name="_Toc152045550"/>
      <w:bookmarkStart w:id="207" w:name="_Toc29902"/>
      <w:bookmarkStart w:id="208" w:name="_Toc384308232"/>
      <w:bookmarkStart w:id="209" w:name="_Toc352691495"/>
      <w:bookmarkStart w:id="210" w:name="_Toc369531538"/>
      <w:bookmarkStart w:id="211" w:name="_Toc300834971"/>
      <w:bookmarkStart w:id="212" w:name="_Toc247527575"/>
      <w:bookmarkStart w:id="213" w:name="_Toc144974518"/>
      <w:bookmarkStart w:id="214" w:name="_Toc247513974"/>
      <w:bookmarkStart w:id="215" w:name="_Toc152042326"/>
      <w:bookmarkStart w:id="216" w:name="_Toc361508607"/>
      <w:r>
        <w:rPr>
          <w:lang w:eastAsia="zh-CN"/>
        </w:rPr>
        <w:t>货方案的</w:t>
      </w:r>
      <w:bookmarkEnd w:id="206"/>
      <w:bookmarkEnd w:id="207"/>
      <w:bookmarkEnd w:id="208"/>
      <w:bookmarkEnd w:id="209"/>
      <w:bookmarkEnd w:id="210"/>
      <w:bookmarkEnd w:id="211"/>
      <w:bookmarkEnd w:id="212"/>
      <w:bookmarkEnd w:id="213"/>
      <w:bookmarkEnd w:id="214"/>
      <w:bookmarkEnd w:id="215"/>
      <w:bookmarkEnd w:id="216"/>
      <w:r>
        <w:rPr>
          <w:lang w:eastAsia="zh-CN"/>
        </w:rPr>
        <w:t>，视为提供备选方案。</w:t>
      </w:r>
    </w:p>
    <w:p w14:paraId="6D53C0EA" w14:textId="77777777" w:rsidR="001F0FBB" w:rsidRDefault="001F0FBB">
      <w:pPr>
        <w:pStyle w:val="af2"/>
        <w:rPr>
          <w:rFonts w:hAnsi="方正黑体简体" w:cs="方正黑体简体" w:hint="eastAsia"/>
          <w:lang w:eastAsia="zh-CN"/>
        </w:rPr>
      </w:pPr>
      <w:bookmarkStart w:id="217" w:name="_Toc11609428"/>
      <w:bookmarkStart w:id="218" w:name="_Toc19937"/>
      <w:r>
        <w:rPr>
          <w:rFonts w:hAnsi="方正黑体简体" w:cs="方正黑体简体" w:hint="eastAsia"/>
          <w:lang w:eastAsia="zh-CN"/>
        </w:rPr>
        <w:t>3.7 投标文件的编制</w:t>
      </w:r>
      <w:bookmarkEnd w:id="217"/>
      <w:bookmarkEnd w:id="218"/>
    </w:p>
    <w:p w14:paraId="411CC9A5" w14:textId="77777777" w:rsidR="001F0FBB" w:rsidRDefault="001F0FBB">
      <w:pPr>
        <w:ind w:firstLine="444"/>
        <w:rPr>
          <w:lang w:eastAsia="zh-CN"/>
        </w:rPr>
      </w:pPr>
      <w:r>
        <w:rPr>
          <w:lang w:eastAsia="zh-CN"/>
        </w:rPr>
        <w:t>3.7.1 投标文件应按第六章“投标文件格式”进行编写，如有必要，可以增加附页，作为投标文件的组成部分。</w:t>
      </w:r>
    </w:p>
    <w:p w14:paraId="08708381" w14:textId="77777777" w:rsidR="001F0FBB" w:rsidRDefault="001F0FBB">
      <w:pPr>
        <w:ind w:firstLine="444"/>
        <w:rPr>
          <w:lang w:eastAsia="zh-CN"/>
        </w:rPr>
      </w:pPr>
      <w:r>
        <w:rPr>
          <w:lang w:eastAsia="zh-CN"/>
        </w:rPr>
        <w:lastRenderedPageBreak/>
        <w:t>3.7.2 投标文件应当对招标文件有关供货期、投标有效期、供货要求、招标范围等实质性内容作出响应。投标文件在满足招标文件实质性要求的基础上，可以提出比招标文件要求更有利于招标人的承诺。</w:t>
      </w:r>
    </w:p>
    <w:p w14:paraId="5F71A70E" w14:textId="77777777" w:rsidR="001F0FBB" w:rsidRDefault="001F0FBB">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14:paraId="2622B0F5" w14:textId="77777777" w:rsidR="001F0FBB" w:rsidRDefault="001F0FBB">
      <w:pPr>
        <w:pStyle w:val="af7"/>
        <w:rPr>
          <w:rFonts w:hAnsi="方正黑体简体" w:cs="方正黑体简体" w:hint="eastAsia"/>
          <w:lang w:eastAsia="zh-CN"/>
        </w:rPr>
      </w:pPr>
      <w:bookmarkStart w:id="219" w:name="_Toc11609429"/>
      <w:bookmarkStart w:id="220" w:name="_Toc9315"/>
      <w:r>
        <w:rPr>
          <w:rFonts w:hAnsi="方正黑体简体" w:cs="方正黑体简体" w:hint="eastAsia"/>
          <w:lang w:eastAsia="zh-CN"/>
        </w:rPr>
        <w:t>4. 投标</w:t>
      </w:r>
      <w:bookmarkEnd w:id="219"/>
      <w:bookmarkEnd w:id="220"/>
    </w:p>
    <w:p w14:paraId="1BEB7DEC" w14:textId="77777777" w:rsidR="001F0FBB" w:rsidRDefault="001F0FBB">
      <w:pPr>
        <w:pStyle w:val="af2"/>
        <w:rPr>
          <w:lang w:eastAsia="zh-CN"/>
        </w:rPr>
      </w:pPr>
      <w:bookmarkStart w:id="221" w:name="_Toc11609430"/>
      <w:bookmarkStart w:id="222" w:name="_Toc13"/>
      <w:r>
        <w:rPr>
          <w:rFonts w:hAnsi="方正黑体简体" w:cs="方正黑体简体" w:hint="eastAsia"/>
          <w:lang w:eastAsia="zh-CN"/>
        </w:rPr>
        <w:t>4.1 投标文件的密封和标记</w:t>
      </w:r>
      <w:bookmarkEnd w:id="221"/>
      <w:bookmarkEnd w:id="222"/>
    </w:p>
    <w:p w14:paraId="344A952F" w14:textId="77777777" w:rsidR="001F0FBB" w:rsidRDefault="001F0FBB">
      <w:pPr>
        <w:ind w:firstLine="444"/>
        <w:rPr>
          <w:lang w:eastAsia="zh-CN"/>
        </w:rPr>
      </w:pPr>
      <w:r>
        <w:rPr>
          <w:lang w:eastAsia="zh-CN"/>
        </w:rPr>
        <w:t>4.1.1投标人应当按照招标文件和电子招标投标交易平台的要求加密投标文件，具体要求见投标人须知前附表。</w:t>
      </w:r>
    </w:p>
    <w:p w14:paraId="2C4A0CBC" w14:textId="77777777" w:rsidR="001F0FBB" w:rsidRDefault="001F0FBB">
      <w:pPr>
        <w:pStyle w:val="af2"/>
        <w:rPr>
          <w:rFonts w:hAnsi="方正黑体简体" w:cs="方正黑体简体" w:hint="eastAsia"/>
          <w:lang w:eastAsia="zh-CN"/>
        </w:rPr>
      </w:pPr>
      <w:bookmarkStart w:id="223" w:name="_Toc11609431"/>
      <w:bookmarkStart w:id="224" w:name="_Toc22701"/>
      <w:r>
        <w:rPr>
          <w:rFonts w:hAnsi="方正黑体简体" w:cs="方正黑体简体" w:hint="eastAsia"/>
          <w:lang w:eastAsia="zh-CN"/>
        </w:rPr>
        <w:t>4.2 投标文件的递交</w:t>
      </w:r>
      <w:bookmarkEnd w:id="223"/>
      <w:bookmarkEnd w:id="224"/>
    </w:p>
    <w:p w14:paraId="2FD747EA" w14:textId="77777777" w:rsidR="001F0FBB" w:rsidRDefault="001F0FBB">
      <w:pPr>
        <w:ind w:firstLine="444"/>
        <w:rPr>
          <w:lang w:eastAsia="zh-CN"/>
        </w:rPr>
      </w:pPr>
      <w:r>
        <w:rPr>
          <w:lang w:eastAsia="zh-CN"/>
        </w:rPr>
        <w:t>4.2.1 投标人应在投标人须知前附表规定的投标截止时间前递交投标文件。</w:t>
      </w:r>
    </w:p>
    <w:p w14:paraId="70EE97A6" w14:textId="77777777" w:rsidR="001F0FBB" w:rsidRDefault="001F0FBB">
      <w:pPr>
        <w:ind w:firstLine="444"/>
        <w:rPr>
          <w:lang w:eastAsia="zh-CN"/>
        </w:rPr>
      </w:pPr>
      <w:r>
        <w:rPr>
          <w:lang w:eastAsia="zh-CN"/>
        </w:rPr>
        <w:t>4.2.2</w:t>
      </w:r>
      <w:r>
        <w:rPr>
          <w:bCs/>
          <w:iCs/>
          <w:lang w:eastAsia="zh-CN"/>
        </w:rPr>
        <w:t>投标人通过下载招标文件的电子招标投标交易平台递交电子投标文件。</w:t>
      </w:r>
    </w:p>
    <w:p w14:paraId="0C3CABA0" w14:textId="77777777" w:rsidR="001F0FBB" w:rsidRDefault="001F0FBB">
      <w:pPr>
        <w:ind w:firstLine="444"/>
        <w:rPr>
          <w:lang w:eastAsia="zh-CN"/>
        </w:rPr>
      </w:pPr>
      <w:r>
        <w:rPr>
          <w:lang w:eastAsia="zh-CN"/>
        </w:rPr>
        <w:t>4.2.3 除投标人须知前附表另有规定外，投标人所递交的投标文件不予退还。</w:t>
      </w:r>
    </w:p>
    <w:p w14:paraId="0E90D765" w14:textId="77777777" w:rsidR="001F0FBB" w:rsidRDefault="001F0FBB">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14:paraId="65A3EEFE" w14:textId="77777777" w:rsidR="001F0FBB" w:rsidRDefault="001F0FBB">
      <w:pPr>
        <w:ind w:firstLine="444"/>
        <w:rPr>
          <w:lang w:eastAsia="zh-CN"/>
        </w:rPr>
      </w:pPr>
      <w:r>
        <w:rPr>
          <w:lang w:eastAsia="zh-CN"/>
        </w:rPr>
        <w:t>4.2.5逾期送达的投标文件，电子招标投标交易平台将予以拒收。</w:t>
      </w:r>
    </w:p>
    <w:p w14:paraId="5D14740B" w14:textId="77777777" w:rsidR="001F0FBB" w:rsidRDefault="001F0FBB">
      <w:pPr>
        <w:pStyle w:val="af2"/>
        <w:rPr>
          <w:rFonts w:hAnsi="方正黑体简体" w:cs="方正黑体简体" w:hint="eastAsia"/>
          <w:lang w:eastAsia="zh-CN"/>
        </w:rPr>
      </w:pPr>
      <w:bookmarkStart w:id="225" w:name="_Toc11609432"/>
      <w:bookmarkStart w:id="226" w:name="_Toc12387"/>
      <w:r>
        <w:rPr>
          <w:rFonts w:hAnsi="方正黑体简体" w:cs="方正黑体简体" w:hint="eastAsia"/>
          <w:lang w:eastAsia="zh-CN"/>
        </w:rPr>
        <w:t>4.3 投标文件的修改与撤回</w:t>
      </w:r>
      <w:bookmarkEnd w:id="225"/>
      <w:bookmarkEnd w:id="226"/>
    </w:p>
    <w:p w14:paraId="74B4A7CE" w14:textId="77777777" w:rsidR="001F0FBB" w:rsidRDefault="001F0FBB">
      <w:pPr>
        <w:ind w:firstLine="444"/>
        <w:rPr>
          <w:lang w:eastAsia="zh-CN"/>
        </w:rPr>
      </w:pPr>
      <w:r>
        <w:rPr>
          <w:lang w:eastAsia="zh-CN"/>
        </w:rPr>
        <w:t>4.3.1 在本章第4.2.1项规定的投标截止时间前，投标人可以修改或撤回已递交的投标文件，但应以书面形式通知招标人。</w:t>
      </w:r>
    </w:p>
    <w:p w14:paraId="5196738F" w14:textId="77777777" w:rsidR="001F0FBB" w:rsidRDefault="001F0FBB">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14:paraId="13DC1A2E" w14:textId="77777777" w:rsidR="001F0FBB" w:rsidRDefault="001F0FBB">
      <w:pPr>
        <w:ind w:firstLine="444"/>
        <w:rPr>
          <w:lang w:eastAsia="zh-CN"/>
        </w:rPr>
      </w:pPr>
      <w:r>
        <w:rPr>
          <w:lang w:eastAsia="zh-CN"/>
        </w:rPr>
        <w:t>4.3.3 投标人撤回投标文件的，招标人自收到投标人书面撤回通知之日起5日内退还已收取的投标保证金。</w:t>
      </w:r>
    </w:p>
    <w:p w14:paraId="7DE51965" w14:textId="77777777" w:rsidR="001F0FBB" w:rsidRDefault="001F0FBB">
      <w:pPr>
        <w:ind w:firstLine="444"/>
        <w:rPr>
          <w:lang w:eastAsia="zh-CN"/>
        </w:rPr>
      </w:pPr>
      <w:r>
        <w:rPr>
          <w:lang w:eastAsia="zh-CN"/>
        </w:rPr>
        <w:t>4.3.</w:t>
      </w:r>
      <w:bookmarkStart w:id="227" w:name="_Toc361508610"/>
      <w:bookmarkStart w:id="228" w:name="_Toc384308235"/>
      <w:bookmarkStart w:id="229" w:name="_Toc247513977"/>
      <w:bookmarkStart w:id="230" w:name="_Toc19203"/>
      <w:bookmarkStart w:id="231" w:name="_Toc247527578"/>
      <w:bookmarkStart w:id="232" w:name="_Toc300834974"/>
      <w:bookmarkStart w:id="233" w:name="_Toc152042329"/>
      <w:bookmarkStart w:id="234" w:name="_Toc152045553"/>
      <w:bookmarkStart w:id="235" w:name="_Toc144974521"/>
      <w:bookmarkStart w:id="236" w:name="_Toc352691497"/>
      <w:bookmarkStart w:id="237" w:name="_Toc369531541"/>
      <w:r>
        <w:rPr>
          <w:lang w:eastAsia="zh-CN"/>
        </w:rPr>
        <w:t>4 修改的内容为投标</w:t>
      </w:r>
      <w:bookmarkEnd w:id="227"/>
      <w:bookmarkEnd w:id="228"/>
      <w:bookmarkEnd w:id="229"/>
      <w:bookmarkEnd w:id="230"/>
      <w:bookmarkEnd w:id="231"/>
      <w:bookmarkEnd w:id="232"/>
      <w:bookmarkEnd w:id="233"/>
      <w:bookmarkEnd w:id="234"/>
      <w:bookmarkEnd w:id="235"/>
      <w:bookmarkEnd w:id="236"/>
      <w:bookmarkEnd w:id="237"/>
      <w:r>
        <w:rPr>
          <w:lang w:eastAsia="zh-CN"/>
        </w:rPr>
        <w:t>文件的组成部分</w:t>
      </w:r>
      <w:r>
        <w:rPr>
          <w:rFonts w:hint="eastAsia"/>
          <w:lang w:eastAsia="zh-CN"/>
        </w:rPr>
        <w:t>。</w:t>
      </w:r>
    </w:p>
    <w:p w14:paraId="590C2ADB" w14:textId="77777777" w:rsidR="001F0FBB" w:rsidRDefault="001F0FBB">
      <w:pPr>
        <w:pStyle w:val="af7"/>
        <w:rPr>
          <w:rFonts w:hAnsi="方正黑体简体" w:cs="方正黑体简体" w:hint="eastAsia"/>
          <w:lang w:eastAsia="zh-CN"/>
        </w:rPr>
      </w:pPr>
      <w:bookmarkStart w:id="238" w:name="_Toc11609433"/>
      <w:bookmarkStart w:id="239" w:name="_Toc22322"/>
      <w:r>
        <w:rPr>
          <w:rFonts w:hAnsi="方正黑体简体" w:cs="方正黑体简体" w:hint="eastAsia"/>
          <w:lang w:eastAsia="zh-CN"/>
        </w:rPr>
        <w:t>5. 开标</w:t>
      </w:r>
      <w:bookmarkEnd w:id="238"/>
      <w:bookmarkEnd w:id="239"/>
    </w:p>
    <w:p w14:paraId="42D4F471" w14:textId="77777777" w:rsidR="001F0FBB" w:rsidRDefault="001F0FBB">
      <w:pPr>
        <w:pStyle w:val="af2"/>
        <w:rPr>
          <w:rFonts w:hAnsi="方正黑体简体" w:cs="方正黑体简体" w:hint="eastAsia"/>
          <w:lang w:eastAsia="zh-CN"/>
        </w:rPr>
      </w:pPr>
      <w:bookmarkStart w:id="240" w:name="_Toc11609435"/>
      <w:bookmarkStart w:id="241" w:name="_Toc8416"/>
      <w:r>
        <w:rPr>
          <w:rFonts w:hAnsi="方正黑体简体" w:cs="方正黑体简体" w:hint="eastAsia"/>
          <w:lang w:eastAsia="zh-CN"/>
        </w:rPr>
        <w:t>5.1 开标时间和地点</w:t>
      </w:r>
      <w:bookmarkEnd w:id="240"/>
      <w:bookmarkEnd w:id="241"/>
    </w:p>
    <w:p w14:paraId="7EB26791" w14:textId="77777777" w:rsidR="001F0FBB" w:rsidRDefault="001F0FBB">
      <w:pPr>
        <w:ind w:firstLine="444"/>
        <w:rPr>
          <w:lang w:eastAsia="zh-CN"/>
        </w:rPr>
      </w:pPr>
      <w:r>
        <w:rPr>
          <w:lang w:eastAsia="zh-CN"/>
        </w:rPr>
        <w:lastRenderedPageBreak/>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14:paraId="1D3C21AF" w14:textId="77777777" w:rsidR="001F0FBB" w:rsidRDefault="001F0FBB">
      <w:pPr>
        <w:pStyle w:val="af2"/>
        <w:rPr>
          <w:rFonts w:hAnsi="方正黑体简体" w:cs="方正黑体简体" w:hint="eastAsia"/>
          <w:lang w:eastAsia="zh-CN"/>
        </w:rPr>
      </w:pPr>
      <w:bookmarkStart w:id="242" w:name="_Toc11609436"/>
      <w:bookmarkStart w:id="243" w:name="_Toc29105"/>
      <w:r>
        <w:rPr>
          <w:rFonts w:hAnsi="方正黑体简体" w:cs="方正黑体简体" w:hint="eastAsia"/>
          <w:lang w:eastAsia="zh-CN"/>
        </w:rPr>
        <w:t>5.2 开标程序</w:t>
      </w:r>
      <w:bookmarkEnd w:id="242"/>
      <w:bookmarkEnd w:id="243"/>
    </w:p>
    <w:p w14:paraId="26E501BB" w14:textId="77777777" w:rsidR="001F0FBB" w:rsidRDefault="001F0FBB">
      <w:pPr>
        <w:pStyle w:val="affd"/>
        <w:ind w:firstLine="444"/>
        <w:rPr>
          <w:rFonts w:hint="eastAsia"/>
          <w:lang w:eastAsia="zh-CN"/>
        </w:rPr>
      </w:pPr>
      <w:bookmarkStart w:id="244" w:name="_Toc11609437"/>
      <w:r>
        <w:rPr>
          <w:rFonts w:hint="eastAsia"/>
          <w:lang w:eastAsia="zh-CN"/>
        </w:rPr>
        <w:t>网上开标：中国石油招标投标网</w:t>
      </w:r>
    </w:p>
    <w:p w14:paraId="3A801D87" w14:textId="77777777" w:rsidR="001F0FBB" w:rsidRDefault="001F0FBB">
      <w:pPr>
        <w:pStyle w:val="affd"/>
        <w:ind w:firstLine="444"/>
        <w:rPr>
          <w:lang w:eastAsia="zh-CN"/>
        </w:rPr>
      </w:pPr>
      <w:r>
        <w:rPr>
          <w:lang w:eastAsia="zh-CN"/>
        </w:rPr>
        <w:t>1</w:t>
      </w:r>
      <w:r>
        <w:rPr>
          <w:rFonts w:hint="eastAsia"/>
          <w:lang w:eastAsia="zh-CN"/>
        </w:rPr>
        <w:t>）若招标人组织现场开标，可邀请投标人至现场进行开标过程的参与和监督。</w:t>
      </w:r>
    </w:p>
    <w:p w14:paraId="5FF99F87" w14:textId="77777777" w:rsidR="001F0FBB" w:rsidRDefault="001F0FBB">
      <w:pPr>
        <w:pStyle w:val="affd"/>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14:paraId="0669F5EF" w14:textId="77777777" w:rsidR="001F0FBB" w:rsidRDefault="001F0FBB">
      <w:pPr>
        <w:pStyle w:val="affd"/>
        <w:ind w:firstLine="444"/>
        <w:rPr>
          <w:lang w:eastAsia="zh-CN"/>
        </w:rPr>
      </w:pPr>
      <w:r>
        <w:rPr>
          <w:lang w:eastAsia="zh-CN"/>
        </w:rPr>
        <w:t>3</w:t>
      </w:r>
      <w:r>
        <w:rPr>
          <w:rFonts w:hint="eastAsia"/>
          <w:lang w:eastAsia="zh-CN"/>
        </w:rPr>
        <w:t>）开标大厅按项目设置，同一项目的多个标包在同一开标大厅进行开标。</w:t>
      </w:r>
    </w:p>
    <w:p w14:paraId="2A0C76EA" w14:textId="77777777" w:rsidR="001F0FBB" w:rsidRDefault="001F0FBB">
      <w:pPr>
        <w:pStyle w:val="affd"/>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14:paraId="3B3AC57A" w14:textId="77777777" w:rsidR="001F0FBB" w:rsidRDefault="001F0FBB">
      <w:pPr>
        <w:pStyle w:val="affd"/>
        <w:ind w:firstLine="444"/>
        <w:rPr>
          <w:lang w:eastAsia="zh-CN"/>
        </w:rPr>
      </w:pPr>
      <w:r>
        <w:rPr>
          <w:lang w:eastAsia="zh-CN"/>
        </w:rPr>
        <w:t>5</w:t>
      </w:r>
      <w:r>
        <w:rPr>
          <w:rFonts w:hint="eastAsia"/>
          <w:lang w:eastAsia="zh-CN"/>
        </w:rPr>
        <w:t>）开标时间到达后，开标主持人进行投标文件的解密操作。</w:t>
      </w:r>
    </w:p>
    <w:p w14:paraId="58B6A453" w14:textId="77777777" w:rsidR="001F0FBB" w:rsidRDefault="001F0FBB">
      <w:pPr>
        <w:pStyle w:val="affd"/>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14:paraId="71CAD72C" w14:textId="77777777" w:rsidR="001F0FBB" w:rsidRDefault="001F0FBB">
      <w:pPr>
        <w:pStyle w:val="affd"/>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14:paraId="0DAD96B8" w14:textId="77777777" w:rsidR="001F0FBB" w:rsidRDefault="001F0FBB">
      <w:pPr>
        <w:pStyle w:val="affd"/>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577BBB54" w14:textId="77777777" w:rsidR="001F0FBB" w:rsidRDefault="001F0FBB">
      <w:pPr>
        <w:pStyle w:val="af2"/>
        <w:rPr>
          <w:rFonts w:hAnsi="方正黑体简体" w:cs="方正黑体简体" w:hint="eastAsia"/>
          <w:lang w:eastAsia="zh-CN"/>
        </w:rPr>
      </w:pPr>
      <w:bookmarkStart w:id="245" w:name="_Toc32030"/>
      <w:r>
        <w:rPr>
          <w:rFonts w:hAnsi="方正黑体简体" w:cs="方正黑体简体" w:hint="eastAsia"/>
          <w:lang w:eastAsia="zh-CN"/>
        </w:rPr>
        <w:t>5.3 开标异议</w:t>
      </w:r>
      <w:bookmarkEnd w:id="244"/>
      <w:bookmarkEnd w:id="245"/>
    </w:p>
    <w:p w14:paraId="40CE5EFB" w14:textId="77777777" w:rsidR="001F0FBB" w:rsidRDefault="001F0FBB">
      <w:pPr>
        <w:ind w:firstLine="444"/>
        <w:rPr>
          <w:lang w:eastAsia="zh-CN"/>
        </w:rPr>
      </w:pPr>
      <w:r>
        <w:rPr>
          <w:lang w:eastAsia="zh-CN"/>
        </w:rPr>
        <w:t>投标人对开标有异议的，应当在开标现场提出，招标人当场作出答复，并制作记录。</w:t>
      </w:r>
    </w:p>
    <w:p w14:paraId="481E9860" w14:textId="77777777" w:rsidR="001F0FBB" w:rsidRDefault="001F0FBB">
      <w:pPr>
        <w:pStyle w:val="af7"/>
        <w:rPr>
          <w:rFonts w:hAnsi="方正黑体简体" w:cs="方正黑体简体" w:hint="eastAsia"/>
          <w:lang w:eastAsia="zh-CN"/>
        </w:rPr>
      </w:pPr>
      <w:bookmarkStart w:id="246" w:name="_Toc11609438"/>
      <w:bookmarkStart w:id="247" w:name="_Toc2796"/>
      <w:r>
        <w:rPr>
          <w:rFonts w:hAnsi="方正黑体简体" w:cs="方正黑体简体" w:hint="eastAsia"/>
          <w:lang w:eastAsia="zh-CN"/>
        </w:rPr>
        <w:t>6. 评标</w:t>
      </w:r>
      <w:bookmarkEnd w:id="246"/>
      <w:bookmarkEnd w:id="247"/>
    </w:p>
    <w:p w14:paraId="58C888DE" w14:textId="77777777" w:rsidR="001F0FBB" w:rsidRDefault="001F0FBB">
      <w:pPr>
        <w:pStyle w:val="af2"/>
        <w:rPr>
          <w:rFonts w:hAnsi="方正黑体简体" w:cs="方正黑体简体" w:hint="eastAsia"/>
          <w:lang w:eastAsia="zh-CN"/>
        </w:rPr>
      </w:pPr>
      <w:bookmarkStart w:id="248" w:name="_Toc11609439"/>
      <w:bookmarkStart w:id="249" w:name="_Toc5173"/>
      <w:r>
        <w:rPr>
          <w:rFonts w:hAnsi="方正黑体简体" w:cs="方正黑体简体" w:hint="eastAsia"/>
          <w:lang w:eastAsia="zh-CN"/>
        </w:rPr>
        <w:t>6.1 评标委员会</w:t>
      </w:r>
      <w:bookmarkEnd w:id="248"/>
      <w:bookmarkEnd w:id="249"/>
    </w:p>
    <w:p w14:paraId="20379F5E" w14:textId="77777777" w:rsidR="001F0FBB" w:rsidRDefault="001F0FBB">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0E99026" w14:textId="77777777" w:rsidR="001F0FBB" w:rsidRDefault="001F0FBB">
      <w:pPr>
        <w:ind w:firstLine="444"/>
        <w:rPr>
          <w:lang w:eastAsia="zh-CN"/>
        </w:rPr>
      </w:pPr>
      <w:r>
        <w:rPr>
          <w:lang w:eastAsia="zh-CN"/>
        </w:rPr>
        <w:t>6.1.2 评标委员会成员有下列情形之一的，应当回避：</w:t>
      </w:r>
    </w:p>
    <w:p w14:paraId="6B4BC1B7" w14:textId="77777777" w:rsidR="001F0FBB" w:rsidRDefault="001F0FBB">
      <w:pPr>
        <w:ind w:firstLine="444"/>
        <w:rPr>
          <w:lang w:eastAsia="zh-CN"/>
        </w:rPr>
      </w:pPr>
      <w:r>
        <w:rPr>
          <w:lang w:eastAsia="zh-CN"/>
        </w:rPr>
        <w:t>（1）投标人或投标人主要负责人的近亲属；</w:t>
      </w:r>
    </w:p>
    <w:p w14:paraId="5453875C" w14:textId="77777777" w:rsidR="001F0FBB" w:rsidRDefault="001F0FBB">
      <w:pPr>
        <w:ind w:firstLine="444"/>
        <w:rPr>
          <w:lang w:eastAsia="zh-CN"/>
        </w:rPr>
      </w:pPr>
      <w:r>
        <w:rPr>
          <w:lang w:eastAsia="zh-CN"/>
        </w:rPr>
        <w:t>（2）项目主管部门或者行政监督部门的人员；</w:t>
      </w:r>
    </w:p>
    <w:p w14:paraId="237CB442" w14:textId="77777777" w:rsidR="001F0FBB" w:rsidRDefault="001F0FBB">
      <w:pPr>
        <w:ind w:firstLine="444"/>
        <w:rPr>
          <w:lang w:eastAsia="zh-CN"/>
        </w:rPr>
      </w:pPr>
      <w:r>
        <w:rPr>
          <w:lang w:eastAsia="zh-CN"/>
        </w:rPr>
        <w:t>（3）与投标人有经济利益关系，可能影响对投标公正评审的；</w:t>
      </w:r>
    </w:p>
    <w:p w14:paraId="021C07AB" w14:textId="77777777" w:rsidR="001F0FBB" w:rsidRDefault="001F0FBB">
      <w:pPr>
        <w:ind w:firstLine="444"/>
        <w:rPr>
          <w:lang w:eastAsia="zh-CN"/>
        </w:rPr>
      </w:pPr>
      <w:r>
        <w:rPr>
          <w:lang w:eastAsia="zh-CN"/>
        </w:rPr>
        <w:t>（4）曾因在招标、评</w:t>
      </w:r>
      <w:bookmarkStart w:id="250" w:name="_Toc369531543"/>
      <w:bookmarkStart w:id="251" w:name="_Toc352691499"/>
      <w:bookmarkStart w:id="252" w:name="_Toc247527580"/>
      <w:bookmarkStart w:id="253" w:name="_Toc384308237"/>
      <w:bookmarkStart w:id="254" w:name="_Toc6230"/>
      <w:bookmarkStart w:id="255" w:name="_Toc144974523"/>
      <w:bookmarkStart w:id="256" w:name="_Toc300834976"/>
      <w:bookmarkStart w:id="257" w:name="_Toc152042331"/>
      <w:bookmarkStart w:id="258" w:name="_Toc247513979"/>
      <w:bookmarkStart w:id="259" w:name="_Toc361508612"/>
      <w:bookmarkStart w:id="260" w:name="_Toc152045555"/>
      <w:r>
        <w:rPr>
          <w:lang w:eastAsia="zh-CN"/>
        </w:rPr>
        <w:t>标以及其他</w:t>
      </w:r>
      <w:bookmarkEnd w:id="250"/>
      <w:bookmarkEnd w:id="251"/>
      <w:bookmarkEnd w:id="252"/>
      <w:bookmarkEnd w:id="253"/>
      <w:bookmarkEnd w:id="254"/>
      <w:bookmarkEnd w:id="255"/>
      <w:bookmarkEnd w:id="256"/>
      <w:bookmarkEnd w:id="257"/>
      <w:bookmarkEnd w:id="258"/>
      <w:bookmarkEnd w:id="259"/>
      <w:bookmarkEnd w:id="260"/>
      <w:r>
        <w:rPr>
          <w:lang w:eastAsia="zh-CN"/>
        </w:rPr>
        <w:t>与</w:t>
      </w:r>
      <w:bookmarkStart w:id="261" w:name="_Toc247527581"/>
      <w:bookmarkStart w:id="262" w:name="_Toc352691500"/>
      <w:bookmarkStart w:id="263" w:name="_Toc17703"/>
      <w:bookmarkStart w:id="264" w:name="_Toc152045556"/>
      <w:bookmarkStart w:id="265" w:name="_Toc152042332"/>
      <w:bookmarkStart w:id="266" w:name="_Toc300834977"/>
      <w:bookmarkStart w:id="267" w:name="_Toc369531544"/>
      <w:bookmarkStart w:id="268" w:name="_Toc247513980"/>
      <w:bookmarkStart w:id="269" w:name="_Toc384308238"/>
      <w:bookmarkStart w:id="270" w:name="_Toc144974524"/>
      <w:bookmarkStart w:id="271" w:name="_Toc361508613"/>
      <w:r>
        <w:rPr>
          <w:lang w:eastAsia="zh-CN"/>
        </w:rPr>
        <w:t>招标投标有关活动中从事违法行</w:t>
      </w:r>
      <w:bookmarkEnd w:id="261"/>
      <w:bookmarkEnd w:id="262"/>
      <w:bookmarkEnd w:id="263"/>
      <w:bookmarkEnd w:id="264"/>
      <w:bookmarkEnd w:id="265"/>
      <w:bookmarkEnd w:id="266"/>
      <w:bookmarkEnd w:id="267"/>
      <w:bookmarkEnd w:id="268"/>
      <w:bookmarkEnd w:id="269"/>
      <w:bookmarkEnd w:id="270"/>
      <w:bookmarkEnd w:id="271"/>
      <w:r>
        <w:rPr>
          <w:lang w:eastAsia="zh-CN"/>
        </w:rPr>
        <w:t>为而受过行政处罚或刑事处罚的；</w:t>
      </w:r>
    </w:p>
    <w:p w14:paraId="085EEDBC" w14:textId="77777777" w:rsidR="001F0FBB" w:rsidRDefault="001F0FBB">
      <w:pPr>
        <w:ind w:firstLine="444"/>
        <w:rPr>
          <w:lang w:eastAsia="zh-CN"/>
        </w:rPr>
      </w:pPr>
      <w:r>
        <w:rPr>
          <w:lang w:eastAsia="zh-CN"/>
        </w:rPr>
        <w:lastRenderedPageBreak/>
        <w:t>（5）与投标人有其他利害关系。</w:t>
      </w:r>
    </w:p>
    <w:p w14:paraId="3CD30B22" w14:textId="77777777" w:rsidR="001F0FBB" w:rsidRDefault="001F0FBB">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14:paraId="075EECEA" w14:textId="77777777" w:rsidR="001F0FBB" w:rsidRDefault="001F0FBB">
      <w:pPr>
        <w:pStyle w:val="af2"/>
        <w:rPr>
          <w:rFonts w:hAnsi="方正黑体简体" w:cs="方正黑体简体" w:hint="eastAsia"/>
          <w:lang w:eastAsia="zh-CN"/>
        </w:rPr>
      </w:pPr>
      <w:bookmarkStart w:id="272" w:name="_Toc11609440"/>
      <w:bookmarkStart w:id="273" w:name="_Toc22380"/>
      <w:r>
        <w:rPr>
          <w:rFonts w:hAnsi="方正黑体简体" w:cs="方正黑体简体" w:hint="eastAsia"/>
          <w:lang w:eastAsia="zh-CN"/>
        </w:rPr>
        <w:t>6.2 评标原则</w:t>
      </w:r>
      <w:bookmarkEnd w:id="272"/>
      <w:bookmarkEnd w:id="273"/>
    </w:p>
    <w:p w14:paraId="5FB381D5" w14:textId="77777777" w:rsidR="001F0FBB" w:rsidRDefault="001F0FBB">
      <w:pPr>
        <w:ind w:firstLine="444"/>
        <w:rPr>
          <w:lang w:eastAsia="zh-CN"/>
        </w:rPr>
      </w:pPr>
      <w:r>
        <w:rPr>
          <w:lang w:eastAsia="zh-CN"/>
        </w:rPr>
        <w:t>评标活动遵循公平、公正、科学和择优的原</w:t>
      </w:r>
      <w:bookmarkStart w:id="274" w:name="_Toc152042333"/>
      <w:bookmarkStart w:id="275" w:name="_Toc384308239"/>
      <w:bookmarkStart w:id="276" w:name="_Toc247513981"/>
      <w:bookmarkStart w:id="277" w:name="_Toc247527582"/>
      <w:bookmarkStart w:id="278" w:name="_Toc18949"/>
      <w:bookmarkStart w:id="279" w:name="_Toc152045557"/>
      <w:bookmarkStart w:id="280" w:name="_Toc361508614"/>
      <w:bookmarkStart w:id="281" w:name="_Toc300834978"/>
      <w:bookmarkStart w:id="282" w:name="_Toc352691501"/>
      <w:bookmarkStart w:id="283" w:name="_Toc369531545"/>
      <w:bookmarkStart w:id="284" w:name="_Toc144974525"/>
      <w:r>
        <w:rPr>
          <w:lang w:eastAsia="zh-CN"/>
        </w:rPr>
        <w:t>则。</w:t>
      </w:r>
    </w:p>
    <w:p w14:paraId="0488A465" w14:textId="77777777" w:rsidR="001F0FBB" w:rsidRDefault="001F0FBB">
      <w:pPr>
        <w:pStyle w:val="af2"/>
        <w:rPr>
          <w:rFonts w:hAnsi="方正黑体简体" w:cs="方正黑体简体" w:hint="eastAsia"/>
          <w:lang w:eastAsia="zh-CN"/>
        </w:rPr>
      </w:pPr>
      <w:bookmarkStart w:id="285" w:name="_Toc11609441"/>
      <w:bookmarkStart w:id="286" w:name="_Toc19196"/>
      <w:r>
        <w:rPr>
          <w:rFonts w:hAnsi="方正黑体简体" w:cs="方正黑体简体" w:hint="eastAsia"/>
          <w:lang w:eastAsia="zh-CN"/>
        </w:rPr>
        <w:t>6.3 评标</w:t>
      </w:r>
      <w:bookmarkEnd w:id="285"/>
      <w:bookmarkEnd w:id="286"/>
    </w:p>
    <w:p w14:paraId="09176C45" w14:textId="77777777" w:rsidR="001F0FBB" w:rsidRDefault="001F0FBB">
      <w:pPr>
        <w:ind w:firstLine="444"/>
        <w:rPr>
          <w:lang w:eastAsia="zh-CN"/>
        </w:rPr>
      </w:pPr>
      <w:r>
        <w:rPr>
          <w:lang w:eastAsia="zh-CN"/>
        </w:rPr>
        <w:t>6</w:t>
      </w:r>
      <w:bookmarkEnd w:id="274"/>
      <w:bookmarkEnd w:id="275"/>
      <w:bookmarkEnd w:id="276"/>
      <w:bookmarkEnd w:id="277"/>
      <w:bookmarkEnd w:id="278"/>
      <w:bookmarkEnd w:id="279"/>
      <w:bookmarkEnd w:id="280"/>
      <w:bookmarkEnd w:id="281"/>
      <w:bookmarkEnd w:id="282"/>
      <w:bookmarkEnd w:id="283"/>
      <w:bookmarkEnd w:id="284"/>
      <w:r>
        <w:rPr>
          <w:lang w:eastAsia="zh-CN"/>
        </w:rPr>
        <w:t>.3.1 评标委员会按照第三章“评标办法”规定的方法、评审因素、标准和程序对投标文件进行评审。第三章“评标办法”没有规定的方法、评审因素和标准，不作为评标依据。</w:t>
      </w:r>
    </w:p>
    <w:p w14:paraId="62A141AC" w14:textId="77777777" w:rsidR="001F0FBB" w:rsidRDefault="001F0FBB">
      <w:pPr>
        <w:ind w:firstLine="444"/>
        <w:rPr>
          <w:lang w:eastAsia="zh-CN"/>
        </w:rPr>
      </w:pPr>
      <w:r>
        <w:rPr>
          <w:lang w:eastAsia="zh-CN"/>
        </w:rPr>
        <w:t>6.3.2 评标完成后，评标委员会应当向招标人提交书面评标报告和中标候选人名单。评标委员会推荐中标</w:t>
      </w:r>
      <w:bookmarkStart w:id="287" w:name="_Toc247513982"/>
      <w:bookmarkStart w:id="288" w:name="_Toc247527583"/>
      <w:bookmarkStart w:id="289" w:name="_Toc384308240"/>
      <w:bookmarkStart w:id="290" w:name="_Toc352691502"/>
      <w:bookmarkStart w:id="291" w:name="_Toc300834979"/>
      <w:bookmarkStart w:id="292" w:name="_Toc361508615"/>
      <w:bookmarkStart w:id="293" w:name="_Toc152042334"/>
      <w:bookmarkStart w:id="294" w:name="_Toc12259"/>
      <w:bookmarkStart w:id="295" w:name="_Toc144974526"/>
      <w:bookmarkStart w:id="296" w:name="_Toc369531546"/>
      <w:bookmarkStart w:id="297" w:name="_Toc152045558"/>
      <w:r>
        <w:rPr>
          <w:lang w:eastAsia="zh-CN"/>
        </w:rPr>
        <w:t>候选人的人数见投标人须知前附</w:t>
      </w:r>
      <w:bookmarkEnd w:id="287"/>
      <w:bookmarkEnd w:id="288"/>
      <w:bookmarkEnd w:id="289"/>
      <w:bookmarkEnd w:id="290"/>
      <w:bookmarkEnd w:id="291"/>
      <w:bookmarkEnd w:id="292"/>
      <w:bookmarkEnd w:id="293"/>
      <w:bookmarkEnd w:id="294"/>
      <w:bookmarkEnd w:id="295"/>
      <w:bookmarkEnd w:id="296"/>
      <w:bookmarkEnd w:id="297"/>
      <w:r>
        <w:rPr>
          <w:lang w:eastAsia="zh-CN"/>
        </w:rPr>
        <w:t>表。</w:t>
      </w:r>
    </w:p>
    <w:p w14:paraId="5F613C93" w14:textId="77777777" w:rsidR="001F0FBB" w:rsidRDefault="001F0FBB">
      <w:pPr>
        <w:pStyle w:val="af7"/>
        <w:rPr>
          <w:rFonts w:hAnsi="方正黑体简体" w:cs="方正黑体简体" w:hint="eastAsia"/>
          <w:lang w:eastAsia="zh-CN"/>
        </w:rPr>
      </w:pPr>
      <w:bookmarkStart w:id="298" w:name="_Toc11609442"/>
      <w:bookmarkStart w:id="299" w:name="_Toc26977"/>
      <w:r>
        <w:rPr>
          <w:rFonts w:hAnsi="方正黑体简体" w:cs="方正黑体简体" w:hint="eastAsia"/>
          <w:lang w:eastAsia="zh-CN"/>
        </w:rPr>
        <w:t>7. 合同授予</w:t>
      </w:r>
      <w:bookmarkEnd w:id="298"/>
      <w:bookmarkEnd w:id="299"/>
    </w:p>
    <w:p w14:paraId="305DAC1E" w14:textId="77777777" w:rsidR="001F0FBB" w:rsidRDefault="001F0FBB">
      <w:pPr>
        <w:pStyle w:val="af2"/>
        <w:rPr>
          <w:rFonts w:hAnsi="方正黑体简体" w:cs="方正黑体简体" w:hint="eastAsia"/>
          <w:lang w:eastAsia="zh-CN"/>
        </w:rPr>
      </w:pPr>
      <w:bookmarkStart w:id="300" w:name="_Toc11609443"/>
      <w:bookmarkStart w:id="301" w:name="_Toc20714"/>
      <w:r>
        <w:rPr>
          <w:rFonts w:hAnsi="方正黑体简体" w:cs="方正黑体简体" w:hint="eastAsia"/>
          <w:lang w:eastAsia="zh-CN"/>
        </w:rPr>
        <w:t>7.1 中标候选人公示</w:t>
      </w:r>
      <w:bookmarkEnd w:id="300"/>
      <w:bookmarkEnd w:id="301"/>
    </w:p>
    <w:p w14:paraId="14A0D723" w14:textId="77777777" w:rsidR="001F0FBB" w:rsidRDefault="001F0FBB">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14:paraId="796A2431" w14:textId="77777777" w:rsidR="001F0FBB" w:rsidRDefault="001F0FBB">
      <w:pPr>
        <w:pStyle w:val="af2"/>
        <w:rPr>
          <w:rFonts w:hAnsi="方正黑体简体" w:cs="方正黑体简体" w:hint="eastAsia"/>
          <w:lang w:eastAsia="zh-CN"/>
        </w:rPr>
      </w:pPr>
      <w:bookmarkStart w:id="302" w:name="_Toc11609444"/>
      <w:bookmarkStart w:id="303" w:name="_Toc2135"/>
      <w:r>
        <w:rPr>
          <w:rFonts w:hAnsi="方正黑体简体" w:cs="方正黑体简体" w:hint="eastAsia"/>
          <w:lang w:eastAsia="zh-CN"/>
        </w:rPr>
        <w:t>7.2 评标结果异议</w:t>
      </w:r>
      <w:bookmarkEnd w:id="302"/>
      <w:bookmarkEnd w:id="303"/>
    </w:p>
    <w:p w14:paraId="77FB5AC4" w14:textId="77777777" w:rsidR="001F0FBB" w:rsidRDefault="001F0FBB">
      <w:pPr>
        <w:ind w:firstLine="444"/>
        <w:rPr>
          <w:lang w:eastAsia="zh-CN"/>
        </w:rPr>
      </w:pPr>
      <w:r>
        <w:rPr>
          <w:lang w:eastAsia="zh-CN"/>
        </w:rPr>
        <w:t>投标人或者其他利</w:t>
      </w:r>
      <w:bookmarkStart w:id="304" w:name="_Toc152042337"/>
      <w:bookmarkStart w:id="305" w:name="_Toc144974529"/>
      <w:bookmarkStart w:id="306" w:name="_Toc300834982"/>
      <w:bookmarkStart w:id="307" w:name="_Toc361508618"/>
      <w:bookmarkStart w:id="308" w:name="_Toc384308243"/>
      <w:bookmarkStart w:id="309" w:name="_Toc352691505"/>
      <w:bookmarkStart w:id="310" w:name="_Toc152045561"/>
      <w:bookmarkStart w:id="311" w:name="_Toc369531549"/>
      <w:bookmarkStart w:id="312" w:name="_Toc30095"/>
      <w:bookmarkStart w:id="313" w:name="_Toc247527586"/>
      <w:bookmarkStart w:id="314" w:name="_Toc247513985"/>
      <w:r>
        <w:rPr>
          <w:lang w:eastAsia="zh-CN"/>
        </w:rPr>
        <w:t>害关系人对评标结</w:t>
      </w:r>
      <w:bookmarkEnd w:id="304"/>
      <w:bookmarkEnd w:id="305"/>
      <w:bookmarkEnd w:id="306"/>
      <w:bookmarkEnd w:id="307"/>
      <w:bookmarkEnd w:id="308"/>
      <w:bookmarkEnd w:id="309"/>
      <w:bookmarkEnd w:id="310"/>
      <w:bookmarkEnd w:id="311"/>
      <w:bookmarkEnd w:id="312"/>
      <w:bookmarkEnd w:id="313"/>
      <w:bookmarkEnd w:id="314"/>
      <w:r>
        <w:rPr>
          <w:lang w:eastAsia="zh-CN"/>
        </w:rPr>
        <w:t>果有异议的，应当在中标候选人公示期间提出。招标人将在收到异议之日起3日内作出答复；作出答复前，将暂停招标投标活动。</w:t>
      </w:r>
    </w:p>
    <w:p w14:paraId="00D611DC" w14:textId="77777777" w:rsidR="001F0FBB" w:rsidRDefault="001F0FBB">
      <w:pPr>
        <w:pStyle w:val="af2"/>
        <w:rPr>
          <w:rFonts w:hAnsi="方正黑体简体" w:cs="方正黑体简体" w:hint="eastAsia"/>
          <w:lang w:eastAsia="zh-CN"/>
        </w:rPr>
      </w:pPr>
      <w:bookmarkStart w:id="315" w:name="_Toc11609445"/>
      <w:bookmarkStart w:id="316" w:name="_Toc13671"/>
      <w:r>
        <w:rPr>
          <w:rFonts w:hAnsi="方正黑体简体" w:cs="方正黑体简体" w:hint="eastAsia"/>
          <w:lang w:eastAsia="zh-CN"/>
        </w:rPr>
        <w:t>7.3 中标候选人履约能力审查</w:t>
      </w:r>
      <w:bookmarkEnd w:id="315"/>
      <w:bookmarkEnd w:id="316"/>
    </w:p>
    <w:p w14:paraId="2F77D3C1" w14:textId="77777777" w:rsidR="001F0FBB" w:rsidRDefault="001F0FBB">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23035ABF" w14:textId="77777777" w:rsidR="001F0FBB" w:rsidRDefault="001F0FBB">
      <w:pPr>
        <w:pStyle w:val="af2"/>
        <w:rPr>
          <w:rFonts w:hAnsi="方正黑体简体" w:cs="方正黑体简体" w:hint="eastAsia"/>
          <w:lang w:eastAsia="zh-CN"/>
        </w:rPr>
      </w:pPr>
      <w:bookmarkStart w:id="317" w:name="_Toc11609446"/>
      <w:bookmarkStart w:id="318" w:name="_Toc7140"/>
      <w:r>
        <w:rPr>
          <w:rFonts w:hAnsi="方正黑体简体" w:cs="方正黑体简体" w:hint="eastAsia"/>
          <w:lang w:eastAsia="zh-CN"/>
        </w:rPr>
        <w:t>7.4 定标</w:t>
      </w:r>
      <w:bookmarkEnd w:id="317"/>
      <w:bookmarkEnd w:id="318"/>
    </w:p>
    <w:p w14:paraId="52BD293D" w14:textId="77777777" w:rsidR="001F0FBB" w:rsidRDefault="001F0FBB">
      <w:pPr>
        <w:ind w:firstLine="444"/>
        <w:rPr>
          <w:lang w:eastAsia="zh-CN"/>
        </w:rPr>
      </w:pPr>
      <w:r>
        <w:rPr>
          <w:lang w:eastAsia="zh-CN"/>
        </w:rPr>
        <w:t>按照投标人须知前附表的规定，招标人授权的评标委员会依法确定中标人。</w:t>
      </w:r>
    </w:p>
    <w:p w14:paraId="3DE3F52B" w14:textId="77777777" w:rsidR="001F0FBB" w:rsidRDefault="001F0FBB">
      <w:pPr>
        <w:pStyle w:val="af2"/>
        <w:rPr>
          <w:rFonts w:hAnsi="方正黑体简体" w:cs="方正黑体简体" w:hint="eastAsia"/>
          <w:lang w:eastAsia="zh-CN"/>
        </w:rPr>
      </w:pPr>
      <w:bookmarkStart w:id="319" w:name="_Toc11609447"/>
      <w:bookmarkStart w:id="320" w:name="_Toc10325"/>
      <w:r>
        <w:rPr>
          <w:rFonts w:hAnsi="方正黑体简体" w:cs="方正黑体简体" w:hint="eastAsia"/>
          <w:lang w:eastAsia="zh-CN"/>
        </w:rPr>
        <w:t>7.5 中标通知</w:t>
      </w:r>
      <w:bookmarkEnd w:id="319"/>
      <w:bookmarkEnd w:id="320"/>
    </w:p>
    <w:p w14:paraId="6D415945" w14:textId="77777777" w:rsidR="001F0FBB" w:rsidRDefault="001F0FBB">
      <w:pPr>
        <w:ind w:firstLine="444"/>
        <w:rPr>
          <w:lang w:eastAsia="zh-CN"/>
        </w:rPr>
      </w:pPr>
      <w:r>
        <w:rPr>
          <w:lang w:eastAsia="zh-CN"/>
        </w:rPr>
        <w:lastRenderedPageBreak/>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21" w:name="_Toc361508619"/>
      <w:bookmarkStart w:id="322" w:name="_Toc5668"/>
      <w:bookmarkStart w:id="323" w:name="_Toc369531550"/>
      <w:bookmarkStart w:id="324" w:name="_Toc384308244"/>
      <w:bookmarkStart w:id="325" w:name="_Toc300834983"/>
      <w:bookmarkStart w:id="326" w:name="_Toc352691506"/>
      <w:r>
        <w:rPr>
          <w:lang w:eastAsia="zh-CN"/>
        </w:rPr>
        <w:t>通知书，同时将中</w:t>
      </w:r>
      <w:bookmarkEnd w:id="321"/>
      <w:bookmarkEnd w:id="322"/>
      <w:bookmarkEnd w:id="323"/>
      <w:bookmarkEnd w:id="324"/>
      <w:bookmarkEnd w:id="325"/>
      <w:bookmarkEnd w:id="326"/>
      <w:r>
        <w:rPr>
          <w:lang w:eastAsia="zh-CN"/>
        </w:rPr>
        <w:t>标结果通知未中标的投标人。</w:t>
      </w:r>
    </w:p>
    <w:p w14:paraId="7F0AA66C" w14:textId="77777777" w:rsidR="001F0FBB" w:rsidRDefault="001F0FBB">
      <w:pPr>
        <w:pStyle w:val="af2"/>
        <w:rPr>
          <w:rFonts w:hAnsi="方正黑体简体" w:cs="方正黑体简体" w:hint="eastAsia"/>
          <w:lang w:eastAsia="zh-CN"/>
        </w:rPr>
      </w:pPr>
      <w:bookmarkStart w:id="327" w:name="_Toc11609448"/>
      <w:bookmarkStart w:id="328" w:name="_Toc26747"/>
      <w:r>
        <w:rPr>
          <w:rFonts w:hAnsi="方正黑体简体" w:cs="方正黑体简体" w:hint="eastAsia"/>
          <w:lang w:eastAsia="zh-CN"/>
        </w:rPr>
        <w:t>7.6 履约保证金</w:t>
      </w:r>
      <w:bookmarkEnd w:id="327"/>
      <w:bookmarkEnd w:id="328"/>
    </w:p>
    <w:p w14:paraId="569F6EE6" w14:textId="77777777" w:rsidR="001F0FBB" w:rsidRDefault="001F0FBB">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3D6E5C86" w14:textId="77777777" w:rsidR="001F0FBB" w:rsidRDefault="001F0FBB">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14:paraId="4DE05AE5" w14:textId="77777777" w:rsidR="001F0FBB" w:rsidRDefault="001F0FBB">
      <w:pPr>
        <w:pStyle w:val="af2"/>
        <w:rPr>
          <w:rFonts w:hAnsi="方正黑体简体" w:cs="方正黑体简体" w:hint="eastAsia"/>
          <w:lang w:eastAsia="zh-CN"/>
        </w:rPr>
      </w:pPr>
      <w:bookmarkStart w:id="329" w:name="_Toc11609449"/>
      <w:bookmarkStart w:id="330" w:name="_Toc18444"/>
      <w:r>
        <w:rPr>
          <w:rFonts w:hAnsi="方正黑体简体" w:cs="方正黑体简体" w:hint="eastAsia"/>
          <w:lang w:eastAsia="zh-CN"/>
        </w:rPr>
        <w:t>7.7 签订合同</w:t>
      </w:r>
      <w:bookmarkEnd w:id="329"/>
      <w:bookmarkEnd w:id="330"/>
    </w:p>
    <w:p w14:paraId="330BD158" w14:textId="77777777" w:rsidR="001F0FBB" w:rsidRDefault="001F0FBB">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14:paraId="676AE1C0" w14:textId="77777777" w:rsidR="001F0FBB" w:rsidRDefault="001F0FBB">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14:paraId="0A637937" w14:textId="77777777" w:rsidR="001F0FBB" w:rsidRDefault="001F0FBB">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14:paraId="252DED20" w14:textId="77777777" w:rsidR="001F0FBB" w:rsidRDefault="001F0FBB">
      <w:pPr>
        <w:pStyle w:val="af7"/>
        <w:rPr>
          <w:rFonts w:hAnsi="方正黑体简体" w:cs="方正黑体简体" w:hint="eastAsia"/>
          <w:lang w:eastAsia="zh-CN"/>
        </w:rPr>
      </w:pPr>
      <w:bookmarkStart w:id="331" w:name="_Toc82525623"/>
      <w:bookmarkStart w:id="332" w:name="_Toc6142"/>
      <w:bookmarkStart w:id="333" w:name="_Toc477134992"/>
      <w:bookmarkStart w:id="334" w:name="_Toc11609456"/>
      <w:r>
        <w:rPr>
          <w:rFonts w:hAnsi="方正黑体简体" w:cs="方正黑体简体" w:hint="eastAsia"/>
          <w:lang w:eastAsia="zh-CN"/>
        </w:rPr>
        <w:t>8.纪律和监督</w:t>
      </w:r>
      <w:bookmarkEnd w:id="331"/>
      <w:r>
        <w:rPr>
          <w:rFonts w:hAnsi="方正黑体简体" w:cs="方正黑体简体" w:hint="eastAsia"/>
          <w:lang w:eastAsia="zh-CN"/>
        </w:rPr>
        <w:t>（诚信要求）</w:t>
      </w:r>
      <w:bookmarkEnd w:id="332"/>
      <w:r>
        <w:rPr>
          <w:rFonts w:hAnsi="方正黑体简体" w:cs="方正黑体简体" w:hint="eastAsia"/>
          <w:lang w:eastAsia="zh-CN"/>
        </w:rPr>
        <w:t xml:space="preserve"> </w:t>
      </w:r>
    </w:p>
    <w:p w14:paraId="6DEEBCAA" w14:textId="77777777" w:rsidR="001F0FBB" w:rsidRDefault="001F0FBB">
      <w:pPr>
        <w:pStyle w:val="af2"/>
        <w:rPr>
          <w:rFonts w:hAnsi="方正黑体简体" w:cs="方正黑体简体" w:hint="eastAsia"/>
          <w:lang w:eastAsia="zh-CN"/>
        </w:rPr>
      </w:pPr>
      <w:bookmarkStart w:id="335" w:name="_Toc82525624"/>
      <w:bookmarkStart w:id="336" w:name="_Toc12329"/>
      <w:r>
        <w:rPr>
          <w:rFonts w:hAnsi="方正黑体简体" w:cs="方正黑体简体" w:hint="eastAsia"/>
          <w:lang w:eastAsia="zh-CN"/>
        </w:rPr>
        <w:t>8.1 对招标人的纪律要求</w:t>
      </w:r>
      <w:bookmarkEnd w:id="335"/>
      <w:bookmarkEnd w:id="336"/>
      <w:r>
        <w:rPr>
          <w:rFonts w:hAnsi="方正黑体简体" w:cs="方正黑体简体" w:hint="eastAsia"/>
          <w:lang w:eastAsia="zh-CN"/>
        </w:rPr>
        <w:t xml:space="preserve"> </w:t>
      </w:r>
    </w:p>
    <w:p w14:paraId="7AC8B001" w14:textId="77777777" w:rsidR="001F0FBB" w:rsidRDefault="001F0FBB">
      <w:pPr>
        <w:ind w:firstLine="444"/>
        <w:rPr>
          <w:rFonts w:hint="eastAsia"/>
          <w:lang w:eastAsia="zh-CN"/>
        </w:rPr>
      </w:pPr>
      <w:bookmarkStart w:id="337"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14:paraId="00150616" w14:textId="77777777" w:rsidR="001F0FBB" w:rsidRDefault="001F0FBB">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14:paraId="419726E0" w14:textId="77777777" w:rsidR="001F0FBB" w:rsidRDefault="001F0FBB">
      <w:pPr>
        <w:ind w:firstLine="444"/>
        <w:rPr>
          <w:lang w:eastAsia="zh-CN"/>
        </w:rPr>
      </w:pPr>
      <w:r>
        <w:rPr>
          <w:rFonts w:hint="eastAsia"/>
          <w:lang w:eastAsia="zh-CN"/>
        </w:rPr>
        <w:lastRenderedPageBreak/>
        <w:t>8.1.3依法合规组建评标委员会，不得违法干预、引导或串通招标评审专家的评标。根据评标委员会出具的评标报告，按规定程序选择中标人，按照招标项目管理权限履行审核备案手续。</w:t>
      </w:r>
    </w:p>
    <w:p w14:paraId="5EBB31A5" w14:textId="77777777" w:rsidR="001F0FBB" w:rsidRDefault="001F0FBB">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14:paraId="4E6C7F5A" w14:textId="77777777" w:rsidR="001F0FBB" w:rsidRDefault="001F0FBB">
      <w:pPr>
        <w:pStyle w:val="af2"/>
        <w:rPr>
          <w:rFonts w:hint="eastAsia"/>
          <w:lang w:eastAsia="zh-CN"/>
        </w:rPr>
      </w:pPr>
      <w:bookmarkStart w:id="338" w:name="_Toc5070"/>
      <w:r>
        <w:rPr>
          <w:rFonts w:hint="eastAsia"/>
          <w:lang w:eastAsia="zh-CN"/>
        </w:rPr>
        <w:t>8.2 对投标人的纪律要求</w:t>
      </w:r>
      <w:bookmarkEnd w:id="337"/>
      <w:bookmarkEnd w:id="338"/>
      <w:r>
        <w:rPr>
          <w:rFonts w:hint="eastAsia"/>
          <w:lang w:eastAsia="zh-CN"/>
        </w:rPr>
        <w:t xml:space="preserve"> </w:t>
      </w:r>
    </w:p>
    <w:p w14:paraId="335E7590" w14:textId="77777777" w:rsidR="001F0FBB" w:rsidRDefault="001F0FBB">
      <w:pPr>
        <w:ind w:firstLine="444"/>
        <w:rPr>
          <w:rFonts w:hint="eastAsia"/>
          <w:lang w:eastAsia="zh-CN"/>
        </w:rPr>
      </w:pPr>
      <w:bookmarkStart w:id="339"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14:paraId="49D0F54C" w14:textId="77777777" w:rsidR="001F0FBB" w:rsidRDefault="001F0FBB">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14:paraId="705F323C" w14:textId="77777777" w:rsidR="001F0FBB" w:rsidRDefault="001F0FBB">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14:paraId="0F170888" w14:textId="77777777" w:rsidR="001F0FBB" w:rsidRDefault="001F0FBB">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14:paraId="01AF1011" w14:textId="77777777" w:rsidR="001F0FBB" w:rsidRDefault="001F0FBB">
      <w:pPr>
        <w:ind w:firstLine="444"/>
        <w:rPr>
          <w:lang w:eastAsia="zh-CN"/>
        </w:rPr>
      </w:pPr>
      <w:r>
        <w:rPr>
          <w:rFonts w:hint="eastAsia"/>
          <w:lang w:eastAsia="zh-CN"/>
        </w:rPr>
        <w:t>8.2.5依法经营，公平竞争，不得采取虚假、诽谤、恶意投诉等违法或不正当手段损害、侵犯其他企业的正当权益。</w:t>
      </w:r>
    </w:p>
    <w:p w14:paraId="34081AAB" w14:textId="77777777" w:rsidR="001F0FBB" w:rsidRDefault="001F0FBB">
      <w:pPr>
        <w:ind w:firstLine="444"/>
        <w:rPr>
          <w:lang w:eastAsia="zh-CN"/>
        </w:rPr>
      </w:pPr>
      <w:r>
        <w:rPr>
          <w:rFonts w:hint="eastAsia"/>
          <w:lang w:eastAsia="zh-CN"/>
        </w:rPr>
        <w:t>8.2.6对违法和不公正行为投诉时，应当保证投诉内容及相应证明材料的真实合法。</w:t>
      </w:r>
    </w:p>
    <w:p w14:paraId="35F3D855" w14:textId="77777777" w:rsidR="001F0FBB" w:rsidRDefault="001F0FBB">
      <w:pPr>
        <w:pStyle w:val="af2"/>
        <w:rPr>
          <w:rFonts w:hint="eastAsia"/>
          <w:lang w:eastAsia="zh-CN"/>
        </w:rPr>
      </w:pPr>
      <w:bookmarkStart w:id="340" w:name="_Toc22494"/>
      <w:r>
        <w:rPr>
          <w:rFonts w:hint="eastAsia"/>
          <w:lang w:eastAsia="zh-CN"/>
        </w:rPr>
        <w:t>8.3 对评标委员会成员的纪律要求</w:t>
      </w:r>
      <w:bookmarkEnd w:id="339"/>
      <w:bookmarkEnd w:id="340"/>
      <w:r>
        <w:rPr>
          <w:rFonts w:hint="eastAsia"/>
          <w:lang w:eastAsia="zh-CN"/>
        </w:rPr>
        <w:t xml:space="preserve"> </w:t>
      </w:r>
    </w:p>
    <w:p w14:paraId="66BF06EC" w14:textId="77777777" w:rsidR="001F0FBB" w:rsidRDefault="001F0FBB">
      <w:pPr>
        <w:ind w:firstLine="444"/>
        <w:rPr>
          <w:rFonts w:hint="eastAsia"/>
          <w:lang w:eastAsia="zh-CN"/>
        </w:rPr>
      </w:pPr>
      <w:bookmarkStart w:id="341"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97987F7" w14:textId="77777777" w:rsidR="001F0FBB" w:rsidRDefault="001F0FBB">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14:paraId="5661EEB6" w14:textId="77777777" w:rsidR="001F0FBB" w:rsidRDefault="001F0FBB">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14:paraId="060FB01C" w14:textId="77777777" w:rsidR="001F0FBB" w:rsidRDefault="001F0FBB">
      <w:pPr>
        <w:ind w:firstLine="444"/>
        <w:rPr>
          <w:lang w:eastAsia="zh-CN"/>
        </w:rPr>
      </w:pPr>
      <w:r>
        <w:rPr>
          <w:rFonts w:hint="eastAsia"/>
          <w:lang w:eastAsia="zh-CN"/>
        </w:rPr>
        <w:lastRenderedPageBreak/>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14:paraId="22E3DC8B" w14:textId="77777777" w:rsidR="001F0FBB" w:rsidRDefault="001F0FBB">
      <w:pPr>
        <w:pStyle w:val="af2"/>
        <w:rPr>
          <w:rFonts w:hint="eastAsia"/>
          <w:lang w:eastAsia="zh-CN"/>
        </w:rPr>
      </w:pPr>
      <w:bookmarkStart w:id="342" w:name="_Toc9316"/>
      <w:r>
        <w:rPr>
          <w:rFonts w:hint="eastAsia"/>
          <w:lang w:eastAsia="zh-CN"/>
        </w:rPr>
        <w:t>8.4 对与评标活动有关的工作人员的纪律要求</w:t>
      </w:r>
      <w:bookmarkEnd w:id="341"/>
      <w:bookmarkEnd w:id="342"/>
      <w:r>
        <w:rPr>
          <w:rFonts w:hint="eastAsia"/>
          <w:lang w:eastAsia="zh-CN"/>
        </w:rPr>
        <w:t xml:space="preserve"> </w:t>
      </w:r>
    </w:p>
    <w:p w14:paraId="1A908715" w14:textId="77777777" w:rsidR="001F0FBB" w:rsidRDefault="001F0FBB">
      <w:pPr>
        <w:ind w:firstLine="444"/>
        <w:rPr>
          <w:rFonts w:hint="eastAsia"/>
          <w:lang w:eastAsia="zh-CN"/>
        </w:rPr>
      </w:pPr>
      <w:bookmarkStart w:id="343"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14:paraId="359AE827" w14:textId="77777777" w:rsidR="001F0FBB" w:rsidRDefault="001F0FBB">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14:paraId="12C8EA80" w14:textId="77777777" w:rsidR="001F0FBB" w:rsidRDefault="001F0FBB">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14:paraId="40D8EB2B" w14:textId="77777777" w:rsidR="001F0FBB" w:rsidRDefault="001F0FBB">
      <w:pPr>
        <w:pStyle w:val="af2"/>
        <w:rPr>
          <w:rFonts w:hint="eastAsia"/>
          <w:lang w:eastAsia="zh-CN"/>
        </w:rPr>
      </w:pPr>
      <w:bookmarkStart w:id="344" w:name="_Toc926"/>
      <w:r>
        <w:rPr>
          <w:rFonts w:hint="eastAsia"/>
          <w:lang w:eastAsia="zh-CN"/>
        </w:rPr>
        <w:t>8.5 投诉</w:t>
      </w:r>
      <w:bookmarkEnd w:id="343"/>
      <w:bookmarkEnd w:id="344"/>
      <w:r>
        <w:rPr>
          <w:rFonts w:hint="eastAsia"/>
          <w:lang w:eastAsia="zh-CN"/>
        </w:rPr>
        <w:t xml:space="preserve"> </w:t>
      </w:r>
    </w:p>
    <w:p w14:paraId="5CC2B313" w14:textId="77777777" w:rsidR="001F0FBB" w:rsidRDefault="001F0FBB">
      <w:pPr>
        <w:ind w:firstLine="444"/>
        <w:rPr>
          <w:rFonts w:hint="eastAsia"/>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14:paraId="345CD3AB" w14:textId="77777777" w:rsidR="001F0FBB" w:rsidRDefault="001F0FBB">
      <w:pPr>
        <w:ind w:firstLine="444"/>
        <w:rPr>
          <w:rFonts w:ascii="Times New Roman" w:hAnsi="Times New Roman" w:hint="eastAsia"/>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14:paraId="683112F2" w14:textId="77777777" w:rsidR="001F0FBB" w:rsidRDefault="001F0FBB">
      <w:pPr>
        <w:pStyle w:val="af7"/>
        <w:rPr>
          <w:rFonts w:hAnsi="方正黑体简体" w:cs="方正黑体简体" w:hint="eastAsia"/>
          <w:lang w:eastAsia="zh-CN"/>
        </w:rPr>
      </w:pPr>
      <w:bookmarkStart w:id="345" w:name="_Toc10943"/>
      <w:r>
        <w:rPr>
          <w:rFonts w:hAnsi="方正黑体简体" w:cs="方正黑体简体" w:hint="eastAsia"/>
          <w:lang w:eastAsia="zh-CN"/>
        </w:rPr>
        <w:t>9. 是否采用电子招标投标</w:t>
      </w:r>
      <w:bookmarkEnd w:id="333"/>
      <w:bookmarkEnd w:id="334"/>
      <w:bookmarkEnd w:id="345"/>
    </w:p>
    <w:p w14:paraId="3DB0C739" w14:textId="77777777" w:rsidR="001F0FBB" w:rsidRDefault="001F0FBB">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14:paraId="41D7B278" w14:textId="77777777" w:rsidR="001F0FBB" w:rsidRDefault="001F0FBB">
      <w:pPr>
        <w:pStyle w:val="af7"/>
        <w:rPr>
          <w:rFonts w:hAnsi="方正黑体简体" w:cs="方正黑体简体" w:hint="eastAsia"/>
          <w:lang w:eastAsia="zh-CN"/>
        </w:rPr>
      </w:pPr>
      <w:bookmarkStart w:id="346" w:name="_Toc11609457"/>
      <w:bookmarkStart w:id="347" w:name="_Toc27998"/>
      <w:r>
        <w:rPr>
          <w:rFonts w:hAnsi="方正黑体简体" w:cs="方正黑体简体" w:hint="eastAsia"/>
          <w:lang w:eastAsia="zh-CN"/>
        </w:rPr>
        <w:t>10. 需要补充的其他内容</w:t>
      </w:r>
      <w:bookmarkEnd w:id="346"/>
      <w:bookmarkEnd w:id="347"/>
    </w:p>
    <w:p w14:paraId="0AE67A7E" w14:textId="77777777" w:rsidR="001F0FBB" w:rsidRDefault="001F0FBB">
      <w:pPr>
        <w:ind w:firstLine="444"/>
        <w:rPr>
          <w:lang w:eastAsia="zh-CN"/>
        </w:rPr>
      </w:pPr>
      <w:r>
        <w:rPr>
          <w:lang w:eastAsia="zh-CN"/>
        </w:rPr>
        <w:t>需要补充的其他内容：见投标人须知前附表。</w:t>
      </w:r>
      <w:bookmarkStart w:id="348" w:name="_Toc11609458"/>
      <w:bookmarkStart w:id="349" w:name="_Toc530144996"/>
    </w:p>
    <w:p w14:paraId="46F5DF88" w14:textId="77777777" w:rsidR="001F0FBB" w:rsidRDefault="001F0FBB">
      <w:pPr>
        <w:pStyle w:val="a4"/>
        <w:rPr>
          <w:rFonts w:hint="eastAsia"/>
          <w:lang w:eastAsia="zh-CN"/>
        </w:rPr>
      </w:pPr>
      <w:r>
        <w:rPr>
          <w:lang w:eastAsia="zh-CN"/>
        </w:rPr>
        <w:br w:type="page"/>
      </w:r>
      <w:bookmarkStart w:id="350" w:name="_Toc10791"/>
      <w:r>
        <w:rPr>
          <w:lang w:eastAsia="zh-CN"/>
        </w:rPr>
        <w:lastRenderedPageBreak/>
        <w:t>附件</w:t>
      </w:r>
      <w:r>
        <w:rPr>
          <w:rFonts w:hint="eastAsia"/>
          <w:lang w:eastAsia="zh-CN"/>
        </w:rPr>
        <w:t>一</w:t>
      </w:r>
      <w:r>
        <w:rPr>
          <w:lang w:eastAsia="zh-CN"/>
        </w:rPr>
        <w:t>：问题澄清通知</w:t>
      </w:r>
      <w:bookmarkEnd w:id="348"/>
      <w:bookmarkEnd w:id="350"/>
    </w:p>
    <w:p w14:paraId="618D413E" w14:textId="77777777" w:rsidR="001F0FBB" w:rsidRDefault="001F0FBB">
      <w:pPr>
        <w:pStyle w:val="a4"/>
        <w:ind w:firstLine="444"/>
        <w:rPr>
          <w:rFonts w:hint="eastAsia"/>
          <w:lang w:eastAsia="zh-CN"/>
        </w:rPr>
      </w:pPr>
    </w:p>
    <w:p w14:paraId="030CC364" w14:textId="77777777" w:rsidR="001F0FBB" w:rsidRDefault="001F0FBB">
      <w:pPr>
        <w:pStyle w:val="af6"/>
        <w:rPr>
          <w:lang w:eastAsia="zh-CN"/>
        </w:rPr>
      </w:pPr>
      <w:r>
        <w:rPr>
          <w:lang w:eastAsia="zh-CN"/>
        </w:rPr>
        <w:t>问题澄清通知</w:t>
      </w:r>
    </w:p>
    <w:p w14:paraId="1BB07AF8" w14:textId="77777777" w:rsidR="001F0FBB" w:rsidRDefault="001F0FBB">
      <w:pPr>
        <w:spacing w:line="440" w:lineRule="exact"/>
        <w:ind w:firstLine="444"/>
        <w:jc w:val="center"/>
        <w:rPr>
          <w:rFonts w:ascii="Times New Roman" w:hAnsi="Times New Roman" w:hint="eastAsia"/>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14:paraId="5C6A32F1" w14:textId="77777777" w:rsidR="001F0FBB" w:rsidRDefault="001F0FBB">
      <w:pPr>
        <w:spacing w:line="440" w:lineRule="exact"/>
        <w:ind w:firstLine="444"/>
        <w:jc w:val="center"/>
        <w:rPr>
          <w:rFonts w:ascii="Times New Roman" w:hAnsi="Times New Roman"/>
          <w:lang w:eastAsia="zh-CN"/>
        </w:rPr>
      </w:pPr>
    </w:p>
    <w:p w14:paraId="713136E4" w14:textId="77777777" w:rsidR="001F0FBB" w:rsidRDefault="001F0FBB">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14:paraId="0813C5E3" w14:textId="77777777" w:rsidR="001F0FBB" w:rsidRDefault="001F0FBB">
      <w:pPr>
        <w:spacing w:line="440" w:lineRule="exact"/>
        <w:ind w:firstLine="444"/>
        <w:rPr>
          <w:rFonts w:ascii="Times New Roman" w:hAnsi="Times New Roman"/>
          <w:lang w:eastAsia="zh-CN"/>
        </w:rPr>
      </w:pPr>
    </w:p>
    <w:p w14:paraId="799B4F15" w14:textId="77777777" w:rsidR="001F0FBB" w:rsidRDefault="001F0FBB">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51" w:name="_Toc369531565"/>
      <w:bookmarkStart w:id="352" w:name="_Toc23050"/>
      <w:bookmarkStart w:id="353" w:name="_Toc144974544"/>
      <w:bookmarkStart w:id="354" w:name="_Toc352691521"/>
      <w:bookmarkStart w:id="355" w:name="_Toc361508634"/>
      <w:bookmarkStart w:id="356" w:name="_Toc384308260"/>
      <w:bookmarkStart w:id="357" w:name="_Toc247527601"/>
      <w:bookmarkStart w:id="358" w:name="_Toc300834996"/>
      <w:bookmarkStart w:id="359" w:name="_Toc152042352"/>
      <w:bookmarkStart w:id="360" w:name="_Toc247514000"/>
      <w:bookmarkStart w:id="361" w:name="_Toc152045576"/>
      <w:r>
        <w:rPr>
          <w:lang w:eastAsia="zh-CN"/>
        </w:rPr>
        <w:t>面形式予以澄清、说明或补正：</w:t>
      </w:r>
    </w:p>
    <w:bookmarkEnd w:id="351"/>
    <w:bookmarkEnd w:id="352"/>
    <w:bookmarkEnd w:id="353"/>
    <w:bookmarkEnd w:id="354"/>
    <w:bookmarkEnd w:id="355"/>
    <w:bookmarkEnd w:id="356"/>
    <w:bookmarkEnd w:id="357"/>
    <w:bookmarkEnd w:id="358"/>
    <w:bookmarkEnd w:id="359"/>
    <w:bookmarkEnd w:id="360"/>
    <w:bookmarkEnd w:id="361"/>
    <w:p w14:paraId="5635CC9E" w14:textId="77777777" w:rsidR="001F0FBB" w:rsidRDefault="001F0FBB">
      <w:pPr>
        <w:ind w:firstLine="444"/>
        <w:rPr>
          <w:lang w:eastAsia="zh-CN"/>
        </w:rPr>
      </w:pPr>
      <w:r>
        <w:rPr>
          <w:lang w:eastAsia="zh-CN"/>
        </w:rPr>
        <w:t xml:space="preserve">1. </w:t>
      </w:r>
    </w:p>
    <w:p w14:paraId="68F7AA21" w14:textId="77777777" w:rsidR="001F0FBB" w:rsidRDefault="001F0FBB">
      <w:pPr>
        <w:ind w:firstLine="444"/>
        <w:rPr>
          <w:lang w:eastAsia="zh-CN"/>
        </w:rPr>
      </w:pPr>
      <w:r>
        <w:rPr>
          <w:lang w:eastAsia="zh-CN"/>
        </w:rPr>
        <w:t xml:space="preserve">2. </w:t>
      </w:r>
    </w:p>
    <w:p w14:paraId="0046A0F0" w14:textId="77777777" w:rsidR="001F0FBB" w:rsidRDefault="001F0FBB">
      <w:pPr>
        <w:ind w:firstLine="444"/>
        <w:rPr>
          <w:rFonts w:hint="eastAsia"/>
          <w:lang w:eastAsia="zh-CN"/>
        </w:rPr>
      </w:pPr>
      <w:r>
        <w:rPr>
          <w:lang w:eastAsia="zh-CN"/>
        </w:rPr>
        <w:t xml:space="preserve">..... </w:t>
      </w:r>
    </w:p>
    <w:p w14:paraId="3098CEB6" w14:textId="77777777" w:rsidR="001F0FBB" w:rsidRDefault="001F0FBB">
      <w:pPr>
        <w:ind w:firstLine="444"/>
        <w:rPr>
          <w:rFonts w:hint="eastAsia"/>
          <w:lang w:eastAsia="zh-CN"/>
        </w:rPr>
      </w:pPr>
    </w:p>
    <w:p w14:paraId="713EE672" w14:textId="77777777" w:rsidR="001F0FBB" w:rsidRDefault="001F0FBB">
      <w:pPr>
        <w:ind w:firstLine="444"/>
        <w:rPr>
          <w:rFonts w:hint="eastAsia"/>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62" w:name="_Toc352691522"/>
      <w:bookmarkStart w:id="363" w:name="_Toc152045577"/>
      <w:bookmarkStart w:id="364" w:name="_Toc247527602"/>
      <w:bookmarkStart w:id="365" w:name="_Toc28385"/>
      <w:bookmarkStart w:id="366" w:name="_Toc361508635"/>
      <w:bookmarkStart w:id="367" w:name="_Toc152042353"/>
      <w:bookmarkStart w:id="368" w:name="_Toc144974545"/>
      <w:bookmarkStart w:id="369" w:name="_Toc369531566"/>
      <w:bookmarkStart w:id="370" w:name="_Toc300834997"/>
      <w:bookmarkStart w:id="371" w:name="_Toc384308261"/>
      <w:bookmarkStart w:id="372" w:name="_Toc247514001"/>
      <w:r>
        <w:rPr>
          <w:u w:val="single"/>
          <w:lang w:eastAsia="zh-CN"/>
        </w:rPr>
        <w:t xml:space="preserve">               </w:t>
      </w:r>
      <w:r>
        <w:rPr>
          <w:lang w:eastAsia="zh-CN"/>
        </w:rPr>
        <w:t>（详细地址）或传真至</w:t>
      </w:r>
      <w:bookmarkEnd w:id="362"/>
      <w:bookmarkEnd w:id="363"/>
      <w:bookmarkEnd w:id="364"/>
      <w:bookmarkEnd w:id="365"/>
      <w:bookmarkEnd w:id="366"/>
      <w:bookmarkEnd w:id="367"/>
      <w:bookmarkEnd w:id="368"/>
      <w:bookmarkEnd w:id="369"/>
      <w:bookmarkEnd w:id="370"/>
      <w:bookmarkEnd w:id="371"/>
      <w:bookmarkEnd w:id="372"/>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14:paraId="151B92D6" w14:textId="77777777" w:rsidR="001F0FBB" w:rsidRDefault="001F0FBB">
      <w:pPr>
        <w:ind w:firstLine="444"/>
        <w:rPr>
          <w:rFonts w:hint="eastAsia"/>
          <w:lang w:eastAsia="zh-CN"/>
        </w:rPr>
      </w:pPr>
    </w:p>
    <w:p w14:paraId="5DDCD31D" w14:textId="77777777" w:rsidR="001F0FBB" w:rsidRDefault="001F0FBB">
      <w:pPr>
        <w:ind w:firstLine="444"/>
        <w:rPr>
          <w:rFonts w:hint="eastAsia"/>
          <w:lang w:eastAsia="zh-CN"/>
        </w:rPr>
      </w:pPr>
    </w:p>
    <w:p w14:paraId="7B9BE24A" w14:textId="77777777" w:rsidR="001F0FBB" w:rsidRDefault="001F0FBB">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73" w:name="_Toc300834998"/>
      <w:bookmarkStart w:id="374" w:name="_Toc152045578"/>
      <w:bookmarkStart w:id="375" w:name="_Toc361508636"/>
      <w:bookmarkStart w:id="376" w:name="_Toc247514002"/>
      <w:bookmarkStart w:id="377" w:name="_Toc6580"/>
      <w:bookmarkStart w:id="378" w:name="_Toc152042354"/>
      <w:bookmarkStart w:id="379" w:name="_Toc247527603"/>
      <w:bookmarkStart w:id="380" w:name="_Toc384308262"/>
      <w:bookmarkStart w:id="381" w:name="_Toc369531567"/>
      <w:bookmarkStart w:id="382" w:name="_Toc352691523"/>
    </w:p>
    <w:bookmarkEnd w:id="373"/>
    <w:bookmarkEnd w:id="374"/>
    <w:bookmarkEnd w:id="375"/>
    <w:bookmarkEnd w:id="376"/>
    <w:bookmarkEnd w:id="377"/>
    <w:bookmarkEnd w:id="378"/>
    <w:bookmarkEnd w:id="379"/>
    <w:bookmarkEnd w:id="380"/>
    <w:bookmarkEnd w:id="381"/>
    <w:bookmarkEnd w:id="382"/>
    <w:p w14:paraId="26451A29" w14:textId="77777777" w:rsidR="001F0FBB" w:rsidRDefault="001F0FBB">
      <w:pPr>
        <w:spacing w:line="440" w:lineRule="exact"/>
        <w:ind w:firstLine="444"/>
        <w:rPr>
          <w:rFonts w:ascii="Times New Roman" w:hAnsi="Times New Roman"/>
          <w:lang w:eastAsia="zh-CN"/>
        </w:rPr>
      </w:pPr>
    </w:p>
    <w:p w14:paraId="44095250" w14:textId="77777777" w:rsidR="001F0FBB" w:rsidRDefault="001F0FBB">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83" w:name="_Toc11609459"/>
    </w:p>
    <w:p w14:paraId="34A7A27A" w14:textId="77777777" w:rsidR="001F0FBB" w:rsidRDefault="001F0FBB">
      <w:pPr>
        <w:pStyle w:val="a4"/>
        <w:rPr>
          <w:rFonts w:hint="eastAsia"/>
          <w:lang w:eastAsia="zh-CN"/>
        </w:rPr>
      </w:pPr>
      <w:r>
        <w:rPr>
          <w:rFonts w:ascii="Times New Roman" w:hAnsi="Times New Roman"/>
          <w:lang w:eastAsia="zh-CN"/>
        </w:rPr>
        <w:br w:type="page"/>
      </w:r>
      <w:bookmarkStart w:id="384" w:name="_Toc8140"/>
      <w:r>
        <w:rPr>
          <w:lang w:eastAsia="zh-CN"/>
        </w:rPr>
        <w:lastRenderedPageBreak/>
        <w:t>附</w:t>
      </w:r>
      <w:bookmarkStart w:id="385" w:name="page35"/>
      <w:bookmarkEnd w:id="385"/>
      <w:r>
        <w:rPr>
          <w:lang w:eastAsia="zh-CN"/>
        </w:rPr>
        <w:t>件</w:t>
      </w:r>
      <w:bookmarkStart w:id="386" w:name="_Toc496201751"/>
      <w:r>
        <w:rPr>
          <w:rFonts w:hint="eastAsia"/>
          <w:lang w:eastAsia="zh-CN"/>
        </w:rPr>
        <w:t>二</w:t>
      </w:r>
      <w:r>
        <w:rPr>
          <w:lang w:eastAsia="zh-CN"/>
        </w:rPr>
        <w:t>：问题的澄清</w:t>
      </w:r>
      <w:bookmarkEnd w:id="349"/>
      <w:bookmarkEnd w:id="383"/>
      <w:bookmarkEnd w:id="384"/>
    </w:p>
    <w:p w14:paraId="1E10ECE0" w14:textId="77777777" w:rsidR="001F0FBB" w:rsidRDefault="001F0FBB">
      <w:pPr>
        <w:pStyle w:val="a4"/>
        <w:ind w:firstLine="444"/>
        <w:rPr>
          <w:rFonts w:hint="eastAsia"/>
          <w:lang w:eastAsia="zh-CN"/>
        </w:rPr>
      </w:pPr>
    </w:p>
    <w:bookmarkEnd w:id="386"/>
    <w:p w14:paraId="0A5C1CF4" w14:textId="77777777" w:rsidR="001F0FBB" w:rsidRDefault="001F0FBB">
      <w:pPr>
        <w:pStyle w:val="af6"/>
        <w:rPr>
          <w:lang w:eastAsia="zh-CN"/>
        </w:rPr>
      </w:pPr>
      <w:r>
        <w:rPr>
          <w:lang w:eastAsia="zh-CN"/>
        </w:rPr>
        <w:t>问题的澄清</w:t>
      </w:r>
    </w:p>
    <w:p w14:paraId="0ACF6C60" w14:textId="77777777" w:rsidR="001F0FBB" w:rsidRDefault="001F0FBB">
      <w:pPr>
        <w:tabs>
          <w:tab w:val="left" w:pos="6180"/>
        </w:tabs>
        <w:spacing w:line="240" w:lineRule="exact"/>
        <w:ind w:firstLineChars="90"/>
        <w:rPr>
          <w:rFonts w:cs="宋体" w:hint="eastAsia"/>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14:paraId="527D4709" w14:textId="77777777" w:rsidR="001F0FBB" w:rsidRDefault="001F0FBB">
      <w:pPr>
        <w:ind w:firstLine="444"/>
        <w:rPr>
          <w:rFonts w:hint="eastAsia"/>
          <w:lang w:eastAsia="zh-CN"/>
        </w:rPr>
      </w:pPr>
    </w:p>
    <w:p w14:paraId="2B1B0BE6" w14:textId="77777777" w:rsidR="001F0FBB" w:rsidRDefault="001F0FBB">
      <w:pPr>
        <w:ind w:firstLine="444"/>
        <w:rPr>
          <w:rFonts w:hint="eastAsia"/>
          <w:lang w:eastAsia="zh-CN"/>
        </w:rPr>
      </w:pPr>
      <w:r>
        <w:rPr>
          <w:rFonts w:hint="eastAsia"/>
          <w:lang w:eastAsia="zh-CN"/>
        </w:rPr>
        <w:t>评标委员会：</w:t>
      </w:r>
      <w:r>
        <w:rPr>
          <w:lang w:eastAsia="zh-CN"/>
        </w:rPr>
        <w:t xml:space="preserve"> </w:t>
      </w:r>
    </w:p>
    <w:p w14:paraId="47A4320C" w14:textId="77777777" w:rsidR="001F0FBB" w:rsidRDefault="001F0FBB">
      <w:pPr>
        <w:ind w:firstLineChars="0" w:firstLine="0"/>
        <w:jc w:val="both"/>
        <w:rPr>
          <w:lang w:eastAsia="zh-CN"/>
        </w:rPr>
      </w:pPr>
    </w:p>
    <w:p w14:paraId="0120D8BF" w14:textId="77777777" w:rsidR="001F0FBB" w:rsidRDefault="001F0FBB">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14:paraId="6427B774" w14:textId="77777777" w:rsidR="001F0FBB" w:rsidRDefault="001F0FBB">
      <w:pPr>
        <w:ind w:firstLineChars="350" w:firstLine="777"/>
        <w:rPr>
          <w:lang w:eastAsia="zh-CN"/>
        </w:rPr>
      </w:pPr>
      <w:r>
        <w:rPr>
          <w:lang w:eastAsia="zh-CN"/>
        </w:rPr>
        <w:t xml:space="preserve">1. </w:t>
      </w:r>
    </w:p>
    <w:p w14:paraId="62B5D374" w14:textId="77777777" w:rsidR="001F0FBB" w:rsidRDefault="001F0FBB">
      <w:pPr>
        <w:ind w:firstLine="444"/>
        <w:rPr>
          <w:lang w:eastAsia="zh-CN"/>
        </w:rPr>
      </w:pPr>
      <w:r>
        <w:rPr>
          <w:lang w:eastAsia="zh-CN"/>
        </w:rPr>
        <w:t xml:space="preserve">   2. </w:t>
      </w:r>
    </w:p>
    <w:p w14:paraId="747DE72C" w14:textId="77777777" w:rsidR="001F0FBB" w:rsidRDefault="001F0FBB">
      <w:pPr>
        <w:ind w:firstLine="444"/>
        <w:rPr>
          <w:rFonts w:hint="eastAsia"/>
          <w:lang w:eastAsia="zh-CN"/>
        </w:rPr>
      </w:pPr>
      <w:r>
        <w:rPr>
          <w:lang w:eastAsia="zh-CN"/>
        </w:rPr>
        <w:t xml:space="preserve">   ..... </w:t>
      </w:r>
    </w:p>
    <w:p w14:paraId="1D1A819E" w14:textId="77777777" w:rsidR="001F0FBB" w:rsidRDefault="001F0FBB">
      <w:pPr>
        <w:ind w:firstLine="444"/>
        <w:rPr>
          <w:rFonts w:hint="eastAsia"/>
          <w:lang w:eastAsia="zh-CN"/>
        </w:rPr>
      </w:pPr>
    </w:p>
    <w:p w14:paraId="1CEB3CFA" w14:textId="77777777" w:rsidR="001F0FBB" w:rsidRDefault="001F0FBB">
      <w:pPr>
        <w:ind w:firstLine="444"/>
        <w:rPr>
          <w:lang w:eastAsia="zh-CN"/>
        </w:rPr>
      </w:pPr>
      <w:r>
        <w:rPr>
          <w:lang w:eastAsia="zh-CN"/>
        </w:rPr>
        <w:t>上述问题澄清、说明或补正，不改变我方投标文件的实质性内容，构成我方投标文件的组成部分。</w:t>
      </w:r>
    </w:p>
    <w:p w14:paraId="078F0D9A" w14:textId="77777777" w:rsidR="001F0FBB" w:rsidRDefault="001F0FBB">
      <w:pPr>
        <w:ind w:firstLine="444"/>
        <w:jc w:val="both"/>
        <w:rPr>
          <w:lang w:eastAsia="zh-CN"/>
        </w:rPr>
      </w:pPr>
    </w:p>
    <w:p w14:paraId="16098B10" w14:textId="77777777" w:rsidR="001F0FBB" w:rsidRDefault="001F0FBB">
      <w:pPr>
        <w:ind w:firstLine="444"/>
        <w:jc w:val="both"/>
        <w:rPr>
          <w:lang w:eastAsia="zh-CN"/>
        </w:rPr>
      </w:pPr>
      <w:r>
        <w:rPr>
          <w:lang w:eastAsia="zh-CN"/>
        </w:rPr>
        <w:t xml:space="preserve"> </w:t>
      </w:r>
    </w:p>
    <w:p w14:paraId="0728AE8C" w14:textId="77777777" w:rsidR="001F0FBB" w:rsidRDefault="001F0FBB">
      <w:pPr>
        <w:ind w:firstLineChars="1213" w:firstLine="2693"/>
        <w:jc w:val="both"/>
        <w:rPr>
          <w:rFonts w:hint="eastAsia"/>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14:paraId="3EBCDA25" w14:textId="77777777" w:rsidR="001F0FBB" w:rsidRDefault="001F0FBB">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14:paraId="6E099A80" w14:textId="77777777" w:rsidR="001F0FBB" w:rsidRDefault="001F0FBB">
      <w:pPr>
        <w:ind w:firstLine="444"/>
        <w:jc w:val="right"/>
        <w:rPr>
          <w:rFonts w:hint="eastAsia"/>
          <w:lang w:eastAsia="zh-CN"/>
        </w:rPr>
      </w:pPr>
    </w:p>
    <w:p w14:paraId="01791145" w14:textId="77777777" w:rsidR="001F0FBB" w:rsidRDefault="001F0FBB">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7" w:name="_Toc11609460"/>
      <w:bookmarkStart w:id="388" w:name="_Toc530144997"/>
    </w:p>
    <w:p w14:paraId="1C9845C8" w14:textId="77777777" w:rsidR="001F0FBB" w:rsidRDefault="001F0FBB">
      <w:pPr>
        <w:pStyle w:val="a4"/>
        <w:rPr>
          <w:rFonts w:hint="eastAsia"/>
          <w:lang w:eastAsia="zh-CN"/>
        </w:rPr>
      </w:pPr>
      <w:r>
        <w:rPr>
          <w:lang w:eastAsia="zh-CN"/>
        </w:rPr>
        <w:br w:type="page"/>
      </w:r>
      <w:bookmarkStart w:id="389" w:name="_Toc19728"/>
      <w:r>
        <w:rPr>
          <w:lang w:eastAsia="zh-CN"/>
        </w:rPr>
        <w:lastRenderedPageBreak/>
        <w:t>附件</w:t>
      </w:r>
      <w:bookmarkStart w:id="390" w:name="page36"/>
      <w:bookmarkStart w:id="391" w:name="page38"/>
      <w:bookmarkStart w:id="392" w:name="_Toc496201754"/>
      <w:bookmarkEnd w:id="390"/>
      <w:bookmarkEnd w:id="391"/>
      <w:r>
        <w:rPr>
          <w:rFonts w:hint="eastAsia"/>
          <w:lang w:eastAsia="zh-CN"/>
        </w:rPr>
        <w:t>三</w:t>
      </w:r>
      <w:r>
        <w:rPr>
          <w:lang w:eastAsia="zh-CN"/>
        </w:rPr>
        <w:t>：确认通知</w:t>
      </w:r>
      <w:bookmarkEnd w:id="387"/>
      <w:bookmarkEnd w:id="388"/>
      <w:bookmarkEnd w:id="389"/>
      <w:bookmarkEnd w:id="392"/>
    </w:p>
    <w:p w14:paraId="18B9C89A" w14:textId="77777777" w:rsidR="001F0FBB" w:rsidRDefault="001F0FBB">
      <w:pPr>
        <w:pStyle w:val="a4"/>
        <w:ind w:firstLine="504"/>
        <w:rPr>
          <w:rFonts w:hint="eastAsia"/>
          <w:lang w:eastAsia="zh-CN"/>
        </w:rPr>
      </w:pPr>
    </w:p>
    <w:p w14:paraId="2A516ABD" w14:textId="77777777" w:rsidR="001F0FBB" w:rsidRDefault="001F0FBB">
      <w:pPr>
        <w:pStyle w:val="af6"/>
        <w:rPr>
          <w:rFonts w:hint="eastAsia"/>
          <w:lang w:eastAsia="zh-CN"/>
        </w:rPr>
      </w:pPr>
      <w:r>
        <w:rPr>
          <w:lang w:eastAsia="zh-CN"/>
        </w:rPr>
        <w:t>确认通知</w:t>
      </w:r>
    </w:p>
    <w:p w14:paraId="1078ABFE" w14:textId="77777777" w:rsidR="001F0FBB" w:rsidRDefault="001F0FBB">
      <w:pPr>
        <w:pStyle w:val="af6"/>
        <w:rPr>
          <w:rFonts w:hint="eastAsia"/>
          <w:lang w:eastAsia="zh-CN"/>
        </w:rPr>
      </w:pPr>
    </w:p>
    <w:p w14:paraId="006AEA82" w14:textId="77777777" w:rsidR="001F0FBB" w:rsidRDefault="001F0FBB">
      <w:pPr>
        <w:ind w:firstLine="444"/>
        <w:jc w:val="both"/>
        <w:rPr>
          <w:rFonts w:hint="eastAsia"/>
          <w:lang w:eastAsia="zh-CN"/>
        </w:rPr>
      </w:pPr>
      <w:r>
        <w:rPr>
          <w:rFonts w:hint="eastAsia"/>
          <w:u w:val="single"/>
          <w:lang w:eastAsia="zh-CN"/>
        </w:rPr>
        <w:t xml:space="preserve">          </w:t>
      </w:r>
      <w:r>
        <w:rPr>
          <w:rFonts w:hint="eastAsia"/>
          <w:lang w:eastAsia="zh-CN"/>
        </w:rPr>
        <w:t>（招标人名称）：</w:t>
      </w:r>
    </w:p>
    <w:p w14:paraId="20B3340A" w14:textId="77777777" w:rsidR="001F0FBB" w:rsidRDefault="001F0FBB">
      <w:pPr>
        <w:spacing w:line="20" w:lineRule="exact"/>
        <w:ind w:firstLine="424"/>
        <w:rPr>
          <w:rFonts w:ascii="Times New Roman" w:hAnsi="Times New Roman"/>
          <w:sz w:val="20"/>
          <w:szCs w:val="20"/>
          <w:lang w:eastAsia="zh-CN"/>
        </w:rPr>
      </w:pPr>
    </w:p>
    <w:p w14:paraId="15E02550" w14:textId="77777777" w:rsidR="001F0FBB" w:rsidRDefault="001F0FBB">
      <w:pPr>
        <w:ind w:firstLine="444"/>
        <w:rPr>
          <w:lang w:eastAsia="zh-CN"/>
        </w:rPr>
      </w:pPr>
    </w:p>
    <w:p w14:paraId="530421D6" w14:textId="77777777" w:rsidR="001F0FBB" w:rsidRDefault="001F0FBB">
      <w:pPr>
        <w:ind w:firstLine="444"/>
        <w:rPr>
          <w:rFonts w:hint="eastAsia"/>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14:paraId="6092FC49" w14:textId="77777777" w:rsidR="001F0FBB" w:rsidRDefault="001F0FBB">
      <w:pPr>
        <w:ind w:firstLine="444"/>
        <w:rPr>
          <w:rFonts w:hint="eastAsia"/>
          <w:lang w:eastAsia="zh-CN"/>
        </w:rPr>
      </w:pPr>
    </w:p>
    <w:p w14:paraId="01E56BCB" w14:textId="77777777" w:rsidR="001F0FBB" w:rsidRDefault="001F0FBB">
      <w:pPr>
        <w:ind w:firstLine="444"/>
        <w:rPr>
          <w:rFonts w:hint="eastAsia"/>
          <w:lang w:eastAsia="zh-CN"/>
        </w:rPr>
      </w:pPr>
    </w:p>
    <w:p w14:paraId="5964F41B" w14:textId="77777777" w:rsidR="001F0FBB" w:rsidRDefault="001F0FBB">
      <w:pPr>
        <w:ind w:firstLine="444"/>
        <w:rPr>
          <w:rFonts w:ascii="Times New Roman" w:hAnsi="Times New Roman"/>
          <w:sz w:val="20"/>
          <w:szCs w:val="20"/>
          <w:lang w:eastAsia="zh-CN"/>
        </w:rPr>
      </w:pPr>
      <w:r>
        <w:rPr>
          <w:lang w:eastAsia="zh-CN"/>
        </w:rPr>
        <w:t>特此确认。</w:t>
      </w:r>
    </w:p>
    <w:p w14:paraId="10F593D8" w14:textId="77777777" w:rsidR="001F0FBB" w:rsidRDefault="001F0FBB">
      <w:pPr>
        <w:ind w:firstLineChars="1277" w:firstLine="2835"/>
        <w:rPr>
          <w:rFonts w:hint="eastAsia"/>
          <w:lang w:eastAsia="zh-CN"/>
        </w:rPr>
      </w:pPr>
    </w:p>
    <w:p w14:paraId="38357C64" w14:textId="77777777" w:rsidR="001F0FBB" w:rsidRDefault="001F0FBB">
      <w:pPr>
        <w:ind w:firstLineChars="1277" w:firstLine="2835"/>
        <w:rPr>
          <w:rFonts w:hint="eastAsia"/>
          <w:lang w:eastAsia="zh-CN"/>
        </w:rPr>
      </w:pPr>
      <w:r>
        <w:rPr>
          <w:lang w:eastAsia="zh-CN"/>
        </w:rPr>
        <w:t>投标人：</w:t>
      </w:r>
      <w:r>
        <w:rPr>
          <w:rFonts w:ascii="Times New Roman" w:hAnsi="Times New Roman"/>
          <w:sz w:val="20"/>
          <w:szCs w:val="20"/>
          <w:u w:val="single"/>
          <w:lang w:eastAsia="zh-CN"/>
        </w:rPr>
        <w:tab/>
      </w:r>
      <w:r>
        <w:rPr>
          <w:lang w:eastAsia="zh-CN"/>
        </w:rPr>
        <w:t>（盖单位章）</w:t>
      </w:r>
    </w:p>
    <w:p w14:paraId="76F1E7A2" w14:textId="77777777" w:rsidR="001F0FBB" w:rsidRDefault="001F0FBB">
      <w:pPr>
        <w:ind w:firstLineChars="1277" w:firstLine="2835"/>
        <w:rPr>
          <w:rFonts w:hint="eastAsia"/>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14:paraId="395033DA" w14:textId="77777777" w:rsidR="001F0FBB" w:rsidRDefault="001F0FBB">
      <w:pPr>
        <w:ind w:firstLineChars="1277" w:firstLine="2835"/>
        <w:rPr>
          <w:rFonts w:hint="eastAsia"/>
          <w:lang w:eastAsia="zh-CN"/>
        </w:rPr>
      </w:pPr>
    </w:p>
    <w:p w14:paraId="54E211BA" w14:textId="77777777" w:rsidR="001F0FBB" w:rsidRDefault="001F0FBB">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93" w:name="_Toc11609461"/>
    </w:p>
    <w:p w14:paraId="7FCEFD1C" w14:textId="77777777" w:rsidR="001F0FBB" w:rsidRDefault="001F0FBB">
      <w:pPr>
        <w:pStyle w:val="aa"/>
        <w:rPr>
          <w:szCs w:val="21"/>
          <w:lang w:eastAsia="zh-CN"/>
        </w:rPr>
      </w:pPr>
      <w:r>
        <w:rPr>
          <w:lang w:eastAsia="zh-CN"/>
        </w:rPr>
        <w:br w:type="page"/>
      </w:r>
      <w:bookmarkStart w:id="394" w:name="_Toc11609462"/>
      <w:bookmarkStart w:id="395" w:name="_Toc9242"/>
      <w:bookmarkEnd w:id="393"/>
      <w:r>
        <w:rPr>
          <w:lang w:eastAsia="zh-CN"/>
        </w:rPr>
        <w:lastRenderedPageBreak/>
        <w:t>第三章</w:t>
      </w:r>
      <w:r>
        <w:rPr>
          <w:rFonts w:hint="eastAsia"/>
          <w:lang w:eastAsia="zh-CN"/>
        </w:rPr>
        <w:t xml:space="preserve">  </w:t>
      </w:r>
      <w:r>
        <w:rPr>
          <w:lang w:eastAsia="zh-CN"/>
        </w:rPr>
        <w:t>评标办法（综合评估法）</w:t>
      </w:r>
      <w:bookmarkEnd w:id="394"/>
      <w:bookmarkEnd w:id="395"/>
    </w:p>
    <w:p w14:paraId="42D114A1" w14:textId="77777777" w:rsidR="001F0FBB" w:rsidRDefault="001F0FBB">
      <w:pPr>
        <w:pStyle w:val="af7"/>
        <w:rPr>
          <w:lang w:eastAsia="zh-CN"/>
        </w:rPr>
      </w:pPr>
      <w:bookmarkStart w:id="396" w:name="_Toc9771"/>
      <w:bookmarkStart w:id="397" w:name="_Toc26876"/>
      <w:bookmarkStart w:id="398" w:name="_Toc28665"/>
      <w:r>
        <w:rPr>
          <w:rFonts w:hint="eastAsia"/>
          <w:lang w:eastAsia="zh-CN"/>
        </w:rPr>
        <w:t>评标办法前附表</w:t>
      </w:r>
      <w:bookmarkEnd w:id="396"/>
    </w:p>
    <w:p w14:paraId="6A114F42" w14:textId="77777777" w:rsidR="001F0FBB" w:rsidRDefault="001F0FBB">
      <w:pPr>
        <w:pStyle w:val="af7"/>
        <w:jc w:val="center"/>
        <w:rPr>
          <w:rFonts w:hint="eastAsia"/>
          <w:lang w:eastAsia="zh-CN"/>
        </w:rPr>
      </w:pPr>
      <w:bookmarkStart w:id="399" w:name="_Toc24408"/>
      <w:r>
        <w:rPr>
          <w:rFonts w:hint="eastAsia"/>
          <w:lang w:eastAsia="zh-CN"/>
        </w:rPr>
        <w:t>初步评审</w:t>
      </w:r>
      <w:bookmarkEnd w:id="397"/>
      <w:bookmarkEnd w:id="398"/>
      <w:bookmarkEnd w:id="399"/>
    </w:p>
    <w:tbl>
      <w:tblPr>
        <w:tblW w:w="9180" w:type="dxa"/>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124"/>
        <w:gridCol w:w="2476"/>
        <w:gridCol w:w="4680"/>
      </w:tblGrid>
      <w:tr w:rsidR="001F0FBB" w14:paraId="56FA1EAB" w14:textId="77777777">
        <w:tc>
          <w:tcPr>
            <w:tcW w:w="2024" w:type="dxa"/>
            <w:gridSpan w:val="2"/>
            <w:tcBorders>
              <w:top w:val="single" w:sz="4" w:space="0" w:color="auto"/>
              <w:bottom w:val="single" w:sz="4" w:space="0" w:color="auto"/>
              <w:right w:val="single" w:sz="4" w:space="0" w:color="auto"/>
            </w:tcBorders>
            <w:vAlign w:val="center"/>
          </w:tcPr>
          <w:p w14:paraId="351A90F6" w14:textId="77777777" w:rsidR="001F0FBB" w:rsidRDefault="001F0FBB">
            <w:pPr>
              <w:pStyle w:val="afff3"/>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14:paraId="5737FC1E" w14:textId="77777777" w:rsidR="001F0FBB" w:rsidRDefault="001F0FBB">
            <w:pPr>
              <w:pStyle w:val="afff3"/>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14:paraId="19CFE112" w14:textId="77777777" w:rsidR="001F0FBB" w:rsidRDefault="001F0FBB">
            <w:pPr>
              <w:pStyle w:val="afff3"/>
              <w:rPr>
                <w:rFonts w:ascii="Times New Roman" w:hAnsi="Times New Roman"/>
                <w:b/>
              </w:rPr>
            </w:pPr>
            <w:r>
              <w:t>评审标准</w:t>
            </w:r>
          </w:p>
        </w:tc>
      </w:tr>
      <w:tr w:rsidR="001F0FBB" w14:paraId="7E322721" w14:textId="77777777">
        <w:tc>
          <w:tcPr>
            <w:tcW w:w="900" w:type="dxa"/>
            <w:vMerge w:val="restart"/>
            <w:tcBorders>
              <w:top w:val="single" w:sz="4" w:space="0" w:color="auto"/>
              <w:bottom w:val="single" w:sz="4" w:space="0" w:color="auto"/>
              <w:right w:val="single" w:sz="4" w:space="0" w:color="auto"/>
            </w:tcBorders>
            <w:vAlign w:val="center"/>
          </w:tcPr>
          <w:p w14:paraId="547769A0" w14:textId="77777777" w:rsidR="001F0FBB" w:rsidRDefault="001F0FBB">
            <w:pPr>
              <w:pStyle w:val="af8"/>
            </w:pPr>
            <w:r>
              <w:t>2.1.1</w:t>
            </w:r>
          </w:p>
        </w:tc>
        <w:tc>
          <w:tcPr>
            <w:tcW w:w="1124" w:type="dxa"/>
            <w:vMerge w:val="restart"/>
            <w:tcBorders>
              <w:top w:val="single" w:sz="4" w:space="0" w:color="auto"/>
              <w:right w:val="single" w:sz="4" w:space="0" w:color="auto"/>
            </w:tcBorders>
            <w:vAlign w:val="center"/>
          </w:tcPr>
          <w:p w14:paraId="041C015C" w14:textId="77777777" w:rsidR="001F0FBB" w:rsidRDefault="001F0FBB">
            <w:pPr>
              <w:pStyle w:val="af8"/>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416CDEEB" w14:textId="77777777" w:rsidR="001F0FBB" w:rsidRDefault="001F0FBB">
            <w:pPr>
              <w:pStyle w:val="af"/>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14:paraId="08B0B591" w14:textId="77777777" w:rsidR="001F0FBB" w:rsidRDefault="001F0FBB">
            <w:pPr>
              <w:pStyle w:val="af"/>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1F0FBB" w14:paraId="40829953" w14:textId="77777777">
        <w:tc>
          <w:tcPr>
            <w:tcW w:w="900" w:type="dxa"/>
            <w:vMerge/>
            <w:tcBorders>
              <w:top w:val="nil"/>
              <w:bottom w:val="single" w:sz="4" w:space="0" w:color="auto"/>
              <w:right w:val="single" w:sz="4" w:space="0" w:color="auto"/>
            </w:tcBorders>
            <w:vAlign w:val="center"/>
          </w:tcPr>
          <w:p w14:paraId="65142AAD" w14:textId="77777777" w:rsidR="001F0FBB" w:rsidRDefault="001F0FBB">
            <w:pPr>
              <w:pStyle w:val="af8"/>
              <w:rPr>
                <w:lang w:eastAsia="zh-CN"/>
              </w:rPr>
            </w:pPr>
          </w:p>
        </w:tc>
        <w:tc>
          <w:tcPr>
            <w:tcW w:w="1124" w:type="dxa"/>
            <w:vMerge/>
            <w:tcBorders>
              <w:right w:val="single" w:sz="4" w:space="0" w:color="auto"/>
            </w:tcBorders>
            <w:vAlign w:val="center"/>
          </w:tcPr>
          <w:p w14:paraId="51B61B45" w14:textId="77777777" w:rsidR="001F0FBB" w:rsidRDefault="001F0FBB">
            <w:pPr>
              <w:pStyle w:val="af8"/>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240F989" w14:textId="77777777" w:rsidR="001F0FBB" w:rsidRDefault="001F0FBB">
            <w:pPr>
              <w:pStyle w:val="af"/>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14:paraId="21B1E3F3" w14:textId="77777777" w:rsidR="001F0FBB" w:rsidRDefault="001F0FBB">
            <w:pPr>
              <w:pStyle w:val="af"/>
              <w:rPr>
                <w:lang w:eastAsia="zh-CN"/>
              </w:rPr>
            </w:pPr>
            <w:r>
              <w:rPr>
                <w:lang w:eastAsia="zh-CN"/>
              </w:rPr>
              <w:t>有法定代表人（单</w:t>
            </w:r>
            <w:bookmarkStart w:id="400" w:name="_Toc6546"/>
            <w:bookmarkStart w:id="401" w:name="_Toc247514008"/>
            <w:bookmarkStart w:id="402" w:name="_Toc152042361"/>
            <w:bookmarkStart w:id="403" w:name="_Toc384308269"/>
            <w:bookmarkStart w:id="404" w:name="_Toc144974551"/>
            <w:bookmarkStart w:id="405" w:name="_Toc352691530"/>
            <w:bookmarkStart w:id="406" w:name="_Toc247527609"/>
            <w:bookmarkStart w:id="407" w:name="_Toc152045584"/>
            <w:bookmarkStart w:id="408" w:name="_Toc369531574"/>
            <w:bookmarkStart w:id="409" w:name="_Toc300835005"/>
            <w:bookmarkStart w:id="410" w:name="_Toc361508643"/>
            <w:r>
              <w:rPr>
                <w:lang w:eastAsia="zh-CN"/>
              </w:rPr>
              <w:t>位负责人）或其委托</w:t>
            </w:r>
            <w:bookmarkEnd w:id="400"/>
            <w:bookmarkEnd w:id="401"/>
            <w:bookmarkEnd w:id="402"/>
            <w:bookmarkEnd w:id="403"/>
            <w:bookmarkEnd w:id="404"/>
            <w:bookmarkEnd w:id="405"/>
            <w:bookmarkEnd w:id="406"/>
            <w:bookmarkEnd w:id="407"/>
            <w:bookmarkEnd w:id="408"/>
            <w:bookmarkEnd w:id="409"/>
            <w:bookmarkEnd w:id="410"/>
            <w:r>
              <w:rPr>
                <w:lang w:eastAsia="zh-CN"/>
              </w:rPr>
              <w:t>代理人签字或加盖单位章。由法定代表人（单位负责人）签字的，应附法定代表人（单位负责人）身份证明，由代理人签字的，应附授权委托书，身份证明或授权委托书应符合第六章“投标文件格式”的规定</w:t>
            </w:r>
          </w:p>
        </w:tc>
      </w:tr>
      <w:tr w:rsidR="001F0FBB" w14:paraId="34990CA0" w14:textId="77777777">
        <w:tc>
          <w:tcPr>
            <w:tcW w:w="900" w:type="dxa"/>
            <w:vMerge/>
            <w:tcBorders>
              <w:top w:val="nil"/>
              <w:bottom w:val="single" w:sz="4" w:space="0" w:color="auto"/>
              <w:right w:val="single" w:sz="4" w:space="0" w:color="auto"/>
            </w:tcBorders>
            <w:vAlign w:val="center"/>
          </w:tcPr>
          <w:p w14:paraId="6D40D9E5" w14:textId="77777777" w:rsidR="001F0FBB" w:rsidRDefault="001F0FBB">
            <w:pPr>
              <w:pStyle w:val="af8"/>
              <w:rPr>
                <w:lang w:eastAsia="zh-CN"/>
              </w:rPr>
            </w:pPr>
          </w:p>
        </w:tc>
        <w:tc>
          <w:tcPr>
            <w:tcW w:w="1124" w:type="dxa"/>
            <w:vMerge/>
            <w:tcBorders>
              <w:right w:val="single" w:sz="4" w:space="0" w:color="auto"/>
            </w:tcBorders>
            <w:vAlign w:val="center"/>
          </w:tcPr>
          <w:p w14:paraId="6BF410BD" w14:textId="77777777" w:rsidR="001F0FBB" w:rsidRDefault="001F0FBB">
            <w:pPr>
              <w:pStyle w:val="af8"/>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0D3307E4" w14:textId="77777777" w:rsidR="001F0FBB" w:rsidRDefault="001F0FBB">
            <w:pPr>
              <w:pStyle w:val="af"/>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14:paraId="79C27896" w14:textId="77777777" w:rsidR="001F0FBB" w:rsidRDefault="001F0FBB">
            <w:pPr>
              <w:pStyle w:val="af"/>
              <w:rPr>
                <w:lang w:eastAsia="zh-CN"/>
              </w:rPr>
            </w:pPr>
            <w:r>
              <w:rPr>
                <w:lang w:eastAsia="zh-CN"/>
              </w:rPr>
              <w:t>符合第六章“投标文件格式”的规定</w:t>
            </w:r>
          </w:p>
        </w:tc>
      </w:tr>
      <w:tr w:rsidR="001F0FBB" w14:paraId="613C52E4" w14:textId="77777777">
        <w:tc>
          <w:tcPr>
            <w:tcW w:w="900" w:type="dxa"/>
            <w:vMerge w:val="restart"/>
            <w:tcBorders>
              <w:top w:val="single" w:sz="4" w:space="0" w:color="auto"/>
              <w:bottom w:val="single" w:sz="4" w:space="0" w:color="auto"/>
              <w:right w:val="single" w:sz="4" w:space="0" w:color="auto"/>
            </w:tcBorders>
            <w:vAlign w:val="center"/>
          </w:tcPr>
          <w:p w14:paraId="6E8632F5" w14:textId="77777777" w:rsidR="001F0FBB" w:rsidRDefault="001F0FBB">
            <w:pPr>
              <w:pStyle w:val="af8"/>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2D5DE33B" w14:textId="77777777" w:rsidR="001F0FBB" w:rsidRDefault="001F0FBB">
            <w:pPr>
              <w:pStyle w:val="af8"/>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05E31C96" w14:textId="77777777" w:rsidR="001F0FBB" w:rsidRDefault="001F0FBB">
            <w:pPr>
              <w:pStyle w:val="af"/>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14:paraId="74CC6B46" w14:textId="77777777" w:rsidR="001F0FBB" w:rsidRDefault="001F0FBB">
            <w:pPr>
              <w:pStyle w:val="af"/>
              <w:rPr>
                <w:lang w:eastAsia="zh-CN"/>
              </w:rPr>
            </w:pPr>
            <w:r>
              <w:rPr>
                <w:lang w:eastAsia="zh-CN"/>
              </w:rPr>
              <w:t>具备有效的营业执照</w:t>
            </w:r>
          </w:p>
        </w:tc>
      </w:tr>
      <w:tr w:rsidR="001F0FBB" w14:paraId="11138C84" w14:textId="77777777">
        <w:tc>
          <w:tcPr>
            <w:tcW w:w="900" w:type="dxa"/>
            <w:vMerge/>
            <w:tcBorders>
              <w:top w:val="single" w:sz="4" w:space="0" w:color="auto"/>
              <w:bottom w:val="single" w:sz="4" w:space="0" w:color="auto"/>
              <w:right w:val="single" w:sz="4" w:space="0" w:color="auto"/>
            </w:tcBorders>
            <w:vAlign w:val="center"/>
          </w:tcPr>
          <w:p w14:paraId="6244D569" w14:textId="77777777" w:rsidR="001F0FBB" w:rsidRDefault="001F0FBB">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05BBFC28" w14:textId="77777777" w:rsidR="001F0FBB" w:rsidRDefault="001F0FBB">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7C54A4C" w14:textId="77777777" w:rsidR="001F0FBB" w:rsidRDefault="001F0FBB">
            <w:pPr>
              <w:pStyle w:val="af"/>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14:paraId="06C00F31" w14:textId="77777777" w:rsidR="001F0FBB" w:rsidRDefault="001F0FBB">
            <w:pPr>
              <w:pStyle w:val="af"/>
              <w:rPr>
                <w:lang w:eastAsia="zh-CN"/>
              </w:rPr>
            </w:pPr>
            <w:r>
              <w:rPr>
                <w:lang w:eastAsia="zh-CN"/>
              </w:rPr>
              <w:t>符合第二章“投标人须知”第1.4.1项规定</w:t>
            </w:r>
          </w:p>
        </w:tc>
      </w:tr>
      <w:tr w:rsidR="001F0FBB" w14:paraId="144BA8F6" w14:textId="77777777">
        <w:tc>
          <w:tcPr>
            <w:tcW w:w="900" w:type="dxa"/>
            <w:vMerge/>
            <w:tcBorders>
              <w:top w:val="single" w:sz="4" w:space="0" w:color="auto"/>
              <w:bottom w:val="single" w:sz="4" w:space="0" w:color="auto"/>
              <w:right w:val="single" w:sz="4" w:space="0" w:color="auto"/>
            </w:tcBorders>
            <w:vAlign w:val="center"/>
          </w:tcPr>
          <w:p w14:paraId="360262E5" w14:textId="77777777" w:rsidR="001F0FBB" w:rsidRDefault="001F0FBB">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1498B4D9" w14:textId="77777777" w:rsidR="001F0FBB" w:rsidRDefault="001F0FBB">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415EB183" w14:textId="77777777" w:rsidR="001F0FBB" w:rsidRDefault="001F0FBB">
            <w:pPr>
              <w:pStyle w:val="af"/>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14:paraId="68CCCFC5" w14:textId="77777777" w:rsidR="001F0FBB" w:rsidRDefault="001F0FBB">
            <w:pPr>
              <w:pStyle w:val="af"/>
              <w:rPr>
                <w:lang w:eastAsia="zh-CN"/>
              </w:rPr>
            </w:pPr>
            <w:r>
              <w:rPr>
                <w:lang w:eastAsia="zh-CN"/>
              </w:rPr>
              <w:t>不存在第二章“投标人须知”第1.4.3项规定的任何一种情形</w:t>
            </w:r>
          </w:p>
        </w:tc>
      </w:tr>
      <w:tr w:rsidR="001F0FBB" w14:paraId="31C669FF" w14:textId="77777777">
        <w:tc>
          <w:tcPr>
            <w:tcW w:w="900" w:type="dxa"/>
            <w:vMerge w:val="restart"/>
            <w:tcBorders>
              <w:top w:val="single" w:sz="4" w:space="0" w:color="auto"/>
              <w:right w:val="single" w:sz="4" w:space="0" w:color="auto"/>
            </w:tcBorders>
            <w:vAlign w:val="center"/>
          </w:tcPr>
          <w:p w14:paraId="359DAA87" w14:textId="77777777" w:rsidR="001F0FBB" w:rsidRDefault="001F0FBB">
            <w:pPr>
              <w:pStyle w:val="af8"/>
            </w:pPr>
            <w:r>
              <w:t>2.1.3</w:t>
            </w:r>
          </w:p>
        </w:tc>
        <w:tc>
          <w:tcPr>
            <w:tcW w:w="1124" w:type="dxa"/>
            <w:vMerge w:val="restart"/>
            <w:tcBorders>
              <w:top w:val="single" w:sz="4" w:space="0" w:color="auto"/>
              <w:left w:val="single" w:sz="4" w:space="0" w:color="auto"/>
              <w:right w:val="single" w:sz="4" w:space="0" w:color="auto"/>
            </w:tcBorders>
            <w:vAlign w:val="center"/>
          </w:tcPr>
          <w:p w14:paraId="7CA3C99E" w14:textId="77777777" w:rsidR="001F0FBB" w:rsidRDefault="001F0FBB">
            <w:pPr>
              <w:pStyle w:val="af8"/>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14:paraId="327AA4AA" w14:textId="77777777" w:rsidR="001F0FBB" w:rsidRDefault="001F0FBB">
            <w:pPr>
              <w:pStyle w:val="af"/>
              <w:jc w:val="center"/>
            </w:pPr>
            <w:r>
              <w:t>投标报价</w:t>
            </w:r>
          </w:p>
        </w:tc>
        <w:tc>
          <w:tcPr>
            <w:tcW w:w="4680" w:type="dxa"/>
            <w:tcBorders>
              <w:top w:val="single" w:sz="4" w:space="0" w:color="auto"/>
              <w:left w:val="single" w:sz="4" w:space="0" w:color="auto"/>
              <w:bottom w:val="single" w:sz="4" w:space="0" w:color="auto"/>
            </w:tcBorders>
            <w:vAlign w:val="center"/>
          </w:tcPr>
          <w:p w14:paraId="260BE7C0" w14:textId="77777777" w:rsidR="001F0FBB" w:rsidRDefault="001F0FBB">
            <w:pPr>
              <w:pStyle w:val="af"/>
              <w:rPr>
                <w:lang w:eastAsia="zh-CN"/>
              </w:rPr>
            </w:pPr>
            <w:r>
              <w:rPr>
                <w:lang w:eastAsia="zh-CN"/>
              </w:rPr>
              <w:t>符合第二章“投标人须知”第3.2款规定</w:t>
            </w:r>
          </w:p>
        </w:tc>
      </w:tr>
      <w:tr w:rsidR="001F0FBB" w14:paraId="43D2565E" w14:textId="77777777">
        <w:tc>
          <w:tcPr>
            <w:tcW w:w="900" w:type="dxa"/>
            <w:vMerge/>
            <w:tcBorders>
              <w:right w:val="single" w:sz="4" w:space="0" w:color="auto"/>
            </w:tcBorders>
            <w:vAlign w:val="center"/>
          </w:tcPr>
          <w:p w14:paraId="23DD2CC9" w14:textId="77777777" w:rsidR="001F0FBB" w:rsidRDefault="001F0FBB">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770BE9FE" w14:textId="77777777" w:rsidR="001F0FBB" w:rsidRDefault="001F0FBB">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1F1CA059" w14:textId="77777777" w:rsidR="001F0FBB" w:rsidRDefault="001F0FBB">
            <w:pPr>
              <w:pStyle w:val="af"/>
              <w:jc w:val="center"/>
            </w:pPr>
            <w:r>
              <w:t>投标内容</w:t>
            </w:r>
          </w:p>
        </w:tc>
        <w:tc>
          <w:tcPr>
            <w:tcW w:w="4680" w:type="dxa"/>
            <w:tcBorders>
              <w:top w:val="single" w:sz="4" w:space="0" w:color="auto"/>
              <w:left w:val="single" w:sz="4" w:space="0" w:color="auto"/>
              <w:bottom w:val="single" w:sz="4" w:space="0" w:color="auto"/>
            </w:tcBorders>
            <w:vAlign w:val="center"/>
          </w:tcPr>
          <w:p w14:paraId="28403F8A" w14:textId="77777777" w:rsidR="001F0FBB" w:rsidRDefault="001F0FBB">
            <w:pPr>
              <w:pStyle w:val="af"/>
              <w:rPr>
                <w:lang w:eastAsia="zh-CN"/>
              </w:rPr>
            </w:pPr>
            <w:r>
              <w:rPr>
                <w:lang w:eastAsia="zh-CN"/>
              </w:rPr>
              <w:t>符合第二章“投标人须知”第1.3.1项规定</w:t>
            </w:r>
          </w:p>
        </w:tc>
      </w:tr>
      <w:tr w:rsidR="001F0FBB" w14:paraId="32A8CE09" w14:textId="77777777">
        <w:tc>
          <w:tcPr>
            <w:tcW w:w="900" w:type="dxa"/>
            <w:vMerge/>
            <w:tcBorders>
              <w:right w:val="single" w:sz="4" w:space="0" w:color="auto"/>
            </w:tcBorders>
            <w:vAlign w:val="center"/>
          </w:tcPr>
          <w:p w14:paraId="774827B1" w14:textId="77777777" w:rsidR="001F0FBB" w:rsidRDefault="001F0FBB">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26279F73" w14:textId="77777777" w:rsidR="001F0FBB" w:rsidRDefault="001F0FBB">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91CB2DA" w14:textId="77777777" w:rsidR="001F0FBB" w:rsidRDefault="001F0FBB">
            <w:pPr>
              <w:pStyle w:val="af"/>
              <w:jc w:val="center"/>
            </w:pPr>
            <w:r>
              <w:t>交货期</w:t>
            </w:r>
          </w:p>
        </w:tc>
        <w:tc>
          <w:tcPr>
            <w:tcW w:w="4680" w:type="dxa"/>
            <w:tcBorders>
              <w:top w:val="single" w:sz="4" w:space="0" w:color="auto"/>
              <w:left w:val="single" w:sz="4" w:space="0" w:color="auto"/>
              <w:bottom w:val="single" w:sz="4" w:space="0" w:color="auto"/>
            </w:tcBorders>
            <w:vAlign w:val="center"/>
          </w:tcPr>
          <w:p w14:paraId="3D063840" w14:textId="77777777" w:rsidR="001F0FBB" w:rsidRDefault="001F0FBB">
            <w:pPr>
              <w:pStyle w:val="af"/>
              <w:rPr>
                <w:lang w:eastAsia="zh-CN"/>
              </w:rPr>
            </w:pPr>
            <w:r>
              <w:rPr>
                <w:lang w:eastAsia="zh-CN"/>
              </w:rPr>
              <w:t>符合第二章“投标人须知”第1.3.2项规定</w:t>
            </w:r>
          </w:p>
        </w:tc>
      </w:tr>
      <w:tr w:rsidR="001F0FBB" w14:paraId="664A431F" w14:textId="77777777">
        <w:tc>
          <w:tcPr>
            <w:tcW w:w="900" w:type="dxa"/>
            <w:vMerge/>
            <w:tcBorders>
              <w:right w:val="single" w:sz="4" w:space="0" w:color="auto"/>
            </w:tcBorders>
            <w:vAlign w:val="center"/>
          </w:tcPr>
          <w:p w14:paraId="10F5007F" w14:textId="77777777" w:rsidR="001F0FBB" w:rsidRDefault="001F0FBB">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2220B7B8" w14:textId="77777777" w:rsidR="001F0FBB" w:rsidRDefault="001F0FBB">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5C34CE6E" w14:textId="77777777" w:rsidR="001F0FBB" w:rsidRDefault="001F0FBB">
            <w:pPr>
              <w:pStyle w:val="af"/>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14:paraId="70E041D4" w14:textId="77777777" w:rsidR="001F0FBB" w:rsidRDefault="001F0FBB">
            <w:pPr>
              <w:pStyle w:val="af"/>
              <w:rPr>
                <w:lang w:eastAsia="zh-CN"/>
              </w:rPr>
            </w:pPr>
            <w:r>
              <w:rPr>
                <w:lang w:eastAsia="zh-CN"/>
              </w:rPr>
              <w:t>符合第二章“投标人须知”第1.3.</w:t>
            </w:r>
            <w:r>
              <w:rPr>
                <w:rFonts w:hint="eastAsia"/>
                <w:lang w:eastAsia="zh-CN"/>
              </w:rPr>
              <w:t>3</w:t>
            </w:r>
            <w:r>
              <w:rPr>
                <w:lang w:eastAsia="zh-CN"/>
              </w:rPr>
              <w:t>项规定</w:t>
            </w:r>
          </w:p>
        </w:tc>
      </w:tr>
      <w:tr w:rsidR="001F0FBB" w14:paraId="4CA38CAD" w14:textId="77777777">
        <w:tc>
          <w:tcPr>
            <w:tcW w:w="900" w:type="dxa"/>
            <w:vMerge/>
            <w:tcBorders>
              <w:right w:val="single" w:sz="4" w:space="0" w:color="auto"/>
            </w:tcBorders>
            <w:vAlign w:val="center"/>
          </w:tcPr>
          <w:p w14:paraId="49FDE5AF" w14:textId="77777777" w:rsidR="001F0FBB" w:rsidRDefault="001F0FBB">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14:paraId="2C615A38" w14:textId="77777777" w:rsidR="001F0FBB" w:rsidRDefault="001F0FBB">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14:paraId="2DCEE28C" w14:textId="77777777" w:rsidR="001F0FBB" w:rsidRDefault="001F0FBB">
            <w:pPr>
              <w:pStyle w:val="af"/>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14:paraId="74D5E448" w14:textId="77777777" w:rsidR="001F0FBB" w:rsidRDefault="001F0FBB">
            <w:pPr>
              <w:pStyle w:val="af"/>
              <w:rPr>
                <w:lang w:eastAsia="zh-CN"/>
              </w:rPr>
            </w:pPr>
            <w:r>
              <w:rPr>
                <w:lang w:eastAsia="zh-CN"/>
              </w:rPr>
              <w:t>符合第二章“投标人须知”第1.3.</w:t>
            </w:r>
            <w:r>
              <w:rPr>
                <w:rFonts w:hint="eastAsia"/>
                <w:lang w:eastAsia="zh-CN"/>
              </w:rPr>
              <w:t>4</w:t>
            </w:r>
            <w:r>
              <w:rPr>
                <w:lang w:eastAsia="zh-CN"/>
              </w:rPr>
              <w:t>项规定</w:t>
            </w:r>
          </w:p>
        </w:tc>
      </w:tr>
      <w:tr w:rsidR="001F0FBB" w14:paraId="400449A0" w14:textId="77777777">
        <w:tc>
          <w:tcPr>
            <w:tcW w:w="900" w:type="dxa"/>
            <w:vMerge/>
            <w:tcBorders>
              <w:right w:val="single" w:sz="4" w:space="0" w:color="auto"/>
            </w:tcBorders>
            <w:vAlign w:val="center"/>
          </w:tcPr>
          <w:p w14:paraId="39589FB1" w14:textId="77777777" w:rsidR="001F0FBB" w:rsidRDefault="001F0FBB">
            <w:pPr>
              <w:ind w:firstLine="444"/>
              <w:rPr>
                <w:lang w:eastAsia="zh-CN"/>
              </w:rPr>
            </w:pPr>
          </w:p>
        </w:tc>
        <w:tc>
          <w:tcPr>
            <w:tcW w:w="1124" w:type="dxa"/>
            <w:vMerge/>
            <w:tcBorders>
              <w:left w:val="single" w:sz="4" w:space="0" w:color="auto"/>
              <w:right w:val="single" w:sz="4" w:space="0" w:color="auto"/>
            </w:tcBorders>
            <w:vAlign w:val="center"/>
          </w:tcPr>
          <w:p w14:paraId="17F310C9" w14:textId="77777777" w:rsidR="001F0FBB" w:rsidRDefault="001F0FBB">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62D7AD6F" w14:textId="77777777" w:rsidR="001F0FBB" w:rsidRDefault="001F0FBB">
            <w:pPr>
              <w:pStyle w:val="af"/>
              <w:jc w:val="center"/>
            </w:pPr>
            <w:r>
              <w:t>投标有效期</w:t>
            </w:r>
          </w:p>
        </w:tc>
        <w:tc>
          <w:tcPr>
            <w:tcW w:w="4680" w:type="dxa"/>
            <w:tcBorders>
              <w:top w:val="single" w:sz="4" w:space="0" w:color="auto"/>
              <w:left w:val="single" w:sz="4" w:space="0" w:color="auto"/>
              <w:bottom w:val="single" w:sz="4" w:space="0" w:color="auto"/>
            </w:tcBorders>
          </w:tcPr>
          <w:p w14:paraId="072560EE" w14:textId="77777777" w:rsidR="001F0FBB" w:rsidRDefault="001F0FBB">
            <w:pPr>
              <w:pStyle w:val="af"/>
              <w:rPr>
                <w:lang w:eastAsia="zh-CN"/>
              </w:rPr>
            </w:pPr>
            <w:r>
              <w:rPr>
                <w:lang w:eastAsia="zh-CN"/>
              </w:rPr>
              <w:t>符合第二章“投标人须知”第3.3.1项规定</w:t>
            </w:r>
          </w:p>
        </w:tc>
      </w:tr>
      <w:tr w:rsidR="001F0FBB" w14:paraId="547CBB7D" w14:textId="77777777">
        <w:tc>
          <w:tcPr>
            <w:tcW w:w="900" w:type="dxa"/>
            <w:vMerge/>
            <w:tcBorders>
              <w:right w:val="single" w:sz="4" w:space="0" w:color="auto"/>
            </w:tcBorders>
            <w:vAlign w:val="center"/>
          </w:tcPr>
          <w:p w14:paraId="7F895DAE" w14:textId="77777777" w:rsidR="001F0FBB" w:rsidRDefault="001F0FBB">
            <w:pPr>
              <w:ind w:firstLine="444"/>
              <w:rPr>
                <w:lang w:eastAsia="zh-CN"/>
              </w:rPr>
            </w:pPr>
          </w:p>
        </w:tc>
        <w:tc>
          <w:tcPr>
            <w:tcW w:w="1124" w:type="dxa"/>
            <w:vMerge/>
            <w:tcBorders>
              <w:left w:val="single" w:sz="4" w:space="0" w:color="auto"/>
              <w:right w:val="single" w:sz="4" w:space="0" w:color="auto"/>
            </w:tcBorders>
            <w:vAlign w:val="center"/>
          </w:tcPr>
          <w:p w14:paraId="53DBE541" w14:textId="77777777" w:rsidR="001F0FBB" w:rsidRDefault="001F0FBB">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35F6D0FF" w14:textId="77777777" w:rsidR="001F0FBB" w:rsidRDefault="001F0FBB">
            <w:pPr>
              <w:pStyle w:val="af"/>
              <w:jc w:val="center"/>
            </w:pPr>
            <w:r>
              <w:t>投标保证金</w:t>
            </w:r>
          </w:p>
        </w:tc>
        <w:tc>
          <w:tcPr>
            <w:tcW w:w="4680" w:type="dxa"/>
            <w:tcBorders>
              <w:top w:val="single" w:sz="4" w:space="0" w:color="auto"/>
              <w:left w:val="single" w:sz="4" w:space="0" w:color="auto"/>
              <w:bottom w:val="single" w:sz="4" w:space="0" w:color="auto"/>
            </w:tcBorders>
          </w:tcPr>
          <w:p w14:paraId="58BC8D11" w14:textId="77777777" w:rsidR="001F0FBB" w:rsidRDefault="001F0FBB">
            <w:pPr>
              <w:pStyle w:val="af"/>
              <w:rPr>
                <w:lang w:eastAsia="zh-CN"/>
              </w:rPr>
            </w:pPr>
            <w:r>
              <w:rPr>
                <w:lang w:eastAsia="zh-CN"/>
              </w:rPr>
              <w:t>符合第二章“投标人须知”第3.4</w:t>
            </w:r>
            <w:r>
              <w:rPr>
                <w:rFonts w:hint="eastAsia"/>
                <w:lang w:eastAsia="zh-CN"/>
              </w:rPr>
              <w:t>.1项</w:t>
            </w:r>
            <w:r>
              <w:rPr>
                <w:lang w:eastAsia="zh-CN"/>
              </w:rPr>
              <w:t>规定</w:t>
            </w:r>
          </w:p>
        </w:tc>
      </w:tr>
      <w:tr w:rsidR="001F0FBB" w14:paraId="2A056C3B" w14:textId="77777777">
        <w:trPr>
          <w:trHeight w:val="712"/>
        </w:trPr>
        <w:tc>
          <w:tcPr>
            <w:tcW w:w="900" w:type="dxa"/>
            <w:vMerge/>
            <w:tcBorders>
              <w:right w:val="single" w:sz="4" w:space="0" w:color="auto"/>
            </w:tcBorders>
            <w:vAlign w:val="center"/>
          </w:tcPr>
          <w:p w14:paraId="50317CFB" w14:textId="77777777" w:rsidR="001F0FBB" w:rsidRDefault="001F0FBB">
            <w:pPr>
              <w:ind w:firstLine="444"/>
              <w:rPr>
                <w:lang w:eastAsia="zh-CN"/>
              </w:rPr>
            </w:pPr>
          </w:p>
        </w:tc>
        <w:tc>
          <w:tcPr>
            <w:tcW w:w="1124" w:type="dxa"/>
            <w:vMerge/>
            <w:tcBorders>
              <w:left w:val="single" w:sz="4" w:space="0" w:color="auto"/>
              <w:right w:val="single" w:sz="4" w:space="0" w:color="auto"/>
            </w:tcBorders>
            <w:vAlign w:val="center"/>
          </w:tcPr>
          <w:p w14:paraId="15948978" w14:textId="77777777" w:rsidR="001F0FBB" w:rsidRDefault="001F0FBB">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14:paraId="7E6A83BA" w14:textId="77777777" w:rsidR="001F0FBB" w:rsidRDefault="001F0FBB">
            <w:pPr>
              <w:pStyle w:val="af"/>
              <w:jc w:val="center"/>
              <w:rPr>
                <w:lang w:eastAsia="zh-CN"/>
              </w:rPr>
            </w:pPr>
            <w:r>
              <w:rPr>
                <w:lang w:eastAsia="zh-CN"/>
              </w:rPr>
              <w:t>服务</w:t>
            </w:r>
            <w:r>
              <w:rPr>
                <w:rFonts w:hint="eastAsia"/>
                <w:lang w:eastAsia="zh-CN"/>
              </w:rPr>
              <w:t>承诺</w:t>
            </w:r>
          </w:p>
        </w:tc>
        <w:tc>
          <w:tcPr>
            <w:tcW w:w="4680" w:type="dxa"/>
            <w:tcBorders>
              <w:top w:val="single" w:sz="4" w:space="0" w:color="auto"/>
              <w:left w:val="single" w:sz="4" w:space="0" w:color="auto"/>
              <w:bottom w:val="single" w:sz="4" w:space="0" w:color="auto"/>
            </w:tcBorders>
          </w:tcPr>
          <w:p w14:paraId="574C6D2E" w14:textId="77777777" w:rsidR="001F0FBB" w:rsidRDefault="001F0FBB">
            <w:pPr>
              <w:pStyle w:val="affd"/>
              <w:ind w:firstLineChars="0" w:firstLine="0"/>
              <w:outlineLvl w:val="1"/>
              <w:rPr>
                <w:lang w:eastAsia="zh-CN"/>
              </w:rPr>
            </w:pPr>
            <w:r>
              <w:rPr>
                <w:rFonts w:ascii="宋体" w:hAnsi="宋体"/>
                <w:spacing w:val="2"/>
                <w:lang w:eastAsia="zh-CN"/>
              </w:rPr>
              <w:t>符合第</w:t>
            </w:r>
            <w:r>
              <w:rPr>
                <w:rFonts w:ascii="宋体" w:hAnsi="宋体" w:hint="eastAsia"/>
                <w:spacing w:val="2"/>
                <w:lang w:eastAsia="zh-CN"/>
              </w:rPr>
              <w:t>七</w:t>
            </w:r>
            <w:r>
              <w:rPr>
                <w:rFonts w:ascii="宋体" w:hAnsi="宋体"/>
                <w:spacing w:val="2"/>
                <w:lang w:eastAsia="zh-CN"/>
              </w:rPr>
              <w:t>章“</w:t>
            </w:r>
            <w:r>
              <w:rPr>
                <w:rFonts w:ascii="宋体" w:hAnsi="宋体" w:hint="eastAsia"/>
                <w:spacing w:val="2"/>
                <w:lang w:eastAsia="zh-CN"/>
              </w:rPr>
              <w:t>投标文件格式</w:t>
            </w:r>
            <w:r>
              <w:rPr>
                <w:rFonts w:ascii="宋体" w:hAnsi="宋体"/>
                <w:spacing w:val="2"/>
                <w:lang w:eastAsia="zh-CN"/>
              </w:rPr>
              <w:t>”中</w:t>
            </w:r>
            <w:r>
              <w:rPr>
                <w:rFonts w:ascii="宋体" w:hAnsi="宋体" w:hint="eastAsia"/>
                <w:spacing w:val="2"/>
                <w:lang w:eastAsia="zh-CN"/>
              </w:rPr>
              <w:t>格式Ⅳ</w:t>
            </w:r>
            <w:r>
              <w:rPr>
                <w:rFonts w:ascii="宋体" w:hAnsi="宋体"/>
                <w:spacing w:val="2"/>
                <w:lang w:eastAsia="zh-CN"/>
              </w:rPr>
              <w:t>-</w:t>
            </w:r>
            <w:r>
              <w:rPr>
                <w:rFonts w:ascii="宋体" w:hAnsi="宋体" w:hint="eastAsia"/>
                <w:spacing w:val="2"/>
                <w:lang w:eastAsia="zh-CN"/>
              </w:rPr>
              <w:t>8．投标相关承诺函</w:t>
            </w:r>
          </w:p>
        </w:tc>
      </w:tr>
      <w:tr w:rsidR="001F0FBB" w14:paraId="281B4FA6" w14:textId="77777777">
        <w:trPr>
          <w:trHeight w:val="1159"/>
        </w:trPr>
        <w:tc>
          <w:tcPr>
            <w:tcW w:w="900" w:type="dxa"/>
            <w:vMerge/>
            <w:tcBorders>
              <w:right w:val="single" w:sz="4" w:space="0" w:color="auto"/>
            </w:tcBorders>
            <w:vAlign w:val="center"/>
          </w:tcPr>
          <w:p w14:paraId="2D15EA34" w14:textId="77777777" w:rsidR="001F0FBB" w:rsidRDefault="001F0FBB">
            <w:pPr>
              <w:ind w:firstLine="444"/>
              <w:rPr>
                <w:lang w:eastAsia="zh-CN"/>
              </w:rPr>
            </w:pPr>
          </w:p>
        </w:tc>
        <w:tc>
          <w:tcPr>
            <w:tcW w:w="1124" w:type="dxa"/>
            <w:vMerge/>
            <w:tcBorders>
              <w:left w:val="single" w:sz="4" w:space="0" w:color="auto"/>
              <w:right w:val="single" w:sz="4" w:space="0" w:color="auto"/>
            </w:tcBorders>
            <w:vAlign w:val="center"/>
          </w:tcPr>
          <w:p w14:paraId="3CC68D68" w14:textId="77777777" w:rsidR="001F0FBB" w:rsidRDefault="001F0FBB">
            <w:pPr>
              <w:ind w:firstLine="444"/>
              <w:rPr>
                <w:lang w:eastAsia="zh-CN"/>
              </w:rPr>
            </w:pPr>
          </w:p>
        </w:tc>
        <w:tc>
          <w:tcPr>
            <w:tcW w:w="2476" w:type="dxa"/>
            <w:tcBorders>
              <w:top w:val="single" w:sz="4" w:space="0" w:color="auto"/>
              <w:left w:val="single" w:sz="4" w:space="0" w:color="auto"/>
              <w:right w:val="single" w:sz="4" w:space="0" w:color="auto"/>
            </w:tcBorders>
            <w:vAlign w:val="center"/>
          </w:tcPr>
          <w:p w14:paraId="282B9152" w14:textId="77777777" w:rsidR="001F0FBB" w:rsidRDefault="001F0FBB">
            <w:pPr>
              <w:pStyle w:val="af"/>
              <w:jc w:val="center"/>
              <w:rPr>
                <w:rFonts w:hint="eastAsia"/>
                <w:lang w:eastAsia="zh-CN"/>
              </w:rPr>
            </w:pPr>
            <w:r>
              <w:rPr>
                <w:rFonts w:hint="eastAsia"/>
                <w:lang w:eastAsia="zh-CN"/>
              </w:rPr>
              <w:t>技术规格书中的关键技术条款</w:t>
            </w:r>
          </w:p>
          <w:p w14:paraId="2A72B5A8" w14:textId="77777777" w:rsidR="001F0FBB" w:rsidRDefault="001F0FBB">
            <w:pPr>
              <w:pStyle w:val="af"/>
              <w:jc w:val="center"/>
              <w:rPr>
                <w:lang w:eastAsia="zh-CN"/>
              </w:rPr>
            </w:pPr>
          </w:p>
        </w:tc>
        <w:tc>
          <w:tcPr>
            <w:tcW w:w="4680" w:type="dxa"/>
            <w:tcBorders>
              <w:top w:val="single" w:sz="4" w:space="0" w:color="auto"/>
              <w:left w:val="single" w:sz="4" w:space="0" w:color="auto"/>
            </w:tcBorders>
            <w:vAlign w:val="center"/>
          </w:tcPr>
          <w:p w14:paraId="0DAFB0B9" w14:textId="77777777" w:rsidR="001F0FBB" w:rsidRDefault="001F0FBB">
            <w:pPr>
              <w:pStyle w:val="af"/>
              <w:rPr>
                <w:i/>
                <w:sz w:val="18"/>
                <w:szCs w:val="18"/>
                <w:lang w:eastAsia="zh-CN"/>
              </w:rPr>
            </w:pPr>
            <w:r>
              <w:rPr>
                <w:rFonts w:hint="eastAsia"/>
                <w:i/>
                <w:sz w:val="18"/>
                <w:szCs w:val="18"/>
                <w:lang w:eastAsia="zh-CN"/>
              </w:rPr>
              <w:t>无</w:t>
            </w:r>
          </w:p>
        </w:tc>
      </w:tr>
    </w:tbl>
    <w:p w14:paraId="3ACB4DC0" w14:textId="77777777" w:rsidR="001F0FBB" w:rsidRDefault="001F0FBB">
      <w:pPr>
        <w:ind w:firstLine="444"/>
        <w:jc w:val="center"/>
        <w:rPr>
          <w:rFonts w:ascii="Times New Roman" w:hAnsi="Times New Roman"/>
        </w:rPr>
      </w:pPr>
    </w:p>
    <w:p w14:paraId="24728C4E" w14:textId="77777777" w:rsidR="001F0FBB" w:rsidRDefault="001F0FBB">
      <w:pPr>
        <w:pStyle w:val="af7"/>
        <w:rPr>
          <w:rFonts w:ascii="Times New Roman" w:hAnsi="Times New Roman"/>
          <w:lang w:eastAsia="zh-CN"/>
        </w:rPr>
      </w:pPr>
    </w:p>
    <w:p w14:paraId="597D3FBC" w14:textId="77777777" w:rsidR="001F0FBB" w:rsidRDefault="001F0FBB">
      <w:pPr>
        <w:ind w:firstLine="444"/>
        <w:rPr>
          <w:rFonts w:ascii="Times New Roman" w:hAnsi="Times New Roman"/>
          <w:lang w:eastAsia="zh-CN"/>
        </w:rPr>
      </w:pPr>
    </w:p>
    <w:p w14:paraId="3503005D" w14:textId="77777777" w:rsidR="001F0FBB" w:rsidRDefault="001F0FBB">
      <w:pPr>
        <w:ind w:firstLine="624"/>
        <w:rPr>
          <w:rFonts w:ascii="方正黑体简体" w:eastAsia="方正黑体简体" w:hAnsi="方正黑体简体" w:cs="方正黑体简体" w:hint="eastAsia"/>
          <w:sz w:val="30"/>
          <w:szCs w:val="30"/>
          <w:lang w:eastAsia="zh-CN"/>
        </w:rPr>
      </w:pPr>
      <w:bookmarkStart w:id="411" w:name="_Toc11609464"/>
    </w:p>
    <w:p w14:paraId="4F31CD4C" w14:textId="77777777" w:rsidR="001F0FBB" w:rsidRDefault="001F0FBB">
      <w:pPr>
        <w:ind w:firstLineChars="0" w:firstLine="0"/>
        <w:rPr>
          <w:rFonts w:ascii="方正黑体简体" w:eastAsia="方正黑体简体" w:hAnsi="方正黑体简体" w:cs="方正黑体简体" w:hint="eastAsia"/>
          <w:sz w:val="30"/>
          <w:szCs w:val="30"/>
          <w:lang w:eastAsia="zh-CN"/>
        </w:rPr>
      </w:pPr>
    </w:p>
    <w:p w14:paraId="449DAA76" w14:textId="77777777" w:rsidR="001F0FBB" w:rsidRDefault="001F0FBB">
      <w:pPr>
        <w:ind w:firstLineChars="0" w:firstLine="0"/>
        <w:rPr>
          <w:rFonts w:ascii="方正黑体简体" w:eastAsia="方正黑体简体" w:hAnsi="方正黑体简体" w:cs="方正黑体简体" w:hint="eastAsia"/>
          <w:sz w:val="30"/>
          <w:szCs w:val="30"/>
          <w:lang w:eastAsia="zh-CN"/>
        </w:rPr>
      </w:pPr>
      <w:r>
        <w:rPr>
          <w:rFonts w:ascii="方正黑体简体" w:eastAsia="方正黑体简体" w:hAnsi="方正黑体简体" w:cs="方正黑体简体" w:hint="eastAsia"/>
          <w:sz w:val="30"/>
          <w:szCs w:val="30"/>
          <w:lang w:eastAsia="zh-CN"/>
        </w:rPr>
        <w:t>1. 评标方法</w:t>
      </w:r>
      <w:bookmarkEnd w:id="411"/>
    </w:p>
    <w:p w14:paraId="6FA14024" w14:textId="77777777" w:rsidR="001F0FBB" w:rsidRDefault="001F0FBB">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14:paraId="182685AA" w14:textId="77777777" w:rsidR="001F0FBB" w:rsidRDefault="001F0FBB">
      <w:pPr>
        <w:ind w:firstLine="444"/>
        <w:rPr>
          <w:rFonts w:hint="eastAsia"/>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14:paraId="18E2837B" w14:textId="77777777" w:rsidR="001F0FBB" w:rsidRDefault="001F0FBB">
      <w:pPr>
        <w:pStyle w:val="a0"/>
        <w:ind w:firstLine="444"/>
        <w:rPr>
          <w:rFonts w:ascii="Times New Roman" w:hAnsi="Times New Roman"/>
          <w:color w:val="FF0000"/>
          <w:lang w:eastAsia="zh-CN"/>
        </w:rPr>
      </w:pPr>
      <w:bookmarkStart w:id="412" w:name="_Toc11609465"/>
      <w:r>
        <w:rPr>
          <w:rFonts w:ascii="Times New Roman" w:hAnsi="Times New Roman" w:hint="eastAsia"/>
          <w:color w:val="FF0000"/>
          <w:lang w:eastAsia="zh-CN"/>
        </w:rPr>
        <w:t>相同品牌产品的不同投标人参加同一包别下的投标的处理：目前有</w:t>
      </w:r>
      <w:r>
        <w:rPr>
          <w:rFonts w:ascii="Times New Roman" w:hAnsi="Times New Roman" w:hint="eastAsia"/>
          <w:color w:val="FF0000"/>
          <w:lang w:eastAsia="zh-CN"/>
        </w:rPr>
        <w:t xml:space="preserve"> </w:t>
      </w:r>
      <w:r>
        <w:rPr>
          <w:rFonts w:ascii="Times New Roman" w:hAnsi="Times New Roman" w:hint="eastAsia"/>
          <w:color w:val="FF0000"/>
          <w:lang w:eastAsia="zh-CN"/>
        </w:rPr>
        <w:t>《政府采购货物和服务招标投标管理办法》（财政部令第</w:t>
      </w:r>
      <w:r>
        <w:rPr>
          <w:rFonts w:ascii="Times New Roman" w:hAnsi="Times New Roman" w:hint="eastAsia"/>
          <w:color w:val="FF0000"/>
          <w:lang w:eastAsia="zh-CN"/>
        </w:rPr>
        <w:t>87</w:t>
      </w:r>
      <w:r>
        <w:rPr>
          <w:rFonts w:ascii="Times New Roman" w:hAnsi="Times New Roman" w:hint="eastAsia"/>
          <w:color w:val="FF0000"/>
          <w:lang w:eastAsia="zh-CN"/>
        </w:rPr>
        <w:t>号）、《工程建设项目货物招标投标办法》（七部委</w:t>
      </w:r>
      <w:r>
        <w:rPr>
          <w:rFonts w:ascii="Times New Roman" w:hAnsi="Times New Roman" w:hint="eastAsia"/>
          <w:color w:val="FF0000"/>
          <w:lang w:eastAsia="zh-CN"/>
        </w:rPr>
        <w:t>27</w:t>
      </w:r>
      <w:r>
        <w:rPr>
          <w:rFonts w:ascii="Times New Roman" w:hAnsi="Times New Roman" w:hint="eastAsia"/>
          <w:color w:val="FF0000"/>
          <w:lang w:eastAsia="zh-CN"/>
        </w:rPr>
        <w:t>号令）相关条款对同品牌产品的不同投标人参加同一包别情况下的处理，评标委员会可依据项目性质综合考虑参照执行。</w:t>
      </w:r>
    </w:p>
    <w:p w14:paraId="44DACC6A" w14:textId="77777777" w:rsidR="001F0FBB" w:rsidRDefault="001F0FBB">
      <w:pPr>
        <w:pStyle w:val="af7"/>
        <w:rPr>
          <w:rFonts w:hAnsi="方正黑体简体" w:cs="方正黑体简体" w:hint="eastAsia"/>
          <w:lang w:eastAsia="zh-CN"/>
        </w:rPr>
      </w:pPr>
      <w:bookmarkStart w:id="413" w:name="_Toc14052"/>
      <w:r>
        <w:rPr>
          <w:rFonts w:hAnsi="方正黑体简体" w:cs="方正黑体简体" w:hint="eastAsia"/>
          <w:lang w:eastAsia="zh-CN"/>
        </w:rPr>
        <w:t>2. 评审标准</w:t>
      </w:r>
      <w:bookmarkEnd w:id="412"/>
      <w:bookmarkEnd w:id="413"/>
    </w:p>
    <w:p w14:paraId="18E0EA55" w14:textId="77777777" w:rsidR="001F0FBB" w:rsidRDefault="001F0FBB">
      <w:pPr>
        <w:pStyle w:val="af2"/>
        <w:rPr>
          <w:rFonts w:hAnsi="方正黑体简体" w:cs="方正黑体简体" w:hint="eastAsia"/>
          <w:lang w:eastAsia="zh-CN"/>
        </w:rPr>
      </w:pPr>
      <w:bookmarkStart w:id="414" w:name="_Toc11609466"/>
      <w:bookmarkStart w:id="415" w:name="_Toc9076"/>
      <w:r>
        <w:rPr>
          <w:rFonts w:hAnsi="方正黑体简体" w:cs="方正黑体简体" w:hint="eastAsia"/>
          <w:lang w:eastAsia="zh-CN"/>
        </w:rPr>
        <w:t>2.1 初步评审标准</w:t>
      </w:r>
      <w:bookmarkEnd w:id="414"/>
      <w:bookmarkEnd w:id="415"/>
    </w:p>
    <w:p w14:paraId="078A80F8" w14:textId="77777777" w:rsidR="001F0FBB" w:rsidRDefault="001F0FBB">
      <w:pPr>
        <w:ind w:firstLine="444"/>
        <w:rPr>
          <w:lang w:eastAsia="zh-CN"/>
        </w:rPr>
      </w:pPr>
      <w:r>
        <w:rPr>
          <w:lang w:eastAsia="zh-CN"/>
        </w:rPr>
        <w:t>2.1.1 形式评审标准：见评标办法前附表。</w:t>
      </w:r>
    </w:p>
    <w:p w14:paraId="67826583" w14:textId="77777777" w:rsidR="001F0FBB" w:rsidRDefault="001F0FBB">
      <w:pPr>
        <w:ind w:firstLine="444"/>
        <w:rPr>
          <w:lang w:eastAsia="zh-CN"/>
        </w:rPr>
      </w:pPr>
      <w:r>
        <w:rPr>
          <w:lang w:eastAsia="zh-CN"/>
        </w:rPr>
        <w:t>2.1.2 资格评审标准：见评标办法前附表。</w:t>
      </w:r>
    </w:p>
    <w:p w14:paraId="107D2E01" w14:textId="77777777" w:rsidR="001F0FBB" w:rsidRDefault="001F0FBB">
      <w:pPr>
        <w:ind w:firstLine="444"/>
        <w:rPr>
          <w:lang w:eastAsia="zh-CN"/>
        </w:rPr>
      </w:pPr>
      <w:r>
        <w:rPr>
          <w:lang w:eastAsia="zh-CN"/>
        </w:rPr>
        <w:t>2.1.3 响应性评审标准：见评标办法前附表。</w:t>
      </w:r>
    </w:p>
    <w:p w14:paraId="2D5AA6EB" w14:textId="77777777" w:rsidR="001F0FBB" w:rsidRDefault="001F0FBB">
      <w:pPr>
        <w:pStyle w:val="af2"/>
        <w:rPr>
          <w:rFonts w:hAnsi="方正黑体简体" w:cs="方正黑体简体" w:hint="eastAsia"/>
          <w:lang w:eastAsia="zh-CN"/>
        </w:rPr>
      </w:pPr>
      <w:bookmarkStart w:id="416" w:name="_Toc11609467"/>
      <w:bookmarkStart w:id="417" w:name="_Toc20186"/>
      <w:r>
        <w:rPr>
          <w:rFonts w:hAnsi="方正黑体简体" w:cs="方正黑体简体" w:hint="eastAsia"/>
          <w:lang w:eastAsia="zh-CN"/>
        </w:rPr>
        <w:t>2.2 分值构成与评分标准</w:t>
      </w:r>
      <w:bookmarkEnd w:id="416"/>
      <w:bookmarkEnd w:id="417"/>
    </w:p>
    <w:p w14:paraId="09C254F3" w14:textId="77777777" w:rsidR="001F0FBB" w:rsidRDefault="001F0FBB">
      <w:pPr>
        <w:ind w:firstLine="444"/>
        <w:rPr>
          <w:rFonts w:hint="eastAsia"/>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14:paraId="7F419E01" w14:textId="77777777" w:rsidR="001F0FBB" w:rsidRDefault="001F0FBB">
      <w:pPr>
        <w:pStyle w:val="affa"/>
      </w:pPr>
      <w:r>
        <w:rPr>
          <w:rFonts w:hint="eastAsia"/>
        </w:rPr>
        <w:t xml:space="preserve">   </w:t>
      </w:r>
      <w:r>
        <w:rPr>
          <w:rFonts w:hint="eastAsia"/>
        </w:rPr>
        <w:t>见附件</w:t>
      </w:r>
      <w:r>
        <w:rPr>
          <w:rFonts w:hint="eastAsia"/>
        </w:rPr>
        <w:t xml:space="preserve">1-1 </w:t>
      </w:r>
      <w:r>
        <w:rPr>
          <w:rFonts w:hint="eastAsia"/>
        </w:rPr>
        <w:t>评标方法及授标原则</w:t>
      </w:r>
    </w:p>
    <w:p w14:paraId="13578141" w14:textId="77777777" w:rsidR="001F0FBB" w:rsidRDefault="001F0FBB">
      <w:pPr>
        <w:ind w:firstLine="444"/>
        <w:rPr>
          <w:lang w:eastAsia="zh-CN"/>
        </w:rPr>
      </w:pPr>
      <w:r>
        <w:rPr>
          <w:lang w:eastAsia="zh-CN"/>
        </w:rPr>
        <w:t>2.2.</w:t>
      </w:r>
      <w:r>
        <w:rPr>
          <w:rFonts w:hint="eastAsia"/>
          <w:lang w:eastAsia="zh-CN"/>
        </w:rPr>
        <w:t>3</w:t>
      </w:r>
      <w:r>
        <w:rPr>
          <w:lang w:eastAsia="zh-CN"/>
        </w:rPr>
        <w:t xml:space="preserve"> 评分标准</w:t>
      </w:r>
    </w:p>
    <w:p w14:paraId="1F065BE1" w14:textId="77777777" w:rsidR="001F0FBB" w:rsidRDefault="001F0FBB">
      <w:pPr>
        <w:ind w:firstLine="444"/>
        <w:rPr>
          <w:lang w:eastAsia="zh-CN"/>
        </w:rPr>
      </w:pPr>
      <w:r>
        <w:rPr>
          <w:rFonts w:hint="eastAsia"/>
          <w:lang w:eastAsia="zh-CN"/>
        </w:rPr>
        <w:t>见详细评审附件2:17-27综合评分细则</w:t>
      </w:r>
    </w:p>
    <w:p w14:paraId="51FF823B" w14:textId="77777777" w:rsidR="001F0FBB" w:rsidRDefault="001F0FBB">
      <w:pPr>
        <w:pStyle w:val="af7"/>
        <w:rPr>
          <w:rFonts w:hAnsi="方正黑体简体" w:cs="方正黑体简体" w:hint="eastAsia"/>
          <w:lang w:eastAsia="zh-CN"/>
        </w:rPr>
      </w:pPr>
      <w:bookmarkStart w:id="418" w:name="_Toc11609468"/>
      <w:bookmarkStart w:id="419" w:name="_Toc22867"/>
      <w:r>
        <w:rPr>
          <w:rFonts w:hAnsi="方正黑体简体" w:cs="方正黑体简体" w:hint="eastAsia"/>
          <w:lang w:eastAsia="zh-CN"/>
        </w:rPr>
        <w:t>3. 评标程序</w:t>
      </w:r>
      <w:bookmarkEnd w:id="418"/>
      <w:bookmarkEnd w:id="419"/>
    </w:p>
    <w:p w14:paraId="5233F3D0" w14:textId="77777777" w:rsidR="001F0FBB" w:rsidRDefault="001F0FBB">
      <w:pPr>
        <w:pStyle w:val="af2"/>
        <w:rPr>
          <w:rFonts w:hAnsi="方正黑体简体" w:cs="方正黑体简体" w:hint="eastAsia"/>
          <w:lang w:eastAsia="zh-CN"/>
        </w:rPr>
      </w:pPr>
      <w:bookmarkStart w:id="420" w:name="_Toc11609469"/>
      <w:bookmarkStart w:id="421" w:name="_Toc13337"/>
      <w:r>
        <w:rPr>
          <w:rFonts w:hAnsi="方正黑体简体" w:cs="方正黑体简体" w:hint="eastAsia"/>
          <w:lang w:eastAsia="zh-CN"/>
        </w:rPr>
        <w:t>3.1 初步评审</w:t>
      </w:r>
      <w:bookmarkEnd w:id="420"/>
      <w:bookmarkEnd w:id="421"/>
    </w:p>
    <w:p w14:paraId="2E1D5F5C" w14:textId="77777777" w:rsidR="001F0FBB" w:rsidRDefault="001F0FBB">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37E01C5F" w14:textId="77777777" w:rsidR="001F0FBB" w:rsidRDefault="001F0FBB">
      <w:pPr>
        <w:ind w:firstLine="444"/>
        <w:rPr>
          <w:lang w:eastAsia="zh-CN"/>
        </w:rPr>
      </w:pPr>
      <w:r>
        <w:rPr>
          <w:lang w:eastAsia="zh-CN"/>
        </w:rPr>
        <w:t>3.1.2 投标人有以下情形之一的，评标委员会应当否决其投标：</w:t>
      </w:r>
    </w:p>
    <w:p w14:paraId="2BAD3B16" w14:textId="77777777" w:rsidR="001F0FBB" w:rsidRDefault="001F0FBB">
      <w:pPr>
        <w:ind w:firstLine="444"/>
        <w:rPr>
          <w:lang w:eastAsia="zh-CN"/>
        </w:rPr>
      </w:pPr>
      <w:r>
        <w:rPr>
          <w:lang w:eastAsia="zh-CN"/>
        </w:rPr>
        <w:lastRenderedPageBreak/>
        <w:t>（1）投标文件没有对招标文件的实质性要求和条件作出响应，或者对招标文件的偏差超出招标文件规定的偏差范围或最高项数；</w:t>
      </w:r>
    </w:p>
    <w:p w14:paraId="2FC074EA" w14:textId="77777777" w:rsidR="001F0FBB" w:rsidRDefault="001F0FBB">
      <w:pPr>
        <w:ind w:firstLine="444"/>
        <w:rPr>
          <w:lang w:eastAsia="zh-CN"/>
        </w:rPr>
      </w:pPr>
      <w:r>
        <w:rPr>
          <w:lang w:eastAsia="zh-CN"/>
        </w:rPr>
        <w:t>（2）有串通投标、弄虚作假、行贿等违法行为。</w:t>
      </w:r>
    </w:p>
    <w:p w14:paraId="0551F826" w14:textId="77777777" w:rsidR="001F0FBB" w:rsidRDefault="001F0FBB">
      <w:pPr>
        <w:ind w:firstLine="444"/>
        <w:rPr>
          <w:lang w:eastAsia="zh-CN"/>
        </w:rPr>
      </w:pPr>
      <w:r>
        <w:rPr>
          <w:lang w:eastAsia="zh-CN"/>
        </w:rPr>
        <w:t>3.1.3 投标报价有算术错误及其他错误的，评标委员会按以下原则对投标报价进</w:t>
      </w:r>
      <w:bookmarkStart w:id="422" w:name="_Toc300835013"/>
      <w:bookmarkStart w:id="423" w:name="_Toc247527628"/>
      <w:bookmarkStart w:id="424" w:name="_Toc369531582"/>
      <w:bookmarkStart w:id="425" w:name="_Toc361508651"/>
      <w:bookmarkStart w:id="426" w:name="_Toc247514027"/>
      <w:bookmarkStart w:id="427" w:name="_Toc2907"/>
      <w:bookmarkStart w:id="428" w:name="_Toc352691538"/>
      <w:bookmarkStart w:id="429" w:name="_Toc144974570"/>
      <w:bookmarkStart w:id="430" w:name="_Toc152045603"/>
      <w:bookmarkStart w:id="431" w:name="_Toc384308277"/>
      <w:bookmarkStart w:id="432" w:name="_Toc152042380"/>
      <w:r>
        <w:rPr>
          <w:lang w:eastAsia="zh-CN"/>
        </w:rPr>
        <w:t>行修正，并要求投标人书面澄清确认。</w:t>
      </w:r>
      <w:bookmarkEnd w:id="422"/>
      <w:bookmarkEnd w:id="423"/>
      <w:bookmarkEnd w:id="424"/>
      <w:bookmarkEnd w:id="425"/>
      <w:bookmarkEnd w:id="426"/>
      <w:bookmarkEnd w:id="427"/>
      <w:bookmarkEnd w:id="428"/>
      <w:bookmarkEnd w:id="429"/>
      <w:bookmarkEnd w:id="430"/>
      <w:bookmarkEnd w:id="431"/>
      <w:bookmarkEnd w:id="432"/>
      <w:r>
        <w:rPr>
          <w:lang w:eastAsia="zh-CN"/>
        </w:rPr>
        <w:t>投标人拒不澄清确认的，评标委员会应当否决其投标：</w:t>
      </w:r>
    </w:p>
    <w:p w14:paraId="34A973B1" w14:textId="77777777" w:rsidR="001F0FBB" w:rsidRDefault="001F0FBB">
      <w:pPr>
        <w:ind w:firstLine="444"/>
        <w:rPr>
          <w:lang w:eastAsia="zh-CN"/>
        </w:rPr>
      </w:pPr>
      <w:r>
        <w:rPr>
          <w:lang w:eastAsia="zh-CN"/>
        </w:rPr>
        <w:t>（1）投标文件中的大写金额与小写金额不一致的，以大写金额为准；</w:t>
      </w:r>
    </w:p>
    <w:p w14:paraId="63C81561" w14:textId="77777777" w:rsidR="001F0FBB" w:rsidRDefault="001F0FBB">
      <w:pPr>
        <w:ind w:firstLine="444"/>
        <w:rPr>
          <w:lang w:eastAsia="zh-CN"/>
        </w:rPr>
      </w:pPr>
      <w:r>
        <w:rPr>
          <w:lang w:eastAsia="zh-CN"/>
        </w:rPr>
        <w:t>（2）总价金额与单价金额不一致的，以单价金额为准，但单价金额小数点有明显错误的除外；</w:t>
      </w:r>
    </w:p>
    <w:p w14:paraId="0DE92067" w14:textId="77777777" w:rsidR="001F0FBB" w:rsidRDefault="001F0FBB">
      <w:pPr>
        <w:ind w:firstLine="444"/>
        <w:rPr>
          <w:lang w:eastAsia="zh-CN"/>
        </w:rPr>
      </w:pPr>
      <w:r>
        <w:rPr>
          <w:lang w:eastAsia="zh-CN"/>
        </w:rPr>
        <w:t>（3）投标报价为各分项报价金额之和，投标报价与分项报价的合价不一致的，应以各分项合价累计数为准，修正投标报价；</w:t>
      </w:r>
    </w:p>
    <w:p w14:paraId="438CD40D" w14:textId="77777777" w:rsidR="001F0FBB" w:rsidRDefault="001F0FBB">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14:paraId="0CAFDF40" w14:textId="77777777" w:rsidR="001F0FBB" w:rsidRDefault="001F0FBB">
      <w:pPr>
        <w:pStyle w:val="af2"/>
        <w:rPr>
          <w:rFonts w:hAnsi="方正黑体简体" w:cs="方正黑体简体" w:hint="eastAsia"/>
          <w:lang w:eastAsia="zh-CN"/>
        </w:rPr>
      </w:pPr>
      <w:bookmarkStart w:id="433" w:name="_Toc11609470"/>
      <w:bookmarkStart w:id="434" w:name="_Toc5285"/>
      <w:r>
        <w:rPr>
          <w:rFonts w:hAnsi="方正黑体简体" w:cs="方正黑体简体" w:hint="eastAsia"/>
          <w:lang w:eastAsia="zh-CN"/>
        </w:rPr>
        <w:t>3.2 详细评审</w:t>
      </w:r>
      <w:bookmarkEnd w:id="433"/>
      <w:bookmarkEnd w:id="434"/>
    </w:p>
    <w:p w14:paraId="52145CA3" w14:textId="77777777" w:rsidR="001F0FBB" w:rsidRDefault="001F0FBB">
      <w:pPr>
        <w:ind w:firstLine="444"/>
        <w:rPr>
          <w:lang w:eastAsia="zh-CN"/>
        </w:rPr>
      </w:pPr>
      <w:r>
        <w:rPr>
          <w:lang w:eastAsia="zh-CN"/>
        </w:rPr>
        <w:t>3.2.1 评标委员会按本章第2.2款规定的量化因素和分值进行打分，并计算出综合评估得分。</w:t>
      </w:r>
    </w:p>
    <w:p w14:paraId="7232B081" w14:textId="77777777" w:rsidR="001F0FBB" w:rsidRDefault="001F0FBB">
      <w:pPr>
        <w:ind w:firstLine="444"/>
        <w:rPr>
          <w:lang w:eastAsia="zh-CN"/>
        </w:rPr>
      </w:pPr>
      <w:r>
        <w:rPr>
          <w:lang w:eastAsia="zh-CN"/>
        </w:rPr>
        <w:t>3.2.2 评分分值计算保留小数点后两位，小数点后第三位“四舍五入”。</w:t>
      </w:r>
    </w:p>
    <w:p w14:paraId="1DAA3628" w14:textId="77777777" w:rsidR="001F0FBB" w:rsidRDefault="001F0FBB">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25EC6896" w14:textId="77777777" w:rsidR="001F0FBB" w:rsidRDefault="001F0FBB">
      <w:pPr>
        <w:pStyle w:val="af2"/>
        <w:rPr>
          <w:rFonts w:hAnsi="方正黑体简体" w:cs="方正黑体简体" w:hint="eastAsia"/>
          <w:lang w:eastAsia="zh-CN"/>
        </w:rPr>
      </w:pPr>
      <w:bookmarkStart w:id="435" w:name="_Toc11609471"/>
      <w:bookmarkStart w:id="436" w:name="_Toc16921"/>
      <w:r>
        <w:rPr>
          <w:rFonts w:hAnsi="方正黑体简体" w:cs="方正黑体简体" w:hint="eastAsia"/>
          <w:lang w:eastAsia="zh-CN"/>
        </w:rPr>
        <w:t>3.3 投标文件的澄清</w:t>
      </w:r>
      <w:bookmarkEnd w:id="435"/>
      <w:bookmarkEnd w:id="436"/>
    </w:p>
    <w:p w14:paraId="797503FA" w14:textId="77777777" w:rsidR="001F0FBB" w:rsidRDefault="001F0FBB">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14:paraId="19268496" w14:textId="77777777" w:rsidR="001F0FBB" w:rsidRDefault="001F0FBB">
      <w:pPr>
        <w:ind w:firstLine="444"/>
        <w:rPr>
          <w:lang w:eastAsia="zh-CN"/>
        </w:rPr>
      </w:pPr>
      <w:r>
        <w:rPr>
          <w:lang w:eastAsia="zh-CN"/>
        </w:rPr>
        <w:t>3.3.2 澄清、说明或补正不得超出投标文件的范围且不得改变投标文件的实质性内容，并构成投标文件的组成部分。</w:t>
      </w:r>
    </w:p>
    <w:p w14:paraId="75B91E38" w14:textId="77777777" w:rsidR="001F0FBB" w:rsidRDefault="001F0FBB">
      <w:pPr>
        <w:ind w:firstLine="444"/>
        <w:rPr>
          <w:lang w:eastAsia="zh-CN"/>
        </w:rPr>
      </w:pPr>
      <w:r>
        <w:rPr>
          <w:lang w:eastAsia="zh-CN"/>
        </w:rPr>
        <w:t>3.3.3 评标委员会对投标人提交的澄清、说明或补正有疑问的，可以要求投标人进一步澄清、说明或补正，直至满足评标委员会的要求。</w:t>
      </w:r>
    </w:p>
    <w:p w14:paraId="59C93F3B" w14:textId="77777777" w:rsidR="001F0FBB" w:rsidRDefault="001F0FBB">
      <w:pPr>
        <w:pStyle w:val="af2"/>
        <w:rPr>
          <w:rFonts w:hAnsi="方正黑体简体" w:cs="方正黑体简体" w:hint="eastAsia"/>
          <w:lang w:eastAsia="zh-CN"/>
        </w:rPr>
      </w:pPr>
      <w:bookmarkStart w:id="437" w:name="_Toc11609472"/>
      <w:bookmarkStart w:id="438" w:name="_Toc10079"/>
      <w:r>
        <w:rPr>
          <w:rFonts w:hAnsi="方正黑体简体" w:cs="方正黑体简体" w:hint="eastAsia"/>
          <w:lang w:eastAsia="zh-CN"/>
        </w:rPr>
        <w:t>3.4 评标结果</w:t>
      </w:r>
      <w:bookmarkEnd w:id="437"/>
      <w:bookmarkEnd w:id="438"/>
    </w:p>
    <w:p w14:paraId="188BA210" w14:textId="77777777" w:rsidR="001F0FBB" w:rsidRDefault="001F0FBB">
      <w:pPr>
        <w:ind w:firstLine="444"/>
        <w:rPr>
          <w:lang w:eastAsia="zh-CN"/>
        </w:rPr>
      </w:pPr>
      <w:r>
        <w:rPr>
          <w:lang w:eastAsia="zh-CN"/>
        </w:rPr>
        <w:t>3.4.1 除第二章“投标人须知”前附表授权直接确定中标人外，评标委员会按照得分由高到低的顺序推荐中标候选人，并标明排序。</w:t>
      </w:r>
    </w:p>
    <w:p w14:paraId="3FD4FB4E" w14:textId="77777777" w:rsidR="001F0FBB" w:rsidRDefault="001F0FBB">
      <w:pPr>
        <w:ind w:firstLine="444"/>
        <w:rPr>
          <w:rFonts w:ascii="Times New Roman" w:hAnsi="Times New Roman"/>
          <w:lang w:eastAsia="zh-CN"/>
        </w:rPr>
      </w:pPr>
      <w:r>
        <w:rPr>
          <w:lang w:eastAsia="zh-CN"/>
        </w:rPr>
        <w:lastRenderedPageBreak/>
        <w:t>3.4.2 评标委员会完成评标后，应当向招标人提交书面评标报告和中标候选人名单。</w:t>
      </w:r>
      <w:bookmarkStart w:id="439" w:name="_Toc6314"/>
      <w:bookmarkStart w:id="440" w:name="_Toc29148"/>
      <w:bookmarkStart w:id="441" w:name="_Toc11609473"/>
    </w:p>
    <w:p w14:paraId="68B9C1B7" w14:textId="77777777" w:rsidR="001F0FBB" w:rsidRDefault="001F0FBB">
      <w:pPr>
        <w:pStyle w:val="a4"/>
        <w:rPr>
          <w:rFonts w:hint="eastAsia"/>
          <w:lang w:eastAsia="zh-CN"/>
        </w:rPr>
      </w:pPr>
      <w:r>
        <w:rPr>
          <w:rFonts w:ascii="Times New Roman" w:hAnsi="Times New Roman"/>
          <w:lang w:eastAsia="zh-CN"/>
        </w:rPr>
        <w:br w:type="page"/>
      </w:r>
      <w:bookmarkStart w:id="442" w:name="_Toc26880"/>
      <w:bookmarkStart w:id="443" w:name="_Toc24023"/>
      <w:bookmarkStart w:id="444" w:name="_Toc11609474"/>
      <w:bookmarkEnd w:id="439"/>
      <w:bookmarkEnd w:id="440"/>
      <w:bookmarkEnd w:id="441"/>
      <w:r>
        <w:rPr>
          <w:lang w:eastAsia="zh-CN"/>
        </w:rPr>
        <w:lastRenderedPageBreak/>
        <w:t>附件：</w:t>
      </w:r>
      <w:r>
        <w:rPr>
          <w:rFonts w:hint="eastAsia"/>
          <w:lang w:eastAsia="zh-CN"/>
        </w:rPr>
        <w:t>相同品牌投标相关法律条款</w:t>
      </w:r>
      <w:bookmarkEnd w:id="442"/>
      <w:bookmarkEnd w:id="443"/>
    </w:p>
    <w:p w14:paraId="39497647" w14:textId="77777777" w:rsidR="001F0FBB" w:rsidRDefault="001F0FBB">
      <w:pPr>
        <w:ind w:firstLine="504"/>
        <w:rPr>
          <w:rFonts w:ascii="Times New Roman" w:hAnsi="Times New Roman" w:hint="eastAsia"/>
          <w:lang w:eastAsia="zh-CN"/>
        </w:rPr>
      </w:pPr>
      <w:r>
        <w:rPr>
          <w:rFonts w:hint="eastAsia"/>
          <w:sz w:val="24"/>
          <w:szCs w:val="24"/>
          <w:lang w:eastAsia="zh-CN"/>
        </w:rPr>
        <w:t xml:space="preserve"> </w:t>
      </w:r>
      <w:r>
        <w:rPr>
          <w:rFonts w:ascii="Times New Roman" w:hAnsi="Times New Roman" w:hint="eastAsia"/>
          <w:b/>
          <w:bCs/>
          <w:sz w:val="24"/>
          <w:szCs w:val="24"/>
          <w:lang w:eastAsia="zh-CN"/>
        </w:rPr>
        <w:t xml:space="preserve"> </w:t>
      </w:r>
      <w:bookmarkStart w:id="445" w:name="_Toc6680"/>
      <w:r>
        <w:rPr>
          <w:rFonts w:ascii="Times New Roman" w:hAnsi="Times New Roman" w:hint="eastAsia"/>
          <w:b/>
          <w:bCs/>
          <w:sz w:val="24"/>
          <w:szCs w:val="24"/>
          <w:lang w:eastAsia="zh-CN"/>
        </w:rPr>
        <w:t>《政府采购货物和服务招标投标管理办法》（财政部令第</w:t>
      </w:r>
      <w:r>
        <w:rPr>
          <w:rFonts w:ascii="Times New Roman" w:hAnsi="Times New Roman" w:hint="eastAsia"/>
          <w:b/>
          <w:bCs/>
          <w:sz w:val="24"/>
          <w:szCs w:val="24"/>
          <w:lang w:eastAsia="zh-CN"/>
        </w:rPr>
        <w:t>87</w:t>
      </w:r>
      <w:r>
        <w:rPr>
          <w:rFonts w:ascii="Times New Roman" w:hAnsi="Times New Roman" w:hint="eastAsia"/>
          <w:b/>
          <w:bCs/>
          <w:sz w:val="24"/>
          <w:szCs w:val="24"/>
          <w:lang w:eastAsia="zh-CN"/>
        </w:rPr>
        <w:t>号）</w:t>
      </w:r>
      <w:r>
        <w:rPr>
          <w:rFonts w:ascii="Times New Roman" w:hAnsi="Times New Roman" w:hint="eastAsia"/>
          <w:lang w:eastAsia="zh-CN"/>
        </w:rPr>
        <w:t>：</w:t>
      </w:r>
      <w:bookmarkEnd w:id="445"/>
    </w:p>
    <w:p w14:paraId="524B51BE" w14:textId="77777777" w:rsidR="001F0FBB" w:rsidRDefault="001F0FBB">
      <w:pPr>
        <w:pStyle w:val="afff2"/>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E8BB899" w14:textId="77777777" w:rsidR="001F0FBB" w:rsidRDefault="001F0FBB">
      <w:pPr>
        <w:pStyle w:val="afff2"/>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1357F80" w14:textId="77777777" w:rsidR="001F0FBB" w:rsidRDefault="001F0FBB">
      <w:pPr>
        <w:pStyle w:val="afff2"/>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非单一产品采购项目，采购人应当根据采购项目技术构成、产品价格比重等合理确定核心产品，并在招标文件中载明。多家投标人提供的核心产品品牌相同的，按前两款规定处理。</w:t>
      </w:r>
    </w:p>
    <w:p w14:paraId="3C693B00" w14:textId="77777777" w:rsidR="001F0FBB" w:rsidRDefault="001F0FBB">
      <w:pPr>
        <w:pStyle w:val="a4"/>
        <w:rPr>
          <w:rFonts w:ascii="Times New Roman" w:eastAsia="宋体" w:hAnsi="Times New Roman"/>
          <w:spacing w:val="6"/>
          <w:sz w:val="21"/>
          <w:lang w:eastAsia="zh-CN"/>
        </w:rPr>
      </w:pPr>
    </w:p>
    <w:p w14:paraId="2C093F40" w14:textId="77777777" w:rsidR="001F0FBB" w:rsidRDefault="001F0FBB">
      <w:pPr>
        <w:ind w:firstLine="506"/>
        <w:rPr>
          <w:rFonts w:hint="eastAsia"/>
          <w:b/>
          <w:bCs/>
          <w:sz w:val="24"/>
          <w:szCs w:val="24"/>
          <w:lang w:eastAsia="zh-CN"/>
        </w:rPr>
      </w:pPr>
      <w:r>
        <w:rPr>
          <w:rFonts w:hint="eastAsia"/>
          <w:b/>
          <w:bCs/>
          <w:sz w:val="24"/>
          <w:szCs w:val="24"/>
          <w:lang w:eastAsia="zh-CN"/>
        </w:rPr>
        <w:t>《工程建设项目货物招标投标办法》（七部委27号令）</w:t>
      </w:r>
    </w:p>
    <w:p w14:paraId="79CC4254" w14:textId="77777777" w:rsidR="001F0FBB" w:rsidRDefault="001F0FBB">
      <w:pPr>
        <w:pStyle w:val="afff2"/>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第三十二条　投标人是响应招标、参加投标竞争的法人或者其他组织。</w:t>
      </w:r>
    </w:p>
    <w:p w14:paraId="2C1986AE" w14:textId="77777777" w:rsidR="001F0FBB" w:rsidRDefault="001F0FBB">
      <w:pPr>
        <w:pStyle w:val="afff2"/>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14:paraId="6A5085EB" w14:textId="77777777" w:rsidR="001F0FBB" w:rsidRDefault="001F0FBB">
      <w:pPr>
        <w:pStyle w:val="afff2"/>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14:paraId="2E2E77DE" w14:textId="77777777" w:rsidR="001F0FBB" w:rsidRDefault="001F0FBB">
      <w:pPr>
        <w:pStyle w:val="afff2"/>
        <w:spacing w:line="560" w:lineRule="atLeast"/>
        <w:ind w:firstLine="444"/>
        <w:jc w:val="both"/>
        <w:textAlignment w:val="baseline"/>
        <w:rPr>
          <w:rFonts w:ascii="Times New Roman" w:hAnsi="Times New Roman" w:cs="Times New Roman" w:hint="eastAsia"/>
          <w:sz w:val="21"/>
          <w:lang w:eastAsia="zh-CN"/>
        </w:rPr>
      </w:pPr>
      <w:r>
        <w:rPr>
          <w:rFonts w:ascii="Times New Roman" w:hAnsi="Times New Roman" w:cs="Times New Roman" w:hint="eastAsia"/>
          <w:sz w:val="21"/>
          <w:lang w:eastAsia="zh-CN"/>
        </w:rPr>
        <w:t>违反前两款规定的，相关投标均无效</w:t>
      </w:r>
    </w:p>
    <w:p w14:paraId="47B93DEA" w14:textId="77777777" w:rsidR="001F0FBB" w:rsidRDefault="001F0FBB">
      <w:pPr>
        <w:pStyle w:val="a4"/>
        <w:rPr>
          <w:rFonts w:ascii="Times New Roman" w:eastAsia="宋体" w:hAnsi="Times New Roman" w:hint="eastAsia"/>
          <w:spacing w:val="6"/>
          <w:sz w:val="21"/>
          <w:lang w:eastAsia="zh-CN"/>
        </w:rPr>
      </w:pPr>
    </w:p>
    <w:p w14:paraId="288911AD" w14:textId="77777777" w:rsidR="001F0FBB" w:rsidRDefault="001F0FBB">
      <w:pPr>
        <w:pStyle w:val="a4"/>
        <w:rPr>
          <w:rFonts w:ascii="Times New Roman" w:eastAsia="宋体" w:hAnsi="Times New Roman" w:hint="eastAsia"/>
          <w:spacing w:val="6"/>
          <w:sz w:val="21"/>
          <w:lang w:eastAsia="zh-CN"/>
        </w:rPr>
      </w:pPr>
    </w:p>
    <w:p w14:paraId="2D77E141" w14:textId="77777777" w:rsidR="001F0FBB" w:rsidRDefault="001F0FBB">
      <w:pPr>
        <w:ind w:left="444" w:firstLineChars="0" w:firstLine="0"/>
        <w:jc w:val="center"/>
        <w:rPr>
          <w:rStyle w:val="CharChar0"/>
          <w:lang w:eastAsia="zh-CN"/>
        </w:rPr>
      </w:pPr>
      <w:r>
        <w:rPr>
          <w:lang w:eastAsia="zh-CN"/>
        </w:rPr>
        <w:br w:type="page"/>
      </w:r>
      <w:bookmarkStart w:id="446" w:name="_Toc14850"/>
      <w:r>
        <w:rPr>
          <w:rStyle w:val="CharChar0"/>
          <w:lang w:eastAsia="zh-CN"/>
        </w:rPr>
        <w:lastRenderedPageBreak/>
        <w:t>第四章</w:t>
      </w:r>
      <w:r>
        <w:rPr>
          <w:rStyle w:val="CharChar0"/>
          <w:rFonts w:hint="eastAsia"/>
          <w:lang w:eastAsia="zh-CN"/>
        </w:rPr>
        <w:t xml:space="preserve">  </w:t>
      </w:r>
      <w:r>
        <w:rPr>
          <w:rStyle w:val="CharChar0"/>
          <w:lang w:eastAsia="zh-CN"/>
        </w:rPr>
        <w:t>合同条款及格式</w:t>
      </w:r>
      <w:bookmarkEnd w:id="444"/>
    </w:p>
    <w:p w14:paraId="6B09586C" w14:textId="77777777" w:rsidR="001F0FBB" w:rsidRDefault="001F0FBB">
      <w:pPr>
        <w:pStyle w:val="affd"/>
        <w:ind w:firstLineChars="0" w:firstLine="0"/>
        <w:outlineLvl w:val="1"/>
        <w:rPr>
          <w:rFonts w:hint="eastAsia"/>
          <w:b/>
          <w:i/>
          <w:iCs/>
          <w:lang w:eastAsia="zh-CN"/>
        </w:rPr>
      </w:pPr>
      <w:bookmarkStart w:id="447" w:name="_Toc152045610"/>
      <w:bookmarkStart w:id="448" w:name="_Toc11609515"/>
      <w:bookmarkStart w:id="449" w:name="_Toc179632787"/>
      <w:bookmarkStart w:id="450" w:name="_Toc246997081"/>
      <w:bookmarkStart w:id="451" w:name="_Toc246996338"/>
      <w:bookmarkStart w:id="452" w:name="_Toc247085853"/>
      <w:bookmarkStart w:id="453" w:name="_Toc184635122"/>
      <w:bookmarkStart w:id="454" w:name="_Toc152042549"/>
      <w:bookmarkStart w:id="455" w:name="_Toc144974578"/>
      <w:bookmarkStart w:id="456" w:name="_Toc247514197"/>
      <w:bookmarkStart w:id="457" w:name="_Toc247527798"/>
      <w:bookmarkStart w:id="458" w:name="_Toc300835199"/>
      <w:bookmarkStart w:id="459" w:name="_Toc152042388"/>
      <w:bookmarkStart w:id="460" w:name="_Toc144974829"/>
      <w:bookmarkEnd w:id="446"/>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14:paraId="609210F5" w14:textId="77777777" w:rsidR="001F0FBB" w:rsidRDefault="001F0FBB">
      <w:pPr>
        <w:spacing w:line="480" w:lineRule="auto"/>
        <w:ind w:firstLine="444"/>
        <w:rPr>
          <w:rFonts w:hint="eastAsia"/>
          <w:lang w:eastAsia="zh-CN"/>
        </w:rPr>
      </w:pPr>
      <w:r>
        <w:rPr>
          <w:rFonts w:hint="eastAsia"/>
          <w:lang w:eastAsia="zh-CN"/>
        </w:rPr>
        <w:t>1、付款条件与方式，出卖人可选择以下两种付款方式其中一种：</w:t>
      </w:r>
    </w:p>
    <w:p w14:paraId="5EA16C3B" w14:textId="77777777" w:rsidR="001F0FBB" w:rsidRDefault="001F0FBB">
      <w:pPr>
        <w:spacing w:line="480" w:lineRule="auto"/>
        <w:ind w:firstLine="444"/>
        <w:rPr>
          <w:rFonts w:hint="eastAsia"/>
          <w:lang w:eastAsia="zh-CN"/>
        </w:rPr>
      </w:pPr>
      <w:r>
        <w:rPr>
          <w:rFonts w:hint="eastAsia"/>
          <w:lang w:eastAsia="zh-CN"/>
        </w:rPr>
        <w:t>① 结算挂账后，支付50%的银行存款、50%的承兑汇票。其中：银行存款的支付期、承兑汇票的出票期不得超过60日，承兑汇票的到期日为挂账期满180日。(质保金除外)</w:t>
      </w:r>
    </w:p>
    <w:p w14:paraId="71C1FC7B" w14:textId="77777777" w:rsidR="001F0FBB" w:rsidRDefault="001F0FBB">
      <w:pPr>
        <w:spacing w:line="480" w:lineRule="auto"/>
        <w:ind w:firstLine="444"/>
        <w:rPr>
          <w:rFonts w:hint="eastAsia"/>
          <w:lang w:eastAsia="zh-CN"/>
        </w:rPr>
      </w:pPr>
      <w:r>
        <w:rPr>
          <w:rFonts w:hint="eastAsia"/>
          <w:lang w:eastAsia="zh-CN"/>
        </w:rPr>
        <w:t>② 结算挂账后60日内，支付50%的银行存款，余款在挂账期满180日后的10个工作日内，以银行存款一次性支付。(质保金除外)</w:t>
      </w:r>
    </w:p>
    <w:p w14:paraId="39FFEDD9" w14:textId="77777777" w:rsidR="001F0FBB" w:rsidRDefault="001F0FBB">
      <w:pPr>
        <w:spacing w:line="480" w:lineRule="auto"/>
        <w:ind w:firstLine="444"/>
        <w:rPr>
          <w:rFonts w:hint="eastAsia"/>
          <w:lang w:eastAsia="zh-CN"/>
        </w:rPr>
      </w:pPr>
      <w:r>
        <w:rPr>
          <w:rFonts w:hint="eastAsia"/>
          <w:lang w:eastAsia="zh-CN"/>
        </w:rPr>
        <w:t>2、代储代销按《辽河油田公司物资代储代销管理细则》执行（代储代销费率按实际结算标的额的2%收取）。</w:t>
      </w:r>
    </w:p>
    <w:p w14:paraId="2A547EB7" w14:textId="77777777" w:rsidR="001F0FBB" w:rsidRDefault="001F0FBB">
      <w:pPr>
        <w:spacing w:line="480" w:lineRule="auto"/>
        <w:ind w:firstLine="444"/>
        <w:rPr>
          <w:rFonts w:hint="eastAsia"/>
          <w:lang w:eastAsia="zh-CN"/>
        </w:rPr>
      </w:pPr>
      <w:r>
        <w:rPr>
          <w:rFonts w:hint="eastAsia"/>
          <w:lang w:eastAsia="zh-CN"/>
        </w:rPr>
        <w:t>3、质量要求及技术标准：按不低于买受人要求的产品标准执行。出卖人对质量实行三包：修理、更换、退货，因质量问题造成的一切损失由出卖人负责。</w:t>
      </w:r>
    </w:p>
    <w:p w14:paraId="068E0701" w14:textId="77777777" w:rsidR="001F0FBB" w:rsidRDefault="001F0FBB">
      <w:pPr>
        <w:spacing w:line="480" w:lineRule="auto"/>
        <w:ind w:firstLine="444"/>
        <w:rPr>
          <w:rFonts w:hint="eastAsia"/>
          <w:lang w:eastAsia="zh-CN"/>
        </w:rPr>
      </w:pPr>
      <w:r>
        <w:rPr>
          <w:rFonts w:hint="eastAsia"/>
          <w:lang w:eastAsia="zh-CN"/>
        </w:rPr>
        <w:t>4、运输费用：由出卖人负责运抵买受人指定地点，期间所发生的全部费用由出卖人承担。</w:t>
      </w:r>
    </w:p>
    <w:p w14:paraId="11AF60A5" w14:textId="77777777" w:rsidR="001F0FBB" w:rsidRDefault="001F0FBB">
      <w:pPr>
        <w:spacing w:line="480" w:lineRule="auto"/>
        <w:ind w:firstLine="444"/>
        <w:rPr>
          <w:rFonts w:hint="eastAsia"/>
          <w:lang w:eastAsia="zh-CN"/>
        </w:rPr>
      </w:pPr>
      <w:r>
        <w:rPr>
          <w:rFonts w:hint="eastAsia"/>
          <w:lang w:eastAsia="zh-CN"/>
        </w:rPr>
        <w:t>5、验收方式：由物资分公司按合同约定组织验收。</w:t>
      </w:r>
    </w:p>
    <w:p w14:paraId="101B6506" w14:textId="77777777" w:rsidR="001F0FBB" w:rsidRDefault="001F0FBB">
      <w:pPr>
        <w:spacing w:line="480" w:lineRule="auto"/>
        <w:ind w:firstLine="444"/>
        <w:rPr>
          <w:rFonts w:hint="eastAsia"/>
          <w:lang w:eastAsia="zh-CN"/>
        </w:rPr>
      </w:pPr>
      <w:r>
        <w:rPr>
          <w:rFonts w:hint="eastAsia"/>
          <w:lang w:eastAsia="zh-CN"/>
        </w:rPr>
        <w:t>6、履约保证金和质保金：买受人依规适时收取履约保证金和质保金。重点工程项目收取价款金额10%的履约保证金，合同标的物验收合格后20日内返还。如果出卖人未按合同约定日期交货，逾期 10 日未交货，直接扣除履约保证金的60%。</w:t>
      </w:r>
    </w:p>
    <w:p w14:paraId="05FF4ACF" w14:textId="77777777" w:rsidR="001F0FBB" w:rsidRDefault="001F0FBB">
      <w:pPr>
        <w:spacing w:line="480" w:lineRule="auto"/>
        <w:ind w:firstLine="444"/>
        <w:rPr>
          <w:rFonts w:hint="eastAsia"/>
          <w:lang w:eastAsia="zh-CN"/>
        </w:rPr>
      </w:pPr>
      <w:r>
        <w:rPr>
          <w:rFonts w:hint="eastAsia"/>
          <w:lang w:eastAsia="zh-CN"/>
        </w:rPr>
        <w:t>7、违约责任：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 0.3% 的违约金，给买受人造成损失的出卖人应负责赔偿。逾期 15日未交货，或仍不能完成对设备的安装调试的，买受人有权解除合同。</w:t>
      </w:r>
    </w:p>
    <w:p w14:paraId="2DE5A072" w14:textId="77777777" w:rsidR="001F0FBB" w:rsidRDefault="001F0FBB">
      <w:pPr>
        <w:spacing w:line="480" w:lineRule="auto"/>
        <w:ind w:firstLine="444"/>
        <w:rPr>
          <w:rFonts w:hint="eastAsia"/>
          <w:lang w:eastAsia="zh-CN"/>
        </w:rPr>
      </w:pPr>
      <w:r>
        <w:rPr>
          <w:rFonts w:hint="eastAsia"/>
          <w:lang w:eastAsia="zh-CN"/>
        </w:rPr>
        <w:t>8、解决合同纠纷的方式：双方协商或通过买受人住所地人民法院诉讼解决。</w:t>
      </w:r>
    </w:p>
    <w:p w14:paraId="5D49068F" w14:textId="77777777" w:rsidR="001F0FBB" w:rsidRDefault="001F0FBB">
      <w:pPr>
        <w:spacing w:line="480" w:lineRule="auto"/>
        <w:ind w:firstLine="444"/>
        <w:rPr>
          <w:rFonts w:hint="eastAsia"/>
          <w:lang w:eastAsia="zh-CN"/>
        </w:rPr>
      </w:pPr>
      <w:r>
        <w:rPr>
          <w:rFonts w:hint="eastAsia"/>
          <w:lang w:eastAsia="zh-CN"/>
        </w:rPr>
        <w:lastRenderedPageBreak/>
        <w:t>9、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14:paraId="558D9149" w14:textId="77777777" w:rsidR="001F0FBB" w:rsidRDefault="001F0FBB">
      <w:pPr>
        <w:spacing w:line="480" w:lineRule="auto"/>
        <w:ind w:firstLine="444"/>
        <w:rPr>
          <w:rFonts w:hint="eastAsia"/>
          <w:lang w:eastAsia="zh-CN"/>
        </w:rPr>
      </w:pPr>
      <w:r>
        <w:rPr>
          <w:rFonts w:hint="eastAsia"/>
          <w:lang w:eastAsia="zh-CN"/>
        </w:rPr>
        <w:t>（六）本包别物资价格为入库物资分公司储运公司、并由中标人负责送达各个用户单位的中标价格。</w:t>
      </w:r>
    </w:p>
    <w:p w14:paraId="330B8898" w14:textId="77777777" w:rsidR="001F0FBB" w:rsidRDefault="001F0FBB">
      <w:pPr>
        <w:spacing w:line="480" w:lineRule="auto"/>
        <w:ind w:firstLine="444"/>
        <w:rPr>
          <w:rFonts w:hint="eastAsia"/>
          <w:lang w:eastAsia="zh-CN"/>
        </w:rPr>
      </w:pPr>
      <w:r>
        <w:rPr>
          <w:rFonts w:hint="eastAsia"/>
          <w:lang w:eastAsia="zh-CN"/>
        </w:rPr>
        <w:t>（七）中标人对招标人的电子采购系统2.0相关管理要求及共享商城建设应给予配合。</w:t>
      </w:r>
    </w:p>
    <w:p w14:paraId="5C83F859" w14:textId="77777777" w:rsidR="001F0FBB" w:rsidRDefault="001F0FBB">
      <w:pPr>
        <w:spacing w:line="480" w:lineRule="auto"/>
        <w:ind w:firstLine="444"/>
        <w:rPr>
          <w:rFonts w:hint="eastAsia"/>
          <w:lang w:eastAsia="zh-CN"/>
        </w:rPr>
      </w:pPr>
    </w:p>
    <w:p w14:paraId="4DDB52F6" w14:textId="77777777" w:rsidR="001F0FBB" w:rsidRDefault="001F0FBB">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720A7F08" w14:textId="77777777" w:rsidR="001F0FBB" w:rsidRDefault="001F0FBB">
      <w:pPr>
        <w:pStyle w:val="af9"/>
        <w:spacing w:before="120"/>
        <w:rPr>
          <w:lang w:eastAsia="zh-CN"/>
        </w:rPr>
      </w:pPr>
    </w:p>
    <w:p w14:paraId="17B843AE" w14:textId="77777777" w:rsidR="001F0FBB" w:rsidRDefault="001F0FBB">
      <w:pPr>
        <w:pStyle w:val="af9"/>
        <w:spacing w:before="120"/>
        <w:rPr>
          <w:lang w:eastAsia="zh-CN"/>
        </w:rPr>
      </w:pPr>
    </w:p>
    <w:p w14:paraId="130921BC" w14:textId="77777777" w:rsidR="001F0FBB" w:rsidRDefault="001F0FBB">
      <w:pPr>
        <w:pStyle w:val="af9"/>
        <w:spacing w:before="120"/>
        <w:rPr>
          <w:lang w:eastAsia="zh-CN"/>
        </w:rPr>
      </w:pPr>
    </w:p>
    <w:p w14:paraId="605FF3A0" w14:textId="77777777" w:rsidR="001F0FBB" w:rsidRDefault="001F0FBB">
      <w:pPr>
        <w:pStyle w:val="af9"/>
        <w:spacing w:before="120"/>
        <w:rPr>
          <w:lang w:eastAsia="zh-CN"/>
        </w:rPr>
      </w:pPr>
      <w:bookmarkStart w:id="461" w:name="_Toc20347"/>
      <w:r>
        <w:rPr>
          <w:lang w:eastAsia="zh-CN"/>
        </w:rPr>
        <w:t>第</w:t>
      </w:r>
      <w:r>
        <w:rPr>
          <w:rFonts w:hint="eastAsia"/>
          <w:lang w:eastAsia="zh-CN"/>
        </w:rPr>
        <w:t>二</w:t>
      </w:r>
      <w:r>
        <w:rPr>
          <w:lang w:eastAsia="zh-CN"/>
        </w:rPr>
        <w:t>卷</w:t>
      </w:r>
      <w:bookmarkEnd w:id="461"/>
    </w:p>
    <w:bookmarkEnd w:id="448"/>
    <w:p w14:paraId="5C122228" w14:textId="77777777" w:rsidR="001F0FBB" w:rsidRDefault="001F0FBB">
      <w:pPr>
        <w:pStyle w:val="aa"/>
        <w:ind w:left="0"/>
        <w:rPr>
          <w:rFonts w:hint="eastAsia"/>
          <w:lang w:eastAsia="zh-CN"/>
        </w:rPr>
      </w:pPr>
    </w:p>
    <w:p w14:paraId="3EB53AFD" w14:textId="77777777" w:rsidR="001F0FBB" w:rsidRDefault="001F0FBB">
      <w:pPr>
        <w:pStyle w:val="aa"/>
        <w:ind w:left="0"/>
        <w:rPr>
          <w:rFonts w:hint="eastAsia"/>
          <w:lang w:eastAsia="zh-CN"/>
        </w:rPr>
      </w:pPr>
    </w:p>
    <w:p w14:paraId="49A4C950" w14:textId="77777777" w:rsidR="001F0FBB" w:rsidRDefault="001F0FBB">
      <w:pPr>
        <w:pStyle w:val="aa"/>
        <w:ind w:left="0"/>
        <w:rPr>
          <w:rFonts w:hint="eastAsia"/>
          <w:lang w:eastAsia="zh-CN"/>
        </w:rPr>
      </w:pPr>
    </w:p>
    <w:p w14:paraId="51CBCDE4" w14:textId="77777777" w:rsidR="001F0FBB" w:rsidRDefault="001F0FBB">
      <w:pPr>
        <w:pStyle w:val="aa"/>
        <w:ind w:left="0"/>
        <w:rPr>
          <w:rFonts w:hint="eastAsia"/>
          <w:lang w:eastAsia="zh-CN"/>
        </w:rPr>
      </w:pPr>
    </w:p>
    <w:p w14:paraId="12A676C7" w14:textId="77777777" w:rsidR="001F0FBB" w:rsidRDefault="001F0FBB">
      <w:pPr>
        <w:pStyle w:val="aa"/>
        <w:ind w:left="0"/>
        <w:rPr>
          <w:rFonts w:hint="eastAsia"/>
          <w:lang w:eastAsia="zh-CN"/>
        </w:rPr>
      </w:pPr>
    </w:p>
    <w:p w14:paraId="172766B2" w14:textId="77777777" w:rsidR="001F0FBB" w:rsidRDefault="001F0FBB">
      <w:pPr>
        <w:pStyle w:val="aa"/>
        <w:ind w:left="0"/>
        <w:rPr>
          <w:lang w:eastAsia="zh-CN"/>
        </w:rPr>
      </w:pPr>
      <w:bookmarkStart w:id="462" w:name="_Toc11609516"/>
      <w:bookmarkStart w:id="463" w:name="_Toc22292"/>
      <w:r>
        <w:rPr>
          <w:lang w:eastAsia="zh-CN"/>
        </w:rPr>
        <w:t>第五章</w:t>
      </w:r>
      <w:r>
        <w:rPr>
          <w:rFonts w:hint="eastAsia"/>
          <w:lang w:eastAsia="zh-CN"/>
        </w:rPr>
        <w:t xml:space="preserve">  </w:t>
      </w:r>
      <w:r>
        <w:rPr>
          <w:lang w:eastAsia="zh-CN"/>
        </w:rPr>
        <w:t>供货要求</w:t>
      </w:r>
      <w:bookmarkEnd w:id="449"/>
      <w:bookmarkEnd w:id="450"/>
      <w:bookmarkEnd w:id="451"/>
      <w:bookmarkEnd w:id="452"/>
      <w:bookmarkEnd w:id="462"/>
      <w:bookmarkEnd w:id="463"/>
    </w:p>
    <w:p w14:paraId="5D9B6931" w14:textId="77777777" w:rsidR="001F0FBB" w:rsidRDefault="001F0FBB">
      <w:pPr>
        <w:pStyle w:val="af7"/>
        <w:rPr>
          <w:rFonts w:ascii="Times New Roman" w:hAnsi="Times New Roman"/>
          <w:szCs w:val="28"/>
          <w:lang w:eastAsia="zh-CN"/>
        </w:rPr>
      </w:pPr>
      <w:bookmarkStart w:id="464" w:name="_Toc11609517"/>
      <w:bookmarkStart w:id="465" w:name="_Toc22121"/>
      <w:r>
        <w:rPr>
          <w:rFonts w:ascii="Times New Roman" w:hAnsi="Times New Roman"/>
          <w:szCs w:val="28"/>
          <w:lang w:eastAsia="zh-CN"/>
        </w:rPr>
        <w:t>一、项目概况及总体要求</w:t>
      </w:r>
      <w:bookmarkEnd w:id="464"/>
      <w:bookmarkEnd w:id="465"/>
    </w:p>
    <w:p w14:paraId="2E1F7549" w14:textId="77777777" w:rsidR="001F0FBB" w:rsidRDefault="001F0FBB">
      <w:pPr>
        <w:ind w:firstLine="444"/>
        <w:rPr>
          <w:lang w:eastAsia="zh-CN"/>
        </w:rPr>
      </w:pPr>
      <w:bookmarkStart w:id="466" w:name="_Toc11609519"/>
      <w:r>
        <w:rPr>
          <w:rFonts w:hint="eastAsia"/>
          <w:lang w:eastAsia="zh-CN"/>
        </w:rPr>
        <w:t>本包拟集中采购21大类防普通工鞋物资等，共计9项。结合近两年油田市场需求，预计 2022年采购额350万元。</w:t>
      </w:r>
    </w:p>
    <w:p w14:paraId="07E34E5C" w14:textId="77777777" w:rsidR="001F0FBB" w:rsidRDefault="001F0FBB">
      <w:pPr>
        <w:pStyle w:val="af7"/>
        <w:numPr>
          <w:ilvl w:val="0"/>
          <w:numId w:val="4"/>
        </w:numPr>
        <w:rPr>
          <w:rFonts w:ascii="Times New Roman" w:hAnsi="Times New Roman"/>
          <w:szCs w:val="28"/>
        </w:rPr>
      </w:pPr>
      <w:bookmarkStart w:id="467" w:name="_Toc2941"/>
      <w:r>
        <w:rPr>
          <w:rFonts w:ascii="Times New Roman" w:hAnsi="Times New Roman"/>
          <w:szCs w:val="28"/>
        </w:rPr>
        <w:t>技术性能指标</w:t>
      </w:r>
      <w:bookmarkEnd w:id="466"/>
      <w:bookmarkEnd w:id="467"/>
    </w:p>
    <w:p w14:paraId="3641D4EC" w14:textId="77777777" w:rsidR="001F0FBB" w:rsidRDefault="001F0FBB">
      <w:pPr>
        <w:ind w:firstLine="444"/>
        <w:rPr>
          <w:rFonts w:hint="eastAsia"/>
          <w:lang w:eastAsia="zh-CN"/>
        </w:rPr>
      </w:pPr>
      <w:bookmarkStart w:id="468" w:name="_Toc11609521"/>
      <w:r>
        <w:rPr>
          <w:rFonts w:hint="eastAsia"/>
          <w:lang w:eastAsia="zh-CN"/>
        </w:rPr>
        <w:t>本包产品执行标准具体明细详见附件1</w:t>
      </w:r>
    </w:p>
    <w:p w14:paraId="16922FBD" w14:textId="77777777" w:rsidR="001F0FBB" w:rsidRDefault="001F0FBB">
      <w:pPr>
        <w:pStyle w:val="af7"/>
        <w:rPr>
          <w:lang w:eastAsia="zh-CN"/>
        </w:rPr>
      </w:pPr>
      <w:bookmarkStart w:id="469" w:name="_Toc12981"/>
      <w:r>
        <w:rPr>
          <w:rFonts w:hint="eastAsia"/>
          <w:lang w:eastAsia="zh-CN"/>
        </w:rPr>
        <w:t>三、</w:t>
      </w:r>
      <w:r>
        <w:rPr>
          <w:lang w:eastAsia="zh-CN"/>
        </w:rPr>
        <w:t>技术服务和质保期服务要求</w:t>
      </w:r>
      <w:bookmarkEnd w:id="468"/>
      <w:bookmarkEnd w:id="469"/>
    </w:p>
    <w:p w14:paraId="013E1C83" w14:textId="77777777" w:rsidR="001F0FBB" w:rsidRDefault="001F0FBB">
      <w:pPr>
        <w:ind w:firstLine="444"/>
        <w:rPr>
          <w:rFonts w:hint="eastAsia"/>
          <w:lang w:eastAsia="zh-CN"/>
        </w:rPr>
      </w:pPr>
      <w:r>
        <w:rPr>
          <w:rFonts w:hint="eastAsia"/>
          <w:lang w:eastAsia="zh-CN"/>
        </w:rPr>
        <w:t>本包产品执行标准具体明细详见附件1</w:t>
      </w:r>
    </w:p>
    <w:p w14:paraId="46D87F91" w14:textId="77777777" w:rsidR="001F0FBB" w:rsidRDefault="001F0FBB">
      <w:pPr>
        <w:ind w:firstLine="444"/>
        <w:rPr>
          <w:rFonts w:hint="eastAsia"/>
          <w:lang w:eastAsia="zh-CN"/>
        </w:rPr>
      </w:pPr>
      <w:r>
        <w:rPr>
          <w:rFonts w:hint="eastAsia"/>
          <w:lang w:eastAsia="zh-CN"/>
        </w:rPr>
        <w:t>产品执行标准要求；投标人对质量实行三包，修理、更换、退货，因质量问题造成的一切损失由投标人负责。</w:t>
      </w:r>
    </w:p>
    <w:p w14:paraId="7AA2BD6F" w14:textId="77777777" w:rsidR="001F0FBB" w:rsidRDefault="001F0FBB">
      <w:pPr>
        <w:pStyle w:val="af7"/>
        <w:rPr>
          <w:rFonts w:ascii="Times New Roman" w:hAnsi="Times New Roman" w:hint="eastAsia"/>
          <w:szCs w:val="28"/>
          <w:lang w:eastAsia="zh-CN"/>
        </w:rPr>
      </w:pPr>
      <w:bookmarkStart w:id="470" w:name="_Toc2722"/>
      <w:r>
        <w:rPr>
          <w:rFonts w:ascii="Times New Roman" w:hAnsi="Times New Roman" w:hint="eastAsia"/>
          <w:szCs w:val="28"/>
          <w:lang w:eastAsia="zh-CN"/>
        </w:rPr>
        <w:t>四、样品包装要求</w:t>
      </w:r>
      <w:bookmarkEnd w:id="470"/>
    </w:p>
    <w:p w14:paraId="504A35DF" w14:textId="77777777" w:rsidR="001F0FBB" w:rsidRDefault="001F0FBB">
      <w:pPr>
        <w:ind w:firstLine="444"/>
        <w:rPr>
          <w:color w:val="FF0000"/>
          <w:lang w:eastAsia="zh-CN"/>
        </w:rPr>
      </w:pPr>
      <w:r>
        <w:rPr>
          <w:rFonts w:hint="eastAsia"/>
          <w:color w:val="FF0000"/>
          <w:lang w:eastAsia="zh-CN"/>
        </w:rPr>
        <w:t>该包别投标人提供样品需要密封包装，于开标截止日前一天将样品递交至招标中心综合楼，联系人见招标公告。</w:t>
      </w:r>
    </w:p>
    <w:p w14:paraId="4A01913D" w14:textId="77777777" w:rsidR="001F0FBB" w:rsidRDefault="001F0FBB">
      <w:pPr>
        <w:ind w:firstLine="444"/>
        <w:rPr>
          <w:color w:val="FF0000"/>
          <w:lang w:eastAsia="zh-CN"/>
        </w:rPr>
      </w:pPr>
    </w:p>
    <w:p w14:paraId="392DBA36" w14:textId="77777777" w:rsidR="001F0FBB" w:rsidRDefault="001F0FBB">
      <w:pPr>
        <w:ind w:firstLineChars="0" w:firstLine="0"/>
        <w:rPr>
          <w:rFonts w:hint="eastAsia"/>
          <w:color w:val="FF0000"/>
          <w:lang w:eastAsia="zh-CN"/>
        </w:rPr>
      </w:pPr>
    </w:p>
    <w:p w14:paraId="2A4D766C" w14:textId="77777777" w:rsidR="001F0FBB" w:rsidRDefault="001F0FBB">
      <w:pPr>
        <w:pStyle w:val="a0"/>
        <w:ind w:firstLine="444"/>
        <w:rPr>
          <w:lang w:eastAsia="zh-CN"/>
        </w:rPr>
      </w:pPr>
    </w:p>
    <w:p w14:paraId="78C4C7AD" w14:textId="77777777" w:rsidR="001F0FBB" w:rsidRDefault="001F0FBB">
      <w:pPr>
        <w:pStyle w:val="a0"/>
        <w:ind w:firstLine="444"/>
        <w:rPr>
          <w:lang w:eastAsia="zh-CN"/>
        </w:rPr>
      </w:pPr>
    </w:p>
    <w:p w14:paraId="302D2BC3" w14:textId="77777777" w:rsidR="001F0FBB" w:rsidRDefault="001F0FBB">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bookmarkStart w:id="471" w:name="_Toc6440"/>
      <w:bookmarkStart w:id="472" w:name="_Toc11609882"/>
    </w:p>
    <w:p w14:paraId="4FF4B1AE" w14:textId="77777777" w:rsidR="001F0FBB" w:rsidRDefault="001F0FBB">
      <w:pPr>
        <w:pStyle w:val="a0"/>
        <w:ind w:firstLine="2240"/>
        <w:rPr>
          <w:rFonts w:ascii="方正黑体简体" w:eastAsia="方正黑体简体" w:hAnsi="方正黑体简体" w:cs="方正黑体简体" w:hint="eastAsia"/>
          <w:b/>
          <w:bCs/>
          <w:spacing w:val="140"/>
          <w:sz w:val="84"/>
          <w:szCs w:val="84"/>
          <w:lang w:eastAsia="zh-CN"/>
        </w:rPr>
      </w:pPr>
    </w:p>
    <w:p w14:paraId="795131E1" w14:textId="77777777" w:rsidR="001F0FBB" w:rsidRDefault="001F0FBB">
      <w:pPr>
        <w:pStyle w:val="a0"/>
        <w:ind w:firstLine="2240"/>
        <w:rPr>
          <w:rFonts w:ascii="方正黑体简体" w:eastAsia="方正黑体简体" w:hAnsi="方正黑体简体" w:cs="方正黑体简体" w:hint="eastAsia"/>
          <w:b/>
          <w:bCs/>
          <w:spacing w:val="140"/>
          <w:sz w:val="84"/>
          <w:szCs w:val="84"/>
          <w:lang w:eastAsia="zh-CN"/>
        </w:rPr>
      </w:pPr>
    </w:p>
    <w:p w14:paraId="3AF3847E" w14:textId="77777777" w:rsidR="001F0FBB" w:rsidRDefault="001F0FBB">
      <w:pPr>
        <w:pStyle w:val="aa"/>
        <w:numPr>
          <w:ilvl w:val="0"/>
          <w:numId w:val="5"/>
        </w:numPr>
        <w:ind w:left="0"/>
        <w:rPr>
          <w:rFonts w:hint="eastAsia"/>
          <w:lang w:eastAsia="zh-CN"/>
        </w:rPr>
      </w:pPr>
      <w:r>
        <w:rPr>
          <w:rFonts w:hint="eastAsia"/>
          <w:lang w:eastAsia="zh-CN"/>
        </w:rPr>
        <w:t xml:space="preserve"> </w:t>
      </w:r>
      <w:bookmarkStart w:id="473" w:name="_Toc30540"/>
      <w:r>
        <w:rPr>
          <w:rFonts w:hint="eastAsia"/>
          <w:lang w:eastAsia="zh-CN"/>
        </w:rPr>
        <w:t>报价要求</w:t>
      </w:r>
      <w:bookmarkEnd w:id="473"/>
    </w:p>
    <w:p w14:paraId="2B2EA413" w14:textId="77777777" w:rsidR="001F0FBB" w:rsidRDefault="001F0FBB">
      <w:pPr>
        <w:ind w:left="422" w:firstLine="446"/>
        <w:rPr>
          <w:b/>
          <w:szCs w:val="21"/>
        </w:rPr>
      </w:pPr>
      <w:r>
        <w:rPr>
          <w:rFonts w:hint="eastAsia"/>
          <w:b/>
          <w:szCs w:val="21"/>
        </w:rPr>
        <w:t>1. 报价原则</w:t>
      </w:r>
    </w:p>
    <w:p w14:paraId="37593FA0" w14:textId="77777777" w:rsidR="001F0FBB" w:rsidRDefault="001F0FBB">
      <w:pPr>
        <w:spacing w:line="560" w:lineRule="exact"/>
        <w:ind w:firstLine="444"/>
        <w:rPr>
          <w:rFonts w:cs="宋体" w:hint="eastAsia"/>
          <w:szCs w:val="21"/>
          <w:lang w:eastAsia="zh-CN"/>
        </w:rPr>
      </w:pPr>
      <w:r>
        <w:rPr>
          <w:rFonts w:cs="宋体" w:hint="eastAsia"/>
          <w:szCs w:val="21"/>
          <w:lang w:eastAsia="zh-CN"/>
        </w:rPr>
        <w:t>投标人需对本包别所有单项物资报出综合到货含税价格。</w:t>
      </w:r>
    </w:p>
    <w:p w14:paraId="75EAA4FA" w14:textId="77777777" w:rsidR="001F0FBB" w:rsidRDefault="001F0FBB">
      <w:pPr>
        <w:spacing w:line="560" w:lineRule="exact"/>
        <w:ind w:firstLine="444"/>
        <w:rPr>
          <w:rFonts w:cs="宋体" w:hint="eastAsia"/>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45C81271" w14:textId="77777777" w:rsidR="001F0FBB" w:rsidRDefault="001F0FBB">
      <w:pPr>
        <w:spacing w:line="560" w:lineRule="exact"/>
        <w:ind w:firstLine="444"/>
        <w:rPr>
          <w:rFonts w:hint="eastAsia"/>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27784A33" w14:textId="77777777" w:rsidR="001F0FBB" w:rsidRDefault="001F0FBB">
      <w:pPr>
        <w:ind w:firstLine="446"/>
        <w:rPr>
          <w:rFonts w:hint="eastAsia"/>
          <w:b/>
          <w:szCs w:val="21"/>
          <w:lang w:eastAsia="zh-CN"/>
        </w:rPr>
      </w:pPr>
    </w:p>
    <w:p w14:paraId="4CC35580" w14:textId="77777777" w:rsidR="001F0FBB" w:rsidRDefault="001F0FBB">
      <w:pPr>
        <w:ind w:firstLine="446"/>
        <w:rPr>
          <w:b/>
          <w:color w:val="FF0000"/>
          <w:szCs w:val="21"/>
          <w:lang w:eastAsia="zh-CN"/>
        </w:rPr>
      </w:pPr>
      <w:r>
        <w:rPr>
          <w:rFonts w:hint="eastAsia"/>
          <w:b/>
          <w:color w:val="FF0000"/>
          <w:szCs w:val="21"/>
          <w:lang w:eastAsia="zh-CN"/>
        </w:rPr>
        <w:t>2．报价要求</w:t>
      </w:r>
    </w:p>
    <w:p w14:paraId="7CB3FA92" w14:textId="77777777" w:rsidR="001F0FBB" w:rsidRDefault="001F0FBB">
      <w:pPr>
        <w:spacing w:line="560" w:lineRule="exact"/>
        <w:ind w:firstLine="446"/>
        <w:rPr>
          <w:rFonts w:cs="宋体" w:hint="eastAsia"/>
          <w:b/>
          <w:color w:val="FF0000"/>
          <w:szCs w:val="21"/>
          <w:lang w:eastAsia="zh-CN"/>
        </w:rPr>
      </w:pPr>
      <w:r>
        <w:rPr>
          <w:rFonts w:cs="宋体" w:hint="eastAsia"/>
          <w:b/>
          <w:color w:val="FF0000"/>
          <w:szCs w:val="21"/>
          <w:lang w:eastAsia="zh-CN"/>
        </w:rPr>
        <w:t>2.1评标过程中的价格计算以中石油电子招投标平台中单项物资报价为准，该单项物资报价对应中石油投标文件编制客户端中的“价格文件 ” --“物料明细表”。</w:t>
      </w:r>
    </w:p>
    <w:p w14:paraId="1FA0A289" w14:textId="77777777" w:rsidR="001F0FBB" w:rsidRDefault="001F0FBB">
      <w:pPr>
        <w:spacing w:line="560" w:lineRule="exact"/>
        <w:ind w:firstLine="446"/>
        <w:rPr>
          <w:rFonts w:cs="宋体" w:hint="eastAsia"/>
          <w:b/>
          <w:color w:val="FF0000"/>
          <w:szCs w:val="21"/>
          <w:lang w:eastAsia="zh-CN"/>
        </w:rPr>
      </w:pPr>
      <w:r>
        <w:rPr>
          <w:rFonts w:cs="宋体" w:hint="eastAsia"/>
          <w:b/>
          <w:color w:val="FF0000"/>
          <w:szCs w:val="21"/>
          <w:lang w:eastAsia="zh-CN"/>
        </w:rPr>
        <w:lastRenderedPageBreak/>
        <w:t>2.2投标文件价格编制顺序：a、中石油投标文件编制客户端中的“价格文件 ” --“物料明细表”；b、导出物料明细表为EXCEL，在该表备注栏后添加列填报诸如质量、技术标准（包括但不限于）等需要增加的内容；c、将该表作为“价格文件”中的附件在投标文件编制客户端中上传。</w:t>
      </w:r>
    </w:p>
    <w:p w14:paraId="70882008" w14:textId="77777777" w:rsidR="001F0FBB" w:rsidRDefault="001F0FBB">
      <w:pPr>
        <w:spacing w:line="560" w:lineRule="exact"/>
        <w:ind w:firstLine="446"/>
        <w:rPr>
          <w:rFonts w:cs="宋体" w:hint="eastAsia"/>
          <w:b/>
          <w:color w:val="FF0000"/>
          <w:szCs w:val="21"/>
          <w:lang w:eastAsia="zh-CN"/>
        </w:rPr>
      </w:pPr>
      <w:r>
        <w:rPr>
          <w:rFonts w:cs="宋体" w:hint="eastAsia"/>
          <w:b/>
          <w:color w:val="FF0000"/>
          <w:szCs w:val="21"/>
          <w:lang w:eastAsia="zh-CN"/>
        </w:rPr>
        <w:t>注意：“价格文件”中的附件需为EXCEL形式，否则将视为不响应招标文件而造成否决投标情形。</w:t>
      </w:r>
    </w:p>
    <w:p w14:paraId="3141D0F0" w14:textId="77777777" w:rsidR="001F0FBB" w:rsidRDefault="001F0FBB">
      <w:pPr>
        <w:spacing w:line="560" w:lineRule="exact"/>
        <w:ind w:firstLine="446"/>
        <w:rPr>
          <w:rFonts w:cs="宋体"/>
          <w:b/>
          <w:color w:val="FF0000"/>
          <w:szCs w:val="21"/>
          <w:lang w:eastAsia="zh-CN"/>
        </w:rPr>
      </w:pPr>
      <w:r>
        <w:rPr>
          <w:rFonts w:cs="宋体" w:hint="eastAsia"/>
          <w:b/>
          <w:color w:val="FF0000"/>
          <w:szCs w:val="21"/>
          <w:lang w:eastAsia="zh-CN"/>
        </w:rPr>
        <w:t>为了确保价格的唯一性，建议技术文件或商务文件中不再编制单项物资价格明细表。</w:t>
      </w:r>
    </w:p>
    <w:p w14:paraId="44F94EBE" w14:textId="77777777" w:rsidR="001F0FBB" w:rsidRDefault="001F0FBB">
      <w:pPr>
        <w:spacing w:line="560" w:lineRule="exact"/>
        <w:ind w:firstLine="446"/>
        <w:rPr>
          <w:rFonts w:cs="宋体" w:hint="eastAsia"/>
          <w:b/>
          <w:color w:val="FF0000"/>
          <w:szCs w:val="21"/>
          <w:lang w:eastAsia="zh-CN"/>
        </w:rPr>
      </w:pPr>
    </w:p>
    <w:p w14:paraId="2B4EBAC6" w14:textId="77777777" w:rsidR="001F0FBB" w:rsidRDefault="001F0FBB">
      <w:pPr>
        <w:pStyle w:val="a0"/>
        <w:ind w:firstLine="2240"/>
        <w:rPr>
          <w:rFonts w:ascii="方正黑体简体" w:eastAsia="方正黑体简体" w:hAnsi="方正黑体简体" w:cs="方正黑体简体" w:hint="eastAsia"/>
          <w:b/>
          <w:bCs/>
          <w:spacing w:val="140"/>
          <w:sz w:val="84"/>
          <w:szCs w:val="84"/>
          <w:lang w:eastAsia="zh-CN"/>
        </w:rPr>
      </w:pPr>
    </w:p>
    <w:p w14:paraId="065FF90D" w14:textId="77777777" w:rsidR="001F0FBB" w:rsidRDefault="001F0FBB">
      <w:pPr>
        <w:pStyle w:val="a0"/>
        <w:ind w:firstLine="2240"/>
        <w:rPr>
          <w:rFonts w:ascii="方正黑体简体" w:eastAsia="方正黑体简体" w:hAnsi="方正黑体简体" w:cs="方正黑体简体" w:hint="eastAsia"/>
          <w:b/>
          <w:bCs/>
          <w:spacing w:val="140"/>
          <w:sz w:val="84"/>
          <w:szCs w:val="84"/>
          <w:lang w:eastAsia="zh-CN"/>
        </w:rPr>
      </w:pPr>
    </w:p>
    <w:p w14:paraId="2AE22743" w14:textId="77777777" w:rsidR="001F0FBB" w:rsidRDefault="001F0FBB">
      <w:pPr>
        <w:keepNext/>
        <w:keepLines/>
        <w:ind w:firstLineChars="0" w:firstLine="0"/>
        <w:jc w:val="center"/>
        <w:outlineLvl w:val="0"/>
        <w:rPr>
          <w:rFonts w:ascii="方正黑体简体" w:eastAsia="方正黑体简体" w:hAnsi="方正黑体简体" w:cs="方正黑体简体" w:hint="eastAsia"/>
          <w:b/>
          <w:bCs/>
          <w:spacing w:val="140"/>
          <w:sz w:val="84"/>
          <w:szCs w:val="84"/>
          <w:lang w:eastAsia="zh-CN"/>
        </w:rPr>
      </w:pPr>
    </w:p>
    <w:p w14:paraId="41091061" w14:textId="77777777" w:rsidR="001F0FBB" w:rsidRDefault="001F0FBB">
      <w:pPr>
        <w:pStyle w:val="af9"/>
        <w:spacing w:before="120"/>
        <w:rPr>
          <w:lang w:eastAsia="zh-CN"/>
        </w:rPr>
      </w:pPr>
      <w:bookmarkStart w:id="474" w:name="_Toc31854"/>
      <w:r>
        <w:rPr>
          <w:lang w:eastAsia="zh-CN"/>
        </w:rPr>
        <w:t>第</w:t>
      </w:r>
      <w:r>
        <w:rPr>
          <w:rFonts w:hint="eastAsia"/>
          <w:lang w:eastAsia="zh-CN"/>
        </w:rPr>
        <w:t>三</w:t>
      </w:r>
      <w:r>
        <w:rPr>
          <w:lang w:eastAsia="zh-CN"/>
        </w:rPr>
        <w:t>卷</w:t>
      </w:r>
      <w:bookmarkEnd w:id="471"/>
      <w:bookmarkEnd w:id="474"/>
    </w:p>
    <w:p w14:paraId="13C62751" w14:textId="77777777" w:rsidR="001F0FBB" w:rsidRDefault="001F0FBB">
      <w:pPr>
        <w:ind w:left="444" w:firstLineChars="0" w:firstLine="0"/>
        <w:rPr>
          <w:lang w:eastAsia="zh-CN"/>
        </w:rPr>
        <w:sectPr w:rsidR="001F0FBB">
          <w:headerReference w:type="default" r:id="rId18"/>
          <w:footerReference w:type="default" r:id="rId19"/>
          <w:pgSz w:w="11907" w:h="16840"/>
          <w:pgMar w:top="1474" w:right="1474" w:bottom="1531" w:left="1474" w:header="720" w:footer="720" w:gutter="397"/>
          <w:cols w:space="720"/>
          <w:docGrid w:linePitch="317"/>
        </w:sectPr>
      </w:pPr>
    </w:p>
    <w:p w14:paraId="33DF0C3E" w14:textId="77777777" w:rsidR="001F0FBB" w:rsidRDefault="001F0FBB">
      <w:pPr>
        <w:ind w:left="444" w:firstLineChars="0" w:firstLine="0"/>
        <w:rPr>
          <w:lang w:eastAsia="zh-CN"/>
        </w:rPr>
      </w:pPr>
    </w:p>
    <w:p w14:paraId="0EE57ABF" w14:textId="77777777" w:rsidR="001F0FBB" w:rsidRDefault="001F0FBB">
      <w:pPr>
        <w:pStyle w:val="aa"/>
        <w:rPr>
          <w:lang w:eastAsia="zh-CN"/>
        </w:rPr>
      </w:pPr>
      <w:bookmarkStart w:id="475" w:name="_Toc32472"/>
      <w:bookmarkStart w:id="476" w:name="_Toc21075"/>
      <w:bookmarkStart w:id="477" w:name="_Toc120020767"/>
      <w:bookmarkStart w:id="478" w:name="_Toc208720654"/>
      <w:bookmarkStart w:id="479" w:name="_Toc120019341"/>
      <w:bookmarkStart w:id="480" w:name="_Toc210185830"/>
      <w:bookmarkStart w:id="481" w:name="_Toc209405322"/>
      <w:bookmarkStart w:id="482" w:name="_Toc208715944"/>
      <w:bookmarkStart w:id="483" w:name="_Toc310252922"/>
      <w:bookmarkStart w:id="484" w:name="_Toc307924195"/>
      <w:bookmarkStart w:id="485" w:name="_Toc363134256"/>
      <w:bookmarkStart w:id="486" w:name="_Toc363127818"/>
      <w:bookmarkStart w:id="487" w:name="_Toc363128958"/>
      <w:bookmarkStart w:id="488" w:name="_Toc363059668"/>
      <w:bookmarkStart w:id="489" w:name="_Toc363454557"/>
      <w:bookmarkStart w:id="490" w:name="_Toc363125364"/>
      <w:bookmarkStart w:id="491" w:name="_Toc191716682"/>
      <w:bookmarkStart w:id="492" w:name="_Toc156638151"/>
      <w:bookmarkStart w:id="493" w:name="_Toc120019621"/>
      <w:bookmarkStart w:id="494" w:name="_Toc120020261"/>
      <w:bookmarkStart w:id="495" w:name="_Toc120024394"/>
      <w:bookmarkStart w:id="496" w:name="_Toc209405317"/>
      <w:bookmarkStart w:id="497" w:name="_Toc120020528"/>
      <w:bookmarkEnd w:id="447"/>
      <w:bookmarkEnd w:id="453"/>
      <w:bookmarkEnd w:id="454"/>
      <w:bookmarkEnd w:id="455"/>
      <w:bookmarkEnd w:id="456"/>
      <w:bookmarkEnd w:id="457"/>
      <w:bookmarkEnd w:id="458"/>
      <w:bookmarkEnd w:id="459"/>
      <w:bookmarkEnd w:id="460"/>
      <w:bookmarkEnd w:id="472"/>
      <w:r>
        <w:rPr>
          <w:lang w:eastAsia="zh-CN"/>
        </w:rPr>
        <w:t>第</w:t>
      </w:r>
      <w:r>
        <w:rPr>
          <w:rFonts w:hint="eastAsia"/>
          <w:lang w:eastAsia="zh-CN"/>
        </w:rPr>
        <w:t>七</w:t>
      </w:r>
      <w:r>
        <w:rPr>
          <w:lang w:eastAsia="zh-CN"/>
        </w:rPr>
        <w:t>章</w:t>
      </w:r>
      <w:r>
        <w:rPr>
          <w:rFonts w:hint="eastAsia"/>
          <w:lang w:eastAsia="zh-CN"/>
        </w:rPr>
        <w:t xml:space="preserve">  </w:t>
      </w:r>
      <w:r>
        <w:rPr>
          <w:lang w:eastAsia="zh-CN"/>
        </w:rPr>
        <w:t>投标文件格式</w:t>
      </w:r>
      <w:bookmarkEnd w:id="475"/>
      <w:bookmarkEnd w:id="476"/>
    </w:p>
    <w:p w14:paraId="14A2AB29" w14:textId="77777777" w:rsidR="001F0FBB" w:rsidRDefault="001F0FBB">
      <w:pPr>
        <w:ind w:firstLine="586"/>
        <w:jc w:val="right"/>
        <w:rPr>
          <w:rFonts w:hint="eastAsia"/>
          <w:b/>
          <w:sz w:val="28"/>
          <w:szCs w:val="28"/>
          <w:lang w:eastAsia="zh-CN"/>
        </w:rPr>
      </w:pPr>
      <w:bookmarkStart w:id="498" w:name="_Toc209405281"/>
    </w:p>
    <w:p w14:paraId="3F8CF918" w14:textId="77777777" w:rsidR="001F0FBB" w:rsidRDefault="001F0FBB">
      <w:pPr>
        <w:spacing w:line="600" w:lineRule="atLeast"/>
        <w:ind w:firstLine="584"/>
        <w:jc w:val="center"/>
        <w:rPr>
          <w:rFonts w:ascii="方正仿宋简体" w:eastAsia="方正仿宋简体" w:hint="eastAsia"/>
          <w:sz w:val="28"/>
          <w:szCs w:val="28"/>
          <w:lang w:eastAsia="zh-CN"/>
        </w:rPr>
      </w:pPr>
    </w:p>
    <w:p w14:paraId="1E3CE636" w14:textId="77777777" w:rsidR="001F0FBB" w:rsidRDefault="001F0FBB">
      <w:pPr>
        <w:ind w:firstLineChars="450" w:firstLine="1680"/>
        <w:rPr>
          <w:rFonts w:hint="eastAsia"/>
          <w:b/>
          <w:sz w:val="36"/>
          <w:szCs w:val="36"/>
          <w:u w:val="single"/>
          <w:lang w:eastAsia="zh-CN"/>
        </w:rPr>
      </w:pPr>
      <w:r>
        <w:rPr>
          <w:rFonts w:hint="eastAsia"/>
          <w:b/>
          <w:sz w:val="36"/>
          <w:szCs w:val="36"/>
          <w:lang w:eastAsia="zh-CN"/>
        </w:rPr>
        <w:t>XXXXXXXXXXXXXXX（项目名称）</w:t>
      </w:r>
    </w:p>
    <w:p w14:paraId="21586CF3" w14:textId="77777777" w:rsidR="001F0FBB" w:rsidRDefault="001F0FBB">
      <w:pPr>
        <w:ind w:firstLine="444"/>
        <w:rPr>
          <w:rFonts w:ascii="方正仿宋简体" w:eastAsia="方正仿宋简体" w:hint="eastAsia"/>
          <w:b/>
          <w:szCs w:val="21"/>
          <w:lang w:eastAsia="zh-CN"/>
        </w:rPr>
      </w:pPr>
    </w:p>
    <w:p w14:paraId="58587D1E" w14:textId="77777777" w:rsidR="001F0FBB" w:rsidRDefault="001F0FBB">
      <w:pPr>
        <w:spacing w:line="480" w:lineRule="auto"/>
        <w:ind w:firstLine="747"/>
        <w:jc w:val="center"/>
        <w:rPr>
          <w:rFonts w:hint="eastAsia"/>
          <w:b/>
          <w:sz w:val="36"/>
          <w:szCs w:val="36"/>
          <w:lang w:eastAsia="zh-CN"/>
        </w:rPr>
      </w:pPr>
      <w:r>
        <w:rPr>
          <w:rFonts w:hint="eastAsia"/>
          <w:b/>
          <w:sz w:val="36"/>
          <w:szCs w:val="36"/>
          <w:lang w:eastAsia="zh-CN"/>
        </w:rPr>
        <w:t>投   标   文   件</w:t>
      </w:r>
    </w:p>
    <w:p w14:paraId="55C4D5BE" w14:textId="77777777" w:rsidR="001F0FBB" w:rsidRDefault="001F0FBB">
      <w:pPr>
        <w:ind w:leftChars="428" w:left="950" w:firstLineChars="407" w:firstLine="1275"/>
        <w:rPr>
          <w:rFonts w:hint="eastAsia"/>
          <w:b/>
          <w:sz w:val="30"/>
          <w:szCs w:val="30"/>
          <w:lang w:eastAsia="zh-CN"/>
        </w:rPr>
      </w:pPr>
    </w:p>
    <w:p w14:paraId="7B48BECC" w14:textId="77777777" w:rsidR="001F0FBB" w:rsidRDefault="001F0FBB">
      <w:pPr>
        <w:ind w:leftChars="428" w:left="950" w:firstLineChars="407" w:firstLine="1275"/>
        <w:rPr>
          <w:rFonts w:ascii="方正仿宋简体" w:eastAsia="方正仿宋简体" w:cs="宋体" w:hint="eastAsia"/>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14:paraId="30CCA414" w14:textId="77777777" w:rsidR="001F0FBB" w:rsidRDefault="001F0FBB">
      <w:pPr>
        <w:ind w:firstLineChars="740" w:firstLine="2169"/>
        <w:rPr>
          <w:rFonts w:hint="eastAsia"/>
          <w:b/>
          <w:sz w:val="28"/>
          <w:szCs w:val="28"/>
          <w:lang w:eastAsia="zh-CN"/>
        </w:rPr>
      </w:pPr>
      <w:r>
        <w:rPr>
          <w:rFonts w:hint="eastAsia"/>
          <w:b/>
          <w:sz w:val="28"/>
          <w:szCs w:val="28"/>
          <w:lang w:eastAsia="zh-CN"/>
        </w:rPr>
        <w:t>包别号：XXXX</w:t>
      </w:r>
    </w:p>
    <w:p w14:paraId="35BF526E" w14:textId="77777777" w:rsidR="001F0FBB" w:rsidRDefault="001F0FBB">
      <w:pPr>
        <w:ind w:leftChars="428" w:left="950" w:firstLineChars="1150" w:firstLine="2553"/>
        <w:rPr>
          <w:rFonts w:hint="eastAsia"/>
          <w:lang w:eastAsia="zh-CN"/>
        </w:rPr>
      </w:pPr>
    </w:p>
    <w:p w14:paraId="07CA2486" w14:textId="77777777" w:rsidR="001F0FBB" w:rsidRDefault="001F0FBB">
      <w:pPr>
        <w:spacing w:line="760" w:lineRule="exact"/>
        <w:ind w:leftChars="428" w:left="950" w:firstLine="586"/>
        <w:rPr>
          <w:rFonts w:hint="eastAsia"/>
          <w:b/>
          <w:sz w:val="28"/>
          <w:szCs w:val="28"/>
          <w:lang w:eastAsia="zh-CN"/>
        </w:rPr>
      </w:pPr>
      <w:r>
        <w:rPr>
          <w:rFonts w:hint="eastAsia"/>
          <w:b/>
          <w:sz w:val="28"/>
          <w:szCs w:val="28"/>
          <w:lang w:eastAsia="zh-CN"/>
        </w:rPr>
        <w:t>招标人：辽河石油勘探局有限公司物资分公司</w:t>
      </w:r>
    </w:p>
    <w:p w14:paraId="70E7E4FF" w14:textId="77777777" w:rsidR="001F0FBB" w:rsidRDefault="001F0FBB">
      <w:pPr>
        <w:spacing w:line="480" w:lineRule="auto"/>
        <w:ind w:leftChars="428" w:left="950" w:firstLine="586"/>
        <w:rPr>
          <w:rFonts w:hint="eastAsia"/>
          <w:b/>
          <w:sz w:val="28"/>
          <w:szCs w:val="28"/>
          <w:highlight w:val="yellow"/>
          <w:lang w:eastAsia="zh-CN"/>
        </w:rPr>
      </w:pPr>
      <w:r>
        <w:rPr>
          <w:rFonts w:hint="eastAsia"/>
          <w:b/>
          <w:sz w:val="28"/>
          <w:szCs w:val="28"/>
          <w:lang w:eastAsia="zh-CN"/>
        </w:rPr>
        <w:t>投标单位：XXXXXXXXXXXXX（公章）</w:t>
      </w:r>
    </w:p>
    <w:p w14:paraId="0B48ECF2" w14:textId="77777777" w:rsidR="001F0FBB" w:rsidRDefault="001F0FBB">
      <w:pPr>
        <w:spacing w:line="480" w:lineRule="auto"/>
        <w:ind w:leftChars="428" w:left="950" w:firstLine="586"/>
        <w:rPr>
          <w:rFonts w:hint="eastAsia"/>
          <w:b/>
          <w:sz w:val="28"/>
          <w:szCs w:val="28"/>
          <w:lang w:eastAsia="zh-CN"/>
        </w:rPr>
      </w:pPr>
      <w:r>
        <w:rPr>
          <w:rFonts w:hint="eastAsia"/>
          <w:b/>
          <w:sz w:val="28"/>
          <w:szCs w:val="28"/>
          <w:lang w:eastAsia="zh-CN"/>
        </w:rPr>
        <w:t>联系人：XXX</w:t>
      </w:r>
    </w:p>
    <w:p w14:paraId="07B6BF62" w14:textId="77777777" w:rsidR="001F0FBB" w:rsidRDefault="001F0FBB">
      <w:pPr>
        <w:spacing w:line="480" w:lineRule="auto"/>
        <w:ind w:leftChars="428" w:left="950" w:firstLine="586"/>
        <w:rPr>
          <w:rFonts w:hint="eastAsia"/>
          <w:b/>
          <w:sz w:val="28"/>
          <w:szCs w:val="28"/>
          <w:lang w:eastAsia="zh-CN"/>
        </w:rPr>
      </w:pPr>
      <w:r>
        <w:rPr>
          <w:rFonts w:hint="eastAsia"/>
          <w:b/>
          <w:sz w:val="28"/>
          <w:szCs w:val="28"/>
          <w:lang w:eastAsia="zh-CN"/>
        </w:rPr>
        <w:t>联系电话：XXXXXXXXXXX</w:t>
      </w:r>
    </w:p>
    <w:p w14:paraId="08D8C050" w14:textId="77777777" w:rsidR="001F0FBB" w:rsidRDefault="001F0FBB">
      <w:pPr>
        <w:spacing w:line="480" w:lineRule="auto"/>
        <w:ind w:leftChars="428" w:left="950" w:firstLine="586"/>
        <w:rPr>
          <w:rFonts w:hint="eastAsia"/>
          <w:b/>
          <w:sz w:val="28"/>
          <w:szCs w:val="28"/>
          <w:lang w:eastAsia="zh-CN"/>
        </w:rPr>
      </w:pPr>
      <w:r>
        <w:rPr>
          <w:rFonts w:hint="eastAsia"/>
          <w:b/>
          <w:sz w:val="28"/>
          <w:szCs w:val="28"/>
          <w:lang w:eastAsia="zh-CN"/>
        </w:rPr>
        <w:t>传真：XXXX-XXXXXXX</w:t>
      </w:r>
    </w:p>
    <w:p w14:paraId="7E5668E4" w14:textId="77777777" w:rsidR="001F0FBB" w:rsidRDefault="001F0FBB">
      <w:pPr>
        <w:spacing w:line="480" w:lineRule="auto"/>
        <w:ind w:leftChars="428" w:left="950" w:firstLine="586"/>
        <w:rPr>
          <w:rFonts w:hint="eastAsia"/>
          <w:b/>
          <w:sz w:val="28"/>
          <w:szCs w:val="28"/>
        </w:rPr>
      </w:pPr>
      <w:r>
        <w:rPr>
          <w:rFonts w:hint="eastAsia"/>
          <w:b/>
          <w:sz w:val="28"/>
          <w:szCs w:val="28"/>
        </w:rPr>
        <w:t>电子邮箱：XXXXXX@XXXX.com.cn</w:t>
      </w:r>
    </w:p>
    <w:p w14:paraId="5402FCFF" w14:textId="77777777" w:rsidR="001F0FBB" w:rsidRDefault="001F0FBB">
      <w:pPr>
        <w:spacing w:line="480" w:lineRule="auto"/>
        <w:ind w:leftChars="428" w:left="950" w:firstLine="586"/>
        <w:rPr>
          <w:rFonts w:hint="eastAsia"/>
          <w:b/>
          <w:sz w:val="28"/>
          <w:szCs w:val="28"/>
        </w:rPr>
      </w:pPr>
      <w:r>
        <w:rPr>
          <w:rFonts w:hint="eastAsia"/>
          <w:b/>
          <w:sz w:val="28"/>
          <w:szCs w:val="28"/>
        </w:rPr>
        <w:t>地址：XXXXXXXXXXXX</w:t>
      </w:r>
    </w:p>
    <w:p w14:paraId="11B09A62" w14:textId="77777777" w:rsidR="001F0FBB" w:rsidRDefault="001F0FBB">
      <w:pPr>
        <w:spacing w:line="480" w:lineRule="auto"/>
        <w:ind w:leftChars="428" w:left="950" w:firstLine="586"/>
        <w:rPr>
          <w:rFonts w:hint="eastAsia"/>
          <w:b/>
          <w:sz w:val="28"/>
          <w:szCs w:val="28"/>
          <w:lang w:eastAsia="zh-CN"/>
        </w:rPr>
      </w:pPr>
      <w:r>
        <w:rPr>
          <w:rFonts w:hint="eastAsia"/>
          <w:b/>
          <w:sz w:val="28"/>
          <w:szCs w:val="28"/>
          <w:lang w:eastAsia="zh-CN"/>
        </w:rPr>
        <w:t>编制日期：XXXX年X月XX日</w:t>
      </w:r>
    </w:p>
    <w:p w14:paraId="3F1F499D" w14:textId="77777777" w:rsidR="001F0FBB" w:rsidRDefault="001F0FBB">
      <w:pPr>
        <w:spacing w:line="480" w:lineRule="auto"/>
        <w:ind w:leftChars="428" w:left="950" w:firstLine="586"/>
        <w:rPr>
          <w:rFonts w:hint="eastAsia"/>
          <w:b/>
          <w:sz w:val="28"/>
          <w:szCs w:val="28"/>
          <w:lang w:eastAsia="zh-CN"/>
        </w:rPr>
      </w:pPr>
    </w:p>
    <w:p w14:paraId="2E57E5BA" w14:textId="77777777" w:rsidR="001F0FBB" w:rsidRDefault="001F0FBB">
      <w:pPr>
        <w:spacing w:line="480" w:lineRule="auto"/>
        <w:ind w:leftChars="428" w:left="950" w:firstLine="586"/>
        <w:rPr>
          <w:rFonts w:hint="eastAsia"/>
          <w:b/>
          <w:sz w:val="28"/>
          <w:szCs w:val="28"/>
          <w:lang w:eastAsia="zh-CN"/>
        </w:rPr>
      </w:pPr>
    </w:p>
    <w:p w14:paraId="7D14D44D" w14:textId="77777777" w:rsidR="001F0FBB" w:rsidRDefault="001F0FBB">
      <w:pPr>
        <w:spacing w:line="480" w:lineRule="auto"/>
        <w:ind w:leftChars="428" w:left="950" w:firstLine="586"/>
        <w:rPr>
          <w:rFonts w:hint="eastAsia"/>
          <w:b/>
          <w:sz w:val="28"/>
          <w:szCs w:val="28"/>
          <w:lang w:eastAsia="zh-CN"/>
        </w:rPr>
      </w:pPr>
    </w:p>
    <w:p w14:paraId="232195F8" w14:textId="77777777" w:rsidR="001F0FBB" w:rsidRDefault="001F0FBB">
      <w:pPr>
        <w:ind w:firstLine="444"/>
        <w:jc w:val="center"/>
        <w:rPr>
          <w:rFonts w:hint="eastAsia"/>
          <w:kern w:val="2"/>
          <w:lang w:eastAsia="zh-CN"/>
        </w:rPr>
      </w:pPr>
      <w:bookmarkStart w:id="499" w:name="_Toc347147504"/>
      <w:bookmarkStart w:id="500" w:name="_Toc358150565"/>
      <w:r>
        <w:rPr>
          <w:rFonts w:hint="eastAsia"/>
          <w:kern w:val="2"/>
          <w:lang w:eastAsia="zh-CN"/>
        </w:rPr>
        <w:lastRenderedPageBreak/>
        <w:t>目 录</w:t>
      </w:r>
      <w:bookmarkEnd w:id="499"/>
      <w:bookmarkEnd w:id="500"/>
    </w:p>
    <w:p w14:paraId="5A8318A5" w14:textId="77777777" w:rsidR="001F0FBB" w:rsidRDefault="001F0FBB">
      <w:pPr>
        <w:ind w:firstLine="444"/>
        <w:jc w:val="center"/>
        <w:rPr>
          <w:rFonts w:hint="eastAsia"/>
          <w:kern w:val="2"/>
          <w:lang w:eastAsia="zh-CN"/>
        </w:rPr>
      </w:pPr>
    </w:p>
    <w:p w14:paraId="72554BB4" w14:textId="77777777" w:rsidR="001F0FBB" w:rsidRDefault="001F0FBB">
      <w:pPr>
        <w:spacing w:line="400" w:lineRule="exact"/>
        <w:ind w:firstLineChars="50" w:firstLine="111"/>
        <w:rPr>
          <w:rFonts w:hint="eastAsia"/>
          <w:szCs w:val="21"/>
          <w:lang w:eastAsia="zh-CN"/>
        </w:rPr>
      </w:pPr>
      <w:r>
        <w:rPr>
          <w:rFonts w:hint="eastAsia"/>
          <w:szCs w:val="21"/>
          <w:lang w:eastAsia="zh-CN"/>
        </w:rPr>
        <w:t>一、资格证明文件--------------------------------------------------------页码</w:t>
      </w:r>
    </w:p>
    <w:p w14:paraId="4D462975" w14:textId="77777777" w:rsidR="001F0FBB" w:rsidRDefault="001F0FBB">
      <w:pPr>
        <w:pStyle w:val="afff4"/>
        <w:spacing w:line="400" w:lineRule="exact"/>
        <w:ind w:leftChars="19" w:left="42" w:firstLineChars="100" w:firstLine="222"/>
        <w:rPr>
          <w:rFonts w:hAnsi="宋体" w:hint="eastAsia"/>
        </w:rPr>
      </w:pPr>
      <w:r>
        <w:rPr>
          <w:rFonts w:hAnsi="宋体" w:hint="eastAsia"/>
        </w:rPr>
        <w:t>1、投标函--------------------------------------------------------------页码</w:t>
      </w:r>
    </w:p>
    <w:p w14:paraId="17B14B18" w14:textId="77777777" w:rsidR="001F0FBB" w:rsidRDefault="001F0FBB">
      <w:pPr>
        <w:pStyle w:val="afff4"/>
        <w:spacing w:line="400" w:lineRule="exact"/>
        <w:ind w:leftChars="19" w:left="42" w:firstLineChars="100" w:firstLine="222"/>
        <w:rPr>
          <w:rFonts w:hAnsi="宋体" w:hint="eastAsia"/>
        </w:rPr>
      </w:pPr>
      <w:r>
        <w:rPr>
          <w:rFonts w:hAnsi="宋体" w:hint="eastAsia"/>
        </w:rPr>
        <w:t>2、法定代表人授权委托书------------------------------------------------页码</w:t>
      </w:r>
    </w:p>
    <w:p w14:paraId="079A862E" w14:textId="77777777" w:rsidR="001F0FBB" w:rsidRDefault="001F0FBB">
      <w:pPr>
        <w:pStyle w:val="afff4"/>
        <w:spacing w:line="400" w:lineRule="exact"/>
        <w:ind w:leftChars="19" w:left="42" w:firstLineChars="100" w:firstLine="222"/>
        <w:rPr>
          <w:rFonts w:hAnsi="宋体" w:hint="eastAsia"/>
        </w:rPr>
      </w:pPr>
      <w:r>
        <w:rPr>
          <w:rFonts w:hAnsi="宋体" w:hint="eastAsia"/>
        </w:rPr>
        <w:t>3、企业营业执照--------------------------------------------------------页码</w:t>
      </w:r>
    </w:p>
    <w:p w14:paraId="4E1A3780" w14:textId="77777777" w:rsidR="001F0FBB" w:rsidRDefault="001F0FBB">
      <w:pPr>
        <w:pStyle w:val="afff4"/>
        <w:spacing w:line="400" w:lineRule="exact"/>
        <w:ind w:leftChars="19" w:left="42" w:firstLineChars="100" w:firstLine="222"/>
        <w:rPr>
          <w:rFonts w:hAnsi="宋体" w:hint="eastAsia"/>
        </w:rPr>
      </w:pPr>
      <w:r>
        <w:rPr>
          <w:rFonts w:hAnsi="宋体" w:hint="eastAsia"/>
        </w:rPr>
        <w:t>4、资格声明------------------------------------------------------------页码</w:t>
      </w:r>
    </w:p>
    <w:p w14:paraId="5ED00A75" w14:textId="77777777" w:rsidR="001F0FBB" w:rsidRDefault="001F0FBB">
      <w:pPr>
        <w:pStyle w:val="afff4"/>
        <w:spacing w:line="400" w:lineRule="exact"/>
        <w:ind w:leftChars="19" w:left="42" w:firstLineChars="100" w:firstLine="222"/>
        <w:rPr>
          <w:rFonts w:hAnsi="宋体" w:hint="eastAsia"/>
        </w:rPr>
      </w:pPr>
      <w:r>
        <w:rPr>
          <w:rFonts w:hAnsi="宋体" w:hint="eastAsia"/>
        </w:rPr>
        <w:t>5、………… -----------------------------------------------------------页码</w:t>
      </w:r>
    </w:p>
    <w:p w14:paraId="6E2E05FD" w14:textId="77777777" w:rsidR="001F0FBB" w:rsidRDefault="001F0FBB">
      <w:pPr>
        <w:spacing w:line="400" w:lineRule="exact"/>
        <w:ind w:firstLineChars="50" w:firstLine="111"/>
        <w:rPr>
          <w:rFonts w:hint="eastAsia"/>
          <w:szCs w:val="21"/>
          <w:lang w:eastAsia="zh-CN"/>
        </w:rPr>
      </w:pPr>
      <w:r>
        <w:rPr>
          <w:rFonts w:hint="eastAsia"/>
          <w:szCs w:val="21"/>
          <w:lang w:eastAsia="zh-CN"/>
        </w:rPr>
        <w:t>二、技术投标文件</w:t>
      </w:r>
    </w:p>
    <w:p w14:paraId="76A8B2CB" w14:textId="77777777" w:rsidR="001F0FBB" w:rsidRDefault="001F0FBB">
      <w:pPr>
        <w:pStyle w:val="afff4"/>
        <w:spacing w:line="400" w:lineRule="exact"/>
        <w:ind w:leftChars="19" w:left="42" w:firstLineChars="100" w:firstLine="222"/>
        <w:rPr>
          <w:rFonts w:hAnsi="宋体" w:hint="eastAsia"/>
        </w:rPr>
      </w:pPr>
      <w:r>
        <w:rPr>
          <w:rFonts w:hAnsi="宋体" w:hint="eastAsia"/>
        </w:rPr>
        <w:t>1、投标产品的执行标准   -----------------------------------------------页码</w:t>
      </w:r>
    </w:p>
    <w:p w14:paraId="40E00790" w14:textId="77777777" w:rsidR="001F0FBB" w:rsidRDefault="001F0FBB">
      <w:pPr>
        <w:pStyle w:val="afff4"/>
        <w:spacing w:line="400" w:lineRule="exact"/>
        <w:ind w:leftChars="19" w:left="42" w:firstLineChars="100" w:firstLine="222"/>
        <w:rPr>
          <w:rFonts w:hAnsi="宋体" w:hint="eastAsia"/>
        </w:rPr>
      </w:pPr>
      <w:r>
        <w:rPr>
          <w:rFonts w:hAnsi="宋体" w:hint="eastAsia"/>
        </w:rPr>
        <w:t>2、技术条款响应/偏离表 ------------------------------------------------页码</w:t>
      </w:r>
    </w:p>
    <w:p w14:paraId="6D8EF5DA" w14:textId="77777777" w:rsidR="001F0FBB" w:rsidRDefault="001F0FBB">
      <w:pPr>
        <w:pStyle w:val="afff4"/>
        <w:spacing w:line="400" w:lineRule="exact"/>
        <w:ind w:leftChars="19" w:left="42" w:firstLineChars="100" w:firstLine="222"/>
        <w:rPr>
          <w:rFonts w:hAnsi="宋体" w:hint="eastAsia"/>
        </w:rPr>
      </w:pPr>
      <w:r>
        <w:rPr>
          <w:rFonts w:hAnsi="宋体" w:hint="eastAsia"/>
        </w:rPr>
        <w:t>3、………… -----------------------------------------------------------页码</w:t>
      </w:r>
    </w:p>
    <w:p w14:paraId="207AA488" w14:textId="77777777" w:rsidR="001F0FBB" w:rsidRDefault="001F0FBB">
      <w:pPr>
        <w:spacing w:line="400" w:lineRule="exact"/>
        <w:ind w:firstLineChars="50" w:firstLine="111"/>
        <w:rPr>
          <w:rFonts w:hint="eastAsia"/>
          <w:szCs w:val="21"/>
          <w:lang w:eastAsia="zh-CN"/>
        </w:rPr>
      </w:pPr>
      <w:r>
        <w:rPr>
          <w:rFonts w:hint="eastAsia"/>
          <w:szCs w:val="21"/>
          <w:lang w:eastAsia="zh-CN"/>
        </w:rPr>
        <w:t>三、商务投标文件</w:t>
      </w:r>
    </w:p>
    <w:p w14:paraId="1C06C475" w14:textId="77777777" w:rsidR="001F0FBB" w:rsidRDefault="001F0FBB">
      <w:pPr>
        <w:spacing w:line="400" w:lineRule="exact"/>
        <w:ind w:firstLineChars="100" w:firstLine="222"/>
        <w:rPr>
          <w:rFonts w:hint="eastAsia"/>
          <w:szCs w:val="21"/>
          <w:lang w:eastAsia="zh-CN"/>
        </w:rPr>
      </w:pPr>
      <w:r>
        <w:rPr>
          <w:rFonts w:hint="eastAsia"/>
          <w:szCs w:val="21"/>
          <w:lang w:eastAsia="zh-CN"/>
        </w:rPr>
        <w:t>1、商务条款响应/偏离表 ------------------------------------------------页码</w:t>
      </w:r>
    </w:p>
    <w:p w14:paraId="4AAB882E" w14:textId="77777777" w:rsidR="001F0FBB" w:rsidRDefault="001F0FBB">
      <w:pPr>
        <w:spacing w:line="400" w:lineRule="exact"/>
        <w:ind w:firstLine="444"/>
        <w:rPr>
          <w:rFonts w:hint="eastAsia"/>
          <w:szCs w:val="21"/>
          <w:lang w:eastAsia="zh-CN"/>
        </w:rPr>
      </w:pPr>
      <w:r>
        <w:rPr>
          <w:rFonts w:hint="eastAsia"/>
          <w:szCs w:val="21"/>
          <w:lang w:eastAsia="zh-CN"/>
        </w:rPr>
        <w:t>2、法律纠纷情况----------------------------------------------</w:t>
      </w:r>
      <w:r>
        <w:rPr>
          <w:rFonts w:hint="eastAsia"/>
          <w:lang w:eastAsia="zh-CN"/>
        </w:rPr>
        <w:t>-</w:t>
      </w:r>
      <w:r>
        <w:rPr>
          <w:rFonts w:hint="eastAsia"/>
          <w:szCs w:val="21"/>
          <w:lang w:eastAsia="zh-CN"/>
        </w:rPr>
        <w:t>---------页码</w:t>
      </w:r>
    </w:p>
    <w:p w14:paraId="31943816" w14:textId="77777777" w:rsidR="001F0FBB" w:rsidRDefault="001F0FBB">
      <w:pPr>
        <w:pStyle w:val="a0"/>
        <w:ind w:firstLine="444"/>
        <w:rPr>
          <w:rFonts w:hint="eastAsia"/>
          <w:szCs w:val="21"/>
          <w:lang w:eastAsia="zh-CN"/>
        </w:rPr>
      </w:pPr>
      <w:r>
        <w:rPr>
          <w:rFonts w:hint="eastAsia"/>
          <w:szCs w:val="21"/>
          <w:lang w:eastAsia="zh-CN"/>
        </w:rPr>
        <w:t>3、合规承诺书</w:t>
      </w:r>
    </w:p>
    <w:p w14:paraId="1E3862A2" w14:textId="77777777" w:rsidR="001F0FBB" w:rsidRDefault="001F0FBB">
      <w:pPr>
        <w:pStyle w:val="a0"/>
        <w:ind w:firstLine="444"/>
        <w:rPr>
          <w:szCs w:val="21"/>
          <w:lang w:eastAsia="zh-CN"/>
        </w:rPr>
      </w:pPr>
      <w:r>
        <w:rPr>
          <w:rFonts w:hint="eastAsia"/>
          <w:szCs w:val="21"/>
          <w:lang w:eastAsia="zh-CN"/>
        </w:rPr>
        <w:t>4、投标人告知承诺函</w:t>
      </w:r>
    </w:p>
    <w:p w14:paraId="742CB4FE" w14:textId="77777777" w:rsidR="001F0FBB" w:rsidRDefault="001F0FBB">
      <w:pPr>
        <w:spacing w:line="400" w:lineRule="exact"/>
        <w:ind w:firstLine="444"/>
        <w:rPr>
          <w:rFonts w:hint="eastAsia"/>
          <w:szCs w:val="21"/>
          <w:lang w:eastAsia="zh-CN"/>
        </w:rPr>
      </w:pPr>
      <w:r>
        <w:rPr>
          <w:rFonts w:hint="eastAsia"/>
          <w:szCs w:val="21"/>
          <w:lang w:eastAsia="zh-CN"/>
        </w:rPr>
        <w:t>5、机密信息接收承诺函--------------------------------------------------页码</w:t>
      </w:r>
    </w:p>
    <w:p w14:paraId="722873CC" w14:textId="77777777" w:rsidR="001F0FBB" w:rsidRDefault="001F0FBB">
      <w:pPr>
        <w:spacing w:line="400" w:lineRule="exact"/>
        <w:ind w:firstLine="444"/>
        <w:rPr>
          <w:rFonts w:hint="eastAsia"/>
          <w:szCs w:val="21"/>
          <w:lang w:eastAsia="zh-CN"/>
        </w:rPr>
      </w:pPr>
      <w:r>
        <w:rPr>
          <w:rFonts w:hint="eastAsia"/>
          <w:szCs w:val="21"/>
          <w:lang w:eastAsia="zh-CN"/>
        </w:rPr>
        <w:t>6、………… -----------------------------------------------------------页码</w:t>
      </w:r>
    </w:p>
    <w:p w14:paraId="14EF5F4F" w14:textId="77777777" w:rsidR="001F0FBB" w:rsidRDefault="001F0FBB">
      <w:pPr>
        <w:spacing w:line="400" w:lineRule="exact"/>
        <w:ind w:firstLineChars="50" w:firstLine="111"/>
        <w:rPr>
          <w:rFonts w:hint="eastAsia"/>
          <w:szCs w:val="21"/>
          <w:lang w:eastAsia="zh-CN"/>
        </w:rPr>
      </w:pPr>
    </w:p>
    <w:p w14:paraId="3E281977" w14:textId="77777777" w:rsidR="001F0FBB" w:rsidRDefault="001F0FBB">
      <w:pPr>
        <w:pStyle w:val="affd"/>
        <w:ind w:firstLineChars="0" w:firstLine="0"/>
        <w:outlineLvl w:val="1"/>
        <w:rPr>
          <w:rFonts w:hint="eastAsia"/>
          <w:lang w:eastAsia="zh-CN"/>
        </w:rPr>
      </w:pPr>
      <w:bookmarkStart w:id="501" w:name="_Toc204592934"/>
      <w:bookmarkStart w:id="502" w:name="_Toc244261274"/>
      <w:bookmarkStart w:id="503" w:name="_Toc307924166"/>
    </w:p>
    <w:p w14:paraId="2365B3D0" w14:textId="77777777" w:rsidR="001F0FBB" w:rsidRDefault="001F0FBB">
      <w:pPr>
        <w:pStyle w:val="affd"/>
        <w:ind w:firstLineChars="0" w:firstLine="0"/>
        <w:outlineLvl w:val="1"/>
        <w:rPr>
          <w:rFonts w:hint="eastAsia"/>
          <w:lang w:eastAsia="zh-CN"/>
        </w:rPr>
      </w:pPr>
    </w:p>
    <w:p w14:paraId="0FAFF447" w14:textId="77777777" w:rsidR="001F0FBB" w:rsidRDefault="001F0FBB">
      <w:pPr>
        <w:pStyle w:val="affd"/>
        <w:ind w:firstLineChars="0" w:firstLine="0"/>
        <w:outlineLvl w:val="1"/>
        <w:rPr>
          <w:rFonts w:hint="eastAsia"/>
          <w:lang w:eastAsia="zh-CN"/>
        </w:rPr>
      </w:pPr>
    </w:p>
    <w:p w14:paraId="6C3B06BB" w14:textId="77777777" w:rsidR="001F0FBB" w:rsidRDefault="001F0FBB">
      <w:pPr>
        <w:pStyle w:val="affd"/>
        <w:ind w:firstLineChars="0" w:firstLine="0"/>
        <w:outlineLvl w:val="1"/>
        <w:rPr>
          <w:rFonts w:hint="eastAsia"/>
          <w:lang w:eastAsia="zh-CN"/>
        </w:rPr>
      </w:pPr>
    </w:p>
    <w:p w14:paraId="2F7E23F4" w14:textId="77777777" w:rsidR="001F0FBB" w:rsidRDefault="001F0FBB">
      <w:pPr>
        <w:pStyle w:val="affd"/>
        <w:ind w:firstLineChars="0" w:firstLine="0"/>
        <w:outlineLvl w:val="1"/>
        <w:rPr>
          <w:rFonts w:hint="eastAsia"/>
          <w:lang w:eastAsia="zh-CN"/>
        </w:rPr>
      </w:pPr>
    </w:p>
    <w:p w14:paraId="15361066" w14:textId="77777777" w:rsidR="001F0FBB" w:rsidRDefault="001F0FBB">
      <w:pPr>
        <w:pStyle w:val="affd"/>
        <w:ind w:firstLineChars="0" w:firstLine="0"/>
        <w:outlineLvl w:val="1"/>
        <w:rPr>
          <w:rFonts w:hint="eastAsia"/>
          <w:lang w:eastAsia="zh-CN"/>
        </w:rPr>
      </w:pPr>
    </w:p>
    <w:p w14:paraId="561FDAD7" w14:textId="77777777" w:rsidR="001F0FBB" w:rsidRDefault="001F0FBB">
      <w:pPr>
        <w:pStyle w:val="affd"/>
        <w:ind w:firstLineChars="0" w:firstLine="0"/>
        <w:outlineLvl w:val="1"/>
        <w:rPr>
          <w:rFonts w:hint="eastAsia"/>
          <w:lang w:eastAsia="zh-CN"/>
        </w:rPr>
      </w:pPr>
    </w:p>
    <w:p w14:paraId="1F1B5661" w14:textId="77777777" w:rsidR="001F0FBB" w:rsidRDefault="001F0FBB">
      <w:pPr>
        <w:pStyle w:val="affd"/>
        <w:ind w:firstLineChars="0" w:firstLine="0"/>
        <w:outlineLvl w:val="1"/>
        <w:rPr>
          <w:rFonts w:hint="eastAsia"/>
          <w:lang w:eastAsia="zh-CN"/>
        </w:rPr>
      </w:pPr>
    </w:p>
    <w:p w14:paraId="76CD8CC5" w14:textId="77777777" w:rsidR="001F0FBB" w:rsidRDefault="001F0FBB">
      <w:pPr>
        <w:pStyle w:val="affd"/>
        <w:ind w:firstLineChars="0" w:firstLine="0"/>
        <w:outlineLvl w:val="1"/>
        <w:rPr>
          <w:rFonts w:hint="eastAsia"/>
          <w:lang w:eastAsia="zh-CN"/>
        </w:rPr>
      </w:pPr>
    </w:p>
    <w:p w14:paraId="469E50FC" w14:textId="77777777" w:rsidR="001F0FBB" w:rsidRDefault="001F0FBB">
      <w:pPr>
        <w:pStyle w:val="affd"/>
        <w:ind w:firstLineChars="0" w:firstLine="0"/>
        <w:outlineLvl w:val="1"/>
        <w:rPr>
          <w:rFonts w:hint="eastAsia"/>
          <w:lang w:eastAsia="zh-CN"/>
        </w:rPr>
      </w:pPr>
    </w:p>
    <w:p w14:paraId="4295B148" w14:textId="77777777" w:rsidR="001F0FBB" w:rsidRDefault="001F0FBB">
      <w:pPr>
        <w:pStyle w:val="affd"/>
        <w:ind w:firstLineChars="0" w:firstLine="0"/>
        <w:outlineLvl w:val="1"/>
        <w:rPr>
          <w:rFonts w:hint="eastAsia"/>
          <w:lang w:eastAsia="zh-CN"/>
        </w:rPr>
      </w:pPr>
    </w:p>
    <w:p w14:paraId="03BEF9EA" w14:textId="77777777" w:rsidR="001F0FBB" w:rsidRDefault="001F0FBB">
      <w:pPr>
        <w:ind w:firstLine="667"/>
        <w:jc w:val="center"/>
        <w:rPr>
          <w:rFonts w:hint="eastAsia"/>
          <w:b/>
          <w:sz w:val="32"/>
          <w:szCs w:val="32"/>
          <w:lang w:eastAsia="zh-CN"/>
        </w:rPr>
      </w:pPr>
      <w:bookmarkStart w:id="504" w:name="_Toc310252652"/>
      <w:bookmarkStart w:id="505" w:name="_Toc310252853"/>
      <w:bookmarkEnd w:id="501"/>
      <w:bookmarkEnd w:id="502"/>
      <w:bookmarkEnd w:id="503"/>
    </w:p>
    <w:p w14:paraId="508648EB" w14:textId="77777777" w:rsidR="001F0FBB" w:rsidRDefault="001F0FBB">
      <w:pPr>
        <w:ind w:firstLine="667"/>
        <w:jc w:val="center"/>
        <w:rPr>
          <w:rFonts w:hint="eastAsia"/>
          <w:b/>
          <w:sz w:val="32"/>
          <w:szCs w:val="32"/>
          <w:lang w:eastAsia="zh-CN"/>
        </w:rPr>
      </w:pPr>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504"/>
      <w:bookmarkEnd w:id="505"/>
      <w:r>
        <w:rPr>
          <w:rFonts w:hint="eastAsia"/>
          <w:b/>
          <w:sz w:val="32"/>
          <w:szCs w:val="32"/>
          <w:lang w:eastAsia="zh-CN"/>
        </w:rPr>
        <w:t>函</w:t>
      </w:r>
    </w:p>
    <w:p w14:paraId="4AA84114" w14:textId="77777777" w:rsidR="001F0FBB" w:rsidRDefault="001F0FBB">
      <w:pPr>
        <w:pStyle w:val="affd"/>
        <w:spacing w:line="400" w:lineRule="exact"/>
        <w:ind w:firstLineChars="0" w:firstLine="0"/>
        <w:rPr>
          <w:lang w:eastAsia="zh-CN"/>
        </w:rPr>
      </w:pPr>
      <w:r>
        <w:rPr>
          <w:rFonts w:hint="eastAsia"/>
          <w:lang w:eastAsia="zh-CN"/>
        </w:rPr>
        <w:t>致：（招标机构或招标人）</w:t>
      </w:r>
    </w:p>
    <w:p w14:paraId="33D570B6" w14:textId="77777777" w:rsidR="001F0FBB" w:rsidRDefault="001F0FBB">
      <w:pPr>
        <w:pStyle w:val="affd"/>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14:paraId="1E51C4CB" w14:textId="77777777" w:rsidR="001F0FBB" w:rsidRDefault="001F0FBB">
      <w:pPr>
        <w:pStyle w:val="affd"/>
        <w:spacing w:line="400" w:lineRule="exact"/>
        <w:ind w:firstLine="444"/>
        <w:rPr>
          <w:lang w:eastAsia="zh-CN"/>
        </w:rPr>
      </w:pPr>
      <w:r>
        <w:rPr>
          <w:lang w:eastAsia="zh-CN"/>
        </w:rPr>
        <w:t>1.</w:t>
      </w:r>
      <w:r>
        <w:rPr>
          <w:lang w:eastAsia="zh-CN"/>
        </w:rPr>
        <w:tab/>
      </w:r>
      <w:r>
        <w:rPr>
          <w:rFonts w:hint="eastAsia"/>
          <w:lang w:eastAsia="zh-CN"/>
        </w:rPr>
        <w:t>资格证明文件</w:t>
      </w:r>
    </w:p>
    <w:p w14:paraId="41F76EF2" w14:textId="77777777" w:rsidR="001F0FBB" w:rsidRDefault="001F0FBB">
      <w:pPr>
        <w:pStyle w:val="affd"/>
        <w:spacing w:line="400" w:lineRule="exact"/>
        <w:ind w:firstLine="444"/>
        <w:rPr>
          <w:rFonts w:hint="eastAsia"/>
          <w:lang w:eastAsia="zh-CN"/>
        </w:rPr>
      </w:pPr>
      <w:r>
        <w:rPr>
          <w:rFonts w:hint="eastAsia"/>
          <w:lang w:eastAsia="zh-CN"/>
        </w:rPr>
        <w:t>2</w:t>
      </w:r>
      <w:r>
        <w:rPr>
          <w:lang w:eastAsia="zh-CN"/>
        </w:rPr>
        <w:t>.</w:t>
      </w:r>
      <w:r>
        <w:rPr>
          <w:lang w:eastAsia="zh-CN"/>
        </w:rPr>
        <w:tab/>
      </w:r>
      <w:r>
        <w:rPr>
          <w:rFonts w:hint="eastAsia"/>
          <w:lang w:eastAsia="zh-CN"/>
        </w:rPr>
        <w:t>技术投标文件</w:t>
      </w:r>
    </w:p>
    <w:p w14:paraId="4C681387" w14:textId="77777777" w:rsidR="001F0FBB" w:rsidRDefault="001F0FBB">
      <w:pPr>
        <w:pStyle w:val="affd"/>
        <w:spacing w:line="400" w:lineRule="exact"/>
        <w:ind w:firstLine="444"/>
        <w:rPr>
          <w:rFonts w:hint="eastAsia"/>
          <w:lang w:eastAsia="zh-CN"/>
        </w:rPr>
      </w:pPr>
      <w:r>
        <w:rPr>
          <w:rFonts w:hint="eastAsia"/>
          <w:lang w:eastAsia="zh-CN"/>
        </w:rPr>
        <w:t>3</w:t>
      </w:r>
      <w:r>
        <w:rPr>
          <w:lang w:eastAsia="zh-CN"/>
        </w:rPr>
        <w:t>.</w:t>
      </w:r>
      <w:r>
        <w:rPr>
          <w:lang w:eastAsia="zh-CN"/>
        </w:rPr>
        <w:tab/>
      </w:r>
      <w:r>
        <w:rPr>
          <w:rFonts w:hint="eastAsia"/>
          <w:lang w:eastAsia="zh-CN"/>
        </w:rPr>
        <w:t>商务投标文件</w:t>
      </w:r>
    </w:p>
    <w:p w14:paraId="4FC2052C" w14:textId="77777777" w:rsidR="001F0FBB" w:rsidRDefault="001F0FBB">
      <w:pPr>
        <w:pStyle w:val="affd"/>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14:paraId="614D4EBC" w14:textId="77777777" w:rsidR="001F0FBB" w:rsidRDefault="001F0FBB">
      <w:pPr>
        <w:pStyle w:val="affd"/>
        <w:spacing w:line="400" w:lineRule="exact"/>
        <w:ind w:firstLine="444"/>
        <w:rPr>
          <w:lang w:eastAsia="zh-CN"/>
        </w:rPr>
      </w:pPr>
      <w:r>
        <w:rPr>
          <w:rFonts w:hint="eastAsia"/>
          <w:lang w:eastAsia="zh-CN"/>
        </w:rPr>
        <w:t>在此，签字代表宣布同意如下：</w:t>
      </w:r>
    </w:p>
    <w:p w14:paraId="6DD275C2" w14:textId="77777777" w:rsidR="001F0FBB" w:rsidRDefault="001F0FBB">
      <w:pPr>
        <w:pStyle w:val="affd"/>
        <w:spacing w:line="400" w:lineRule="exact"/>
        <w:ind w:leftChars="200" w:left="888" w:hangingChars="200" w:hanging="444"/>
        <w:rPr>
          <w:b/>
          <w:bCs/>
          <w:color w:val="FF0000"/>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投标报价详见中石油电子招投标平台单项物资报价。</w:t>
      </w:r>
    </w:p>
    <w:p w14:paraId="3DFC9028" w14:textId="77777777" w:rsidR="001F0FBB" w:rsidRDefault="001F0FBB">
      <w:pPr>
        <w:pStyle w:val="affd"/>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14:paraId="1D3331F7" w14:textId="77777777" w:rsidR="001F0FBB" w:rsidRDefault="001F0FBB">
      <w:pPr>
        <w:pStyle w:val="affd"/>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14:paraId="501085A1" w14:textId="77777777" w:rsidR="001F0FBB" w:rsidRDefault="001F0FBB">
      <w:pPr>
        <w:pStyle w:val="affd"/>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r>
        <w:rPr>
          <w:rFonts w:hint="eastAsia"/>
          <w:u w:val="single"/>
          <w:lang w:eastAsia="zh-CN"/>
        </w:rPr>
        <w:t>个</w:t>
      </w:r>
      <w:r>
        <w:rPr>
          <w:rFonts w:hint="eastAsia"/>
          <w:u w:val="single"/>
          <w:lang w:eastAsia="zh-CN"/>
        </w:rPr>
        <w:t xml:space="preserve"> </w:t>
      </w:r>
      <w:r>
        <w:rPr>
          <w:rFonts w:hint="eastAsia"/>
          <w:lang w:eastAsia="zh-CN"/>
        </w:rPr>
        <w:t>日历日。</w:t>
      </w:r>
    </w:p>
    <w:p w14:paraId="24E35478" w14:textId="77777777" w:rsidR="001F0FBB" w:rsidRDefault="001F0FBB">
      <w:pPr>
        <w:pStyle w:val="affd"/>
        <w:spacing w:line="400" w:lineRule="exact"/>
        <w:ind w:firstLine="444"/>
        <w:rPr>
          <w:color w:val="FF0000"/>
          <w:lang w:eastAsia="zh-CN"/>
        </w:rPr>
      </w:pPr>
      <w:r>
        <w:rPr>
          <w:color w:val="FF0000"/>
          <w:lang w:eastAsia="zh-CN"/>
        </w:rPr>
        <w:t>5.</w:t>
      </w:r>
      <w:r>
        <w:rPr>
          <w:color w:val="FF0000"/>
          <w:lang w:eastAsia="zh-CN"/>
        </w:rPr>
        <w:tab/>
      </w:r>
      <w:r>
        <w:rPr>
          <w:rFonts w:hint="eastAsia"/>
          <w:color w:val="FF0000"/>
          <w:lang w:eastAsia="zh-CN"/>
        </w:rPr>
        <w:t>已缴纳本包别投标保证金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14:paraId="402C5769" w14:textId="77777777" w:rsidR="001F0FBB" w:rsidRDefault="001F0FBB">
      <w:pPr>
        <w:pStyle w:val="affd"/>
        <w:spacing w:line="400" w:lineRule="exact"/>
        <w:ind w:firstLine="444"/>
        <w:rPr>
          <w:rFonts w:hint="eastAsia"/>
          <w:lang w:eastAsia="zh-CN"/>
        </w:rPr>
      </w:pPr>
      <w:r>
        <w:rPr>
          <w:rFonts w:hint="eastAsia"/>
          <w:lang w:eastAsia="zh-CN"/>
        </w:rPr>
        <w:t>6.</w:t>
      </w:r>
      <w:r>
        <w:rPr>
          <w:rFonts w:hint="eastAsia"/>
          <w:lang w:eastAsia="zh-CN"/>
        </w:rPr>
        <w:t>交货地点：按招标公告约定</w:t>
      </w:r>
      <w:r>
        <w:rPr>
          <w:rFonts w:hint="eastAsia"/>
          <w:lang w:eastAsia="zh-CN"/>
        </w:rPr>
        <w:t xml:space="preserve">   </w:t>
      </w:r>
    </w:p>
    <w:p w14:paraId="00222C7E" w14:textId="77777777" w:rsidR="001F0FBB" w:rsidRDefault="001F0FBB">
      <w:pPr>
        <w:pStyle w:val="affd"/>
        <w:spacing w:line="400" w:lineRule="exact"/>
        <w:ind w:firstLine="444"/>
        <w:rPr>
          <w:lang w:eastAsia="zh-CN"/>
        </w:rPr>
      </w:pPr>
      <w:r>
        <w:rPr>
          <w:rFonts w:hint="eastAsia"/>
          <w:lang w:eastAsia="zh-CN"/>
        </w:rPr>
        <w:t>7.</w:t>
      </w:r>
      <w:r>
        <w:rPr>
          <w:rFonts w:hint="eastAsia"/>
          <w:lang w:eastAsia="zh-CN"/>
        </w:rPr>
        <w:t>交货期：</w:t>
      </w:r>
      <w:r>
        <w:rPr>
          <w:rFonts w:hint="eastAsia"/>
          <w:lang w:eastAsia="zh-CN"/>
        </w:rPr>
        <w:t xml:space="preserve"> </w:t>
      </w:r>
      <w:r>
        <w:rPr>
          <w:rFonts w:hint="eastAsia"/>
          <w:lang w:eastAsia="zh-CN"/>
        </w:rPr>
        <w:t>按招标公告约定</w:t>
      </w:r>
      <w:r>
        <w:rPr>
          <w:rFonts w:hint="eastAsia"/>
          <w:lang w:eastAsia="zh-CN"/>
        </w:rPr>
        <w:t xml:space="preserve">       </w:t>
      </w:r>
    </w:p>
    <w:p w14:paraId="3A118CFB" w14:textId="77777777" w:rsidR="001F0FBB" w:rsidRDefault="001F0FBB">
      <w:pPr>
        <w:pStyle w:val="affd"/>
        <w:spacing w:line="400" w:lineRule="exact"/>
        <w:ind w:firstLine="444"/>
        <w:rPr>
          <w:rFonts w:hint="eastAsia"/>
          <w:lang w:eastAsia="zh-CN"/>
        </w:rPr>
      </w:pPr>
      <w:r>
        <w:rPr>
          <w:rFonts w:hint="eastAsia"/>
          <w:lang w:eastAsia="zh-CN"/>
        </w:rPr>
        <w:t>8.</w:t>
      </w:r>
      <w:r>
        <w:rPr>
          <w:rFonts w:hint="eastAsia"/>
          <w:lang w:eastAsia="zh-CN"/>
        </w:rPr>
        <w:tab/>
      </w:r>
      <w:r>
        <w:rPr>
          <w:rFonts w:hint="eastAsia"/>
          <w:lang w:eastAsia="zh-CN"/>
        </w:rPr>
        <w:t>投标人同意提供按照贵方可能要求的与其投标有关的一切数据或资料。完全理解贵方不一定接受最低价的投标。</w:t>
      </w:r>
    </w:p>
    <w:p w14:paraId="4E5A3D4B" w14:textId="77777777" w:rsidR="001F0FBB" w:rsidRDefault="001F0FBB">
      <w:pPr>
        <w:pStyle w:val="affd"/>
        <w:spacing w:line="400" w:lineRule="exact"/>
        <w:ind w:firstLine="444"/>
        <w:rPr>
          <w:rFonts w:hint="eastAsia"/>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14:paraId="76EE52BD" w14:textId="77777777" w:rsidR="001F0FBB" w:rsidRDefault="001F0FBB">
      <w:pPr>
        <w:pStyle w:val="affd"/>
        <w:spacing w:line="400" w:lineRule="exact"/>
        <w:ind w:firstLine="444"/>
        <w:rPr>
          <w:rFonts w:hint="eastAsia"/>
          <w:lang w:eastAsia="zh-CN"/>
        </w:rPr>
      </w:pPr>
    </w:p>
    <w:p w14:paraId="2FE91D77" w14:textId="77777777" w:rsidR="001F0FBB" w:rsidRDefault="001F0FBB">
      <w:pPr>
        <w:pStyle w:val="affd"/>
        <w:spacing w:line="400" w:lineRule="exact"/>
        <w:ind w:firstLine="444"/>
        <w:rPr>
          <w:rFonts w:hint="eastAsia"/>
          <w:lang w:eastAsia="zh-CN"/>
        </w:rPr>
      </w:pPr>
    </w:p>
    <w:p w14:paraId="1D1C1B00" w14:textId="77777777" w:rsidR="001F0FBB" w:rsidRDefault="001F0FBB">
      <w:pPr>
        <w:spacing w:line="480" w:lineRule="auto"/>
        <w:ind w:firstLine="444"/>
        <w:rPr>
          <w:rFonts w:cs="宋体-18030" w:hint="eastAsia"/>
          <w:szCs w:val="21"/>
          <w:lang w:eastAsia="zh-CN"/>
        </w:rPr>
      </w:pPr>
      <w:r>
        <w:rPr>
          <w:rFonts w:cs="宋体-18030" w:hint="eastAsia"/>
          <w:szCs w:val="21"/>
          <w:lang w:eastAsia="zh-CN"/>
        </w:rPr>
        <w:t>投标人：（盖章）</w:t>
      </w:r>
    </w:p>
    <w:p w14:paraId="5A448E63" w14:textId="77777777" w:rsidR="001F0FBB" w:rsidRDefault="001F0FBB">
      <w:pPr>
        <w:spacing w:line="480" w:lineRule="auto"/>
        <w:ind w:firstLine="444"/>
        <w:rPr>
          <w:rFonts w:cs="宋体-18030"/>
          <w:szCs w:val="21"/>
          <w:lang w:eastAsia="zh-CN"/>
        </w:rPr>
      </w:pPr>
      <w:r>
        <w:rPr>
          <w:rFonts w:cs="宋体-18030" w:hint="eastAsia"/>
          <w:szCs w:val="21"/>
          <w:lang w:eastAsia="zh-CN"/>
        </w:rPr>
        <w:t>法定代表人或授权委托人：（签字或盖章）</w:t>
      </w:r>
    </w:p>
    <w:p w14:paraId="13175F6F" w14:textId="77777777" w:rsidR="001F0FBB" w:rsidRDefault="001F0FBB">
      <w:pPr>
        <w:pStyle w:val="affd"/>
        <w:spacing w:line="480" w:lineRule="auto"/>
        <w:ind w:firstLine="444"/>
        <w:rPr>
          <w:rFonts w:hint="eastAsia"/>
          <w:lang w:eastAsia="zh-CN"/>
        </w:rPr>
      </w:pPr>
      <w:r>
        <w:rPr>
          <w:rFonts w:hint="eastAsia"/>
          <w:lang w:eastAsia="zh-CN"/>
        </w:rPr>
        <w:t>联系人：</w:t>
      </w:r>
      <w:r>
        <w:rPr>
          <w:rFonts w:hint="eastAsia"/>
          <w:lang w:eastAsia="zh-CN"/>
        </w:rPr>
        <w:t xml:space="preserve">             </w:t>
      </w:r>
      <w:r>
        <w:rPr>
          <w:rFonts w:hint="eastAsia"/>
          <w:lang w:eastAsia="zh-CN"/>
        </w:rPr>
        <w:t>电话：</w:t>
      </w:r>
    </w:p>
    <w:p w14:paraId="02B4D548" w14:textId="77777777" w:rsidR="001F0FBB" w:rsidRDefault="001F0FBB">
      <w:pPr>
        <w:pStyle w:val="affd"/>
        <w:spacing w:line="480" w:lineRule="auto"/>
        <w:ind w:firstLine="444"/>
        <w:rPr>
          <w:rFonts w:hint="eastAsia"/>
          <w:lang w:eastAsia="zh-CN"/>
        </w:rPr>
        <w:sectPr w:rsidR="001F0FBB">
          <w:footerReference w:type="default" r:id="rId20"/>
          <w:pgSz w:w="11907" w:h="16840"/>
          <w:pgMar w:top="1418" w:right="1113" w:bottom="1418" w:left="1474" w:header="851" w:footer="992" w:gutter="0"/>
          <w:cols w:space="720"/>
          <w:docGrid w:type="lines" w:linePitch="318"/>
        </w:sectPr>
      </w:pPr>
      <w:r>
        <w:rPr>
          <w:rFonts w:hint="eastAsia"/>
          <w:lang w:eastAsia="zh-CN"/>
        </w:rPr>
        <w:t>日期</w:t>
      </w:r>
      <w:bookmarkStart w:id="506" w:name="_Toc204592936"/>
      <w:bookmarkStart w:id="507" w:name="_Toc244261275"/>
      <w:r>
        <w:rPr>
          <w:rFonts w:hint="eastAsia"/>
          <w:lang w:eastAsia="zh-CN"/>
        </w:rPr>
        <w:t>：</w:t>
      </w:r>
    </w:p>
    <w:p w14:paraId="6E66E838" w14:textId="77777777" w:rsidR="001F0FBB" w:rsidRDefault="001F0FBB">
      <w:pPr>
        <w:pStyle w:val="affd"/>
        <w:ind w:firstLineChars="0" w:firstLine="0"/>
        <w:outlineLvl w:val="1"/>
        <w:rPr>
          <w:lang w:eastAsia="zh-CN"/>
        </w:rPr>
      </w:pPr>
      <w:bookmarkStart w:id="508" w:name="_Toc363134246"/>
      <w:bookmarkStart w:id="509" w:name="_Toc307924175"/>
      <w:bookmarkStart w:id="510" w:name="_Toc363128948"/>
      <w:bookmarkStart w:id="511" w:name="_Toc363454547"/>
      <w:bookmarkStart w:id="512" w:name="_Toc244261283"/>
      <w:bookmarkStart w:id="513" w:name="_Toc94001330"/>
      <w:bookmarkStart w:id="514" w:name="_Toc363059658"/>
      <w:bookmarkStart w:id="515" w:name="_Toc310252869"/>
      <w:bookmarkStart w:id="516" w:name="_Toc363127808"/>
      <w:bookmarkStart w:id="517" w:name="_Toc363125354"/>
      <w:bookmarkStart w:id="518" w:name="_Toc204592952"/>
      <w:bookmarkEnd w:id="506"/>
      <w:bookmarkEnd w:id="507"/>
      <w:r>
        <w:rPr>
          <w:rFonts w:hint="eastAsia"/>
          <w:lang w:eastAsia="zh-CN"/>
        </w:rPr>
        <w:lastRenderedPageBreak/>
        <w:t>技术条款响应</w:t>
      </w:r>
      <w:r>
        <w:rPr>
          <w:rFonts w:hint="eastAsia"/>
          <w:lang w:eastAsia="zh-CN"/>
        </w:rPr>
        <w:t>/</w:t>
      </w:r>
      <w:r>
        <w:rPr>
          <w:rFonts w:hint="eastAsia"/>
          <w:lang w:eastAsia="zh-CN"/>
        </w:rPr>
        <w:t>偏离表格式</w:t>
      </w:r>
      <w:bookmarkEnd w:id="508"/>
      <w:bookmarkEnd w:id="509"/>
      <w:bookmarkEnd w:id="510"/>
      <w:bookmarkEnd w:id="511"/>
      <w:bookmarkEnd w:id="512"/>
      <w:bookmarkEnd w:id="513"/>
      <w:bookmarkEnd w:id="514"/>
      <w:bookmarkEnd w:id="515"/>
      <w:bookmarkEnd w:id="516"/>
      <w:bookmarkEnd w:id="517"/>
      <w:bookmarkEnd w:id="518"/>
    </w:p>
    <w:p w14:paraId="7CE7ADF8" w14:textId="77777777" w:rsidR="001F0FBB" w:rsidRDefault="001F0FBB">
      <w:pPr>
        <w:pStyle w:val="aff0"/>
        <w:spacing w:before="240" w:after="240"/>
        <w:ind w:firstLine="664"/>
        <w:rPr>
          <w:rFonts w:hint="eastAsia"/>
          <w:lang w:eastAsia="zh-CN"/>
        </w:rPr>
      </w:pPr>
      <w:bookmarkStart w:id="519" w:name="_Toc310252870"/>
      <w:bookmarkStart w:id="520" w:name="_Toc94001331"/>
      <w:r>
        <w:rPr>
          <w:rFonts w:hint="eastAsia"/>
          <w:lang w:eastAsia="zh-CN"/>
        </w:rPr>
        <w:t>技术规格响应/偏离表</w:t>
      </w:r>
      <w:bookmarkEnd w:id="519"/>
      <w:bookmarkEnd w:id="520"/>
    </w:p>
    <w:p w14:paraId="5F09FD26" w14:textId="77777777" w:rsidR="001F0FBB" w:rsidRDefault="001F0FBB">
      <w:pPr>
        <w:pStyle w:val="affd"/>
        <w:ind w:firstLine="444"/>
        <w:rPr>
          <w:rFonts w:hint="eastAsia"/>
          <w:lang w:eastAsia="zh-CN"/>
        </w:rPr>
      </w:pPr>
      <w:r>
        <w:rPr>
          <w:rFonts w:hint="eastAsia"/>
          <w:lang w:eastAsia="zh-CN"/>
        </w:rPr>
        <w:t>投标人名称：</w:t>
      </w:r>
      <w:r>
        <w:rPr>
          <w:lang w:eastAsia="zh-CN"/>
        </w:rPr>
        <w:t>______________</w:t>
      </w:r>
    </w:p>
    <w:p w14:paraId="1D4196F7" w14:textId="77777777" w:rsidR="001F0FBB" w:rsidRDefault="001F0FBB">
      <w:pPr>
        <w:pStyle w:val="affd"/>
        <w:ind w:firstLine="444"/>
        <w:rPr>
          <w:rFonts w:hint="eastAsia"/>
        </w:rPr>
      </w:pPr>
      <w:r>
        <w:rPr>
          <w:rFonts w:hint="eastAsia"/>
        </w:rPr>
        <w:t>招标编号：</w:t>
      </w:r>
      <w:r>
        <w:t>______________</w:t>
      </w:r>
      <w:r>
        <w:rPr>
          <w:rFonts w:hint="eastAsia"/>
        </w:rPr>
        <w:t xml:space="preserve">     </w:t>
      </w:r>
      <w:r>
        <w:rPr>
          <w:rFonts w:hint="eastAsia"/>
        </w:rPr>
        <w:t>包号：</w:t>
      </w:r>
      <w:r>
        <w:t>______________</w:t>
      </w:r>
    </w:p>
    <w:tbl>
      <w:tblPr>
        <w:tblW w:w="9176" w:type="dxa"/>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48"/>
        <w:gridCol w:w="1293"/>
        <w:gridCol w:w="1293"/>
        <w:gridCol w:w="1494"/>
        <w:gridCol w:w="1560"/>
        <w:gridCol w:w="1294"/>
        <w:gridCol w:w="1294"/>
      </w:tblGrid>
      <w:tr w:rsidR="001F0FBB" w14:paraId="327DEA21" w14:textId="77777777">
        <w:trPr>
          <w:jc w:val="center"/>
        </w:trPr>
        <w:tc>
          <w:tcPr>
            <w:tcW w:w="948" w:type="dxa"/>
            <w:vAlign w:val="center"/>
          </w:tcPr>
          <w:p w14:paraId="78493461" w14:textId="77777777" w:rsidR="001F0FBB" w:rsidRDefault="001F0FBB">
            <w:pPr>
              <w:ind w:firstLine="444"/>
              <w:jc w:val="center"/>
              <w:rPr>
                <w:rFonts w:hint="eastAsia"/>
              </w:rPr>
            </w:pPr>
            <w:r>
              <w:rPr>
                <w:rFonts w:hint="eastAsia"/>
              </w:rPr>
              <w:t>序号</w:t>
            </w:r>
          </w:p>
        </w:tc>
        <w:tc>
          <w:tcPr>
            <w:tcW w:w="1293" w:type="dxa"/>
            <w:vAlign w:val="center"/>
          </w:tcPr>
          <w:p w14:paraId="2B6B655A" w14:textId="77777777" w:rsidR="001F0FBB" w:rsidRDefault="001F0FBB">
            <w:pPr>
              <w:ind w:firstLine="444"/>
              <w:jc w:val="center"/>
              <w:rPr>
                <w:rFonts w:hint="eastAsia"/>
              </w:rPr>
            </w:pPr>
            <w:r>
              <w:rPr>
                <w:rFonts w:hint="eastAsia"/>
              </w:rPr>
              <w:t>货物名称</w:t>
            </w:r>
          </w:p>
        </w:tc>
        <w:tc>
          <w:tcPr>
            <w:tcW w:w="1293" w:type="dxa"/>
            <w:vAlign w:val="center"/>
          </w:tcPr>
          <w:p w14:paraId="521BE7C4" w14:textId="77777777" w:rsidR="001F0FBB" w:rsidRDefault="001F0FBB">
            <w:pPr>
              <w:ind w:firstLine="444"/>
              <w:jc w:val="center"/>
              <w:rPr>
                <w:rFonts w:hint="eastAsia"/>
              </w:rPr>
            </w:pPr>
            <w:r>
              <w:rPr>
                <w:rFonts w:hint="eastAsia"/>
              </w:rPr>
              <w:t>招标文件</w:t>
            </w:r>
          </w:p>
          <w:p w14:paraId="13971B47" w14:textId="77777777" w:rsidR="001F0FBB" w:rsidRDefault="001F0FBB">
            <w:pPr>
              <w:ind w:firstLine="444"/>
              <w:jc w:val="center"/>
              <w:rPr>
                <w:rFonts w:hint="eastAsia"/>
              </w:rPr>
            </w:pPr>
            <w:r>
              <w:rPr>
                <w:rFonts w:hint="eastAsia"/>
              </w:rPr>
              <w:t>条目号</w:t>
            </w:r>
          </w:p>
        </w:tc>
        <w:tc>
          <w:tcPr>
            <w:tcW w:w="1494" w:type="dxa"/>
            <w:vAlign w:val="center"/>
          </w:tcPr>
          <w:p w14:paraId="26FE3ACD" w14:textId="77777777" w:rsidR="001F0FBB" w:rsidRDefault="001F0FBB">
            <w:pPr>
              <w:ind w:firstLine="444"/>
              <w:jc w:val="center"/>
              <w:rPr>
                <w:rFonts w:hint="eastAsia"/>
              </w:rPr>
            </w:pPr>
            <w:r>
              <w:rPr>
                <w:rFonts w:hint="eastAsia"/>
              </w:rPr>
              <w:t>招标技术条款</w:t>
            </w:r>
          </w:p>
        </w:tc>
        <w:tc>
          <w:tcPr>
            <w:tcW w:w="1560" w:type="dxa"/>
            <w:vAlign w:val="center"/>
          </w:tcPr>
          <w:p w14:paraId="0222934F" w14:textId="77777777" w:rsidR="001F0FBB" w:rsidRDefault="001F0FBB">
            <w:pPr>
              <w:ind w:firstLine="444"/>
              <w:jc w:val="center"/>
              <w:rPr>
                <w:rFonts w:hint="eastAsia"/>
              </w:rPr>
            </w:pPr>
            <w:r>
              <w:rPr>
                <w:rFonts w:hint="eastAsia"/>
              </w:rPr>
              <w:t>投标技术条款</w:t>
            </w:r>
          </w:p>
        </w:tc>
        <w:tc>
          <w:tcPr>
            <w:tcW w:w="1294" w:type="dxa"/>
            <w:vAlign w:val="center"/>
          </w:tcPr>
          <w:p w14:paraId="0379E018" w14:textId="77777777" w:rsidR="001F0FBB" w:rsidRDefault="001F0FBB">
            <w:pPr>
              <w:ind w:firstLine="444"/>
              <w:jc w:val="center"/>
              <w:rPr>
                <w:rFonts w:hint="eastAsia"/>
              </w:rPr>
            </w:pPr>
            <w:r>
              <w:rPr>
                <w:rFonts w:hint="eastAsia"/>
              </w:rPr>
              <w:t>响应/偏离</w:t>
            </w:r>
          </w:p>
        </w:tc>
        <w:tc>
          <w:tcPr>
            <w:tcW w:w="1294" w:type="dxa"/>
            <w:vAlign w:val="center"/>
          </w:tcPr>
          <w:p w14:paraId="7596BA81" w14:textId="77777777" w:rsidR="001F0FBB" w:rsidRDefault="001F0FBB">
            <w:pPr>
              <w:ind w:firstLine="444"/>
              <w:jc w:val="center"/>
              <w:rPr>
                <w:rFonts w:hint="eastAsia"/>
              </w:rPr>
            </w:pPr>
            <w:r>
              <w:rPr>
                <w:rFonts w:hint="eastAsia"/>
              </w:rPr>
              <w:t>说明</w:t>
            </w:r>
          </w:p>
        </w:tc>
      </w:tr>
      <w:tr w:rsidR="001F0FBB" w14:paraId="3BE7182D" w14:textId="77777777">
        <w:trPr>
          <w:trHeight w:val="567"/>
          <w:jc w:val="center"/>
        </w:trPr>
        <w:tc>
          <w:tcPr>
            <w:tcW w:w="948" w:type="dxa"/>
            <w:vAlign w:val="center"/>
          </w:tcPr>
          <w:p w14:paraId="238BC7AF" w14:textId="77777777" w:rsidR="001F0FBB" w:rsidRDefault="001F0FBB">
            <w:pPr>
              <w:ind w:firstLine="444"/>
              <w:jc w:val="center"/>
            </w:pPr>
          </w:p>
        </w:tc>
        <w:tc>
          <w:tcPr>
            <w:tcW w:w="1293" w:type="dxa"/>
            <w:vAlign w:val="center"/>
          </w:tcPr>
          <w:p w14:paraId="44785A4B" w14:textId="77777777" w:rsidR="001F0FBB" w:rsidRDefault="001F0FBB">
            <w:pPr>
              <w:ind w:firstLine="444"/>
              <w:jc w:val="center"/>
            </w:pPr>
          </w:p>
        </w:tc>
        <w:tc>
          <w:tcPr>
            <w:tcW w:w="1293" w:type="dxa"/>
            <w:vAlign w:val="center"/>
          </w:tcPr>
          <w:p w14:paraId="582CC14B" w14:textId="77777777" w:rsidR="001F0FBB" w:rsidRDefault="001F0FBB">
            <w:pPr>
              <w:ind w:firstLine="444"/>
              <w:jc w:val="center"/>
            </w:pPr>
          </w:p>
        </w:tc>
        <w:tc>
          <w:tcPr>
            <w:tcW w:w="1494" w:type="dxa"/>
            <w:vAlign w:val="center"/>
          </w:tcPr>
          <w:p w14:paraId="4800301D" w14:textId="77777777" w:rsidR="001F0FBB" w:rsidRDefault="001F0FBB">
            <w:pPr>
              <w:ind w:firstLine="444"/>
              <w:jc w:val="center"/>
            </w:pPr>
          </w:p>
        </w:tc>
        <w:tc>
          <w:tcPr>
            <w:tcW w:w="1560" w:type="dxa"/>
            <w:vAlign w:val="center"/>
          </w:tcPr>
          <w:p w14:paraId="4A42A885" w14:textId="77777777" w:rsidR="001F0FBB" w:rsidRDefault="001F0FBB">
            <w:pPr>
              <w:ind w:firstLine="444"/>
              <w:jc w:val="center"/>
            </w:pPr>
          </w:p>
        </w:tc>
        <w:tc>
          <w:tcPr>
            <w:tcW w:w="1294" w:type="dxa"/>
            <w:vAlign w:val="center"/>
          </w:tcPr>
          <w:p w14:paraId="7A47C3F0" w14:textId="77777777" w:rsidR="001F0FBB" w:rsidRDefault="001F0FBB">
            <w:pPr>
              <w:ind w:firstLine="444"/>
              <w:jc w:val="center"/>
            </w:pPr>
          </w:p>
        </w:tc>
        <w:tc>
          <w:tcPr>
            <w:tcW w:w="1294" w:type="dxa"/>
            <w:vAlign w:val="center"/>
          </w:tcPr>
          <w:p w14:paraId="2E34D549" w14:textId="77777777" w:rsidR="001F0FBB" w:rsidRDefault="001F0FBB">
            <w:pPr>
              <w:ind w:firstLine="444"/>
              <w:jc w:val="center"/>
            </w:pPr>
          </w:p>
        </w:tc>
      </w:tr>
      <w:tr w:rsidR="001F0FBB" w14:paraId="0118DD0B" w14:textId="77777777">
        <w:trPr>
          <w:trHeight w:val="567"/>
          <w:jc w:val="center"/>
        </w:trPr>
        <w:tc>
          <w:tcPr>
            <w:tcW w:w="948" w:type="dxa"/>
            <w:vAlign w:val="center"/>
          </w:tcPr>
          <w:p w14:paraId="2B975B34" w14:textId="77777777" w:rsidR="001F0FBB" w:rsidRDefault="001F0FBB">
            <w:pPr>
              <w:ind w:firstLine="444"/>
              <w:jc w:val="center"/>
            </w:pPr>
          </w:p>
        </w:tc>
        <w:tc>
          <w:tcPr>
            <w:tcW w:w="1293" w:type="dxa"/>
            <w:vAlign w:val="center"/>
          </w:tcPr>
          <w:p w14:paraId="6892A019" w14:textId="77777777" w:rsidR="001F0FBB" w:rsidRDefault="001F0FBB">
            <w:pPr>
              <w:ind w:firstLine="444"/>
              <w:jc w:val="center"/>
            </w:pPr>
          </w:p>
        </w:tc>
        <w:tc>
          <w:tcPr>
            <w:tcW w:w="1293" w:type="dxa"/>
            <w:vAlign w:val="center"/>
          </w:tcPr>
          <w:p w14:paraId="5C14C07D" w14:textId="77777777" w:rsidR="001F0FBB" w:rsidRDefault="001F0FBB">
            <w:pPr>
              <w:ind w:firstLine="444"/>
              <w:jc w:val="center"/>
            </w:pPr>
          </w:p>
        </w:tc>
        <w:tc>
          <w:tcPr>
            <w:tcW w:w="1494" w:type="dxa"/>
            <w:vAlign w:val="center"/>
          </w:tcPr>
          <w:p w14:paraId="23295A59" w14:textId="77777777" w:rsidR="001F0FBB" w:rsidRDefault="001F0FBB">
            <w:pPr>
              <w:ind w:firstLine="444"/>
              <w:jc w:val="center"/>
            </w:pPr>
          </w:p>
        </w:tc>
        <w:tc>
          <w:tcPr>
            <w:tcW w:w="1560" w:type="dxa"/>
            <w:vAlign w:val="center"/>
          </w:tcPr>
          <w:p w14:paraId="047BC122" w14:textId="77777777" w:rsidR="001F0FBB" w:rsidRDefault="001F0FBB">
            <w:pPr>
              <w:ind w:firstLine="444"/>
              <w:jc w:val="center"/>
            </w:pPr>
          </w:p>
        </w:tc>
        <w:tc>
          <w:tcPr>
            <w:tcW w:w="1294" w:type="dxa"/>
            <w:vAlign w:val="center"/>
          </w:tcPr>
          <w:p w14:paraId="1AACDCB1" w14:textId="77777777" w:rsidR="001F0FBB" w:rsidRDefault="001F0FBB">
            <w:pPr>
              <w:ind w:firstLine="444"/>
              <w:jc w:val="center"/>
            </w:pPr>
          </w:p>
        </w:tc>
        <w:tc>
          <w:tcPr>
            <w:tcW w:w="1294" w:type="dxa"/>
            <w:vAlign w:val="center"/>
          </w:tcPr>
          <w:p w14:paraId="749B33A3" w14:textId="77777777" w:rsidR="001F0FBB" w:rsidRDefault="001F0FBB">
            <w:pPr>
              <w:ind w:firstLine="444"/>
              <w:jc w:val="center"/>
            </w:pPr>
          </w:p>
        </w:tc>
      </w:tr>
      <w:tr w:rsidR="001F0FBB" w14:paraId="5CAC55C1" w14:textId="77777777">
        <w:trPr>
          <w:trHeight w:val="567"/>
          <w:jc w:val="center"/>
        </w:trPr>
        <w:tc>
          <w:tcPr>
            <w:tcW w:w="948" w:type="dxa"/>
            <w:vAlign w:val="center"/>
          </w:tcPr>
          <w:p w14:paraId="31E4A6F8" w14:textId="77777777" w:rsidR="001F0FBB" w:rsidRDefault="001F0FBB">
            <w:pPr>
              <w:ind w:firstLine="444"/>
              <w:jc w:val="center"/>
            </w:pPr>
          </w:p>
        </w:tc>
        <w:tc>
          <w:tcPr>
            <w:tcW w:w="1293" w:type="dxa"/>
            <w:vAlign w:val="center"/>
          </w:tcPr>
          <w:p w14:paraId="2BE645DF" w14:textId="77777777" w:rsidR="001F0FBB" w:rsidRDefault="001F0FBB">
            <w:pPr>
              <w:ind w:firstLine="444"/>
              <w:jc w:val="center"/>
            </w:pPr>
          </w:p>
        </w:tc>
        <w:tc>
          <w:tcPr>
            <w:tcW w:w="1293" w:type="dxa"/>
            <w:vAlign w:val="center"/>
          </w:tcPr>
          <w:p w14:paraId="3C134FD2" w14:textId="77777777" w:rsidR="001F0FBB" w:rsidRDefault="001F0FBB">
            <w:pPr>
              <w:ind w:firstLine="444"/>
              <w:jc w:val="center"/>
            </w:pPr>
          </w:p>
        </w:tc>
        <w:tc>
          <w:tcPr>
            <w:tcW w:w="1494" w:type="dxa"/>
            <w:vAlign w:val="center"/>
          </w:tcPr>
          <w:p w14:paraId="4BE9F847" w14:textId="77777777" w:rsidR="001F0FBB" w:rsidRDefault="001F0FBB">
            <w:pPr>
              <w:ind w:firstLine="444"/>
              <w:jc w:val="center"/>
            </w:pPr>
          </w:p>
        </w:tc>
        <w:tc>
          <w:tcPr>
            <w:tcW w:w="1560" w:type="dxa"/>
            <w:vAlign w:val="center"/>
          </w:tcPr>
          <w:p w14:paraId="69E69ACD" w14:textId="77777777" w:rsidR="001F0FBB" w:rsidRDefault="001F0FBB">
            <w:pPr>
              <w:ind w:firstLine="444"/>
              <w:jc w:val="center"/>
            </w:pPr>
          </w:p>
        </w:tc>
        <w:tc>
          <w:tcPr>
            <w:tcW w:w="1294" w:type="dxa"/>
            <w:vAlign w:val="center"/>
          </w:tcPr>
          <w:p w14:paraId="4ECD9099" w14:textId="77777777" w:rsidR="001F0FBB" w:rsidRDefault="001F0FBB">
            <w:pPr>
              <w:ind w:firstLine="444"/>
              <w:jc w:val="center"/>
            </w:pPr>
          </w:p>
        </w:tc>
        <w:tc>
          <w:tcPr>
            <w:tcW w:w="1294" w:type="dxa"/>
            <w:vAlign w:val="center"/>
          </w:tcPr>
          <w:p w14:paraId="3F312D86" w14:textId="77777777" w:rsidR="001F0FBB" w:rsidRDefault="001F0FBB">
            <w:pPr>
              <w:ind w:firstLine="444"/>
              <w:jc w:val="center"/>
            </w:pPr>
          </w:p>
        </w:tc>
      </w:tr>
      <w:tr w:rsidR="001F0FBB" w14:paraId="1FEB84A9" w14:textId="77777777">
        <w:trPr>
          <w:trHeight w:val="567"/>
          <w:jc w:val="center"/>
        </w:trPr>
        <w:tc>
          <w:tcPr>
            <w:tcW w:w="948" w:type="dxa"/>
            <w:vAlign w:val="center"/>
          </w:tcPr>
          <w:p w14:paraId="5A62B26A" w14:textId="77777777" w:rsidR="001F0FBB" w:rsidRDefault="001F0FBB">
            <w:pPr>
              <w:ind w:firstLine="444"/>
              <w:jc w:val="center"/>
            </w:pPr>
          </w:p>
        </w:tc>
        <w:tc>
          <w:tcPr>
            <w:tcW w:w="1293" w:type="dxa"/>
            <w:vAlign w:val="center"/>
          </w:tcPr>
          <w:p w14:paraId="17637C87" w14:textId="77777777" w:rsidR="001F0FBB" w:rsidRDefault="001F0FBB">
            <w:pPr>
              <w:ind w:firstLine="444"/>
              <w:jc w:val="center"/>
            </w:pPr>
          </w:p>
        </w:tc>
        <w:tc>
          <w:tcPr>
            <w:tcW w:w="1293" w:type="dxa"/>
            <w:vAlign w:val="center"/>
          </w:tcPr>
          <w:p w14:paraId="5EAD0FB9" w14:textId="77777777" w:rsidR="001F0FBB" w:rsidRDefault="001F0FBB">
            <w:pPr>
              <w:ind w:firstLine="444"/>
              <w:jc w:val="center"/>
            </w:pPr>
          </w:p>
        </w:tc>
        <w:tc>
          <w:tcPr>
            <w:tcW w:w="1494" w:type="dxa"/>
            <w:vAlign w:val="center"/>
          </w:tcPr>
          <w:p w14:paraId="30410D64" w14:textId="77777777" w:rsidR="001F0FBB" w:rsidRDefault="001F0FBB">
            <w:pPr>
              <w:ind w:firstLine="444"/>
              <w:jc w:val="center"/>
            </w:pPr>
          </w:p>
        </w:tc>
        <w:tc>
          <w:tcPr>
            <w:tcW w:w="1560" w:type="dxa"/>
            <w:vAlign w:val="center"/>
          </w:tcPr>
          <w:p w14:paraId="4AAB7F5B" w14:textId="77777777" w:rsidR="001F0FBB" w:rsidRDefault="001F0FBB">
            <w:pPr>
              <w:ind w:firstLine="444"/>
              <w:jc w:val="center"/>
            </w:pPr>
          </w:p>
        </w:tc>
        <w:tc>
          <w:tcPr>
            <w:tcW w:w="1294" w:type="dxa"/>
            <w:vAlign w:val="center"/>
          </w:tcPr>
          <w:p w14:paraId="3041B195" w14:textId="77777777" w:rsidR="001F0FBB" w:rsidRDefault="001F0FBB">
            <w:pPr>
              <w:ind w:firstLine="444"/>
              <w:jc w:val="center"/>
            </w:pPr>
          </w:p>
        </w:tc>
        <w:tc>
          <w:tcPr>
            <w:tcW w:w="1294" w:type="dxa"/>
            <w:vAlign w:val="center"/>
          </w:tcPr>
          <w:p w14:paraId="63466DB4" w14:textId="77777777" w:rsidR="001F0FBB" w:rsidRDefault="001F0FBB">
            <w:pPr>
              <w:ind w:firstLine="444"/>
              <w:jc w:val="center"/>
            </w:pPr>
          </w:p>
        </w:tc>
      </w:tr>
      <w:tr w:rsidR="001F0FBB" w14:paraId="703B3F9F" w14:textId="77777777">
        <w:trPr>
          <w:trHeight w:val="567"/>
          <w:jc w:val="center"/>
        </w:trPr>
        <w:tc>
          <w:tcPr>
            <w:tcW w:w="948" w:type="dxa"/>
            <w:vAlign w:val="center"/>
          </w:tcPr>
          <w:p w14:paraId="294CFAF2" w14:textId="77777777" w:rsidR="001F0FBB" w:rsidRDefault="001F0FBB">
            <w:pPr>
              <w:ind w:firstLine="444"/>
              <w:jc w:val="center"/>
            </w:pPr>
          </w:p>
        </w:tc>
        <w:tc>
          <w:tcPr>
            <w:tcW w:w="1293" w:type="dxa"/>
            <w:vAlign w:val="center"/>
          </w:tcPr>
          <w:p w14:paraId="0943EE8F" w14:textId="77777777" w:rsidR="001F0FBB" w:rsidRDefault="001F0FBB">
            <w:pPr>
              <w:ind w:firstLine="444"/>
              <w:jc w:val="center"/>
            </w:pPr>
          </w:p>
        </w:tc>
        <w:tc>
          <w:tcPr>
            <w:tcW w:w="1293" w:type="dxa"/>
            <w:vAlign w:val="center"/>
          </w:tcPr>
          <w:p w14:paraId="0E2392DC" w14:textId="77777777" w:rsidR="001F0FBB" w:rsidRDefault="001F0FBB">
            <w:pPr>
              <w:ind w:firstLine="444"/>
              <w:jc w:val="center"/>
            </w:pPr>
          </w:p>
        </w:tc>
        <w:tc>
          <w:tcPr>
            <w:tcW w:w="1494" w:type="dxa"/>
            <w:vAlign w:val="center"/>
          </w:tcPr>
          <w:p w14:paraId="05C5AA2A" w14:textId="77777777" w:rsidR="001F0FBB" w:rsidRDefault="001F0FBB">
            <w:pPr>
              <w:ind w:firstLine="444"/>
              <w:jc w:val="center"/>
            </w:pPr>
          </w:p>
        </w:tc>
        <w:tc>
          <w:tcPr>
            <w:tcW w:w="1560" w:type="dxa"/>
            <w:vAlign w:val="center"/>
          </w:tcPr>
          <w:p w14:paraId="0B1DAF21" w14:textId="77777777" w:rsidR="001F0FBB" w:rsidRDefault="001F0FBB">
            <w:pPr>
              <w:ind w:firstLine="444"/>
              <w:jc w:val="center"/>
            </w:pPr>
          </w:p>
        </w:tc>
        <w:tc>
          <w:tcPr>
            <w:tcW w:w="1294" w:type="dxa"/>
            <w:vAlign w:val="center"/>
          </w:tcPr>
          <w:p w14:paraId="0CD43C5D" w14:textId="77777777" w:rsidR="001F0FBB" w:rsidRDefault="001F0FBB">
            <w:pPr>
              <w:ind w:firstLine="444"/>
              <w:jc w:val="center"/>
            </w:pPr>
          </w:p>
        </w:tc>
        <w:tc>
          <w:tcPr>
            <w:tcW w:w="1294" w:type="dxa"/>
            <w:vAlign w:val="center"/>
          </w:tcPr>
          <w:p w14:paraId="451C782D" w14:textId="77777777" w:rsidR="001F0FBB" w:rsidRDefault="001F0FBB">
            <w:pPr>
              <w:ind w:firstLine="444"/>
              <w:jc w:val="center"/>
            </w:pPr>
          </w:p>
        </w:tc>
      </w:tr>
    </w:tbl>
    <w:p w14:paraId="2C049878" w14:textId="77777777" w:rsidR="001F0FBB" w:rsidRDefault="001F0FBB">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475A080A" w14:textId="77777777" w:rsidR="001F0FBB" w:rsidRDefault="001F0FBB">
      <w:pPr>
        <w:pStyle w:val="affd"/>
        <w:ind w:firstLine="444"/>
        <w:rPr>
          <w:rFonts w:hint="eastAsia"/>
        </w:rPr>
      </w:pPr>
      <w:r>
        <w:rPr>
          <w:rFonts w:hint="eastAsia"/>
        </w:rPr>
        <w:t>郑重声明</w:t>
      </w:r>
    </w:p>
    <w:p w14:paraId="63F3364E" w14:textId="77777777" w:rsidR="001F0FBB" w:rsidRDefault="001F0FBB">
      <w:pPr>
        <w:pStyle w:val="affd"/>
        <w:ind w:firstLine="444"/>
        <w:rPr>
          <w:rFonts w:hint="eastAsia"/>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14:paraId="047743E7" w14:textId="77777777" w:rsidR="001F0FBB" w:rsidRDefault="001F0FBB">
      <w:pPr>
        <w:pStyle w:val="affd"/>
        <w:ind w:firstLine="444"/>
        <w:rPr>
          <w:rFonts w:hint="eastAsia"/>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6E74A82B" w14:textId="77777777" w:rsidR="001F0FBB" w:rsidRDefault="001F0FBB">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lang w:eastAsia="zh-CN"/>
        </w:rPr>
      </w:pPr>
    </w:p>
    <w:p w14:paraId="0C645CC1" w14:textId="77777777" w:rsidR="001F0FBB" w:rsidRDefault="001F0FBB">
      <w:pPr>
        <w:pStyle w:val="affd"/>
        <w:ind w:firstLine="444"/>
        <w:rPr>
          <w:lang w:eastAsia="zh-CN"/>
        </w:rPr>
      </w:pPr>
      <w:r>
        <w:rPr>
          <w:rFonts w:hint="eastAsia"/>
          <w:lang w:eastAsia="zh-CN"/>
        </w:rPr>
        <w:t>投标人代表签字：</w:t>
      </w:r>
      <w:r>
        <w:rPr>
          <w:lang w:eastAsia="zh-CN"/>
        </w:rPr>
        <w:t>______________</w:t>
      </w:r>
    </w:p>
    <w:p w14:paraId="01471795" w14:textId="77777777" w:rsidR="001F0FBB" w:rsidRDefault="001F0FBB">
      <w:pPr>
        <w:pStyle w:val="affd"/>
        <w:ind w:firstLine="444"/>
        <w:rPr>
          <w:lang w:eastAsia="zh-CN"/>
        </w:rPr>
      </w:pPr>
    </w:p>
    <w:p w14:paraId="1F605CD6" w14:textId="77777777" w:rsidR="001F0FBB" w:rsidRDefault="001F0FBB">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14:paraId="4ED64FF0" w14:textId="77777777" w:rsidR="001F0FBB" w:rsidRDefault="001F0FBB">
      <w:pPr>
        <w:pStyle w:val="affd"/>
        <w:ind w:firstLineChars="0" w:firstLine="0"/>
        <w:outlineLvl w:val="1"/>
        <w:rPr>
          <w:sz w:val="19"/>
          <w:szCs w:val="19"/>
          <w:lang w:eastAsia="zh-CN"/>
        </w:rPr>
      </w:pPr>
      <w:r>
        <w:rPr>
          <w:sz w:val="19"/>
          <w:szCs w:val="19"/>
          <w:lang w:eastAsia="zh-CN"/>
        </w:rPr>
        <w:br w:type="page"/>
      </w:r>
      <w:bookmarkStart w:id="521" w:name="_Toc363454548"/>
      <w:bookmarkStart w:id="522" w:name="_Toc94001332"/>
      <w:bookmarkStart w:id="523" w:name="_Toc363134247"/>
      <w:bookmarkStart w:id="524" w:name="_Toc363128949"/>
      <w:bookmarkStart w:id="525" w:name="_Toc310252871"/>
      <w:bookmarkStart w:id="526" w:name="_Toc307924176"/>
      <w:bookmarkStart w:id="527" w:name="_Toc363059659"/>
      <w:bookmarkStart w:id="528" w:name="_Toc363125355"/>
      <w:bookmarkStart w:id="529" w:name="_Toc363127809"/>
      <w:bookmarkStart w:id="530" w:name="_Toc244261284"/>
      <w:bookmarkStart w:id="531" w:name="_Toc204592954"/>
      <w:r>
        <w:rPr>
          <w:rFonts w:hint="eastAsia"/>
          <w:lang w:eastAsia="zh-CN"/>
        </w:rPr>
        <w:lastRenderedPageBreak/>
        <w:t>商务条款响应</w:t>
      </w:r>
      <w:r>
        <w:rPr>
          <w:lang w:eastAsia="zh-CN"/>
        </w:rPr>
        <w:t>/</w:t>
      </w:r>
      <w:r>
        <w:rPr>
          <w:rFonts w:hint="eastAsia"/>
          <w:lang w:eastAsia="zh-CN"/>
        </w:rPr>
        <w:t>偏离表格式</w:t>
      </w:r>
      <w:bookmarkEnd w:id="521"/>
      <w:bookmarkEnd w:id="522"/>
      <w:bookmarkEnd w:id="523"/>
      <w:bookmarkEnd w:id="524"/>
      <w:bookmarkEnd w:id="525"/>
      <w:bookmarkEnd w:id="526"/>
      <w:bookmarkEnd w:id="527"/>
      <w:bookmarkEnd w:id="528"/>
      <w:bookmarkEnd w:id="529"/>
      <w:bookmarkEnd w:id="530"/>
      <w:bookmarkEnd w:id="531"/>
    </w:p>
    <w:p w14:paraId="0EC5997F" w14:textId="77777777" w:rsidR="001F0FBB" w:rsidRDefault="001F0FBB">
      <w:pPr>
        <w:pStyle w:val="aff0"/>
        <w:spacing w:before="240" w:after="240"/>
        <w:ind w:firstLine="664"/>
        <w:rPr>
          <w:rFonts w:hint="eastAsia"/>
          <w:lang w:eastAsia="zh-CN"/>
        </w:rPr>
      </w:pPr>
      <w:bookmarkStart w:id="532" w:name="_Toc94001333"/>
      <w:bookmarkStart w:id="533" w:name="_Toc310252872"/>
      <w:r>
        <w:rPr>
          <w:rFonts w:hint="eastAsia"/>
          <w:lang w:eastAsia="zh-CN"/>
        </w:rPr>
        <w:t>商务条款响应/偏离表</w:t>
      </w:r>
      <w:bookmarkEnd w:id="532"/>
      <w:bookmarkEnd w:id="533"/>
    </w:p>
    <w:p w14:paraId="4D9E5D20" w14:textId="77777777" w:rsidR="001F0FBB" w:rsidRDefault="001F0FBB">
      <w:pPr>
        <w:pStyle w:val="affd"/>
        <w:ind w:firstLine="444"/>
        <w:rPr>
          <w:rFonts w:hint="eastAsia"/>
          <w:lang w:eastAsia="zh-CN"/>
        </w:rPr>
      </w:pPr>
      <w:r>
        <w:rPr>
          <w:rFonts w:hint="eastAsia"/>
          <w:lang w:eastAsia="zh-CN"/>
        </w:rPr>
        <w:t>投标人名称：</w:t>
      </w:r>
      <w:r>
        <w:rPr>
          <w:lang w:eastAsia="zh-CN"/>
        </w:rPr>
        <w:t>______________</w:t>
      </w:r>
    </w:p>
    <w:p w14:paraId="4F67731C" w14:textId="77777777" w:rsidR="001F0FBB" w:rsidRDefault="001F0FBB">
      <w:pPr>
        <w:pStyle w:val="affd"/>
        <w:ind w:firstLine="444"/>
        <w:rPr>
          <w:rFonts w:hint="eastAsia"/>
        </w:rPr>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83"/>
        <w:gridCol w:w="1847"/>
        <w:gridCol w:w="2302"/>
        <w:gridCol w:w="2410"/>
        <w:gridCol w:w="1100"/>
      </w:tblGrid>
      <w:tr w:rsidR="001F0FBB" w14:paraId="5A13DF39" w14:textId="77777777">
        <w:trPr>
          <w:trHeight w:val="567"/>
          <w:jc w:val="center"/>
        </w:trPr>
        <w:tc>
          <w:tcPr>
            <w:tcW w:w="458" w:type="pct"/>
            <w:vAlign w:val="center"/>
          </w:tcPr>
          <w:p w14:paraId="4EB7D4E2" w14:textId="77777777" w:rsidR="001F0FBB" w:rsidRDefault="001F0FBB">
            <w:pPr>
              <w:ind w:firstLine="444"/>
              <w:jc w:val="center"/>
              <w:rPr>
                <w:rFonts w:hint="eastAsia"/>
              </w:rPr>
            </w:pPr>
            <w:r>
              <w:rPr>
                <w:rFonts w:hint="eastAsia"/>
              </w:rPr>
              <w:t>序号</w:t>
            </w:r>
          </w:p>
        </w:tc>
        <w:tc>
          <w:tcPr>
            <w:tcW w:w="1096" w:type="pct"/>
            <w:vAlign w:val="center"/>
          </w:tcPr>
          <w:p w14:paraId="7D6EC886" w14:textId="77777777" w:rsidR="001F0FBB" w:rsidRDefault="001F0FBB">
            <w:pPr>
              <w:ind w:firstLine="444"/>
              <w:jc w:val="center"/>
              <w:rPr>
                <w:rFonts w:hint="eastAsia"/>
              </w:rPr>
            </w:pPr>
            <w:r>
              <w:rPr>
                <w:rFonts w:hint="eastAsia"/>
              </w:rPr>
              <w:t>招标文件条目号</w:t>
            </w:r>
          </w:p>
        </w:tc>
        <w:tc>
          <w:tcPr>
            <w:tcW w:w="1362" w:type="pct"/>
            <w:vAlign w:val="center"/>
          </w:tcPr>
          <w:p w14:paraId="1E0FC880" w14:textId="77777777" w:rsidR="001F0FBB" w:rsidRDefault="001F0FBB">
            <w:pPr>
              <w:ind w:firstLine="444"/>
              <w:jc w:val="center"/>
              <w:rPr>
                <w:rFonts w:hint="eastAsia"/>
              </w:rPr>
            </w:pPr>
            <w:r>
              <w:rPr>
                <w:rFonts w:hint="eastAsia"/>
              </w:rPr>
              <w:t>招标文件的商务条款</w:t>
            </w:r>
          </w:p>
        </w:tc>
        <w:tc>
          <w:tcPr>
            <w:tcW w:w="1425" w:type="pct"/>
            <w:vAlign w:val="center"/>
          </w:tcPr>
          <w:p w14:paraId="5E8B87E0" w14:textId="77777777" w:rsidR="001F0FBB" w:rsidRDefault="001F0FBB">
            <w:pPr>
              <w:ind w:firstLine="444"/>
              <w:jc w:val="center"/>
              <w:rPr>
                <w:rFonts w:hint="eastAsia"/>
              </w:rPr>
            </w:pPr>
            <w:r>
              <w:rPr>
                <w:rFonts w:hint="eastAsia"/>
              </w:rPr>
              <w:t>投标文件的商务条款</w:t>
            </w:r>
          </w:p>
        </w:tc>
        <w:tc>
          <w:tcPr>
            <w:tcW w:w="658" w:type="pct"/>
            <w:vAlign w:val="center"/>
          </w:tcPr>
          <w:p w14:paraId="29E8911D" w14:textId="77777777" w:rsidR="001F0FBB" w:rsidRDefault="001F0FBB">
            <w:pPr>
              <w:ind w:firstLine="444"/>
              <w:jc w:val="center"/>
              <w:rPr>
                <w:rFonts w:hint="eastAsia"/>
              </w:rPr>
            </w:pPr>
            <w:r>
              <w:rPr>
                <w:rFonts w:hint="eastAsia"/>
              </w:rPr>
              <w:t>说明</w:t>
            </w:r>
          </w:p>
        </w:tc>
      </w:tr>
      <w:tr w:rsidR="001F0FBB" w14:paraId="33F85850" w14:textId="77777777">
        <w:trPr>
          <w:trHeight w:val="567"/>
          <w:jc w:val="center"/>
        </w:trPr>
        <w:tc>
          <w:tcPr>
            <w:tcW w:w="458" w:type="pct"/>
            <w:vAlign w:val="center"/>
          </w:tcPr>
          <w:p w14:paraId="476777CE" w14:textId="77777777" w:rsidR="001F0FBB" w:rsidRDefault="001F0FBB">
            <w:pPr>
              <w:ind w:firstLine="444"/>
              <w:jc w:val="center"/>
            </w:pPr>
          </w:p>
        </w:tc>
        <w:tc>
          <w:tcPr>
            <w:tcW w:w="1096" w:type="pct"/>
            <w:vAlign w:val="center"/>
          </w:tcPr>
          <w:p w14:paraId="676BFB77" w14:textId="77777777" w:rsidR="001F0FBB" w:rsidRDefault="001F0FBB">
            <w:pPr>
              <w:ind w:firstLine="444"/>
              <w:jc w:val="center"/>
            </w:pPr>
          </w:p>
        </w:tc>
        <w:tc>
          <w:tcPr>
            <w:tcW w:w="1362" w:type="pct"/>
            <w:vAlign w:val="center"/>
          </w:tcPr>
          <w:p w14:paraId="349AF812" w14:textId="77777777" w:rsidR="001F0FBB" w:rsidRDefault="001F0FBB">
            <w:pPr>
              <w:ind w:firstLine="444"/>
              <w:jc w:val="center"/>
            </w:pPr>
          </w:p>
        </w:tc>
        <w:tc>
          <w:tcPr>
            <w:tcW w:w="1425" w:type="pct"/>
            <w:vAlign w:val="center"/>
          </w:tcPr>
          <w:p w14:paraId="382B9D56" w14:textId="77777777" w:rsidR="001F0FBB" w:rsidRDefault="001F0FBB">
            <w:pPr>
              <w:ind w:firstLine="444"/>
              <w:jc w:val="center"/>
            </w:pPr>
          </w:p>
        </w:tc>
        <w:tc>
          <w:tcPr>
            <w:tcW w:w="658" w:type="pct"/>
            <w:vAlign w:val="center"/>
          </w:tcPr>
          <w:p w14:paraId="7C3FBB10" w14:textId="77777777" w:rsidR="001F0FBB" w:rsidRDefault="001F0FBB">
            <w:pPr>
              <w:ind w:firstLine="444"/>
              <w:jc w:val="center"/>
            </w:pPr>
          </w:p>
        </w:tc>
      </w:tr>
      <w:tr w:rsidR="001F0FBB" w14:paraId="3D78493B" w14:textId="77777777">
        <w:trPr>
          <w:trHeight w:val="567"/>
          <w:jc w:val="center"/>
        </w:trPr>
        <w:tc>
          <w:tcPr>
            <w:tcW w:w="458" w:type="pct"/>
            <w:vAlign w:val="center"/>
          </w:tcPr>
          <w:p w14:paraId="5960C682" w14:textId="77777777" w:rsidR="001F0FBB" w:rsidRDefault="001F0FBB">
            <w:pPr>
              <w:ind w:firstLine="444"/>
              <w:jc w:val="center"/>
            </w:pPr>
          </w:p>
        </w:tc>
        <w:tc>
          <w:tcPr>
            <w:tcW w:w="1096" w:type="pct"/>
            <w:vAlign w:val="center"/>
          </w:tcPr>
          <w:p w14:paraId="70AC5412" w14:textId="77777777" w:rsidR="001F0FBB" w:rsidRDefault="001F0FBB">
            <w:pPr>
              <w:ind w:firstLine="444"/>
              <w:jc w:val="center"/>
            </w:pPr>
          </w:p>
        </w:tc>
        <w:tc>
          <w:tcPr>
            <w:tcW w:w="1362" w:type="pct"/>
            <w:vAlign w:val="center"/>
          </w:tcPr>
          <w:p w14:paraId="1E22377E" w14:textId="77777777" w:rsidR="001F0FBB" w:rsidRDefault="001F0FBB">
            <w:pPr>
              <w:ind w:firstLine="444"/>
              <w:jc w:val="center"/>
            </w:pPr>
          </w:p>
        </w:tc>
        <w:tc>
          <w:tcPr>
            <w:tcW w:w="1425" w:type="pct"/>
            <w:vAlign w:val="center"/>
          </w:tcPr>
          <w:p w14:paraId="21B7A77B" w14:textId="77777777" w:rsidR="001F0FBB" w:rsidRDefault="001F0FBB">
            <w:pPr>
              <w:ind w:firstLine="444"/>
              <w:jc w:val="center"/>
            </w:pPr>
          </w:p>
        </w:tc>
        <w:tc>
          <w:tcPr>
            <w:tcW w:w="658" w:type="pct"/>
            <w:vAlign w:val="center"/>
          </w:tcPr>
          <w:p w14:paraId="1DA0D0D5" w14:textId="77777777" w:rsidR="001F0FBB" w:rsidRDefault="001F0FBB">
            <w:pPr>
              <w:ind w:firstLine="444"/>
              <w:jc w:val="center"/>
            </w:pPr>
          </w:p>
        </w:tc>
      </w:tr>
      <w:tr w:rsidR="001F0FBB" w14:paraId="6AF0C200" w14:textId="77777777">
        <w:trPr>
          <w:trHeight w:val="567"/>
          <w:jc w:val="center"/>
        </w:trPr>
        <w:tc>
          <w:tcPr>
            <w:tcW w:w="458" w:type="pct"/>
            <w:vAlign w:val="center"/>
          </w:tcPr>
          <w:p w14:paraId="4A9E2BB5" w14:textId="77777777" w:rsidR="001F0FBB" w:rsidRDefault="001F0FBB">
            <w:pPr>
              <w:ind w:firstLine="444"/>
              <w:jc w:val="center"/>
            </w:pPr>
          </w:p>
        </w:tc>
        <w:tc>
          <w:tcPr>
            <w:tcW w:w="1096" w:type="pct"/>
            <w:vAlign w:val="center"/>
          </w:tcPr>
          <w:p w14:paraId="30FF9F56" w14:textId="77777777" w:rsidR="001F0FBB" w:rsidRDefault="001F0FBB">
            <w:pPr>
              <w:ind w:firstLine="444"/>
              <w:jc w:val="center"/>
            </w:pPr>
          </w:p>
        </w:tc>
        <w:tc>
          <w:tcPr>
            <w:tcW w:w="1362" w:type="pct"/>
            <w:vAlign w:val="center"/>
          </w:tcPr>
          <w:p w14:paraId="59908540" w14:textId="77777777" w:rsidR="001F0FBB" w:rsidRDefault="001F0FBB">
            <w:pPr>
              <w:ind w:firstLine="444"/>
              <w:jc w:val="center"/>
            </w:pPr>
          </w:p>
        </w:tc>
        <w:tc>
          <w:tcPr>
            <w:tcW w:w="1425" w:type="pct"/>
            <w:vAlign w:val="center"/>
          </w:tcPr>
          <w:p w14:paraId="1854CE61" w14:textId="77777777" w:rsidR="001F0FBB" w:rsidRDefault="001F0FBB">
            <w:pPr>
              <w:ind w:firstLine="444"/>
              <w:jc w:val="center"/>
            </w:pPr>
          </w:p>
        </w:tc>
        <w:tc>
          <w:tcPr>
            <w:tcW w:w="658" w:type="pct"/>
            <w:vAlign w:val="center"/>
          </w:tcPr>
          <w:p w14:paraId="087E28D2" w14:textId="77777777" w:rsidR="001F0FBB" w:rsidRDefault="001F0FBB">
            <w:pPr>
              <w:ind w:firstLine="444"/>
              <w:jc w:val="center"/>
            </w:pPr>
          </w:p>
        </w:tc>
      </w:tr>
      <w:tr w:rsidR="001F0FBB" w14:paraId="1D9E73BC" w14:textId="77777777">
        <w:trPr>
          <w:trHeight w:val="567"/>
          <w:jc w:val="center"/>
        </w:trPr>
        <w:tc>
          <w:tcPr>
            <w:tcW w:w="458" w:type="pct"/>
            <w:vAlign w:val="center"/>
          </w:tcPr>
          <w:p w14:paraId="314F5F4E" w14:textId="77777777" w:rsidR="001F0FBB" w:rsidRDefault="001F0FBB">
            <w:pPr>
              <w:ind w:firstLine="444"/>
              <w:jc w:val="center"/>
            </w:pPr>
          </w:p>
        </w:tc>
        <w:tc>
          <w:tcPr>
            <w:tcW w:w="1096" w:type="pct"/>
            <w:vAlign w:val="center"/>
          </w:tcPr>
          <w:p w14:paraId="4D07FCFD" w14:textId="77777777" w:rsidR="001F0FBB" w:rsidRDefault="001F0FBB">
            <w:pPr>
              <w:ind w:firstLine="444"/>
              <w:jc w:val="center"/>
            </w:pPr>
          </w:p>
        </w:tc>
        <w:tc>
          <w:tcPr>
            <w:tcW w:w="1362" w:type="pct"/>
            <w:vAlign w:val="center"/>
          </w:tcPr>
          <w:p w14:paraId="468164F4" w14:textId="77777777" w:rsidR="001F0FBB" w:rsidRDefault="001F0FBB">
            <w:pPr>
              <w:ind w:firstLine="444"/>
              <w:jc w:val="center"/>
            </w:pPr>
          </w:p>
        </w:tc>
        <w:tc>
          <w:tcPr>
            <w:tcW w:w="1425" w:type="pct"/>
            <w:vAlign w:val="center"/>
          </w:tcPr>
          <w:p w14:paraId="6D0AC5D2" w14:textId="77777777" w:rsidR="001F0FBB" w:rsidRDefault="001F0FBB">
            <w:pPr>
              <w:ind w:firstLine="444"/>
              <w:jc w:val="center"/>
            </w:pPr>
          </w:p>
        </w:tc>
        <w:tc>
          <w:tcPr>
            <w:tcW w:w="658" w:type="pct"/>
            <w:vAlign w:val="center"/>
          </w:tcPr>
          <w:p w14:paraId="5153F9AE" w14:textId="77777777" w:rsidR="001F0FBB" w:rsidRDefault="001F0FBB">
            <w:pPr>
              <w:ind w:firstLine="444"/>
              <w:jc w:val="center"/>
            </w:pPr>
          </w:p>
        </w:tc>
      </w:tr>
      <w:tr w:rsidR="001F0FBB" w14:paraId="03D74FF9" w14:textId="77777777">
        <w:trPr>
          <w:trHeight w:val="567"/>
          <w:jc w:val="center"/>
        </w:trPr>
        <w:tc>
          <w:tcPr>
            <w:tcW w:w="458" w:type="pct"/>
            <w:vAlign w:val="center"/>
          </w:tcPr>
          <w:p w14:paraId="62CABFDF" w14:textId="77777777" w:rsidR="001F0FBB" w:rsidRDefault="001F0FBB">
            <w:pPr>
              <w:ind w:firstLine="444"/>
              <w:jc w:val="center"/>
            </w:pPr>
          </w:p>
        </w:tc>
        <w:tc>
          <w:tcPr>
            <w:tcW w:w="1096" w:type="pct"/>
            <w:vAlign w:val="center"/>
          </w:tcPr>
          <w:p w14:paraId="172FC048" w14:textId="77777777" w:rsidR="001F0FBB" w:rsidRDefault="001F0FBB">
            <w:pPr>
              <w:ind w:firstLine="444"/>
              <w:jc w:val="center"/>
            </w:pPr>
          </w:p>
        </w:tc>
        <w:tc>
          <w:tcPr>
            <w:tcW w:w="1362" w:type="pct"/>
            <w:vAlign w:val="center"/>
          </w:tcPr>
          <w:p w14:paraId="1DF03DB6" w14:textId="77777777" w:rsidR="001F0FBB" w:rsidRDefault="001F0FBB">
            <w:pPr>
              <w:ind w:firstLine="444"/>
              <w:jc w:val="center"/>
            </w:pPr>
          </w:p>
        </w:tc>
        <w:tc>
          <w:tcPr>
            <w:tcW w:w="1425" w:type="pct"/>
            <w:vAlign w:val="center"/>
          </w:tcPr>
          <w:p w14:paraId="247C2165" w14:textId="77777777" w:rsidR="001F0FBB" w:rsidRDefault="001F0FBB">
            <w:pPr>
              <w:ind w:firstLine="444"/>
              <w:jc w:val="center"/>
            </w:pPr>
          </w:p>
        </w:tc>
        <w:tc>
          <w:tcPr>
            <w:tcW w:w="658" w:type="pct"/>
            <w:vAlign w:val="center"/>
          </w:tcPr>
          <w:p w14:paraId="4919F4F6" w14:textId="77777777" w:rsidR="001F0FBB" w:rsidRDefault="001F0FBB">
            <w:pPr>
              <w:ind w:firstLine="444"/>
              <w:jc w:val="center"/>
            </w:pPr>
          </w:p>
        </w:tc>
      </w:tr>
      <w:tr w:rsidR="001F0FBB" w14:paraId="09A2B989" w14:textId="77777777">
        <w:trPr>
          <w:trHeight w:val="567"/>
          <w:jc w:val="center"/>
        </w:trPr>
        <w:tc>
          <w:tcPr>
            <w:tcW w:w="458" w:type="pct"/>
            <w:vAlign w:val="center"/>
          </w:tcPr>
          <w:p w14:paraId="7623A552" w14:textId="77777777" w:rsidR="001F0FBB" w:rsidRDefault="001F0FBB">
            <w:pPr>
              <w:ind w:firstLine="444"/>
              <w:jc w:val="center"/>
            </w:pPr>
          </w:p>
        </w:tc>
        <w:tc>
          <w:tcPr>
            <w:tcW w:w="1096" w:type="pct"/>
            <w:vAlign w:val="center"/>
          </w:tcPr>
          <w:p w14:paraId="508A3EE3" w14:textId="77777777" w:rsidR="001F0FBB" w:rsidRDefault="001F0FBB">
            <w:pPr>
              <w:ind w:firstLine="444"/>
              <w:jc w:val="center"/>
            </w:pPr>
          </w:p>
        </w:tc>
        <w:tc>
          <w:tcPr>
            <w:tcW w:w="1362" w:type="pct"/>
            <w:vAlign w:val="center"/>
          </w:tcPr>
          <w:p w14:paraId="629B6D4B" w14:textId="77777777" w:rsidR="001F0FBB" w:rsidRDefault="001F0FBB">
            <w:pPr>
              <w:ind w:firstLine="444"/>
              <w:jc w:val="center"/>
            </w:pPr>
          </w:p>
        </w:tc>
        <w:tc>
          <w:tcPr>
            <w:tcW w:w="1425" w:type="pct"/>
            <w:vAlign w:val="center"/>
          </w:tcPr>
          <w:p w14:paraId="7FBCC67C" w14:textId="77777777" w:rsidR="001F0FBB" w:rsidRDefault="001F0FBB">
            <w:pPr>
              <w:ind w:firstLine="444"/>
              <w:jc w:val="center"/>
            </w:pPr>
          </w:p>
        </w:tc>
        <w:tc>
          <w:tcPr>
            <w:tcW w:w="658" w:type="pct"/>
            <w:vAlign w:val="center"/>
          </w:tcPr>
          <w:p w14:paraId="08178700" w14:textId="77777777" w:rsidR="001F0FBB" w:rsidRDefault="001F0FBB">
            <w:pPr>
              <w:ind w:firstLine="444"/>
              <w:jc w:val="center"/>
            </w:pPr>
          </w:p>
        </w:tc>
      </w:tr>
      <w:tr w:rsidR="001F0FBB" w14:paraId="498337F7" w14:textId="77777777">
        <w:trPr>
          <w:trHeight w:val="567"/>
          <w:jc w:val="center"/>
        </w:trPr>
        <w:tc>
          <w:tcPr>
            <w:tcW w:w="458" w:type="pct"/>
            <w:vAlign w:val="center"/>
          </w:tcPr>
          <w:p w14:paraId="42B46887" w14:textId="77777777" w:rsidR="001F0FBB" w:rsidRDefault="001F0FBB">
            <w:pPr>
              <w:ind w:firstLine="444"/>
              <w:jc w:val="center"/>
            </w:pPr>
          </w:p>
        </w:tc>
        <w:tc>
          <w:tcPr>
            <w:tcW w:w="1096" w:type="pct"/>
            <w:vAlign w:val="center"/>
          </w:tcPr>
          <w:p w14:paraId="1E1ADFE2" w14:textId="77777777" w:rsidR="001F0FBB" w:rsidRDefault="001F0FBB">
            <w:pPr>
              <w:ind w:firstLine="444"/>
              <w:jc w:val="center"/>
            </w:pPr>
          </w:p>
        </w:tc>
        <w:tc>
          <w:tcPr>
            <w:tcW w:w="1362" w:type="pct"/>
            <w:vAlign w:val="center"/>
          </w:tcPr>
          <w:p w14:paraId="080B969B" w14:textId="77777777" w:rsidR="001F0FBB" w:rsidRDefault="001F0FBB">
            <w:pPr>
              <w:ind w:firstLine="444"/>
              <w:jc w:val="center"/>
            </w:pPr>
          </w:p>
        </w:tc>
        <w:tc>
          <w:tcPr>
            <w:tcW w:w="1425" w:type="pct"/>
            <w:vAlign w:val="center"/>
          </w:tcPr>
          <w:p w14:paraId="3F9D5FF2" w14:textId="77777777" w:rsidR="001F0FBB" w:rsidRDefault="001F0FBB">
            <w:pPr>
              <w:ind w:firstLine="444"/>
              <w:jc w:val="center"/>
            </w:pPr>
          </w:p>
        </w:tc>
        <w:tc>
          <w:tcPr>
            <w:tcW w:w="658" w:type="pct"/>
            <w:vAlign w:val="center"/>
          </w:tcPr>
          <w:p w14:paraId="1376A421" w14:textId="77777777" w:rsidR="001F0FBB" w:rsidRDefault="001F0FBB">
            <w:pPr>
              <w:ind w:firstLine="444"/>
              <w:jc w:val="center"/>
            </w:pPr>
          </w:p>
        </w:tc>
      </w:tr>
      <w:tr w:rsidR="001F0FBB" w14:paraId="098B31BA" w14:textId="77777777">
        <w:trPr>
          <w:trHeight w:val="567"/>
          <w:jc w:val="center"/>
        </w:trPr>
        <w:tc>
          <w:tcPr>
            <w:tcW w:w="458" w:type="pct"/>
            <w:vAlign w:val="center"/>
          </w:tcPr>
          <w:p w14:paraId="4A06DE7D" w14:textId="77777777" w:rsidR="001F0FBB" w:rsidRDefault="001F0FBB">
            <w:pPr>
              <w:ind w:firstLine="444"/>
              <w:jc w:val="center"/>
            </w:pPr>
          </w:p>
        </w:tc>
        <w:tc>
          <w:tcPr>
            <w:tcW w:w="1096" w:type="pct"/>
            <w:vAlign w:val="center"/>
          </w:tcPr>
          <w:p w14:paraId="04924080" w14:textId="77777777" w:rsidR="001F0FBB" w:rsidRDefault="001F0FBB">
            <w:pPr>
              <w:ind w:firstLine="444"/>
              <w:jc w:val="center"/>
            </w:pPr>
          </w:p>
        </w:tc>
        <w:tc>
          <w:tcPr>
            <w:tcW w:w="1362" w:type="pct"/>
            <w:vAlign w:val="center"/>
          </w:tcPr>
          <w:p w14:paraId="79C10EDE" w14:textId="77777777" w:rsidR="001F0FBB" w:rsidRDefault="001F0FBB">
            <w:pPr>
              <w:ind w:firstLine="444"/>
              <w:jc w:val="center"/>
            </w:pPr>
          </w:p>
        </w:tc>
        <w:tc>
          <w:tcPr>
            <w:tcW w:w="1425" w:type="pct"/>
            <w:vAlign w:val="center"/>
          </w:tcPr>
          <w:p w14:paraId="7E644677" w14:textId="77777777" w:rsidR="001F0FBB" w:rsidRDefault="001F0FBB">
            <w:pPr>
              <w:ind w:firstLine="444"/>
              <w:jc w:val="center"/>
            </w:pPr>
          </w:p>
        </w:tc>
        <w:tc>
          <w:tcPr>
            <w:tcW w:w="658" w:type="pct"/>
            <w:vAlign w:val="center"/>
          </w:tcPr>
          <w:p w14:paraId="67F0521E" w14:textId="77777777" w:rsidR="001F0FBB" w:rsidRDefault="001F0FBB">
            <w:pPr>
              <w:ind w:firstLine="444"/>
              <w:jc w:val="center"/>
            </w:pPr>
          </w:p>
        </w:tc>
      </w:tr>
      <w:tr w:rsidR="001F0FBB" w14:paraId="770A1B98" w14:textId="77777777">
        <w:trPr>
          <w:trHeight w:val="567"/>
          <w:jc w:val="center"/>
        </w:trPr>
        <w:tc>
          <w:tcPr>
            <w:tcW w:w="458" w:type="pct"/>
            <w:vAlign w:val="center"/>
          </w:tcPr>
          <w:p w14:paraId="3BFF6478" w14:textId="77777777" w:rsidR="001F0FBB" w:rsidRDefault="001F0FBB">
            <w:pPr>
              <w:ind w:firstLine="444"/>
              <w:jc w:val="center"/>
            </w:pPr>
          </w:p>
        </w:tc>
        <w:tc>
          <w:tcPr>
            <w:tcW w:w="1096" w:type="pct"/>
            <w:vAlign w:val="center"/>
          </w:tcPr>
          <w:p w14:paraId="4FBE1666" w14:textId="77777777" w:rsidR="001F0FBB" w:rsidRDefault="001F0FBB">
            <w:pPr>
              <w:ind w:firstLine="444"/>
              <w:jc w:val="center"/>
            </w:pPr>
          </w:p>
        </w:tc>
        <w:tc>
          <w:tcPr>
            <w:tcW w:w="1362" w:type="pct"/>
            <w:vAlign w:val="center"/>
          </w:tcPr>
          <w:p w14:paraId="4A6E39D8" w14:textId="77777777" w:rsidR="001F0FBB" w:rsidRDefault="001F0FBB">
            <w:pPr>
              <w:ind w:firstLine="444"/>
              <w:jc w:val="center"/>
            </w:pPr>
          </w:p>
        </w:tc>
        <w:tc>
          <w:tcPr>
            <w:tcW w:w="1425" w:type="pct"/>
            <w:vAlign w:val="center"/>
          </w:tcPr>
          <w:p w14:paraId="01ADF7CD" w14:textId="77777777" w:rsidR="001F0FBB" w:rsidRDefault="001F0FBB">
            <w:pPr>
              <w:ind w:firstLine="444"/>
              <w:jc w:val="center"/>
            </w:pPr>
          </w:p>
        </w:tc>
        <w:tc>
          <w:tcPr>
            <w:tcW w:w="658" w:type="pct"/>
            <w:vAlign w:val="center"/>
          </w:tcPr>
          <w:p w14:paraId="0A082F45" w14:textId="77777777" w:rsidR="001F0FBB" w:rsidRDefault="001F0FBB">
            <w:pPr>
              <w:ind w:firstLine="444"/>
              <w:jc w:val="center"/>
            </w:pPr>
          </w:p>
        </w:tc>
      </w:tr>
    </w:tbl>
    <w:p w14:paraId="59D18986" w14:textId="77777777" w:rsidR="001F0FBB" w:rsidRDefault="001F0FBB">
      <w:pPr>
        <w:overflowPunct w:val="0"/>
        <w:topLinePunct/>
        <w:spacing w:beforeLines="30" w:before="72" w:afterLines="30" w:after="72" w:line="560" w:lineRule="exact"/>
        <w:ind w:firstLine="664"/>
        <w:jc w:val="both"/>
        <w:rPr>
          <w:rFonts w:ascii="方正仿宋简体" w:eastAsia="方正仿宋简体" w:hAnsi="MS Sans Serif" w:hint="eastAsia"/>
          <w:kern w:val="2"/>
          <w:sz w:val="32"/>
          <w:szCs w:val="32"/>
        </w:rPr>
      </w:pPr>
    </w:p>
    <w:p w14:paraId="5695B936" w14:textId="77777777" w:rsidR="001F0FBB" w:rsidRDefault="001F0FBB">
      <w:pPr>
        <w:pStyle w:val="affd"/>
        <w:ind w:firstLine="444"/>
      </w:pPr>
      <w:r>
        <w:rPr>
          <w:rFonts w:hint="eastAsia"/>
        </w:rPr>
        <w:t>投标人代表签字：</w:t>
      </w:r>
      <w:r>
        <w:rPr>
          <w:rFonts w:hint="eastAsia"/>
        </w:rPr>
        <w:t xml:space="preserve"> </w:t>
      </w:r>
      <w:r>
        <w:t>______________</w:t>
      </w:r>
    </w:p>
    <w:p w14:paraId="48EF3D29" w14:textId="77777777" w:rsidR="001F0FBB" w:rsidRDefault="001F0FBB">
      <w:pPr>
        <w:pStyle w:val="affd"/>
        <w:ind w:firstLine="444"/>
      </w:pPr>
    </w:p>
    <w:p w14:paraId="1D0A20FE" w14:textId="77777777" w:rsidR="001F0FBB" w:rsidRDefault="001F0FBB">
      <w:pPr>
        <w:overflowPunct w:val="0"/>
        <w:topLinePunct/>
        <w:spacing w:beforeLines="30" w:before="72" w:afterLines="30" w:after="72" w:line="560" w:lineRule="exact"/>
        <w:ind w:firstLine="424"/>
        <w:jc w:val="both"/>
        <w:rPr>
          <w:rFonts w:ascii="Times New Roman"/>
          <w:kern w:val="2"/>
          <w:sz w:val="20"/>
        </w:rPr>
      </w:pPr>
    </w:p>
    <w:p w14:paraId="28A0749C" w14:textId="77777777" w:rsidR="001F0FBB" w:rsidRDefault="001F0FBB">
      <w:pPr>
        <w:pStyle w:val="affd"/>
        <w:ind w:firstLine="444"/>
      </w:pPr>
    </w:p>
    <w:p w14:paraId="2EA65153" w14:textId="77777777" w:rsidR="001F0FBB" w:rsidRDefault="001F0FBB">
      <w:pPr>
        <w:pStyle w:val="affd"/>
        <w:ind w:firstLineChars="0" w:firstLine="0"/>
        <w:outlineLvl w:val="1"/>
        <w:rPr>
          <w:lang w:eastAsia="zh-CN"/>
        </w:rPr>
      </w:pPr>
      <w:r>
        <w:rPr>
          <w:lang w:eastAsia="zh-CN"/>
        </w:rPr>
        <w:br w:type="page"/>
      </w:r>
      <w:bookmarkStart w:id="534" w:name="_Toc363127810"/>
      <w:bookmarkStart w:id="535" w:name="_Toc310252875"/>
      <w:bookmarkStart w:id="536" w:name="_Toc363128950"/>
      <w:bookmarkStart w:id="537" w:name="_Toc363125356"/>
      <w:bookmarkStart w:id="538" w:name="_Toc307924178"/>
      <w:bookmarkStart w:id="539" w:name="_Toc363454549"/>
      <w:bookmarkStart w:id="540" w:name="_Toc343339112"/>
      <w:bookmarkStart w:id="541" w:name="_Toc343339113"/>
      <w:bookmarkStart w:id="542" w:name="_Toc363134248"/>
      <w:bookmarkStart w:id="543" w:name="_Toc307924179"/>
      <w:bookmarkStart w:id="544" w:name="_Toc244261287"/>
      <w:bookmarkStart w:id="545" w:name="_Toc244261286"/>
      <w:bookmarkStart w:id="546" w:name="_Toc363059660"/>
      <w:bookmarkStart w:id="547" w:name="_Toc307839731"/>
      <w:bookmarkStart w:id="548" w:name="_Toc279651675"/>
      <w:bookmarkStart w:id="549" w:name="_Toc204592958"/>
      <w:bookmarkStart w:id="550" w:name="_Toc307475729"/>
      <w:bookmarkStart w:id="551" w:name="_Toc94001334"/>
      <w:r>
        <w:rPr>
          <w:rFonts w:hint="eastAsia"/>
          <w:lang w:eastAsia="zh-CN"/>
        </w:rPr>
        <w:lastRenderedPageBreak/>
        <w:t>法定代表人授权委托书格式</w:t>
      </w:r>
      <w:bookmarkStart w:id="552" w:name="_Toc159056688"/>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3D8AB006" w14:textId="77777777" w:rsidR="001F0FBB" w:rsidRDefault="001F0FBB">
      <w:pPr>
        <w:pStyle w:val="1"/>
        <w:spacing w:before="120" w:after="100" w:afterAutospacing="1"/>
        <w:ind w:left="431"/>
        <w:rPr>
          <w:rFonts w:ascii="黑体" w:eastAsia="黑体" w:hAnsi="黑体" w:hint="eastAsia"/>
          <w:b w:val="0"/>
          <w:sz w:val="32"/>
          <w:szCs w:val="32"/>
          <w:lang w:eastAsia="zh-CN"/>
        </w:rPr>
      </w:pPr>
      <w:bookmarkStart w:id="553" w:name="_Toc94001335"/>
      <w:bookmarkStart w:id="554" w:name="_Toc363125357"/>
      <w:bookmarkStart w:id="555" w:name="_Toc363134249"/>
      <w:bookmarkStart w:id="556" w:name="_Toc363454550"/>
      <w:bookmarkStart w:id="557" w:name="_Toc363127811"/>
      <w:bookmarkStart w:id="558" w:name="_Toc363128951"/>
      <w:bookmarkStart w:id="559" w:name="_Toc244261288"/>
      <w:bookmarkStart w:id="560" w:name="_Toc363059661"/>
      <w:bookmarkStart w:id="561" w:name="_Toc343339114"/>
      <w:bookmarkStart w:id="562" w:name="_Toc307924180"/>
      <w:bookmarkStart w:id="563" w:name="_Toc204592960"/>
      <w:bookmarkEnd w:id="552"/>
      <w:r>
        <w:rPr>
          <w:rFonts w:ascii="黑体" w:eastAsia="黑体" w:hAnsi="黑体" w:hint="eastAsia"/>
          <w:b w:val="0"/>
          <w:sz w:val="32"/>
          <w:szCs w:val="32"/>
          <w:lang w:eastAsia="zh-CN"/>
        </w:rPr>
        <w:t>法定代表人身份证明</w:t>
      </w:r>
    </w:p>
    <w:p w14:paraId="0C8FABFA" w14:textId="77777777" w:rsidR="001F0FBB" w:rsidRDefault="001F0FBB">
      <w:pPr>
        <w:ind w:firstLine="444"/>
        <w:jc w:val="center"/>
        <w:rPr>
          <w:lang w:eastAsia="zh-CN"/>
        </w:rPr>
      </w:pPr>
      <w:r>
        <w:rPr>
          <w:rFonts w:hint="eastAsia"/>
          <w:lang w:eastAsia="zh-CN"/>
        </w:rPr>
        <w:t>（如以法定代表人身份投标用此表）</w:t>
      </w:r>
    </w:p>
    <w:p w14:paraId="7EC54878" w14:textId="77777777" w:rsidR="001F0FBB" w:rsidRDefault="001F0FBB">
      <w:pPr>
        <w:spacing w:line="500" w:lineRule="exact"/>
        <w:ind w:firstLine="444"/>
        <w:rPr>
          <w:rFonts w:ascii="黑体" w:eastAsia="黑体"/>
          <w:szCs w:val="21"/>
          <w:lang w:eastAsia="zh-CN"/>
        </w:rPr>
      </w:pPr>
    </w:p>
    <w:p w14:paraId="717A1BB3" w14:textId="77777777" w:rsidR="001F0FBB" w:rsidRDefault="001F0FBB">
      <w:pPr>
        <w:spacing w:line="560" w:lineRule="exact"/>
        <w:ind w:firstLine="444"/>
        <w:rPr>
          <w:rFonts w:hint="eastAsia"/>
          <w:u w:val="single"/>
          <w:lang w:eastAsia="zh-CN"/>
        </w:rPr>
      </w:pPr>
      <w:r>
        <w:rPr>
          <w:rFonts w:hint="eastAsia"/>
          <w:lang w:eastAsia="zh-CN"/>
        </w:rPr>
        <w:t>投标人名称：</w:t>
      </w:r>
      <w:r>
        <w:rPr>
          <w:rFonts w:hint="eastAsia"/>
          <w:u w:val="single"/>
          <w:lang w:eastAsia="zh-CN"/>
        </w:rPr>
        <w:t xml:space="preserve">          </w:t>
      </w:r>
    </w:p>
    <w:p w14:paraId="7485A8D2" w14:textId="77777777" w:rsidR="001F0FBB" w:rsidRDefault="001F0FBB">
      <w:pPr>
        <w:spacing w:line="560" w:lineRule="exact"/>
        <w:ind w:firstLine="444"/>
        <w:rPr>
          <w:rFonts w:hint="eastAsia"/>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14:paraId="46AA77CD" w14:textId="77777777" w:rsidR="001F0FBB" w:rsidRDefault="001F0FBB">
      <w:pPr>
        <w:spacing w:line="560" w:lineRule="exact"/>
        <w:ind w:firstLine="444"/>
        <w:rPr>
          <w:rFonts w:hint="eastAsia"/>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14:paraId="14C2C286" w14:textId="77777777" w:rsidR="001F0FBB" w:rsidRDefault="001F0FBB">
      <w:pPr>
        <w:spacing w:line="560" w:lineRule="exact"/>
        <w:ind w:firstLine="444"/>
        <w:rPr>
          <w:rFonts w:hint="eastAsia"/>
          <w:lang w:eastAsia="zh-CN"/>
        </w:rPr>
      </w:pPr>
      <w:r>
        <w:rPr>
          <w:rFonts w:hint="eastAsia"/>
          <w:lang w:eastAsia="zh-CN"/>
        </w:rPr>
        <w:t>特此证明。</w:t>
      </w:r>
    </w:p>
    <w:p w14:paraId="0EAD5A5C" w14:textId="77777777" w:rsidR="001F0FBB" w:rsidRDefault="001F0FBB">
      <w:pPr>
        <w:ind w:firstLine="444"/>
        <w:rPr>
          <w:lang w:eastAsia="zh-CN"/>
        </w:rPr>
      </w:pPr>
    </w:p>
    <w:p w14:paraId="2B70406F" w14:textId="77777777" w:rsidR="001F0FBB" w:rsidRDefault="001F0FBB">
      <w:pPr>
        <w:ind w:firstLine="444"/>
        <w:rPr>
          <w:lang w:eastAsia="zh-CN"/>
        </w:rPr>
      </w:pPr>
      <w:r>
        <w:rPr>
          <w:rFonts w:hint="eastAsia"/>
          <w:lang w:eastAsia="zh-CN"/>
        </w:rPr>
        <w:t>附：法定代表人身份证复印件。</w:t>
      </w:r>
    </w:p>
    <w:p w14:paraId="0C64A0F8" w14:textId="77777777" w:rsidR="001F0FBB" w:rsidRDefault="001F0FBB">
      <w:pPr>
        <w:ind w:firstLine="444"/>
        <w:rPr>
          <w:lang w:eastAsia="zh-CN"/>
        </w:rPr>
      </w:pPr>
    </w:p>
    <w:p w14:paraId="0B7FF7E1" w14:textId="77777777" w:rsidR="001F0FBB" w:rsidRDefault="001F0FBB">
      <w:pPr>
        <w:ind w:firstLine="444"/>
        <w:rPr>
          <w:lang w:eastAsia="zh-CN"/>
        </w:rPr>
      </w:pPr>
      <w:r>
        <w:rPr>
          <w:rFonts w:hint="eastAsia"/>
          <w:lang w:eastAsia="zh-CN"/>
        </w:rPr>
        <w:t>注：本身份证明需由投标人加盖单位公章。</w:t>
      </w:r>
    </w:p>
    <w:p w14:paraId="4755258A" w14:textId="77777777" w:rsidR="001F0FBB" w:rsidRDefault="001F0FBB">
      <w:pPr>
        <w:spacing w:line="500" w:lineRule="exact"/>
        <w:ind w:firstLine="444"/>
        <w:rPr>
          <w:szCs w:val="21"/>
          <w:lang w:eastAsia="zh-CN"/>
        </w:rPr>
      </w:pPr>
    </w:p>
    <w:p w14:paraId="288DFED1" w14:textId="62F8D869" w:rsidR="001F0FBB" w:rsidRDefault="00151CB9">
      <w:pPr>
        <w:ind w:firstLine="420"/>
        <w:rPr>
          <w:szCs w:val="21"/>
        </w:rPr>
      </w:pPr>
      <w:r>
        <w:rPr>
          <w:noProof/>
          <w:szCs w:val="21"/>
        </w:rPr>
        <mc:AlternateContent>
          <mc:Choice Requires="wpc">
            <w:drawing>
              <wp:inline distT="0" distB="0" distL="0" distR="0" wp14:anchorId="55136B19" wp14:editId="6167B788">
                <wp:extent cx="5257800" cy="1981200"/>
                <wp:effectExtent l="6985" t="8255" r="12065" b="10795"/>
                <wp:docPr id="9"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文本框 11"/>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headEnd/>
                            <a:tailEnd/>
                          </a:ln>
                        </wps:spPr>
                        <wps:txbx>
                          <w:txbxContent>
                            <w:p w14:paraId="392D72DD" w14:textId="77777777" w:rsidR="001F0FBB" w:rsidRDefault="001F0FBB">
                              <w:pPr>
                                <w:ind w:firstLine="444"/>
                              </w:pPr>
                            </w:p>
                          </w:txbxContent>
                        </wps:txbx>
                        <wps:bodyPr rot="0" vert="horz" wrap="square" lIns="91440" tIns="45720" rIns="91440" bIns="45720" anchor="t" anchorCtr="0" upright="1">
                          <a:noAutofit/>
                        </wps:bodyPr>
                      </wps:wsp>
                    </wpc:wpc>
                  </a:graphicData>
                </a:graphic>
              </wp:inline>
            </w:drawing>
          </mc:Choice>
          <mc:Fallback>
            <w:pict>
              <v:group w14:anchorId="55136B19" id="画布 9"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文本框 11" o:spid="_x0000_s1028" type="#_x0000_t202" style="position:absolute;width:52578;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">
                  <v:stroke dashstyle="longDash"/>
                  <v:textbox>
                    <w:txbxContent>
                      <w:p w14:paraId="392D72DD" w14:textId="77777777" w:rsidR="001F0FBB" w:rsidRDefault="001F0FBB">
                        <w:pPr>
                          <w:ind w:firstLine="444"/>
                        </w:pPr>
                      </w:p>
                    </w:txbxContent>
                  </v:textbox>
                </v:shape>
                <w10:anchorlock/>
              </v:group>
            </w:pict>
          </mc:Fallback>
        </mc:AlternateContent>
      </w:r>
    </w:p>
    <w:p w14:paraId="6A75700A" w14:textId="77777777" w:rsidR="001F0FBB" w:rsidRDefault="001F0FBB">
      <w:pPr>
        <w:ind w:firstLine="444"/>
        <w:rPr>
          <w:szCs w:val="21"/>
        </w:rPr>
      </w:pPr>
    </w:p>
    <w:p w14:paraId="365820DA" w14:textId="77777777" w:rsidR="001F0FBB" w:rsidRDefault="001F0FBB">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14:paraId="6DF11047" w14:textId="77777777" w:rsidR="001F0FBB" w:rsidRDefault="001F0FBB">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14:paraId="540A5FC4" w14:textId="77777777" w:rsidR="001F0FBB" w:rsidRDefault="001F0FBB">
      <w:pPr>
        <w:spacing w:line="500" w:lineRule="exact"/>
        <w:ind w:firstLine="444"/>
        <w:jc w:val="right"/>
        <w:rPr>
          <w:szCs w:val="21"/>
          <w:lang w:eastAsia="zh-CN"/>
        </w:rPr>
      </w:pPr>
    </w:p>
    <w:p w14:paraId="2D08B24E" w14:textId="77777777" w:rsidR="001F0FBB" w:rsidRDefault="001F0FBB">
      <w:pPr>
        <w:ind w:firstLine="584"/>
        <w:rPr>
          <w:rFonts w:ascii="黑体" w:eastAsia="黑体" w:hint="eastAsia"/>
          <w:sz w:val="28"/>
          <w:szCs w:val="28"/>
          <w:lang w:eastAsia="zh-CN"/>
        </w:rPr>
      </w:pPr>
    </w:p>
    <w:p w14:paraId="41AD147B" w14:textId="77777777" w:rsidR="001F0FBB" w:rsidRDefault="001F0FBB">
      <w:pPr>
        <w:pStyle w:val="affd"/>
        <w:ind w:firstLineChars="0" w:firstLine="0"/>
        <w:outlineLvl w:val="1"/>
        <w:rPr>
          <w:lang w:eastAsia="zh-CN"/>
        </w:rPr>
      </w:pPr>
      <w:r>
        <w:rPr>
          <w:rFonts w:hAnsi="宋体"/>
          <w:sz w:val="28"/>
          <w:szCs w:val="28"/>
          <w:lang w:eastAsia="zh-CN"/>
        </w:rPr>
        <w:br w:type="page"/>
      </w:r>
      <w:bookmarkStart w:id="564" w:name="_Toc95225138"/>
      <w:r>
        <w:rPr>
          <w:rFonts w:hint="eastAsia"/>
          <w:lang w:eastAsia="zh-CN"/>
        </w:rPr>
        <w:lastRenderedPageBreak/>
        <w:t>法定代表人授权委托书格式</w:t>
      </w:r>
    </w:p>
    <w:p w14:paraId="27F78ABA" w14:textId="77777777" w:rsidR="001F0FBB" w:rsidRDefault="001F0FBB">
      <w:pPr>
        <w:pStyle w:val="1"/>
        <w:spacing w:before="120" w:after="100" w:afterAutospacing="1"/>
        <w:ind w:left="431"/>
        <w:rPr>
          <w:rFonts w:ascii="黑体" w:eastAsia="黑体" w:hAnsi="黑体" w:hint="eastAsia"/>
          <w:b w:val="0"/>
          <w:sz w:val="32"/>
          <w:szCs w:val="32"/>
          <w:lang w:eastAsia="zh-CN"/>
        </w:rPr>
      </w:pPr>
      <w:r>
        <w:rPr>
          <w:rFonts w:ascii="黑体" w:eastAsia="黑体" w:hAnsi="黑体"/>
          <w:b w:val="0"/>
          <w:sz w:val="32"/>
          <w:szCs w:val="32"/>
          <w:lang w:eastAsia="zh-CN"/>
        </w:rPr>
        <w:t>授权委托书</w:t>
      </w:r>
      <w:bookmarkEnd w:id="564"/>
    </w:p>
    <w:p w14:paraId="5E91C574" w14:textId="77777777" w:rsidR="001F0FBB" w:rsidRDefault="001F0FBB">
      <w:pPr>
        <w:ind w:firstLine="444"/>
        <w:jc w:val="center"/>
        <w:rPr>
          <w:lang w:eastAsia="zh-CN"/>
        </w:rPr>
      </w:pPr>
      <w:r>
        <w:rPr>
          <w:rFonts w:hint="eastAsia"/>
          <w:lang w:eastAsia="zh-CN"/>
        </w:rPr>
        <w:t>（如法定代表人授权其他人投标用此表）</w:t>
      </w:r>
    </w:p>
    <w:p w14:paraId="1950E2B6" w14:textId="77777777" w:rsidR="001F0FBB" w:rsidRDefault="001F0FBB">
      <w:pPr>
        <w:ind w:firstLine="444"/>
        <w:rPr>
          <w:lang w:eastAsia="zh-CN"/>
        </w:rPr>
      </w:pPr>
    </w:p>
    <w:p w14:paraId="4F16255A" w14:textId="77777777" w:rsidR="001F0FBB" w:rsidRDefault="001F0FBB">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14:paraId="1FA3C13E" w14:textId="77777777" w:rsidR="001F0FBB" w:rsidRDefault="001F0FBB">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14:paraId="68392F4D" w14:textId="77777777" w:rsidR="001F0FBB" w:rsidRDefault="001F0FBB">
      <w:pPr>
        <w:ind w:firstLine="460"/>
        <w:rPr>
          <w:rFonts w:hint="eastAsia"/>
          <w:spacing w:val="10"/>
          <w:szCs w:val="21"/>
          <w:lang w:eastAsia="zh-CN"/>
        </w:rPr>
      </w:pPr>
      <w:r>
        <w:rPr>
          <w:spacing w:val="10"/>
          <w:szCs w:val="21"/>
          <w:lang w:eastAsia="zh-CN"/>
        </w:rPr>
        <w:t>代理人无转委托权。</w:t>
      </w:r>
    </w:p>
    <w:p w14:paraId="74D89D9F" w14:textId="77777777" w:rsidR="001F0FBB" w:rsidRDefault="001F0FBB">
      <w:pPr>
        <w:ind w:firstLine="460"/>
        <w:rPr>
          <w:rFonts w:hint="eastAsia"/>
          <w:spacing w:val="10"/>
          <w:szCs w:val="21"/>
          <w:lang w:eastAsia="zh-CN"/>
        </w:rPr>
      </w:pPr>
      <w:r>
        <w:rPr>
          <w:rFonts w:hint="eastAsia"/>
          <w:spacing w:val="10"/>
          <w:szCs w:val="21"/>
          <w:lang w:eastAsia="zh-CN"/>
        </w:rPr>
        <w:t>附：法定代表人及代理人身份证明</w:t>
      </w:r>
    </w:p>
    <w:p w14:paraId="3523D83F" w14:textId="69A59B41" w:rsidR="001F0FBB" w:rsidRDefault="00151CB9">
      <w:pPr>
        <w:ind w:firstLine="420"/>
        <w:rPr>
          <w:rFonts w:hint="eastAsia"/>
          <w:spacing w:val="10"/>
          <w:szCs w:val="21"/>
          <w:lang w:eastAsia="zh-CN"/>
        </w:rPr>
      </w:pPr>
      <w:r>
        <w:rPr>
          <w:rFonts w:hint="eastAsia"/>
          <w:noProof/>
          <w:spacing w:val="10"/>
          <w:szCs w:val="21"/>
        </w:rPr>
        <mc:AlternateContent>
          <mc:Choice Requires="wps">
            <w:drawing>
              <wp:anchor distT="0" distB="0" distL="114300" distR="114300" simplePos="0" relativeHeight="251656704" behindDoc="0" locked="0" layoutInCell="1" allowOverlap="1" wp14:anchorId="65008050" wp14:editId="5C2DF1E4">
                <wp:simplePos x="0" y="0"/>
                <wp:positionH relativeFrom="column">
                  <wp:posOffset>41910</wp:posOffset>
                </wp:positionH>
                <wp:positionV relativeFrom="paragraph">
                  <wp:posOffset>16510</wp:posOffset>
                </wp:positionV>
                <wp:extent cx="5581650" cy="1567815"/>
                <wp:effectExtent l="10795" t="6985" r="8255" b="6350"/>
                <wp:wrapNone/>
                <wp:docPr id="7"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67815"/>
                        </a:xfrm>
                        <a:prstGeom prst="rect">
                          <a:avLst/>
                        </a:prstGeom>
                        <a:solidFill>
                          <a:srgbClr val="FFFFFF"/>
                        </a:solidFill>
                        <a:ln w="9525">
                          <a:solidFill>
                            <a:srgbClr val="000000"/>
                          </a:solidFill>
                          <a:prstDash val="dash"/>
                          <a:miter lim="800000"/>
                          <a:headEnd/>
                          <a:tailEnd/>
                        </a:ln>
                      </wps:spPr>
                      <wps:txbx>
                        <w:txbxContent>
                          <w:p w14:paraId="4D535876" w14:textId="77777777" w:rsidR="001F0FBB" w:rsidRDefault="001F0FBB">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08050" id="文本框 12" o:spid="_x0000_s1029" type="#_x0000_t202" style="position:absolute;left:0;text-align:left;margin-left:3.3pt;margin-top:1.3pt;width:439.5pt;height:123.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">
                <v:stroke dashstyle="dash"/>
                <v:textbox>
                  <w:txbxContent>
                    <w:p w14:paraId="4D535876" w14:textId="77777777" w:rsidR="001F0FBB" w:rsidRDefault="001F0FBB">
                      <w:pPr>
                        <w:ind w:firstLine="444"/>
                        <w:jc w:val="center"/>
                      </w:pPr>
                    </w:p>
                  </w:txbxContent>
                </v:textbox>
              </v:shape>
            </w:pict>
          </mc:Fallback>
        </mc:AlternateContent>
      </w:r>
    </w:p>
    <w:p w14:paraId="3B2BA98D" w14:textId="77777777" w:rsidR="001F0FBB" w:rsidRDefault="001F0FBB">
      <w:pPr>
        <w:ind w:firstLine="460"/>
        <w:rPr>
          <w:rFonts w:hint="eastAsia"/>
          <w:spacing w:val="10"/>
          <w:szCs w:val="21"/>
          <w:lang w:eastAsia="zh-CN"/>
        </w:rPr>
      </w:pPr>
    </w:p>
    <w:p w14:paraId="151456B3" w14:textId="77777777" w:rsidR="001F0FBB" w:rsidRDefault="001F0FBB">
      <w:pPr>
        <w:ind w:firstLine="460"/>
        <w:rPr>
          <w:rFonts w:hint="eastAsia"/>
          <w:spacing w:val="10"/>
          <w:szCs w:val="21"/>
          <w:lang w:eastAsia="zh-CN"/>
        </w:rPr>
      </w:pPr>
    </w:p>
    <w:p w14:paraId="484EC7A6" w14:textId="77777777" w:rsidR="001F0FBB" w:rsidRDefault="001F0FBB">
      <w:pPr>
        <w:ind w:firstLine="460"/>
        <w:rPr>
          <w:rFonts w:hint="eastAsia"/>
          <w:spacing w:val="10"/>
          <w:szCs w:val="21"/>
          <w:lang w:eastAsia="zh-CN"/>
        </w:rPr>
      </w:pPr>
    </w:p>
    <w:p w14:paraId="114E151B" w14:textId="77777777" w:rsidR="001F0FBB" w:rsidRDefault="001F0FBB">
      <w:pPr>
        <w:ind w:firstLine="460"/>
        <w:rPr>
          <w:rFonts w:hint="eastAsia"/>
          <w:spacing w:val="10"/>
          <w:szCs w:val="21"/>
          <w:lang w:eastAsia="zh-CN"/>
        </w:rPr>
      </w:pPr>
    </w:p>
    <w:p w14:paraId="7B8C7290" w14:textId="77777777" w:rsidR="001F0FBB" w:rsidRDefault="001F0FBB">
      <w:pPr>
        <w:ind w:firstLine="460"/>
        <w:rPr>
          <w:spacing w:val="10"/>
          <w:szCs w:val="21"/>
          <w:lang w:eastAsia="zh-CN"/>
        </w:rPr>
      </w:pPr>
    </w:p>
    <w:p w14:paraId="561402A3" w14:textId="77777777" w:rsidR="001F0FBB" w:rsidRDefault="001F0FBB">
      <w:pPr>
        <w:ind w:firstLine="460"/>
        <w:rPr>
          <w:rFonts w:hint="eastAsia"/>
          <w:spacing w:val="10"/>
          <w:szCs w:val="21"/>
          <w:lang w:eastAsia="zh-CN"/>
        </w:rPr>
      </w:pPr>
    </w:p>
    <w:p w14:paraId="58B5F8A9" w14:textId="14FC4484" w:rsidR="001F0FBB" w:rsidRDefault="00151CB9">
      <w:pPr>
        <w:ind w:firstLine="640"/>
        <w:rPr>
          <w:rFonts w:hint="eastAsia"/>
          <w:spacing w:val="10"/>
          <w:szCs w:val="21"/>
          <w:lang w:eastAsia="zh-CN"/>
        </w:rPr>
      </w:pPr>
      <w:r>
        <w:rPr>
          <w:rFonts w:ascii="黑体" w:eastAsia="黑体"/>
          <w:noProof/>
          <w:sz w:val="32"/>
          <w:szCs w:val="32"/>
        </w:rPr>
        <mc:AlternateContent>
          <mc:Choice Requires="wps">
            <w:drawing>
              <wp:anchor distT="0" distB="0" distL="114300" distR="114300" simplePos="0" relativeHeight="251657728" behindDoc="0" locked="0" layoutInCell="1" allowOverlap="1" wp14:anchorId="5F475BEC" wp14:editId="678FDC1D">
                <wp:simplePos x="0" y="0"/>
                <wp:positionH relativeFrom="column">
                  <wp:posOffset>41910</wp:posOffset>
                </wp:positionH>
                <wp:positionV relativeFrom="paragraph">
                  <wp:posOffset>75565</wp:posOffset>
                </wp:positionV>
                <wp:extent cx="5581650" cy="1774825"/>
                <wp:effectExtent l="10795" t="5715" r="8255" b="10160"/>
                <wp:wrapNone/>
                <wp:docPr id="6"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774825"/>
                        </a:xfrm>
                        <a:prstGeom prst="rect">
                          <a:avLst/>
                        </a:prstGeom>
                        <a:solidFill>
                          <a:srgbClr val="FFFFFF"/>
                        </a:solidFill>
                        <a:ln w="9525">
                          <a:solidFill>
                            <a:srgbClr val="000000"/>
                          </a:solidFill>
                          <a:prstDash val="dash"/>
                          <a:miter lim="800000"/>
                          <a:headEnd/>
                          <a:tailEnd/>
                        </a:ln>
                      </wps:spPr>
                      <wps:txbx>
                        <w:txbxContent>
                          <w:p w14:paraId="63955466" w14:textId="77777777" w:rsidR="001F0FBB" w:rsidRDefault="001F0FBB">
                            <w:pPr>
                              <w:ind w:firstLine="44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75BEC" id="文本框 13" o:spid="_x0000_s1030" type="#_x0000_t202" style="position:absolute;left:0;text-align:left;margin-left:3.3pt;margin-top:5.95pt;width:439.5pt;height:1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">
                <v:stroke dashstyle="dash"/>
                <v:textbox>
                  <w:txbxContent>
                    <w:p w14:paraId="63955466" w14:textId="77777777" w:rsidR="001F0FBB" w:rsidRDefault="001F0FBB">
                      <w:pPr>
                        <w:ind w:firstLine="444"/>
                        <w:jc w:val="center"/>
                      </w:pPr>
                    </w:p>
                  </w:txbxContent>
                </v:textbox>
              </v:shape>
            </w:pict>
          </mc:Fallback>
        </mc:AlternateContent>
      </w:r>
    </w:p>
    <w:p w14:paraId="5811563E" w14:textId="77777777" w:rsidR="001F0FBB" w:rsidRDefault="001F0FBB">
      <w:pPr>
        <w:ind w:firstLine="460"/>
        <w:rPr>
          <w:spacing w:val="10"/>
          <w:szCs w:val="21"/>
          <w:lang w:eastAsia="zh-CN"/>
        </w:rPr>
      </w:pPr>
    </w:p>
    <w:p w14:paraId="2C26631D" w14:textId="77777777" w:rsidR="001F0FBB" w:rsidRDefault="001F0FBB">
      <w:pPr>
        <w:ind w:firstLine="460"/>
        <w:jc w:val="right"/>
        <w:rPr>
          <w:spacing w:val="10"/>
          <w:szCs w:val="21"/>
          <w:lang w:eastAsia="zh-CN"/>
        </w:rPr>
      </w:pPr>
    </w:p>
    <w:p w14:paraId="57B51A2A" w14:textId="77777777" w:rsidR="001F0FBB" w:rsidRDefault="001F0FBB">
      <w:pPr>
        <w:ind w:firstLine="444"/>
        <w:rPr>
          <w:szCs w:val="21"/>
          <w:lang w:eastAsia="zh-CN"/>
        </w:rPr>
      </w:pPr>
    </w:p>
    <w:p w14:paraId="59B993CC" w14:textId="77777777" w:rsidR="001F0FBB" w:rsidRDefault="001F0FBB">
      <w:pPr>
        <w:ind w:firstLine="664"/>
        <w:rPr>
          <w:rFonts w:ascii="黑体" w:eastAsia="黑体"/>
          <w:sz w:val="32"/>
          <w:szCs w:val="32"/>
          <w:lang w:eastAsia="zh-CN"/>
        </w:rPr>
      </w:pPr>
    </w:p>
    <w:p w14:paraId="3F67F172" w14:textId="77777777" w:rsidR="001F0FBB" w:rsidRDefault="001F0FBB">
      <w:pPr>
        <w:ind w:firstLine="664"/>
        <w:rPr>
          <w:rFonts w:ascii="黑体" w:eastAsia="黑体" w:hint="eastAsia"/>
          <w:sz w:val="32"/>
          <w:szCs w:val="32"/>
          <w:lang w:eastAsia="zh-CN"/>
        </w:rPr>
      </w:pPr>
    </w:p>
    <w:p w14:paraId="11A67151" w14:textId="77777777" w:rsidR="001F0FBB" w:rsidRDefault="001F0FBB">
      <w:pPr>
        <w:ind w:firstLine="664"/>
        <w:rPr>
          <w:rFonts w:ascii="黑体" w:eastAsia="黑体" w:hint="eastAsia"/>
          <w:sz w:val="32"/>
          <w:szCs w:val="32"/>
          <w:lang w:eastAsia="zh-CN"/>
        </w:rPr>
      </w:pPr>
    </w:p>
    <w:p w14:paraId="3955EE2B" w14:textId="77777777" w:rsidR="001F0FBB" w:rsidRDefault="001F0FBB">
      <w:pPr>
        <w:wordWrap w:val="0"/>
        <w:ind w:firstLine="460"/>
        <w:jc w:val="right"/>
        <w:rPr>
          <w:rFonts w:hint="eastAsia"/>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14:paraId="309EB4E0" w14:textId="77777777" w:rsidR="001F0FBB" w:rsidRDefault="001F0FBB">
      <w:pPr>
        <w:wordWrap w:val="0"/>
        <w:ind w:firstLine="460"/>
        <w:jc w:val="right"/>
        <w:rPr>
          <w:rFonts w:hint="eastAsia"/>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14:paraId="538DB344" w14:textId="77777777" w:rsidR="001F0FBB" w:rsidRDefault="001F0FBB">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14:paraId="7E2312E3" w14:textId="77777777" w:rsidR="001F0FBB" w:rsidRDefault="001F0FBB">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14:paraId="229890D8" w14:textId="77777777" w:rsidR="001F0FBB" w:rsidRDefault="001F0FBB">
      <w:pPr>
        <w:pStyle w:val="affd"/>
        <w:ind w:firstLineChars="0" w:firstLine="0"/>
        <w:outlineLvl w:val="1"/>
        <w:rPr>
          <w:rStyle w:val="30"/>
          <w:rFonts w:ascii="Times New Roman" w:eastAsia="宋体"/>
          <w:b/>
          <w:sz w:val="23"/>
          <w:szCs w:val="23"/>
          <w:lang w:eastAsia="zh-CN"/>
        </w:rPr>
      </w:pPr>
      <w:r>
        <w:rPr>
          <w:rFonts w:hAnsi="宋体"/>
          <w:sz w:val="28"/>
          <w:szCs w:val="28"/>
          <w:lang w:eastAsia="zh-CN"/>
        </w:rPr>
        <w:br w:type="page"/>
      </w:r>
      <w:bookmarkEnd w:id="553"/>
      <w:bookmarkEnd w:id="554"/>
      <w:bookmarkEnd w:id="555"/>
      <w:bookmarkEnd w:id="556"/>
      <w:bookmarkEnd w:id="557"/>
      <w:bookmarkEnd w:id="558"/>
      <w:bookmarkEnd w:id="559"/>
      <w:bookmarkEnd w:id="560"/>
      <w:bookmarkEnd w:id="561"/>
      <w:bookmarkEnd w:id="562"/>
      <w:bookmarkEnd w:id="563"/>
      <w:r>
        <w:rPr>
          <w:rFonts w:hint="eastAsia"/>
          <w:b/>
          <w:bCs/>
          <w:lang w:eastAsia="zh-CN"/>
        </w:rPr>
        <w:lastRenderedPageBreak/>
        <w:t>投标相关承诺函</w:t>
      </w:r>
    </w:p>
    <w:p w14:paraId="51F9640B" w14:textId="77777777" w:rsidR="001F0FBB" w:rsidRDefault="001F0FBB">
      <w:pPr>
        <w:ind w:firstLine="444"/>
        <w:jc w:val="center"/>
        <w:rPr>
          <w:lang w:eastAsia="zh-CN"/>
        </w:rPr>
      </w:pPr>
      <w:bookmarkStart w:id="565"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65"/>
    </w:p>
    <w:p w14:paraId="677FCEF6" w14:textId="77777777" w:rsidR="001F0FBB" w:rsidRDefault="001F0FBB">
      <w:pPr>
        <w:pStyle w:val="affd"/>
        <w:ind w:firstLine="444"/>
        <w:rPr>
          <w:rFonts w:hint="eastAsia"/>
          <w:lang w:eastAsia="zh-CN"/>
        </w:rPr>
      </w:pPr>
      <w:r>
        <w:rPr>
          <w:lang w:eastAsia="zh-CN"/>
        </w:rPr>
        <w:t>1</w:t>
      </w:r>
      <w:r>
        <w:rPr>
          <w:rFonts w:hint="eastAsia"/>
          <w:lang w:eastAsia="zh-CN"/>
        </w:rPr>
        <w:t>．投标人应填写和提交下述规定的格式的文件以及其他有关资料。</w:t>
      </w:r>
    </w:p>
    <w:p w14:paraId="2D33B2D2" w14:textId="77777777" w:rsidR="001F0FBB" w:rsidRDefault="001F0FBB">
      <w:pPr>
        <w:pStyle w:val="affd"/>
        <w:ind w:firstLine="444"/>
        <w:rPr>
          <w:lang w:eastAsia="zh-CN"/>
        </w:rPr>
      </w:pPr>
      <w:r>
        <w:rPr>
          <w:lang w:eastAsia="zh-CN"/>
        </w:rPr>
        <w:t>2</w:t>
      </w:r>
      <w:r>
        <w:rPr>
          <w:rFonts w:hint="eastAsia"/>
          <w:lang w:eastAsia="zh-CN"/>
        </w:rPr>
        <w:t>．所附附件格式中要求填写的全部问题和／或信息都必须填写。</w:t>
      </w:r>
    </w:p>
    <w:p w14:paraId="335FFB01" w14:textId="77777777" w:rsidR="001F0FBB" w:rsidRDefault="001F0FBB">
      <w:pPr>
        <w:pStyle w:val="affd"/>
        <w:ind w:firstLine="444"/>
        <w:rPr>
          <w:lang w:eastAsia="zh-CN"/>
        </w:rPr>
      </w:pPr>
      <w:r>
        <w:rPr>
          <w:lang w:eastAsia="zh-CN"/>
        </w:rPr>
        <w:t>3</w:t>
      </w:r>
      <w:r>
        <w:rPr>
          <w:rFonts w:hint="eastAsia"/>
          <w:lang w:eastAsia="zh-CN"/>
        </w:rPr>
        <w:t>．本资格声明的签字人应保证全部声明和填写的内容是真实的和正确的。</w:t>
      </w:r>
    </w:p>
    <w:p w14:paraId="042D319B" w14:textId="77777777" w:rsidR="001F0FBB" w:rsidRDefault="001F0FBB">
      <w:pPr>
        <w:pStyle w:val="affd"/>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14:paraId="54D4AB6C" w14:textId="77777777" w:rsidR="001F0FBB" w:rsidRDefault="001F0FBB">
      <w:pPr>
        <w:pStyle w:val="affd"/>
        <w:ind w:firstLine="444"/>
        <w:rPr>
          <w:lang w:eastAsia="zh-CN"/>
        </w:rPr>
      </w:pPr>
      <w:r>
        <w:rPr>
          <w:lang w:eastAsia="zh-CN"/>
        </w:rPr>
        <w:t>5</w:t>
      </w:r>
      <w:r>
        <w:rPr>
          <w:rFonts w:hint="eastAsia"/>
          <w:lang w:eastAsia="zh-CN"/>
        </w:rPr>
        <w:t>．投标人提交的资料将被保密，但不退还。</w:t>
      </w:r>
    </w:p>
    <w:p w14:paraId="7DC13D33" w14:textId="77777777" w:rsidR="001F0FBB" w:rsidRDefault="001F0FBB">
      <w:pPr>
        <w:pStyle w:val="affd"/>
        <w:ind w:firstLine="444"/>
        <w:rPr>
          <w:lang w:eastAsia="zh-CN"/>
        </w:rPr>
      </w:pPr>
      <w:r>
        <w:rPr>
          <w:lang w:eastAsia="zh-CN"/>
        </w:rPr>
        <w:t>6</w:t>
      </w:r>
      <w:r>
        <w:rPr>
          <w:rFonts w:hint="eastAsia"/>
          <w:lang w:eastAsia="zh-CN"/>
        </w:rPr>
        <w:t>．全部资格证明文件应按投标人须知规定的语言和份数提交。</w:t>
      </w:r>
    </w:p>
    <w:p w14:paraId="7955CE1A" w14:textId="77777777" w:rsidR="001F0FBB" w:rsidRDefault="001F0FBB">
      <w:pPr>
        <w:snapToGrid w:val="0"/>
        <w:spacing w:line="560" w:lineRule="exact"/>
        <w:ind w:firstLine="664"/>
        <w:rPr>
          <w:rFonts w:ascii="方正仿宋简体" w:eastAsia="方正仿宋简体" w:hAnsi="MS Sans Serif"/>
          <w:kern w:val="2"/>
          <w:sz w:val="32"/>
          <w:szCs w:val="32"/>
          <w:lang w:eastAsia="zh-CN"/>
        </w:rPr>
      </w:pPr>
    </w:p>
    <w:p w14:paraId="6BD0AFF5" w14:textId="77777777" w:rsidR="001F0FBB" w:rsidRDefault="001F0FBB">
      <w:pPr>
        <w:snapToGrid w:val="0"/>
        <w:spacing w:line="560" w:lineRule="exact"/>
        <w:ind w:firstLine="484"/>
        <w:rPr>
          <w:rStyle w:val="30"/>
          <w:rFonts w:ascii="Times New Roman"/>
          <w:b/>
          <w:sz w:val="23"/>
          <w:szCs w:val="23"/>
          <w:lang w:eastAsia="zh-CN"/>
        </w:rPr>
      </w:pPr>
    </w:p>
    <w:p w14:paraId="3FFB353A" w14:textId="77777777" w:rsidR="001F0FBB" w:rsidRDefault="001F0FBB">
      <w:pPr>
        <w:pStyle w:val="affd"/>
        <w:ind w:firstLineChars="0" w:firstLine="0"/>
        <w:outlineLvl w:val="1"/>
        <w:rPr>
          <w:rFonts w:hAnsi="方正仿宋简体"/>
          <w:b/>
          <w:bCs/>
          <w:spacing w:val="-2"/>
          <w:lang w:eastAsia="zh-CN"/>
        </w:rPr>
      </w:pPr>
      <w:r>
        <w:rPr>
          <w:spacing w:val="-2"/>
          <w:lang w:eastAsia="zh-CN"/>
        </w:rPr>
        <w:br w:type="page"/>
      </w:r>
      <w:bookmarkStart w:id="566" w:name="_Toc204592962"/>
      <w:bookmarkStart w:id="567" w:name="_Toc363134250"/>
      <w:bookmarkStart w:id="568" w:name="_Toc244261289"/>
      <w:bookmarkStart w:id="569" w:name="_Toc343339115"/>
      <w:bookmarkStart w:id="570" w:name="_Toc363125358"/>
      <w:bookmarkStart w:id="571" w:name="_Toc363127812"/>
      <w:bookmarkStart w:id="572" w:name="_Toc363128952"/>
      <w:bookmarkStart w:id="573" w:name="_Toc363454551"/>
      <w:bookmarkStart w:id="574" w:name="_Toc363059662"/>
      <w:bookmarkStart w:id="575" w:name="_Toc94001336"/>
      <w:bookmarkStart w:id="576" w:name="_Toc307924181"/>
      <w:r>
        <w:rPr>
          <w:rFonts w:hint="eastAsia"/>
          <w:b/>
          <w:bCs/>
          <w:lang w:eastAsia="zh-CN"/>
        </w:rPr>
        <w:lastRenderedPageBreak/>
        <w:t>资格声明函格式</w:t>
      </w:r>
      <w:bookmarkEnd w:id="566"/>
      <w:bookmarkEnd w:id="567"/>
      <w:bookmarkEnd w:id="568"/>
      <w:bookmarkEnd w:id="569"/>
      <w:bookmarkEnd w:id="570"/>
      <w:bookmarkEnd w:id="571"/>
      <w:bookmarkEnd w:id="572"/>
      <w:bookmarkEnd w:id="573"/>
      <w:bookmarkEnd w:id="574"/>
      <w:bookmarkEnd w:id="575"/>
      <w:bookmarkEnd w:id="576"/>
    </w:p>
    <w:p w14:paraId="2335C937" w14:textId="77777777" w:rsidR="001F0FBB" w:rsidRDefault="001F0FBB">
      <w:pPr>
        <w:ind w:firstLine="667"/>
        <w:jc w:val="center"/>
        <w:rPr>
          <w:rFonts w:hint="eastAsia"/>
          <w:b/>
          <w:sz w:val="24"/>
          <w:szCs w:val="24"/>
          <w:lang w:eastAsia="zh-CN"/>
        </w:rPr>
      </w:pPr>
      <w:bookmarkStart w:id="577" w:name="_Toc310252881"/>
      <w:r>
        <w:rPr>
          <w:rFonts w:hint="eastAsia"/>
          <w:b/>
          <w:sz w:val="32"/>
          <w:szCs w:val="32"/>
          <w:lang w:eastAsia="zh-CN"/>
        </w:rPr>
        <w:t>资格声明</w:t>
      </w:r>
      <w:bookmarkEnd w:id="577"/>
      <w:r>
        <w:rPr>
          <w:rFonts w:hint="eastAsia"/>
          <w:b/>
          <w:sz w:val="32"/>
          <w:szCs w:val="32"/>
          <w:lang w:eastAsia="zh-CN"/>
        </w:rPr>
        <w:t>函</w:t>
      </w:r>
    </w:p>
    <w:p w14:paraId="6174FFF8" w14:textId="77777777" w:rsidR="001F0FBB" w:rsidRDefault="001F0FBB">
      <w:pPr>
        <w:pStyle w:val="affd"/>
        <w:ind w:firstLineChars="0" w:firstLine="0"/>
        <w:rPr>
          <w:lang w:eastAsia="zh-CN"/>
        </w:rPr>
      </w:pPr>
      <w:r>
        <w:rPr>
          <w:rFonts w:hint="eastAsia"/>
          <w:lang w:eastAsia="zh-CN"/>
        </w:rPr>
        <w:t>致：（招标机构或招标人）</w:t>
      </w:r>
    </w:p>
    <w:p w14:paraId="608CC7C0" w14:textId="77777777" w:rsidR="001F0FBB" w:rsidRDefault="001F0FBB">
      <w:pPr>
        <w:pStyle w:val="affd"/>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14:paraId="13D7F7DB" w14:textId="77777777" w:rsidR="001F0FBB" w:rsidRDefault="001F0FBB">
      <w:pPr>
        <w:pStyle w:val="affd"/>
        <w:ind w:firstLine="444"/>
        <w:rPr>
          <w:rFonts w:hint="eastAsia"/>
          <w:lang w:eastAsia="zh-CN"/>
        </w:rPr>
      </w:pPr>
      <w:r>
        <w:rPr>
          <w:rFonts w:hAnsi="宋体" w:cs="宋体" w:hint="eastAsia"/>
          <w:lang w:eastAsia="zh-CN"/>
        </w:rPr>
        <w:t>是否处于被责令停业、财产被接管、冻结、破产状态？</w:t>
      </w:r>
    </w:p>
    <w:p w14:paraId="5F4C3DA3" w14:textId="77777777" w:rsidR="001F0FBB" w:rsidRDefault="001F0FBB">
      <w:pPr>
        <w:pStyle w:val="affd"/>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0AE56F15" w14:textId="77777777" w:rsidR="001F0FBB" w:rsidRDefault="001F0FBB">
      <w:pPr>
        <w:pStyle w:val="affd"/>
        <w:ind w:firstLine="444"/>
        <w:rPr>
          <w:rFonts w:hint="eastAsia"/>
          <w:lang w:eastAsia="zh-CN"/>
        </w:rPr>
      </w:pPr>
    </w:p>
    <w:p w14:paraId="1EE33C71" w14:textId="77777777" w:rsidR="001F0FBB" w:rsidRDefault="001F0FBB">
      <w:pPr>
        <w:pStyle w:val="affd"/>
        <w:ind w:firstLine="444"/>
        <w:rPr>
          <w:lang w:eastAsia="zh-CN"/>
        </w:rPr>
      </w:pPr>
      <w:r>
        <w:rPr>
          <w:rFonts w:hint="eastAsia"/>
          <w:lang w:eastAsia="zh-CN"/>
        </w:rPr>
        <w:t>下述签字人在证书中证明本资格文件中的内容是真实的和正确的。</w:t>
      </w:r>
    </w:p>
    <w:p w14:paraId="0E927D4A" w14:textId="77777777" w:rsidR="001F0FBB" w:rsidRDefault="001F0FBB">
      <w:pPr>
        <w:spacing w:line="560" w:lineRule="exact"/>
        <w:ind w:firstLine="664"/>
        <w:rPr>
          <w:rFonts w:ascii="方正仿宋简体" w:eastAsia="方正仿宋简体" w:hAnsi="MS Sans Serif"/>
          <w:kern w:val="2"/>
          <w:sz w:val="32"/>
          <w:szCs w:val="32"/>
          <w:lang w:eastAsia="zh-CN"/>
        </w:rPr>
      </w:pPr>
    </w:p>
    <w:p w14:paraId="24DD493D" w14:textId="77777777" w:rsidR="001F0FBB" w:rsidRDefault="001F0FBB">
      <w:pPr>
        <w:pStyle w:val="affd"/>
        <w:ind w:firstLine="444"/>
        <w:rPr>
          <w:lang w:eastAsia="zh-CN"/>
        </w:rPr>
      </w:pPr>
      <w:r>
        <w:rPr>
          <w:rFonts w:hAnsi="宋体" w:cs="宋体" w:hint="eastAsia"/>
          <w:lang w:eastAsia="zh-CN"/>
        </w:rPr>
        <w:t>投标人名称（公章）</w:t>
      </w:r>
      <w:r>
        <w:rPr>
          <w:rFonts w:hint="eastAsia"/>
          <w:u w:val="single"/>
          <w:lang w:eastAsia="zh-CN"/>
        </w:rPr>
        <w:t xml:space="preserve">                 </w:t>
      </w:r>
    </w:p>
    <w:p w14:paraId="584F7C54" w14:textId="77777777" w:rsidR="001F0FBB" w:rsidRDefault="001F0FBB">
      <w:pPr>
        <w:pStyle w:val="affd"/>
        <w:ind w:firstLine="444"/>
        <w:rPr>
          <w:rFonts w:hint="eastAsia"/>
          <w:lang w:eastAsia="zh-CN"/>
        </w:rPr>
      </w:pPr>
      <w:r>
        <w:rPr>
          <w:rFonts w:hint="eastAsia"/>
          <w:lang w:eastAsia="zh-CN"/>
        </w:rPr>
        <w:t>签字人姓名、职务（印刷字体）：</w:t>
      </w:r>
    </w:p>
    <w:p w14:paraId="7C61942E" w14:textId="77777777" w:rsidR="001F0FBB" w:rsidRDefault="001F0FBB">
      <w:pPr>
        <w:pStyle w:val="affd"/>
        <w:ind w:firstLine="444"/>
        <w:rPr>
          <w:lang w:eastAsia="zh-CN"/>
        </w:rPr>
      </w:pPr>
    </w:p>
    <w:p w14:paraId="467E979B" w14:textId="77777777" w:rsidR="001F0FBB" w:rsidRDefault="001F0FBB">
      <w:pPr>
        <w:pStyle w:val="affd"/>
        <w:ind w:firstLine="444"/>
        <w:rPr>
          <w:rFonts w:hint="eastAsia"/>
          <w:lang w:eastAsia="zh-CN"/>
        </w:rPr>
      </w:pPr>
      <w:r>
        <w:rPr>
          <w:rFonts w:hint="eastAsia"/>
          <w:lang w:eastAsia="zh-CN"/>
        </w:rPr>
        <w:t>签字</w:t>
      </w:r>
      <w:r>
        <w:rPr>
          <w:lang w:eastAsia="zh-CN"/>
        </w:rPr>
        <w:t>______________________</w:t>
      </w:r>
    </w:p>
    <w:p w14:paraId="018AE88F" w14:textId="77777777" w:rsidR="001F0FBB" w:rsidRDefault="001F0FBB">
      <w:pPr>
        <w:pStyle w:val="affd"/>
        <w:ind w:firstLine="444"/>
        <w:rPr>
          <w:rFonts w:hint="eastAsia"/>
          <w:lang w:eastAsia="zh-CN"/>
        </w:rPr>
      </w:pPr>
    </w:p>
    <w:p w14:paraId="490861DB" w14:textId="77777777" w:rsidR="001F0FBB" w:rsidRDefault="001F0FBB">
      <w:pPr>
        <w:pStyle w:val="affd"/>
        <w:ind w:firstLine="444"/>
        <w:rPr>
          <w:rFonts w:hint="eastAsia"/>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14:paraId="619EF955" w14:textId="77777777" w:rsidR="001F0FBB" w:rsidRDefault="001F0FBB">
      <w:pPr>
        <w:pStyle w:val="affd"/>
        <w:ind w:firstLine="444"/>
        <w:rPr>
          <w:rFonts w:hint="eastAsia"/>
          <w:lang w:eastAsia="zh-CN"/>
        </w:rPr>
      </w:pPr>
    </w:p>
    <w:p w14:paraId="2AD010F7" w14:textId="77777777" w:rsidR="001F0FBB" w:rsidRDefault="001F0FBB">
      <w:pPr>
        <w:pStyle w:val="affd"/>
        <w:ind w:firstLine="444"/>
        <w:rPr>
          <w:lang w:eastAsia="zh-CN"/>
        </w:rPr>
      </w:pPr>
      <w:r>
        <w:rPr>
          <w:rFonts w:hint="eastAsia"/>
          <w:lang w:eastAsia="zh-CN"/>
        </w:rPr>
        <w:t>电话</w:t>
      </w:r>
      <w:r>
        <w:rPr>
          <w:lang w:eastAsia="zh-CN"/>
        </w:rPr>
        <w:t>______________________</w:t>
      </w:r>
      <w:r>
        <w:rPr>
          <w:rFonts w:hint="eastAsia"/>
          <w:lang w:eastAsia="zh-CN"/>
        </w:rPr>
        <w:t>传真</w:t>
      </w:r>
      <w:bookmarkStart w:id="578" w:name="_Toc244261290"/>
      <w:bookmarkStart w:id="579" w:name="_Toc204592964"/>
      <w:r>
        <w:rPr>
          <w:lang w:eastAsia="zh-CN"/>
        </w:rPr>
        <w:t>____________</w:t>
      </w:r>
    </w:p>
    <w:p w14:paraId="0B279A77" w14:textId="77777777" w:rsidR="001F0FBB" w:rsidRDefault="001F0FBB">
      <w:pPr>
        <w:pStyle w:val="affd"/>
        <w:ind w:firstLineChars="0" w:firstLine="0"/>
        <w:outlineLvl w:val="1"/>
        <w:rPr>
          <w:rStyle w:val="30"/>
          <w:rFonts w:ascii="方正仿宋简体" w:eastAsia="方正仿宋简体" w:hAnsi="方正仿宋简体"/>
          <w:b/>
          <w:sz w:val="32"/>
          <w:szCs w:val="23"/>
          <w:lang w:eastAsia="zh-CN"/>
        </w:rPr>
      </w:pPr>
      <w:bookmarkStart w:id="580" w:name="_Toc307924182"/>
      <w:r>
        <w:rPr>
          <w:lang w:eastAsia="zh-CN"/>
        </w:rPr>
        <w:br w:type="page"/>
      </w:r>
      <w:bookmarkStart w:id="581" w:name="_Toc307924185"/>
      <w:bookmarkStart w:id="582" w:name="_Toc363127813"/>
      <w:bookmarkStart w:id="583" w:name="_Toc363125359"/>
      <w:bookmarkStart w:id="584" w:name="_Toc363128953"/>
      <w:bookmarkStart w:id="585" w:name="_Toc94001337"/>
      <w:bookmarkStart w:id="586" w:name="_Toc244261294"/>
      <w:bookmarkStart w:id="587" w:name="_Toc204592970"/>
      <w:bookmarkStart w:id="588" w:name="_Toc363454552"/>
      <w:bookmarkStart w:id="589" w:name="_Toc363134251"/>
      <w:bookmarkStart w:id="590" w:name="_Toc363059663"/>
      <w:bookmarkEnd w:id="578"/>
      <w:bookmarkEnd w:id="579"/>
      <w:bookmarkEnd w:id="580"/>
      <w:r>
        <w:rPr>
          <w:rFonts w:hint="eastAsia"/>
          <w:b/>
          <w:bCs/>
          <w:lang w:eastAsia="zh-CN"/>
        </w:rPr>
        <w:lastRenderedPageBreak/>
        <w:t>法律纠纷情况</w:t>
      </w:r>
      <w:bookmarkEnd w:id="581"/>
      <w:bookmarkEnd w:id="582"/>
      <w:bookmarkEnd w:id="583"/>
      <w:bookmarkEnd w:id="584"/>
      <w:bookmarkEnd w:id="585"/>
      <w:bookmarkEnd w:id="586"/>
      <w:bookmarkEnd w:id="587"/>
      <w:bookmarkEnd w:id="588"/>
      <w:bookmarkEnd w:id="589"/>
      <w:bookmarkEnd w:id="590"/>
    </w:p>
    <w:p w14:paraId="095D8CB1" w14:textId="77777777" w:rsidR="001F0FBB" w:rsidRDefault="001F0FBB">
      <w:pPr>
        <w:ind w:firstLine="667"/>
        <w:jc w:val="center"/>
        <w:rPr>
          <w:b/>
          <w:sz w:val="32"/>
          <w:szCs w:val="32"/>
          <w:lang w:eastAsia="zh-CN"/>
        </w:rPr>
      </w:pPr>
      <w:bookmarkStart w:id="591" w:name="_Toc310252889"/>
      <w:r>
        <w:rPr>
          <w:rFonts w:hint="eastAsia"/>
          <w:b/>
          <w:sz w:val="32"/>
          <w:szCs w:val="32"/>
          <w:lang w:eastAsia="zh-CN"/>
        </w:rPr>
        <w:t>法律纠纷情况</w:t>
      </w:r>
      <w:bookmarkEnd w:id="591"/>
      <w:r>
        <w:rPr>
          <w:rFonts w:hint="eastAsia"/>
          <w:b/>
          <w:sz w:val="32"/>
          <w:szCs w:val="32"/>
          <w:lang w:eastAsia="zh-CN"/>
        </w:rPr>
        <w:t>承诺函</w:t>
      </w:r>
    </w:p>
    <w:p w14:paraId="64EB2463" w14:textId="77777777" w:rsidR="001F0FBB" w:rsidRDefault="001F0FBB">
      <w:pPr>
        <w:pStyle w:val="affd"/>
        <w:ind w:firstLineChars="0" w:firstLine="0"/>
        <w:rPr>
          <w:lang w:eastAsia="zh-CN"/>
        </w:rPr>
      </w:pPr>
      <w:r>
        <w:rPr>
          <w:rFonts w:hint="eastAsia"/>
          <w:lang w:eastAsia="zh-CN"/>
        </w:rPr>
        <w:t>制造商和代理商应如实填写：</w:t>
      </w:r>
    </w:p>
    <w:p w14:paraId="2BDFCBBF" w14:textId="77777777" w:rsidR="001F0FBB" w:rsidRDefault="001F0FBB">
      <w:pPr>
        <w:pStyle w:val="affd"/>
        <w:ind w:firstLine="444"/>
        <w:rPr>
          <w:rFonts w:hint="eastAsia"/>
          <w:lang w:eastAsia="zh-CN"/>
        </w:rPr>
      </w:pPr>
      <w:r>
        <w:rPr>
          <w:rFonts w:hint="eastAsia"/>
          <w:lang w:eastAsia="zh-CN"/>
        </w:rPr>
        <w:t>一、贵方目前是否正在涉及或面临尚未解决，对贵方影响巨大的诉讼案件？</w:t>
      </w:r>
    </w:p>
    <w:p w14:paraId="439839CD" w14:textId="77777777" w:rsidR="001F0FBB" w:rsidRDefault="001F0FBB">
      <w:pPr>
        <w:pStyle w:val="affd"/>
        <w:ind w:firstLineChars="400" w:firstLine="888"/>
        <w:rPr>
          <w:rFonts w:hint="eastAsia"/>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14:paraId="41EE3807" w14:textId="77777777" w:rsidR="001F0FBB" w:rsidRDefault="001F0FBB">
      <w:pPr>
        <w:pStyle w:val="affd"/>
        <w:ind w:firstLineChars="400" w:firstLine="888"/>
        <w:rPr>
          <w:rFonts w:hint="eastAsia"/>
          <w:lang w:eastAsia="zh-CN"/>
        </w:rPr>
      </w:pPr>
      <w:r>
        <w:rPr>
          <w:rFonts w:hint="eastAsia"/>
          <w:lang w:eastAsia="zh-CN"/>
        </w:rPr>
        <w:t>如果有，请简单说明情况：</w:t>
      </w:r>
    </w:p>
    <w:p w14:paraId="6AE8341D" w14:textId="77777777" w:rsidR="001F0FBB" w:rsidRDefault="001F0FBB">
      <w:pPr>
        <w:pStyle w:val="affd"/>
        <w:ind w:firstLine="444"/>
        <w:rPr>
          <w:rFonts w:hint="eastAsia"/>
          <w:lang w:eastAsia="zh-CN"/>
        </w:rPr>
      </w:pPr>
    </w:p>
    <w:p w14:paraId="692438FD" w14:textId="77777777" w:rsidR="001F0FBB" w:rsidRDefault="001F0FBB">
      <w:pPr>
        <w:pStyle w:val="affd"/>
        <w:ind w:firstLine="444"/>
        <w:rPr>
          <w:rFonts w:hint="eastAsia"/>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14:paraId="2DAB36E0" w14:textId="77777777" w:rsidR="001F0FBB" w:rsidRDefault="001F0FBB">
      <w:pPr>
        <w:pStyle w:val="affd"/>
        <w:ind w:firstLineChars="400" w:firstLine="888"/>
        <w:rPr>
          <w:rFonts w:hint="eastAsia"/>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14:paraId="1C64F79C" w14:textId="77777777" w:rsidR="001F0FBB" w:rsidRDefault="001F0FBB">
      <w:pPr>
        <w:pStyle w:val="affd"/>
        <w:ind w:firstLineChars="400" w:firstLine="888"/>
        <w:rPr>
          <w:rFonts w:hint="eastAsia"/>
          <w:lang w:eastAsia="zh-CN"/>
        </w:rPr>
      </w:pPr>
      <w:r>
        <w:rPr>
          <w:rFonts w:hint="eastAsia"/>
          <w:lang w:eastAsia="zh-CN"/>
        </w:rPr>
        <w:t>如果是，请写明诉讼案的现状：</w:t>
      </w:r>
    </w:p>
    <w:p w14:paraId="687BD30B" w14:textId="77777777" w:rsidR="001F0FBB" w:rsidRDefault="001F0FBB">
      <w:pPr>
        <w:pStyle w:val="affd"/>
        <w:ind w:firstLineChars="400" w:firstLine="888"/>
        <w:rPr>
          <w:rFonts w:hint="eastAsia"/>
          <w:lang w:eastAsia="zh-CN"/>
        </w:rPr>
      </w:pPr>
    </w:p>
    <w:p w14:paraId="715C2FC0" w14:textId="77777777" w:rsidR="001F0FBB" w:rsidRDefault="001F0FBB">
      <w:pPr>
        <w:pStyle w:val="affd"/>
        <w:ind w:firstLineChars="400" w:firstLine="888"/>
        <w:rPr>
          <w:lang w:eastAsia="zh-CN"/>
        </w:rPr>
      </w:pPr>
    </w:p>
    <w:p w14:paraId="78A0C205" w14:textId="77777777" w:rsidR="001F0FBB" w:rsidRDefault="001F0FBB">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14:paraId="4A4041F6" w14:textId="77777777" w:rsidR="001F0FBB" w:rsidRDefault="001F0FBB">
      <w:pPr>
        <w:pStyle w:val="affd"/>
        <w:ind w:firstLine="444"/>
        <w:rPr>
          <w:u w:val="single"/>
          <w:lang w:eastAsia="zh-CN"/>
        </w:rPr>
      </w:pPr>
      <w:r>
        <w:rPr>
          <w:rFonts w:hint="eastAsia"/>
          <w:lang w:eastAsia="zh-CN"/>
        </w:rPr>
        <w:t>投标人名称（公章）</w:t>
      </w:r>
      <w:r>
        <w:rPr>
          <w:u w:val="single"/>
          <w:lang w:eastAsia="zh-CN"/>
        </w:rPr>
        <w:t xml:space="preserve">                  </w:t>
      </w:r>
    </w:p>
    <w:p w14:paraId="1E2F55DB" w14:textId="77777777" w:rsidR="001F0FBB" w:rsidRDefault="001F0FBB">
      <w:pPr>
        <w:pStyle w:val="affd"/>
        <w:ind w:firstLine="444"/>
        <w:rPr>
          <w:rFonts w:hint="eastAsia"/>
          <w:lang w:eastAsia="zh-CN"/>
        </w:rPr>
      </w:pPr>
      <w:r>
        <w:rPr>
          <w:rFonts w:hint="eastAsia"/>
          <w:lang w:eastAsia="zh-CN"/>
        </w:rPr>
        <w:t>签字人姓名、职务（印刷字体）：</w:t>
      </w:r>
    </w:p>
    <w:p w14:paraId="18FD8415" w14:textId="77777777" w:rsidR="001F0FBB" w:rsidRDefault="001F0FBB">
      <w:pPr>
        <w:pStyle w:val="affd"/>
        <w:ind w:firstLine="444"/>
        <w:rPr>
          <w:lang w:eastAsia="zh-CN"/>
        </w:rPr>
      </w:pPr>
    </w:p>
    <w:p w14:paraId="50C0E515" w14:textId="77777777" w:rsidR="001F0FBB" w:rsidRDefault="001F0FBB">
      <w:pPr>
        <w:pStyle w:val="affd"/>
        <w:ind w:firstLine="444"/>
        <w:rPr>
          <w:rFonts w:hint="eastAsia"/>
          <w:u w:val="single"/>
          <w:lang w:eastAsia="zh-CN"/>
        </w:rPr>
      </w:pPr>
      <w:r>
        <w:rPr>
          <w:rFonts w:hint="eastAsia"/>
          <w:lang w:eastAsia="zh-CN"/>
        </w:rPr>
        <w:t>签字</w:t>
      </w:r>
      <w:r>
        <w:rPr>
          <w:u w:val="single"/>
          <w:lang w:eastAsia="zh-CN"/>
        </w:rPr>
        <w:t xml:space="preserve">                               </w:t>
      </w:r>
    </w:p>
    <w:p w14:paraId="13212D19" w14:textId="77777777" w:rsidR="001F0FBB" w:rsidRDefault="001F0FBB">
      <w:pPr>
        <w:pStyle w:val="affd"/>
        <w:ind w:firstLine="444"/>
        <w:rPr>
          <w:rFonts w:hint="eastAsia"/>
          <w:lang w:eastAsia="zh-CN"/>
        </w:rPr>
      </w:pPr>
    </w:p>
    <w:p w14:paraId="7ACBE315" w14:textId="77777777" w:rsidR="001F0FBB" w:rsidRDefault="001F0FBB">
      <w:pPr>
        <w:pStyle w:val="affd"/>
        <w:ind w:firstLine="444"/>
        <w:rPr>
          <w:rFonts w:hint="eastAsia"/>
          <w:u w:val="single"/>
          <w:lang w:eastAsia="zh-CN"/>
        </w:rPr>
      </w:pPr>
      <w:r>
        <w:rPr>
          <w:rFonts w:hint="eastAsia"/>
          <w:lang w:eastAsia="zh-CN"/>
        </w:rPr>
        <w:t>地址</w:t>
      </w:r>
      <w:r>
        <w:rPr>
          <w:u w:val="single"/>
          <w:lang w:eastAsia="zh-CN"/>
        </w:rPr>
        <w:t xml:space="preserve">                               </w:t>
      </w:r>
    </w:p>
    <w:p w14:paraId="7AD39602" w14:textId="77777777" w:rsidR="001F0FBB" w:rsidRDefault="001F0FBB">
      <w:pPr>
        <w:pStyle w:val="affd"/>
        <w:ind w:firstLine="444"/>
        <w:rPr>
          <w:rFonts w:hint="eastAsia"/>
          <w:lang w:eastAsia="zh-CN"/>
        </w:rPr>
      </w:pPr>
    </w:p>
    <w:p w14:paraId="222ED4D2" w14:textId="77777777" w:rsidR="001F0FBB" w:rsidRDefault="001F0FBB">
      <w:pPr>
        <w:pStyle w:val="affd"/>
        <w:ind w:firstLine="444"/>
        <w:rPr>
          <w:rFonts w:hint="eastAsia"/>
          <w:u w:val="single"/>
          <w:lang w:eastAsia="zh-CN"/>
        </w:rPr>
      </w:pPr>
      <w:r>
        <w:rPr>
          <w:rFonts w:hint="eastAsia"/>
          <w:lang w:eastAsia="zh-CN"/>
        </w:rPr>
        <w:t>电话</w:t>
      </w:r>
      <w:r>
        <w:rPr>
          <w:u w:val="single"/>
          <w:lang w:eastAsia="zh-CN"/>
        </w:rPr>
        <w:t xml:space="preserve">                               </w:t>
      </w:r>
    </w:p>
    <w:p w14:paraId="79A74D22" w14:textId="77777777" w:rsidR="001F0FBB" w:rsidRDefault="001F0FBB">
      <w:pPr>
        <w:pStyle w:val="affd"/>
        <w:ind w:firstLine="444"/>
        <w:rPr>
          <w:rFonts w:hint="eastAsia"/>
          <w:lang w:eastAsia="zh-CN"/>
        </w:rPr>
      </w:pPr>
    </w:p>
    <w:p w14:paraId="2247112E" w14:textId="77777777" w:rsidR="001F0FBB" w:rsidRDefault="001F0FBB">
      <w:pPr>
        <w:pStyle w:val="affd"/>
        <w:ind w:firstLine="444"/>
        <w:rPr>
          <w:rFonts w:hint="eastAsia"/>
          <w:u w:val="single"/>
          <w:lang w:eastAsia="zh-CN"/>
        </w:rPr>
      </w:pPr>
      <w:r>
        <w:rPr>
          <w:rFonts w:hint="eastAsia"/>
          <w:lang w:eastAsia="zh-CN"/>
        </w:rPr>
        <w:t>传真</w:t>
      </w:r>
      <w:r>
        <w:rPr>
          <w:u w:val="single"/>
          <w:lang w:eastAsia="zh-CN"/>
        </w:rPr>
        <w:t xml:space="preserve">                               </w:t>
      </w:r>
    </w:p>
    <w:p w14:paraId="1B6AE70F" w14:textId="77777777" w:rsidR="001F0FBB" w:rsidRDefault="001F0FBB">
      <w:pPr>
        <w:pStyle w:val="affd"/>
        <w:ind w:firstLine="444"/>
        <w:rPr>
          <w:rFonts w:hint="eastAsia"/>
          <w:lang w:eastAsia="zh-CN"/>
        </w:rPr>
      </w:pPr>
    </w:p>
    <w:p w14:paraId="6F2ED9A7" w14:textId="77777777" w:rsidR="001F0FBB" w:rsidRDefault="001F0FBB">
      <w:pPr>
        <w:pStyle w:val="affd"/>
        <w:ind w:firstLine="444"/>
        <w:rPr>
          <w:snapToGrid w:val="0"/>
          <w:sz w:val="20"/>
          <w:lang w:eastAsia="zh-CN"/>
        </w:rPr>
      </w:pPr>
      <w:r>
        <w:rPr>
          <w:rFonts w:hint="eastAsia"/>
          <w:lang w:eastAsia="zh-CN"/>
        </w:rPr>
        <w:t>邮编</w:t>
      </w:r>
      <w:r>
        <w:rPr>
          <w:u w:val="single"/>
          <w:lang w:eastAsia="zh-CN"/>
        </w:rPr>
        <w:t xml:space="preserve">                               </w:t>
      </w:r>
    </w:p>
    <w:p w14:paraId="7360C623" w14:textId="77777777" w:rsidR="001F0FBB" w:rsidRDefault="001F0FBB">
      <w:pPr>
        <w:pStyle w:val="affd"/>
        <w:ind w:firstLine="444"/>
        <w:rPr>
          <w:rFonts w:hint="eastAsia"/>
          <w:u w:val="single"/>
          <w:lang w:eastAsia="zh-CN"/>
        </w:rPr>
      </w:pPr>
    </w:p>
    <w:p w14:paraId="629E3143" w14:textId="77777777" w:rsidR="001F0FBB" w:rsidRDefault="001F0FBB">
      <w:pPr>
        <w:pStyle w:val="affd"/>
        <w:ind w:firstLineChars="0" w:firstLine="0"/>
        <w:rPr>
          <w:rStyle w:val="30"/>
          <w:rFonts w:ascii="方正仿宋简体" w:eastAsia="宋体" w:hAnsi="方正仿宋简体"/>
          <w:b/>
          <w:sz w:val="32"/>
          <w:szCs w:val="23"/>
          <w:lang w:eastAsia="zh-CN"/>
        </w:rPr>
      </w:pPr>
      <w:r>
        <w:rPr>
          <w:lang w:eastAsia="zh-CN"/>
        </w:rPr>
        <w:br w:type="page"/>
      </w:r>
      <w:r>
        <w:rPr>
          <w:rFonts w:hint="eastAsia"/>
          <w:b/>
          <w:bCs/>
          <w:lang w:eastAsia="zh-CN"/>
        </w:rPr>
        <w:lastRenderedPageBreak/>
        <w:t>合规承诺书</w:t>
      </w:r>
    </w:p>
    <w:p w14:paraId="69D4BD9D" w14:textId="77777777" w:rsidR="001F0FBB" w:rsidRDefault="001F0FBB">
      <w:pPr>
        <w:spacing w:line="480" w:lineRule="auto"/>
        <w:ind w:firstLine="624"/>
        <w:jc w:val="center"/>
        <w:rPr>
          <w:rFonts w:ascii="方正小标宋简体" w:eastAsia="方正小标宋简体"/>
          <w:sz w:val="30"/>
          <w:szCs w:val="30"/>
          <w:lang w:eastAsia="zh-CN"/>
        </w:rPr>
      </w:pPr>
      <w:r>
        <w:rPr>
          <w:rFonts w:ascii="方正小标宋简体" w:eastAsia="方正小标宋简体" w:hint="eastAsia"/>
          <w:sz w:val="30"/>
          <w:szCs w:val="30"/>
          <w:lang w:eastAsia="zh-CN"/>
        </w:rPr>
        <w:t>合规承诺书</w:t>
      </w:r>
    </w:p>
    <w:p w14:paraId="217B2DEB" w14:textId="77777777" w:rsidR="001F0FBB" w:rsidRDefault="001F0FBB">
      <w:pPr>
        <w:pStyle w:val="affd"/>
        <w:spacing w:line="480" w:lineRule="auto"/>
        <w:ind w:firstLine="444"/>
        <w:rPr>
          <w:rFonts w:hint="eastAsia"/>
          <w:lang w:eastAsia="zh-CN"/>
        </w:rPr>
      </w:pPr>
      <w:r>
        <w:rPr>
          <w:rFonts w:hint="eastAsia"/>
          <w:lang w:eastAsia="zh-CN"/>
        </w:rPr>
        <w:t>我单位在此郑重承诺，我们所提供的一切资料及其数据内容真实有效。过去</w:t>
      </w:r>
      <w:r>
        <w:rPr>
          <w:rFonts w:hint="eastAsia"/>
          <w:lang w:eastAsia="zh-CN"/>
        </w:rPr>
        <w:t>3</w:t>
      </w:r>
      <w:r>
        <w:rPr>
          <w:rFonts w:hint="eastAsia"/>
          <w:lang w:eastAsia="zh-CN"/>
        </w:rPr>
        <w:t>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0D9D49D8" w14:textId="77777777" w:rsidR="001F0FBB" w:rsidRDefault="001F0FBB">
      <w:pPr>
        <w:pStyle w:val="affd"/>
        <w:spacing w:line="480" w:lineRule="auto"/>
        <w:ind w:firstLineChars="0" w:firstLine="0"/>
        <w:rPr>
          <w:rFonts w:hint="eastAsia"/>
          <w:lang w:eastAsia="zh-CN"/>
        </w:rPr>
      </w:pPr>
      <w:r>
        <w:rPr>
          <w:rFonts w:hint="eastAsia"/>
          <w:lang w:eastAsia="zh-CN"/>
        </w:rPr>
        <w:t>我单位声明已知晓《中国石油诚信合规手册》内容，严格按照《投标人自律守则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6626A328" w14:textId="77777777" w:rsidR="001F0FBB" w:rsidRDefault="001F0FBB">
      <w:pPr>
        <w:pStyle w:val="affd"/>
        <w:spacing w:line="480" w:lineRule="auto"/>
        <w:ind w:firstLineChars="0" w:firstLine="0"/>
        <w:rPr>
          <w:rFonts w:hint="eastAsia"/>
          <w:lang w:eastAsia="zh-CN"/>
        </w:rPr>
      </w:pPr>
    </w:p>
    <w:p w14:paraId="734E1E81" w14:textId="77777777" w:rsidR="001F0FBB" w:rsidRDefault="001F0FBB">
      <w:pPr>
        <w:pStyle w:val="affd"/>
        <w:spacing w:line="480" w:lineRule="auto"/>
        <w:ind w:firstLineChars="0" w:firstLine="0"/>
        <w:rPr>
          <w:rFonts w:hint="eastAsia"/>
          <w:lang w:eastAsia="zh-CN"/>
        </w:rPr>
      </w:pPr>
    </w:p>
    <w:p w14:paraId="16F52710" w14:textId="77777777" w:rsidR="001F0FBB" w:rsidRDefault="001F0FBB">
      <w:pPr>
        <w:pStyle w:val="affd"/>
        <w:spacing w:line="480" w:lineRule="auto"/>
        <w:ind w:firstLineChars="0" w:firstLine="0"/>
        <w:rPr>
          <w:rFonts w:hint="eastAsia"/>
          <w:lang w:eastAsia="zh-CN"/>
        </w:rPr>
      </w:pPr>
    </w:p>
    <w:p w14:paraId="55E84F60" w14:textId="77777777" w:rsidR="001F0FBB" w:rsidRDefault="001F0FBB">
      <w:pPr>
        <w:pStyle w:val="affd"/>
        <w:spacing w:line="480" w:lineRule="auto"/>
        <w:ind w:firstLineChars="0" w:firstLine="0"/>
        <w:rPr>
          <w:rFonts w:hint="eastAsia"/>
          <w:lang w:eastAsia="zh-CN"/>
        </w:rPr>
      </w:pPr>
    </w:p>
    <w:p w14:paraId="4C3A096A" w14:textId="77777777" w:rsidR="001F0FBB" w:rsidRDefault="001F0FBB">
      <w:pPr>
        <w:pStyle w:val="affd"/>
        <w:spacing w:line="480" w:lineRule="auto"/>
        <w:ind w:firstLineChars="0" w:firstLine="0"/>
        <w:rPr>
          <w:rFonts w:hint="eastAsia"/>
          <w:lang w:eastAsia="zh-CN"/>
        </w:rPr>
      </w:pPr>
      <w:r>
        <w:rPr>
          <w:rFonts w:hint="eastAsia"/>
          <w:lang w:eastAsia="zh-CN"/>
        </w:rPr>
        <w:t>承诺企业（盖章）：</w:t>
      </w:r>
    </w:p>
    <w:p w14:paraId="698804CB" w14:textId="77777777" w:rsidR="001F0FBB" w:rsidRDefault="001F0FBB">
      <w:pPr>
        <w:spacing w:line="480" w:lineRule="auto"/>
        <w:ind w:firstLineChars="0" w:firstLine="0"/>
        <w:rPr>
          <w:rFonts w:ascii="Times New Roman" w:hAnsi="Times New Roman" w:hint="eastAsia"/>
          <w:szCs w:val="21"/>
          <w:lang w:eastAsia="zh-CN"/>
        </w:rPr>
      </w:pPr>
      <w:r>
        <w:rPr>
          <w:rFonts w:ascii="Times New Roman" w:hAnsi="Times New Roman" w:hint="eastAsia"/>
          <w:szCs w:val="21"/>
          <w:lang w:eastAsia="zh-CN"/>
        </w:rPr>
        <w:t>法定代表人</w:t>
      </w:r>
      <w:r>
        <w:rPr>
          <w:rFonts w:ascii="Times New Roman" w:hAnsi="Times New Roman" w:hint="eastAsia"/>
          <w:szCs w:val="21"/>
          <w:lang w:eastAsia="zh-CN"/>
        </w:rPr>
        <w:t>/</w:t>
      </w:r>
      <w:r>
        <w:rPr>
          <w:rFonts w:ascii="Times New Roman" w:hAnsi="Times New Roman" w:hint="eastAsia"/>
          <w:szCs w:val="21"/>
          <w:lang w:eastAsia="zh-CN"/>
        </w:rPr>
        <w:t>负责人或委托代理人（签字）：</w:t>
      </w:r>
    </w:p>
    <w:p w14:paraId="222CBF0F" w14:textId="77777777" w:rsidR="001F0FBB" w:rsidRDefault="001F0FBB">
      <w:pPr>
        <w:pStyle w:val="affd"/>
        <w:spacing w:line="480" w:lineRule="auto"/>
        <w:ind w:firstLineChars="0" w:firstLine="0"/>
        <w:rPr>
          <w:rFonts w:hint="eastAsia"/>
          <w:lang w:eastAsia="zh-CN"/>
        </w:rPr>
      </w:pPr>
    </w:p>
    <w:p w14:paraId="29AA57BA" w14:textId="77777777" w:rsidR="001F0FBB" w:rsidRDefault="001F0FBB">
      <w:pPr>
        <w:pStyle w:val="affd"/>
        <w:spacing w:line="480" w:lineRule="auto"/>
        <w:ind w:firstLineChars="0" w:firstLine="0"/>
        <w:rPr>
          <w:rFonts w:hint="eastAsia"/>
          <w:lang w:eastAsia="zh-CN"/>
        </w:rPr>
      </w:pP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06F433AB" w14:textId="77777777" w:rsidR="001F0FBB" w:rsidRDefault="001F0FBB">
      <w:pPr>
        <w:pStyle w:val="affd"/>
        <w:spacing w:line="480" w:lineRule="auto"/>
        <w:ind w:firstLineChars="0" w:firstLine="0"/>
        <w:rPr>
          <w:rFonts w:hint="eastAsia"/>
          <w:lang w:eastAsia="zh-CN"/>
        </w:rPr>
      </w:pPr>
    </w:p>
    <w:p w14:paraId="616EEA54" w14:textId="77777777" w:rsidR="001F0FBB" w:rsidRDefault="001F0FBB">
      <w:pPr>
        <w:pStyle w:val="affd"/>
        <w:ind w:firstLineChars="0" w:firstLine="0"/>
        <w:rPr>
          <w:rFonts w:hint="eastAsia"/>
          <w:lang w:eastAsia="zh-CN"/>
        </w:rPr>
      </w:pPr>
    </w:p>
    <w:p w14:paraId="77209618" w14:textId="77777777" w:rsidR="001F0FBB" w:rsidRDefault="001F0FBB">
      <w:pPr>
        <w:ind w:firstLine="667"/>
        <w:jc w:val="center"/>
        <w:rPr>
          <w:rFonts w:hint="eastAsia"/>
          <w:b/>
          <w:sz w:val="32"/>
          <w:szCs w:val="32"/>
          <w:lang w:eastAsia="zh-CN"/>
        </w:rPr>
      </w:pPr>
    </w:p>
    <w:p w14:paraId="382B010B" w14:textId="77777777" w:rsidR="001F0FBB" w:rsidRDefault="001F0FBB">
      <w:pPr>
        <w:ind w:firstLine="667"/>
        <w:jc w:val="center"/>
        <w:rPr>
          <w:rFonts w:hint="eastAsia"/>
          <w:b/>
          <w:sz w:val="32"/>
          <w:szCs w:val="32"/>
          <w:lang w:eastAsia="zh-CN"/>
        </w:rPr>
      </w:pPr>
    </w:p>
    <w:p w14:paraId="64D3D33E" w14:textId="77777777" w:rsidR="001F0FBB" w:rsidRDefault="001F0FBB">
      <w:pPr>
        <w:ind w:firstLine="667"/>
        <w:jc w:val="center"/>
        <w:rPr>
          <w:rFonts w:hint="eastAsia"/>
          <w:b/>
          <w:sz w:val="32"/>
          <w:szCs w:val="32"/>
          <w:lang w:eastAsia="zh-CN"/>
        </w:rPr>
      </w:pPr>
    </w:p>
    <w:p w14:paraId="2D5BDFF8" w14:textId="77777777" w:rsidR="001F0FBB" w:rsidRDefault="001F0FBB">
      <w:pPr>
        <w:spacing w:line="600" w:lineRule="exact"/>
        <w:ind w:firstLine="624"/>
        <w:jc w:val="center"/>
        <w:rPr>
          <w:rFonts w:eastAsia="仿宋"/>
          <w:sz w:val="30"/>
          <w:szCs w:val="30"/>
          <w:lang w:eastAsia="zh-CN"/>
        </w:rPr>
      </w:pPr>
      <w:r>
        <w:rPr>
          <w:rFonts w:eastAsia="方正小标宋简体"/>
          <w:sz w:val="30"/>
          <w:szCs w:val="30"/>
          <w:lang w:eastAsia="zh-CN"/>
        </w:rPr>
        <w:lastRenderedPageBreak/>
        <w:t>投标人</w:t>
      </w:r>
      <w:r>
        <w:rPr>
          <w:rFonts w:eastAsia="方正小标宋简体" w:hint="eastAsia"/>
          <w:sz w:val="30"/>
          <w:szCs w:val="30"/>
          <w:lang w:eastAsia="zh-CN"/>
        </w:rPr>
        <w:t>告知</w:t>
      </w:r>
      <w:r>
        <w:rPr>
          <w:rFonts w:eastAsia="方正小标宋简体"/>
          <w:sz w:val="30"/>
          <w:szCs w:val="30"/>
          <w:lang w:eastAsia="zh-CN"/>
        </w:rPr>
        <w:t>承诺函</w:t>
      </w:r>
    </w:p>
    <w:p w14:paraId="38ABFCE5" w14:textId="77777777" w:rsidR="001F0FBB" w:rsidRDefault="001F0FBB">
      <w:pPr>
        <w:spacing w:line="600" w:lineRule="exact"/>
        <w:ind w:firstLine="624"/>
        <w:rPr>
          <w:rFonts w:ascii="仿宋_GB2312" w:eastAsia="仿宋_GB2312"/>
          <w:sz w:val="30"/>
          <w:szCs w:val="30"/>
          <w:u w:val="single"/>
          <w:lang w:eastAsia="zh-CN"/>
        </w:rPr>
      </w:pPr>
    </w:p>
    <w:p w14:paraId="3911A1D4" w14:textId="77777777" w:rsidR="001F0FBB" w:rsidRDefault="001F0FBB">
      <w:pPr>
        <w:pStyle w:val="affd"/>
        <w:ind w:firstLine="444"/>
        <w:rPr>
          <w:rFonts w:hint="eastAsia"/>
          <w:lang w:eastAsia="zh-CN"/>
        </w:rPr>
      </w:pPr>
      <w:r>
        <w:rPr>
          <w:rFonts w:hint="eastAsia"/>
          <w:lang w:eastAsia="zh-CN"/>
        </w:rPr>
        <w:t>招标人名称：</w:t>
      </w:r>
    </w:p>
    <w:p w14:paraId="747A042D" w14:textId="77777777" w:rsidR="001F0FBB" w:rsidRDefault="001F0FBB">
      <w:pPr>
        <w:pStyle w:val="affd"/>
        <w:ind w:firstLine="444"/>
        <w:rPr>
          <w:rFonts w:hint="eastAsia"/>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07FF1B1A" w14:textId="77777777" w:rsidR="001F0FBB" w:rsidRDefault="001F0FBB">
      <w:pPr>
        <w:pStyle w:val="affd"/>
        <w:ind w:firstLine="444"/>
        <w:rPr>
          <w:rFonts w:hint="eastAsia"/>
          <w:lang w:eastAsia="zh-CN"/>
        </w:rPr>
      </w:pPr>
      <w:r>
        <w:rPr>
          <w:rFonts w:hint="eastAsia"/>
          <w:lang w:eastAsia="zh-CN"/>
        </w:rPr>
        <w:t>一、我单位和我本人遵循公开、公平、公正、诚实守信的原则，依法依规参与本项目投标。</w:t>
      </w:r>
    </w:p>
    <w:p w14:paraId="60BF6586" w14:textId="77777777" w:rsidR="001F0FBB" w:rsidRDefault="001F0FBB">
      <w:pPr>
        <w:pStyle w:val="affd"/>
        <w:ind w:firstLine="444"/>
        <w:rPr>
          <w:rFonts w:hint="eastAsia"/>
          <w:lang w:eastAsia="zh-CN"/>
        </w:rPr>
      </w:pPr>
      <w:r>
        <w:rPr>
          <w:rFonts w:hint="eastAsia"/>
          <w:lang w:eastAsia="zh-CN"/>
        </w:rPr>
        <w:t>二、我单位具有参与本次投标的资质和能力，公司运营状况良好，不存在挂靠投标、不受让、租借、出租、出借资格或资质证书，无处罚期内的不良行为。</w:t>
      </w:r>
    </w:p>
    <w:p w14:paraId="29A69E8C" w14:textId="77777777" w:rsidR="001F0FBB" w:rsidRDefault="001F0FBB">
      <w:pPr>
        <w:pStyle w:val="affd"/>
        <w:ind w:firstLine="444"/>
        <w:rPr>
          <w:rFonts w:hint="eastAsia"/>
          <w:lang w:eastAsia="zh-CN"/>
        </w:rPr>
      </w:pPr>
      <w:r>
        <w:rPr>
          <w:rFonts w:hint="eastAsia"/>
          <w:lang w:eastAsia="zh-CN"/>
        </w:rPr>
        <w:t>三、我单位在本项目投标过程中从招标公告列明的渠道获取招标文件，没有通过其他不正当渠道获取招标文件。</w:t>
      </w:r>
    </w:p>
    <w:p w14:paraId="781D24AB" w14:textId="77777777" w:rsidR="001F0FBB" w:rsidRDefault="001F0FBB">
      <w:pPr>
        <w:pStyle w:val="affd"/>
        <w:ind w:firstLine="444"/>
        <w:rPr>
          <w:rFonts w:hint="eastAsia"/>
          <w:lang w:eastAsia="zh-CN"/>
        </w:rPr>
      </w:pPr>
      <w:r>
        <w:rPr>
          <w:rFonts w:hint="eastAsia"/>
          <w:lang w:eastAsia="zh-CN"/>
        </w:rPr>
        <w:t xml:space="preserve">    </w:t>
      </w:r>
      <w:r>
        <w:rPr>
          <w:rFonts w:hint="eastAsia"/>
          <w:lang w:eastAsia="zh-CN"/>
        </w:rPr>
        <w:t>四、我单位承诺投标文件由本单位员工独立编制，严格遵守保密义务。所提供的一切投标相关材料都是真实、有效、合法的。</w:t>
      </w:r>
    </w:p>
    <w:p w14:paraId="11149CB9" w14:textId="77777777" w:rsidR="001F0FBB" w:rsidRDefault="001F0FBB">
      <w:pPr>
        <w:pStyle w:val="affd"/>
        <w:ind w:firstLine="444"/>
        <w:rPr>
          <w:rFonts w:hint="eastAsia"/>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14:paraId="5ECD2E8F" w14:textId="77777777" w:rsidR="001F0FBB" w:rsidRDefault="001F0FBB">
      <w:pPr>
        <w:pStyle w:val="affd"/>
        <w:ind w:firstLine="444"/>
        <w:rPr>
          <w:rFonts w:hint="eastAsia"/>
          <w:lang w:eastAsia="zh-CN"/>
        </w:rPr>
      </w:pPr>
      <w:r>
        <w:rPr>
          <w:rFonts w:hint="eastAsia"/>
          <w:lang w:eastAsia="zh-CN"/>
        </w:rPr>
        <w:t>六、我单位不与招标人或招标代理机构串通投标，损害国家利益、社会公共利益或者他人的合法权益。</w:t>
      </w:r>
    </w:p>
    <w:p w14:paraId="00801D7D" w14:textId="77777777" w:rsidR="001F0FBB" w:rsidRDefault="001F0FBB">
      <w:pPr>
        <w:pStyle w:val="affd"/>
        <w:ind w:firstLine="444"/>
        <w:rPr>
          <w:rFonts w:hint="eastAsia"/>
          <w:lang w:eastAsia="zh-CN"/>
        </w:rPr>
      </w:pPr>
      <w:r>
        <w:rPr>
          <w:rFonts w:hint="eastAsia"/>
          <w:lang w:eastAsia="zh-CN"/>
        </w:rPr>
        <w:t>七、我单位不向招标人或者评标委员会成员行贿以牟取中标，不在开标后进行虚假恶意投诉。</w:t>
      </w:r>
    </w:p>
    <w:p w14:paraId="4DF7E959" w14:textId="77777777" w:rsidR="001F0FBB" w:rsidRDefault="001F0FBB">
      <w:pPr>
        <w:pStyle w:val="affd"/>
        <w:ind w:firstLine="444"/>
        <w:rPr>
          <w:rFonts w:hint="eastAsia"/>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3ABFEA3A" w14:textId="77777777" w:rsidR="001F0FBB" w:rsidRDefault="001F0FBB">
      <w:pPr>
        <w:pStyle w:val="affd"/>
        <w:ind w:firstLine="444"/>
        <w:rPr>
          <w:rFonts w:hint="eastAsia"/>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14:paraId="6F8991C7" w14:textId="77777777" w:rsidR="001F0FBB" w:rsidRDefault="001F0FBB">
      <w:pPr>
        <w:pStyle w:val="affd"/>
        <w:ind w:firstLine="444"/>
        <w:rPr>
          <w:rFonts w:hint="eastAsia"/>
          <w:lang w:eastAsia="zh-CN"/>
        </w:rPr>
      </w:pPr>
      <w:r>
        <w:rPr>
          <w:rFonts w:hint="eastAsia"/>
          <w:lang w:eastAsia="zh-CN"/>
        </w:rPr>
        <w:t>十、本承诺函由我单位盖章及法定代表人（授权委托人）本人亲自签字确认。</w:t>
      </w:r>
    </w:p>
    <w:p w14:paraId="0BAA6FEA" w14:textId="77777777" w:rsidR="001F0FBB" w:rsidRDefault="001F0FBB">
      <w:pPr>
        <w:pStyle w:val="affd"/>
        <w:ind w:firstLine="444"/>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249417C9" w14:textId="77777777" w:rsidR="001F0FBB" w:rsidRDefault="001F0FBB">
      <w:pPr>
        <w:pStyle w:val="affd"/>
        <w:ind w:firstLine="444"/>
        <w:rPr>
          <w:rFonts w:hint="eastAsia"/>
          <w:lang w:eastAsia="zh-CN"/>
        </w:rPr>
      </w:pPr>
    </w:p>
    <w:p w14:paraId="60614133" w14:textId="77777777" w:rsidR="001F0FBB" w:rsidRDefault="001F0FBB">
      <w:pPr>
        <w:pStyle w:val="affd"/>
        <w:ind w:firstLine="444"/>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0E0F30CD" w14:textId="77777777" w:rsidR="001F0FBB" w:rsidRDefault="001F0FBB">
      <w:pPr>
        <w:pStyle w:val="affd"/>
        <w:ind w:firstLine="444"/>
        <w:rPr>
          <w:rFonts w:hint="eastAsia"/>
          <w:lang w:eastAsia="zh-CN"/>
        </w:rPr>
      </w:pPr>
    </w:p>
    <w:p w14:paraId="77CFD1D4" w14:textId="77777777" w:rsidR="001F0FBB" w:rsidRDefault="001F0FBB">
      <w:pPr>
        <w:pStyle w:val="affd"/>
        <w:ind w:firstLine="444"/>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7AB1BC68" w14:textId="77777777" w:rsidR="001F0FBB" w:rsidRDefault="001F0FBB">
      <w:pPr>
        <w:ind w:firstLine="444"/>
        <w:rPr>
          <w:b/>
          <w:sz w:val="32"/>
          <w:szCs w:val="32"/>
          <w:lang w:eastAsia="zh-CN"/>
        </w:rPr>
      </w:pPr>
      <w:r>
        <w:rPr>
          <w:rFonts w:hint="eastAsia"/>
          <w:lang w:eastAsia="zh-CN"/>
        </w:rPr>
        <w:lastRenderedPageBreak/>
        <w:t>机密信息接收承诺函</w:t>
      </w:r>
    </w:p>
    <w:p w14:paraId="0F95CE81" w14:textId="77777777" w:rsidR="001F0FBB" w:rsidRDefault="001F0FBB">
      <w:pPr>
        <w:ind w:firstLine="667"/>
        <w:jc w:val="center"/>
        <w:rPr>
          <w:rFonts w:hint="eastAsia"/>
          <w:b/>
          <w:sz w:val="32"/>
          <w:szCs w:val="32"/>
          <w:lang w:eastAsia="zh-CN"/>
        </w:rPr>
      </w:pPr>
    </w:p>
    <w:p w14:paraId="011FF3EC" w14:textId="77777777" w:rsidR="001F0FBB" w:rsidRDefault="001F0FBB">
      <w:pPr>
        <w:ind w:firstLine="667"/>
        <w:jc w:val="center"/>
        <w:rPr>
          <w:b/>
          <w:sz w:val="32"/>
          <w:szCs w:val="32"/>
          <w:lang w:eastAsia="zh-CN"/>
        </w:rPr>
      </w:pPr>
      <w:r>
        <w:rPr>
          <w:rFonts w:hint="eastAsia"/>
          <w:b/>
          <w:sz w:val="32"/>
          <w:szCs w:val="32"/>
          <w:lang w:eastAsia="zh-CN"/>
        </w:rPr>
        <w:t>机密信息接受承诺函</w:t>
      </w:r>
    </w:p>
    <w:p w14:paraId="41DD5C08" w14:textId="77777777" w:rsidR="001F0FBB" w:rsidRDefault="001F0FBB">
      <w:pPr>
        <w:pStyle w:val="affd"/>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14:paraId="64207AB1" w14:textId="77777777" w:rsidR="001F0FBB" w:rsidRDefault="001F0FBB">
      <w:pPr>
        <w:pStyle w:val="affd"/>
        <w:ind w:firstLine="444"/>
        <w:rPr>
          <w:lang w:eastAsia="zh-CN"/>
        </w:rPr>
      </w:pPr>
      <w:r>
        <w:rPr>
          <w:lang w:eastAsia="zh-CN"/>
        </w:rPr>
        <w:t xml:space="preserve">1 </w:t>
      </w:r>
      <w:r>
        <w:rPr>
          <w:rFonts w:hint="eastAsia"/>
          <w:lang w:eastAsia="zh-CN"/>
        </w:rPr>
        <w:t>机密信息</w:t>
      </w:r>
    </w:p>
    <w:p w14:paraId="4D0FD129" w14:textId="77777777" w:rsidR="001F0FBB" w:rsidRDefault="001F0FBB">
      <w:pPr>
        <w:pStyle w:val="affd"/>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14:paraId="72D7EB35" w14:textId="77777777" w:rsidR="001F0FBB" w:rsidRDefault="001F0FBB">
      <w:pPr>
        <w:pStyle w:val="affd"/>
        <w:ind w:firstLine="444"/>
        <w:rPr>
          <w:lang w:eastAsia="zh-CN"/>
        </w:rPr>
      </w:pPr>
      <w:r>
        <w:rPr>
          <w:lang w:eastAsia="zh-CN"/>
        </w:rPr>
        <w:t xml:space="preserve">1.1 </w:t>
      </w:r>
      <w:r>
        <w:rPr>
          <w:rFonts w:hint="eastAsia"/>
          <w:lang w:eastAsia="zh-CN"/>
        </w:rPr>
        <w:t>管理经验；</w:t>
      </w:r>
    </w:p>
    <w:p w14:paraId="60673DDF" w14:textId="77777777" w:rsidR="001F0FBB" w:rsidRDefault="001F0FBB">
      <w:pPr>
        <w:pStyle w:val="affd"/>
        <w:ind w:firstLine="444"/>
        <w:rPr>
          <w:lang w:eastAsia="zh-CN"/>
        </w:rPr>
      </w:pPr>
      <w:r>
        <w:rPr>
          <w:lang w:eastAsia="zh-CN"/>
        </w:rPr>
        <w:t xml:space="preserve">1.2 </w:t>
      </w:r>
      <w:r>
        <w:rPr>
          <w:rFonts w:hint="eastAsia"/>
          <w:lang w:eastAsia="zh-CN"/>
        </w:rPr>
        <w:t>业务流程、职员资料及内部公开的财务、生产经营资料及为甲方专有的文件资料；</w:t>
      </w:r>
    </w:p>
    <w:p w14:paraId="73BD8A52" w14:textId="77777777" w:rsidR="001F0FBB" w:rsidRDefault="001F0FBB">
      <w:pPr>
        <w:pStyle w:val="affd"/>
        <w:ind w:firstLine="444"/>
        <w:rPr>
          <w:lang w:eastAsia="zh-CN"/>
        </w:rPr>
      </w:pPr>
      <w:r>
        <w:rPr>
          <w:lang w:eastAsia="zh-CN"/>
        </w:rPr>
        <w:t xml:space="preserve">2 </w:t>
      </w:r>
      <w:r>
        <w:rPr>
          <w:rFonts w:hint="eastAsia"/>
          <w:lang w:eastAsia="zh-CN"/>
        </w:rPr>
        <w:t>机密信息的接受的方式</w:t>
      </w:r>
    </w:p>
    <w:p w14:paraId="497064B9" w14:textId="77777777" w:rsidR="001F0FBB" w:rsidRDefault="001F0FBB">
      <w:pPr>
        <w:pStyle w:val="affd"/>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14:paraId="77D4EDA3" w14:textId="77777777" w:rsidR="001F0FBB" w:rsidRDefault="001F0FBB">
      <w:pPr>
        <w:pStyle w:val="affd"/>
        <w:ind w:firstLine="444"/>
        <w:rPr>
          <w:lang w:eastAsia="zh-CN"/>
        </w:rPr>
      </w:pPr>
      <w:r>
        <w:rPr>
          <w:lang w:eastAsia="zh-CN"/>
        </w:rPr>
        <w:t xml:space="preserve">3 </w:t>
      </w:r>
      <w:r>
        <w:rPr>
          <w:rFonts w:hint="eastAsia"/>
          <w:lang w:eastAsia="zh-CN"/>
        </w:rPr>
        <w:t>乙方的保密责任</w:t>
      </w:r>
    </w:p>
    <w:p w14:paraId="3EAD7DA7" w14:textId="77777777" w:rsidR="001F0FBB" w:rsidRDefault="001F0FBB">
      <w:pPr>
        <w:pStyle w:val="affd"/>
        <w:ind w:firstLine="444"/>
        <w:rPr>
          <w:lang w:eastAsia="zh-CN"/>
        </w:rPr>
      </w:pPr>
      <w:r>
        <w:rPr>
          <w:rFonts w:hint="eastAsia"/>
          <w:lang w:eastAsia="zh-CN"/>
        </w:rPr>
        <w:t>乙方同意：</w:t>
      </w:r>
    </w:p>
    <w:p w14:paraId="20BA37D3" w14:textId="77777777" w:rsidR="001F0FBB" w:rsidRDefault="001F0FBB">
      <w:pPr>
        <w:pStyle w:val="affd"/>
        <w:ind w:firstLine="444"/>
        <w:rPr>
          <w:lang w:eastAsia="zh-CN"/>
        </w:rPr>
      </w:pPr>
      <w:r>
        <w:rPr>
          <w:lang w:eastAsia="zh-CN"/>
        </w:rPr>
        <w:t xml:space="preserve">3.1 </w:t>
      </w:r>
      <w:r>
        <w:rPr>
          <w:rFonts w:hint="eastAsia"/>
          <w:lang w:eastAsia="zh-CN"/>
        </w:rPr>
        <w:t>以谨慎的态度避免泄露、公开或传播甲方的机密信息，就如同使用与此相似的，自己不愿其泄露，公开或传播的信息一样；</w:t>
      </w:r>
    </w:p>
    <w:p w14:paraId="22FC706C" w14:textId="77777777" w:rsidR="001F0FBB" w:rsidRDefault="001F0FBB">
      <w:pPr>
        <w:pStyle w:val="affd"/>
        <w:ind w:firstLine="444"/>
        <w:rPr>
          <w:lang w:eastAsia="zh-CN"/>
        </w:rPr>
      </w:pPr>
      <w:r>
        <w:rPr>
          <w:lang w:eastAsia="zh-CN"/>
        </w:rPr>
        <w:t xml:space="preserve">3.2 </w:t>
      </w:r>
      <w:r>
        <w:rPr>
          <w:rFonts w:hint="eastAsia"/>
          <w:lang w:eastAsia="zh-CN"/>
        </w:rPr>
        <w:t>为履行项目之目的或在其它方面为了甲方的利益使用甲方的机密信息。</w:t>
      </w:r>
    </w:p>
    <w:p w14:paraId="49719FBF" w14:textId="77777777" w:rsidR="001F0FBB" w:rsidRDefault="001F0FBB">
      <w:pPr>
        <w:pStyle w:val="affd"/>
        <w:ind w:firstLine="444"/>
        <w:rPr>
          <w:lang w:eastAsia="zh-CN"/>
        </w:rPr>
      </w:pPr>
      <w:r>
        <w:rPr>
          <w:rFonts w:hint="eastAsia"/>
          <w:lang w:eastAsia="zh-CN"/>
        </w:rPr>
        <w:t>乙方可以将机密信息透露给：</w:t>
      </w:r>
    </w:p>
    <w:p w14:paraId="270A4B4A" w14:textId="77777777" w:rsidR="001F0FBB" w:rsidRDefault="001F0FBB">
      <w:pPr>
        <w:pStyle w:val="affd"/>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14:paraId="50F714BF" w14:textId="77777777" w:rsidR="001F0FBB" w:rsidRDefault="001F0FBB">
      <w:pPr>
        <w:pStyle w:val="affd"/>
        <w:ind w:firstLine="444"/>
        <w:rPr>
          <w:lang w:eastAsia="zh-CN"/>
        </w:rPr>
      </w:pPr>
      <w:r>
        <w:rPr>
          <w:lang w:eastAsia="zh-CN"/>
        </w:rPr>
        <w:t>(2)</w:t>
      </w:r>
      <w:r>
        <w:rPr>
          <w:rFonts w:hint="eastAsia"/>
          <w:lang w:eastAsia="zh-CN"/>
        </w:rPr>
        <w:t>经甲方事先书面同意的任何其它地方。</w:t>
      </w:r>
    </w:p>
    <w:p w14:paraId="31E3CC70" w14:textId="77777777" w:rsidR="001F0FBB" w:rsidRDefault="001F0FBB">
      <w:pPr>
        <w:pStyle w:val="affd"/>
        <w:ind w:firstLine="444"/>
        <w:rPr>
          <w:lang w:eastAsia="zh-CN"/>
        </w:rPr>
      </w:pPr>
      <w:r>
        <w:rPr>
          <w:lang w:eastAsia="zh-CN"/>
        </w:rPr>
        <w:t xml:space="preserve">4 </w:t>
      </w:r>
      <w:r>
        <w:rPr>
          <w:rFonts w:hint="eastAsia"/>
          <w:lang w:eastAsia="zh-CN"/>
        </w:rPr>
        <w:t>保密期限</w:t>
      </w:r>
    </w:p>
    <w:p w14:paraId="0B26B17E" w14:textId="77777777" w:rsidR="001F0FBB" w:rsidRDefault="001F0FBB">
      <w:pPr>
        <w:pStyle w:val="affd"/>
        <w:ind w:firstLine="444"/>
        <w:rPr>
          <w:lang w:eastAsia="zh-CN"/>
        </w:rPr>
      </w:pPr>
      <w:r>
        <w:rPr>
          <w:rFonts w:hint="eastAsia"/>
          <w:lang w:eastAsia="zh-CN"/>
        </w:rPr>
        <w:t>根据本机密信息接受承诺函，由甲方向乙方透露的信息应自本协议中提到的招标之日起五年止。</w:t>
      </w:r>
    </w:p>
    <w:p w14:paraId="6673E937" w14:textId="77777777" w:rsidR="001F0FBB" w:rsidRDefault="001F0FBB">
      <w:pPr>
        <w:pStyle w:val="affd"/>
        <w:ind w:firstLine="444"/>
        <w:rPr>
          <w:lang w:eastAsia="zh-CN"/>
        </w:rPr>
      </w:pPr>
      <w:r>
        <w:rPr>
          <w:lang w:eastAsia="zh-CN"/>
        </w:rPr>
        <w:t xml:space="preserve">5 </w:t>
      </w:r>
      <w:r>
        <w:rPr>
          <w:rFonts w:hint="eastAsia"/>
          <w:lang w:eastAsia="zh-CN"/>
        </w:rPr>
        <w:t>乙方不承担保密责任的信息</w:t>
      </w:r>
    </w:p>
    <w:p w14:paraId="07C6D6E6" w14:textId="77777777" w:rsidR="001F0FBB" w:rsidRDefault="001F0FBB">
      <w:pPr>
        <w:pStyle w:val="affd"/>
        <w:ind w:firstLine="444"/>
        <w:rPr>
          <w:lang w:eastAsia="zh-CN"/>
        </w:rPr>
      </w:pPr>
      <w:r>
        <w:rPr>
          <w:rFonts w:hint="eastAsia"/>
          <w:lang w:eastAsia="zh-CN"/>
        </w:rPr>
        <w:t>对于下列信息，乙方不承担本机密信息透露协议所规定的保密责任：</w:t>
      </w:r>
    </w:p>
    <w:p w14:paraId="722EE8F4" w14:textId="77777777" w:rsidR="001F0FBB" w:rsidRDefault="001F0FBB">
      <w:pPr>
        <w:pStyle w:val="affd"/>
        <w:ind w:firstLine="444"/>
        <w:rPr>
          <w:lang w:eastAsia="zh-CN"/>
        </w:rPr>
      </w:pPr>
      <w:r>
        <w:rPr>
          <w:lang w:eastAsia="zh-CN"/>
        </w:rPr>
        <w:t xml:space="preserve">5.1 </w:t>
      </w:r>
      <w:r>
        <w:rPr>
          <w:rFonts w:hint="eastAsia"/>
          <w:lang w:eastAsia="zh-CN"/>
        </w:rPr>
        <w:t>在不承担保密责任的情况下已获取的信息；</w:t>
      </w:r>
    </w:p>
    <w:p w14:paraId="0CABC9B6" w14:textId="77777777" w:rsidR="001F0FBB" w:rsidRDefault="001F0FBB">
      <w:pPr>
        <w:pStyle w:val="affd"/>
        <w:ind w:firstLine="444"/>
        <w:rPr>
          <w:lang w:eastAsia="zh-CN"/>
        </w:rPr>
      </w:pPr>
      <w:r>
        <w:rPr>
          <w:lang w:eastAsia="zh-CN"/>
        </w:rPr>
        <w:t xml:space="preserve">5.2 </w:t>
      </w:r>
      <w:r>
        <w:rPr>
          <w:rFonts w:hint="eastAsia"/>
          <w:lang w:eastAsia="zh-CN"/>
        </w:rPr>
        <w:t>乙方独立开发且不涉及透露方的信息；</w:t>
      </w:r>
    </w:p>
    <w:p w14:paraId="35660257" w14:textId="77777777" w:rsidR="001F0FBB" w:rsidRDefault="001F0FBB">
      <w:pPr>
        <w:pStyle w:val="affd"/>
        <w:ind w:firstLine="444"/>
        <w:rPr>
          <w:lang w:eastAsia="zh-CN"/>
        </w:rPr>
      </w:pPr>
      <w:r>
        <w:rPr>
          <w:lang w:eastAsia="zh-CN"/>
        </w:rPr>
        <w:t xml:space="preserve">5.3 </w:t>
      </w:r>
      <w:r>
        <w:rPr>
          <w:rFonts w:hint="eastAsia"/>
          <w:lang w:eastAsia="zh-CN"/>
        </w:rPr>
        <w:t>从甲方以外的合法渠道所获得的信息；</w:t>
      </w:r>
    </w:p>
    <w:p w14:paraId="2574986D" w14:textId="77777777" w:rsidR="001F0FBB" w:rsidRDefault="001F0FBB">
      <w:pPr>
        <w:pStyle w:val="affd"/>
        <w:ind w:firstLine="444"/>
        <w:rPr>
          <w:lang w:eastAsia="zh-CN"/>
        </w:rPr>
      </w:pPr>
      <w:r>
        <w:rPr>
          <w:lang w:eastAsia="zh-CN"/>
        </w:rPr>
        <w:t xml:space="preserve">5.4 </w:t>
      </w:r>
      <w:r>
        <w:rPr>
          <w:rFonts w:hint="eastAsia"/>
          <w:lang w:eastAsia="zh-CN"/>
        </w:rPr>
        <w:t>通过公开渠道而非乙方过失而公开的信息；</w:t>
      </w:r>
    </w:p>
    <w:p w14:paraId="050858C1" w14:textId="77777777" w:rsidR="001F0FBB" w:rsidRDefault="001F0FBB">
      <w:pPr>
        <w:pStyle w:val="affd"/>
        <w:ind w:firstLine="444"/>
        <w:rPr>
          <w:lang w:eastAsia="zh-CN"/>
        </w:rPr>
      </w:pPr>
      <w:r>
        <w:rPr>
          <w:lang w:eastAsia="zh-CN"/>
        </w:rPr>
        <w:t xml:space="preserve">6 </w:t>
      </w:r>
      <w:r>
        <w:rPr>
          <w:rFonts w:hint="eastAsia"/>
          <w:lang w:eastAsia="zh-CN"/>
        </w:rPr>
        <w:t>残留信息</w:t>
      </w:r>
    </w:p>
    <w:p w14:paraId="2C419EB5" w14:textId="77777777" w:rsidR="001F0FBB" w:rsidRDefault="001F0FBB">
      <w:pPr>
        <w:pStyle w:val="affd"/>
        <w:ind w:firstLine="444"/>
        <w:rPr>
          <w:lang w:eastAsia="zh-CN"/>
        </w:rPr>
      </w:pPr>
      <w:r>
        <w:rPr>
          <w:rFonts w:hint="eastAsia"/>
          <w:lang w:eastAsia="zh-CN"/>
        </w:rPr>
        <w:lastRenderedPageBreak/>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6C72613D" w14:textId="77777777" w:rsidR="001F0FBB" w:rsidRDefault="001F0FBB">
      <w:pPr>
        <w:pStyle w:val="affd"/>
        <w:ind w:firstLine="444"/>
        <w:rPr>
          <w:lang w:eastAsia="zh-CN"/>
        </w:rPr>
      </w:pPr>
      <w:r>
        <w:rPr>
          <w:rFonts w:hint="eastAsia"/>
          <w:lang w:eastAsia="zh-CN"/>
        </w:rPr>
        <w:t>但是，除非甲方与乙方就残留信息另有规定，乙方不得透露，公开或传播：</w:t>
      </w:r>
    </w:p>
    <w:p w14:paraId="7B09590B" w14:textId="77777777" w:rsidR="001F0FBB" w:rsidRDefault="001F0FBB">
      <w:pPr>
        <w:pStyle w:val="affd"/>
        <w:ind w:firstLine="444"/>
        <w:rPr>
          <w:lang w:eastAsia="zh-CN"/>
        </w:rPr>
      </w:pPr>
      <w:r>
        <w:rPr>
          <w:lang w:eastAsia="zh-CN"/>
        </w:rPr>
        <w:t xml:space="preserve">6.1 </w:t>
      </w:r>
      <w:r>
        <w:rPr>
          <w:rFonts w:hint="eastAsia"/>
          <w:lang w:eastAsia="zh-CN"/>
        </w:rPr>
        <w:t>残留信息源；</w:t>
      </w:r>
    </w:p>
    <w:p w14:paraId="30A9ECD0" w14:textId="77777777" w:rsidR="001F0FBB" w:rsidRDefault="001F0FBB">
      <w:pPr>
        <w:pStyle w:val="affd"/>
        <w:ind w:firstLine="444"/>
        <w:rPr>
          <w:lang w:eastAsia="zh-CN"/>
        </w:rPr>
      </w:pPr>
      <w:r>
        <w:rPr>
          <w:lang w:eastAsia="zh-CN"/>
        </w:rPr>
        <w:t xml:space="preserve">6.2 </w:t>
      </w:r>
      <w:r>
        <w:rPr>
          <w:rFonts w:hint="eastAsia"/>
          <w:lang w:eastAsia="zh-CN"/>
        </w:rPr>
        <w:t>甲方的任何财务、统计或个人数据；</w:t>
      </w:r>
    </w:p>
    <w:p w14:paraId="01EEBE1C" w14:textId="77777777" w:rsidR="001F0FBB" w:rsidRDefault="001F0FBB">
      <w:pPr>
        <w:pStyle w:val="affd"/>
        <w:ind w:firstLine="444"/>
        <w:rPr>
          <w:lang w:eastAsia="zh-CN"/>
        </w:rPr>
      </w:pPr>
      <w:r>
        <w:rPr>
          <w:lang w:eastAsia="zh-CN"/>
        </w:rPr>
        <w:t xml:space="preserve">6.3 </w:t>
      </w:r>
      <w:r>
        <w:rPr>
          <w:rFonts w:hint="eastAsia"/>
          <w:lang w:eastAsia="zh-CN"/>
        </w:rPr>
        <w:t>甲方的业务计划。</w:t>
      </w:r>
    </w:p>
    <w:p w14:paraId="3EFFE3C8" w14:textId="77777777" w:rsidR="001F0FBB" w:rsidRDefault="001F0FBB">
      <w:pPr>
        <w:pStyle w:val="affd"/>
        <w:ind w:firstLine="444"/>
        <w:rPr>
          <w:lang w:eastAsia="zh-CN"/>
        </w:rPr>
      </w:pPr>
      <w:r>
        <w:rPr>
          <w:lang w:eastAsia="zh-CN"/>
        </w:rPr>
        <w:t xml:space="preserve">7 </w:t>
      </w:r>
      <w:r>
        <w:rPr>
          <w:rFonts w:hint="eastAsia"/>
          <w:lang w:eastAsia="zh-CN"/>
        </w:rPr>
        <w:t>保密信息的返还</w:t>
      </w:r>
    </w:p>
    <w:p w14:paraId="79D23E8E" w14:textId="77777777" w:rsidR="001F0FBB" w:rsidRDefault="001F0FBB">
      <w:pPr>
        <w:pStyle w:val="affd"/>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14:paraId="11B6C8B2" w14:textId="77777777" w:rsidR="001F0FBB" w:rsidRDefault="001F0FBB">
      <w:pPr>
        <w:pStyle w:val="affd"/>
        <w:ind w:firstLine="444"/>
        <w:rPr>
          <w:lang w:eastAsia="zh-CN"/>
        </w:rPr>
      </w:pPr>
      <w:r>
        <w:rPr>
          <w:lang w:eastAsia="zh-CN"/>
        </w:rPr>
        <w:t xml:space="preserve">8 </w:t>
      </w:r>
      <w:r>
        <w:rPr>
          <w:rFonts w:hint="eastAsia"/>
          <w:lang w:eastAsia="zh-CN"/>
        </w:rPr>
        <w:t>不承认条款</w:t>
      </w:r>
    </w:p>
    <w:p w14:paraId="2C3E18ED" w14:textId="77777777" w:rsidR="001F0FBB" w:rsidRDefault="001F0FBB">
      <w:pPr>
        <w:pStyle w:val="affd"/>
        <w:ind w:firstLine="444"/>
        <w:rPr>
          <w:lang w:eastAsia="zh-CN"/>
        </w:rPr>
      </w:pPr>
      <w:r>
        <w:rPr>
          <w:lang w:eastAsia="zh-CN"/>
        </w:rPr>
        <w:t xml:space="preserve">8.1 </w:t>
      </w:r>
      <w:r>
        <w:rPr>
          <w:rFonts w:hint="eastAsia"/>
          <w:lang w:eastAsia="zh-CN"/>
        </w:rPr>
        <w:t>甲方仅“按现状”提供信息；</w:t>
      </w:r>
    </w:p>
    <w:p w14:paraId="654F01C7" w14:textId="77777777" w:rsidR="001F0FBB" w:rsidRDefault="001F0FBB">
      <w:pPr>
        <w:pStyle w:val="affd"/>
        <w:ind w:firstLine="444"/>
        <w:rPr>
          <w:lang w:eastAsia="zh-CN"/>
        </w:rPr>
      </w:pPr>
      <w:r>
        <w:rPr>
          <w:lang w:eastAsia="zh-CN"/>
        </w:rPr>
        <w:t xml:space="preserve">8.2 </w:t>
      </w:r>
      <w:r>
        <w:rPr>
          <w:rFonts w:hint="eastAsia"/>
          <w:lang w:eastAsia="zh-CN"/>
        </w:rPr>
        <w:t>甲方对因其透露的信息所引起的任何损害概不承担责任，但甲方明知或应当知道其透露的信息有可能引起任何损害的情况除外；</w:t>
      </w:r>
    </w:p>
    <w:p w14:paraId="23042CA6" w14:textId="77777777" w:rsidR="001F0FBB" w:rsidRDefault="001F0FBB">
      <w:pPr>
        <w:pStyle w:val="affd"/>
        <w:ind w:firstLine="444"/>
        <w:rPr>
          <w:lang w:eastAsia="zh-CN"/>
        </w:rPr>
      </w:pPr>
      <w:r>
        <w:rPr>
          <w:lang w:eastAsia="zh-CN"/>
        </w:rPr>
        <w:t xml:space="preserve">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7231B1B8" w14:textId="77777777" w:rsidR="001F0FBB" w:rsidRDefault="001F0FBB">
      <w:pPr>
        <w:pStyle w:val="affd"/>
        <w:ind w:firstLine="444"/>
        <w:rPr>
          <w:lang w:eastAsia="zh-CN"/>
        </w:rPr>
      </w:pPr>
      <w:r>
        <w:rPr>
          <w:lang w:eastAsia="zh-CN"/>
        </w:rPr>
        <w:t xml:space="preserve">8.4 </w:t>
      </w:r>
      <w:r>
        <w:rPr>
          <w:rFonts w:hint="eastAsia"/>
          <w:lang w:eastAsia="zh-CN"/>
        </w:rPr>
        <w:t>本承诺函并不要求任一方透露或接受信息。</w:t>
      </w:r>
    </w:p>
    <w:p w14:paraId="777BE2BE" w14:textId="77777777" w:rsidR="001F0FBB" w:rsidRDefault="001F0FBB">
      <w:pPr>
        <w:pStyle w:val="affd"/>
        <w:ind w:firstLine="444"/>
        <w:rPr>
          <w:lang w:eastAsia="zh-CN"/>
        </w:rPr>
      </w:pPr>
      <w:r>
        <w:rPr>
          <w:lang w:eastAsia="zh-CN"/>
        </w:rPr>
        <w:t xml:space="preserve">9 </w:t>
      </w:r>
      <w:r>
        <w:rPr>
          <w:rFonts w:hint="eastAsia"/>
          <w:lang w:eastAsia="zh-CN"/>
        </w:rPr>
        <w:t>适用法律</w:t>
      </w:r>
    </w:p>
    <w:p w14:paraId="66B67973" w14:textId="77777777" w:rsidR="001F0FBB" w:rsidRDefault="001F0FBB">
      <w:pPr>
        <w:pStyle w:val="affd"/>
        <w:ind w:firstLine="444"/>
        <w:rPr>
          <w:lang w:eastAsia="zh-CN"/>
        </w:rPr>
      </w:pPr>
      <w:r>
        <w:rPr>
          <w:rFonts w:hint="eastAsia"/>
          <w:lang w:eastAsia="zh-CN"/>
        </w:rPr>
        <w:t>本承诺函适用中华人民共和国法律。</w:t>
      </w:r>
    </w:p>
    <w:p w14:paraId="015E164F" w14:textId="77777777" w:rsidR="001F0FBB" w:rsidRDefault="001F0FBB">
      <w:pPr>
        <w:pStyle w:val="affd"/>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14:paraId="118A8CE6" w14:textId="77777777" w:rsidR="001F0FBB" w:rsidRDefault="001F0FBB">
      <w:pPr>
        <w:pStyle w:val="affd"/>
        <w:ind w:firstLineChars="0" w:firstLine="0"/>
        <w:rPr>
          <w:rFonts w:hint="eastAsia"/>
          <w:lang w:eastAsia="zh-CN"/>
        </w:rPr>
      </w:pPr>
    </w:p>
    <w:p w14:paraId="0B4C0FE0" w14:textId="77777777" w:rsidR="001F0FBB" w:rsidRDefault="001F0FBB">
      <w:pPr>
        <w:pStyle w:val="affd"/>
        <w:ind w:firstLineChars="0" w:firstLine="0"/>
        <w:rPr>
          <w:rFonts w:hint="eastAsia"/>
          <w:lang w:eastAsia="zh-CN"/>
        </w:rPr>
      </w:pPr>
      <w:r>
        <w:rPr>
          <w:rFonts w:hint="eastAsia"/>
          <w:lang w:eastAsia="zh-CN"/>
        </w:rPr>
        <w:t>承诺单位：</w:t>
      </w:r>
      <w:r>
        <w:rPr>
          <w:rFonts w:hint="eastAsia"/>
          <w:lang w:eastAsia="zh-CN"/>
        </w:rPr>
        <w:t xml:space="preserve">     </w:t>
      </w:r>
      <w:r>
        <w:rPr>
          <w:rFonts w:hint="eastAsia"/>
          <w:lang w:eastAsia="zh-CN"/>
        </w:rPr>
        <w:t>（盖单位公章）</w:t>
      </w:r>
    </w:p>
    <w:p w14:paraId="0009CBD3" w14:textId="77777777" w:rsidR="001F0FBB" w:rsidRDefault="001F0FBB">
      <w:pPr>
        <w:pStyle w:val="affd"/>
        <w:ind w:firstLineChars="0" w:firstLine="0"/>
        <w:rPr>
          <w:rFonts w:hint="eastAsia"/>
          <w:lang w:eastAsia="zh-CN"/>
        </w:rPr>
      </w:pPr>
    </w:p>
    <w:p w14:paraId="12DD0568" w14:textId="77777777" w:rsidR="001F0FBB" w:rsidRDefault="001F0FBB">
      <w:pPr>
        <w:pStyle w:val="affd"/>
        <w:ind w:firstLineChars="0" w:firstLine="0"/>
        <w:rPr>
          <w:rFonts w:hint="eastAsia"/>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14:paraId="442514E7" w14:textId="77777777" w:rsidR="001F0FBB" w:rsidRDefault="001F0FBB">
      <w:pPr>
        <w:pStyle w:val="affd"/>
        <w:ind w:firstLineChars="0" w:firstLine="0"/>
        <w:rPr>
          <w:rFonts w:hint="eastAsia"/>
          <w:lang w:eastAsia="zh-CN"/>
        </w:rPr>
      </w:pPr>
    </w:p>
    <w:p w14:paraId="5D9FAE8D" w14:textId="77777777" w:rsidR="001F0FBB" w:rsidRDefault="001F0FBB">
      <w:pPr>
        <w:pStyle w:val="affd"/>
        <w:ind w:firstLineChars="0" w:firstLine="0"/>
        <w:rPr>
          <w:rFonts w:hint="eastAsia"/>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14:paraId="51F831F6" w14:textId="77777777" w:rsidR="001F0FBB" w:rsidRDefault="001F0FBB">
      <w:pPr>
        <w:tabs>
          <w:tab w:val="left" w:pos="0"/>
        </w:tabs>
        <w:spacing w:line="560" w:lineRule="exact"/>
        <w:ind w:firstLine="444"/>
        <w:rPr>
          <w:rFonts w:hint="eastAsia"/>
          <w:lang w:eastAsia="zh-CN"/>
        </w:rPr>
      </w:pPr>
      <w:r>
        <w:rPr>
          <w:lang w:eastAsia="zh-CN"/>
        </w:rPr>
        <w:br w:type="page"/>
      </w:r>
      <w:bookmarkEnd w:id="498"/>
    </w:p>
    <w:p w14:paraId="39A182EF" w14:textId="77777777" w:rsidR="001F0FBB" w:rsidRDefault="001F0FBB">
      <w:pPr>
        <w:pStyle w:val="aa"/>
        <w:rPr>
          <w:rFonts w:hint="eastAsia"/>
          <w:lang w:eastAsia="zh-CN"/>
        </w:rPr>
      </w:pPr>
      <w:bookmarkStart w:id="592" w:name="_Toc3255"/>
      <w:bookmarkStart w:id="593" w:name="_Toc94001341"/>
      <w:r>
        <w:rPr>
          <w:rFonts w:hint="eastAsia"/>
          <w:lang w:eastAsia="zh-CN"/>
        </w:rPr>
        <w:t>第八章  产品需求一览表</w:t>
      </w:r>
      <w:bookmarkEnd w:id="592"/>
      <w:bookmarkEnd w:id="593"/>
    </w:p>
    <w:bookmarkEnd w:id="483"/>
    <w:bookmarkEnd w:id="484"/>
    <w:bookmarkEnd w:id="485"/>
    <w:bookmarkEnd w:id="486"/>
    <w:bookmarkEnd w:id="487"/>
    <w:bookmarkEnd w:id="488"/>
    <w:bookmarkEnd w:id="489"/>
    <w:bookmarkEnd w:id="490"/>
    <w:p w14:paraId="0428D921" w14:textId="77777777" w:rsidR="001F0FBB" w:rsidRDefault="001F0FBB">
      <w:pPr>
        <w:pStyle w:val="affd"/>
        <w:ind w:firstLine="444"/>
        <w:rPr>
          <w:rFonts w:hint="eastAsia"/>
          <w:lang w:eastAsia="zh-CN"/>
        </w:rPr>
      </w:pPr>
      <w:r>
        <w:rPr>
          <w:rFonts w:hint="eastAsia"/>
          <w:lang w:eastAsia="zh-CN"/>
        </w:rPr>
        <w:t>产品需求一览表详见</w:t>
      </w:r>
      <w:bookmarkStart w:id="594" w:name="_Toc307924196"/>
      <w:bookmarkStart w:id="595" w:name="_Toc310252924"/>
      <w:bookmarkStart w:id="596" w:name="_Toc209405319"/>
      <w:bookmarkStart w:id="597" w:name="_Toc363128959"/>
      <w:bookmarkStart w:id="598" w:name="_Toc363454558"/>
      <w:bookmarkStart w:id="599" w:name="_Toc363125365"/>
      <w:bookmarkStart w:id="600" w:name="_Toc94001342"/>
      <w:bookmarkStart w:id="601" w:name="_Toc363059669"/>
      <w:bookmarkStart w:id="602" w:name="_Toc363134257"/>
      <w:bookmarkStart w:id="603" w:name="_Toc363127819"/>
      <w:bookmarkEnd w:id="477"/>
      <w:bookmarkEnd w:id="479"/>
      <w:bookmarkEnd w:id="491"/>
      <w:bookmarkEnd w:id="492"/>
      <w:bookmarkEnd w:id="493"/>
      <w:bookmarkEnd w:id="494"/>
      <w:bookmarkEnd w:id="495"/>
      <w:bookmarkEnd w:id="496"/>
      <w:bookmarkEnd w:id="497"/>
      <w:r>
        <w:rPr>
          <w:rFonts w:hint="eastAsia"/>
          <w:lang w:eastAsia="zh-CN"/>
        </w:rPr>
        <w:t>附件</w:t>
      </w:r>
      <w:r>
        <w:rPr>
          <w:rFonts w:hint="eastAsia"/>
          <w:lang w:eastAsia="zh-CN"/>
        </w:rPr>
        <w:t>1</w:t>
      </w:r>
      <w:r>
        <w:rPr>
          <w:rFonts w:hint="eastAsia"/>
          <w:lang w:eastAsia="zh-CN"/>
        </w:rPr>
        <w:t>：</w:t>
      </w:r>
      <w:r>
        <w:rPr>
          <w:rFonts w:hint="eastAsia"/>
          <w:lang w:eastAsia="zh-CN"/>
        </w:rPr>
        <w:t>2022</w:t>
      </w:r>
      <w:r>
        <w:rPr>
          <w:rFonts w:hint="eastAsia"/>
          <w:lang w:eastAsia="zh-CN"/>
        </w:rPr>
        <w:t>年二级物资集中采购</w:t>
      </w:r>
      <w:r>
        <w:rPr>
          <w:rFonts w:hint="eastAsia"/>
          <w:lang w:eastAsia="zh-CN"/>
        </w:rPr>
        <w:t>21</w:t>
      </w:r>
      <w:r>
        <w:rPr>
          <w:rFonts w:hint="eastAsia"/>
          <w:lang w:eastAsia="zh-CN"/>
        </w:rPr>
        <w:t>大类防普通工鞋（</w:t>
      </w:r>
      <w:r>
        <w:rPr>
          <w:rFonts w:hint="eastAsia"/>
          <w:lang w:eastAsia="zh-CN"/>
        </w:rPr>
        <w:t>JC2022-W</w:t>
      </w:r>
      <w:r>
        <w:rPr>
          <w:rFonts w:hint="eastAsia"/>
          <w:lang w:eastAsia="zh-CN"/>
        </w:rPr>
        <w:t>Ⅱ</w:t>
      </w:r>
      <w:r>
        <w:rPr>
          <w:rFonts w:hint="eastAsia"/>
          <w:lang w:eastAsia="zh-CN"/>
        </w:rPr>
        <w:t>-21-03</w:t>
      </w:r>
      <w:r>
        <w:rPr>
          <w:rFonts w:hint="eastAsia"/>
          <w:lang w:eastAsia="zh-CN"/>
        </w:rPr>
        <w:t>）招标项目明细表</w:t>
      </w:r>
    </w:p>
    <w:p w14:paraId="2E1E7359" w14:textId="77777777" w:rsidR="001F0FBB" w:rsidRDefault="001F0FBB">
      <w:pPr>
        <w:pStyle w:val="affd"/>
        <w:ind w:firstLine="444"/>
        <w:rPr>
          <w:rFonts w:hint="eastAsia"/>
          <w:lang w:eastAsia="zh-CN"/>
        </w:rPr>
      </w:pPr>
    </w:p>
    <w:p w14:paraId="613BE530" w14:textId="77777777" w:rsidR="001F0FBB" w:rsidRDefault="001F0FBB">
      <w:pPr>
        <w:pStyle w:val="affd"/>
        <w:ind w:firstLine="444"/>
        <w:rPr>
          <w:rFonts w:hint="eastAsia"/>
          <w:lang w:eastAsia="zh-CN"/>
        </w:rPr>
      </w:pPr>
    </w:p>
    <w:p w14:paraId="51D443B2" w14:textId="77777777" w:rsidR="001F0FBB" w:rsidRDefault="001F0FBB">
      <w:pPr>
        <w:pStyle w:val="affd"/>
        <w:ind w:firstLine="444"/>
        <w:rPr>
          <w:rFonts w:hint="eastAsia"/>
          <w:lang w:eastAsia="zh-CN"/>
        </w:rPr>
      </w:pPr>
    </w:p>
    <w:p w14:paraId="5735D4A9" w14:textId="77777777" w:rsidR="001F0FBB" w:rsidRDefault="001F0FBB">
      <w:pPr>
        <w:pStyle w:val="affd"/>
        <w:ind w:firstLine="444"/>
        <w:rPr>
          <w:rFonts w:hint="eastAsia"/>
          <w:lang w:eastAsia="zh-CN"/>
        </w:rPr>
      </w:pPr>
    </w:p>
    <w:p w14:paraId="472C3ECC" w14:textId="77777777" w:rsidR="001F0FBB" w:rsidRDefault="001F0FBB">
      <w:pPr>
        <w:pStyle w:val="affd"/>
        <w:ind w:firstLine="444"/>
        <w:rPr>
          <w:rFonts w:hint="eastAsia"/>
          <w:lang w:eastAsia="zh-CN"/>
        </w:rPr>
      </w:pPr>
    </w:p>
    <w:p w14:paraId="0771E511" w14:textId="77777777" w:rsidR="001F0FBB" w:rsidRDefault="001F0FBB">
      <w:pPr>
        <w:pStyle w:val="affd"/>
        <w:ind w:firstLine="444"/>
        <w:rPr>
          <w:rFonts w:hint="eastAsia"/>
          <w:lang w:eastAsia="zh-CN"/>
        </w:rPr>
      </w:pPr>
    </w:p>
    <w:p w14:paraId="376D5F32" w14:textId="77777777" w:rsidR="001F0FBB" w:rsidRDefault="001F0FBB">
      <w:pPr>
        <w:pStyle w:val="affd"/>
        <w:ind w:firstLine="444"/>
        <w:rPr>
          <w:rFonts w:hint="eastAsia"/>
          <w:lang w:eastAsia="zh-CN"/>
        </w:rPr>
      </w:pPr>
    </w:p>
    <w:p w14:paraId="79E9C678" w14:textId="77777777" w:rsidR="001F0FBB" w:rsidRDefault="001F0FBB">
      <w:pPr>
        <w:pStyle w:val="affd"/>
        <w:ind w:firstLine="444"/>
        <w:rPr>
          <w:rFonts w:hint="eastAsia"/>
          <w:lang w:eastAsia="zh-CN"/>
        </w:rPr>
      </w:pPr>
    </w:p>
    <w:p w14:paraId="186FEA79" w14:textId="77777777" w:rsidR="001F0FBB" w:rsidRDefault="001F0FBB">
      <w:pPr>
        <w:pStyle w:val="affd"/>
        <w:ind w:firstLine="444"/>
        <w:rPr>
          <w:rFonts w:hint="eastAsia"/>
          <w:lang w:eastAsia="zh-CN"/>
        </w:rPr>
      </w:pPr>
    </w:p>
    <w:p w14:paraId="1882E79F" w14:textId="77777777" w:rsidR="001F0FBB" w:rsidRDefault="001F0FBB">
      <w:pPr>
        <w:pStyle w:val="affd"/>
        <w:ind w:firstLine="444"/>
        <w:rPr>
          <w:rFonts w:hint="eastAsia"/>
          <w:lang w:eastAsia="zh-CN"/>
        </w:rPr>
      </w:pPr>
    </w:p>
    <w:p w14:paraId="70FC730F" w14:textId="77777777" w:rsidR="001F0FBB" w:rsidRDefault="001F0FBB">
      <w:pPr>
        <w:pStyle w:val="affd"/>
        <w:ind w:firstLine="444"/>
        <w:rPr>
          <w:rFonts w:hint="eastAsia"/>
          <w:lang w:eastAsia="zh-CN"/>
        </w:rPr>
      </w:pPr>
    </w:p>
    <w:p w14:paraId="1FD6FE69" w14:textId="77777777" w:rsidR="001F0FBB" w:rsidRDefault="001F0FBB">
      <w:pPr>
        <w:pStyle w:val="affd"/>
        <w:ind w:firstLine="444"/>
        <w:rPr>
          <w:rFonts w:hint="eastAsia"/>
          <w:lang w:eastAsia="zh-CN"/>
        </w:rPr>
      </w:pPr>
    </w:p>
    <w:p w14:paraId="15EAD4A5" w14:textId="77777777" w:rsidR="001F0FBB" w:rsidRDefault="001F0FBB">
      <w:pPr>
        <w:pStyle w:val="affd"/>
        <w:ind w:firstLine="444"/>
        <w:rPr>
          <w:rFonts w:hint="eastAsia"/>
          <w:lang w:eastAsia="zh-CN"/>
        </w:rPr>
      </w:pPr>
    </w:p>
    <w:p w14:paraId="6CEC70E4" w14:textId="77777777" w:rsidR="001F0FBB" w:rsidRDefault="001F0FBB">
      <w:pPr>
        <w:pStyle w:val="affd"/>
        <w:ind w:firstLine="444"/>
        <w:rPr>
          <w:rFonts w:hint="eastAsia"/>
          <w:lang w:eastAsia="zh-CN"/>
        </w:rPr>
      </w:pPr>
    </w:p>
    <w:p w14:paraId="45B3C873" w14:textId="77777777" w:rsidR="001F0FBB" w:rsidRDefault="001F0FBB">
      <w:pPr>
        <w:pStyle w:val="affd"/>
        <w:ind w:firstLine="444"/>
        <w:rPr>
          <w:rFonts w:hint="eastAsia"/>
          <w:lang w:eastAsia="zh-CN"/>
        </w:rPr>
      </w:pPr>
    </w:p>
    <w:p w14:paraId="1D1DB3BA" w14:textId="77777777" w:rsidR="001F0FBB" w:rsidRDefault="001F0FBB">
      <w:pPr>
        <w:pStyle w:val="affd"/>
        <w:ind w:firstLine="444"/>
        <w:rPr>
          <w:rFonts w:hint="eastAsia"/>
          <w:lang w:eastAsia="zh-CN"/>
        </w:rPr>
      </w:pPr>
    </w:p>
    <w:p w14:paraId="1784B925" w14:textId="77777777" w:rsidR="001F0FBB" w:rsidRDefault="001F0FBB">
      <w:pPr>
        <w:pStyle w:val="affd"/>
        <w:ind w:firstLine="444"/>
        <w:rPr>
          <w:rFonts w:hint="eastAsia"/>
          <w:lang w:eastAsia="zh-CN"/>
        </w:rPr>
      </w:pPr>
    </w:p>
    <w:p w14:paraId="59BF7A5C" w14:textId="77777777" w:rsidR="001F0FBB" w:rsidRDefault="001F0FBB">
      <w:pPr>
        <w:pStyle w:val="affd"/>
        <w:ind w:firstLine="444"/>
        <w:rPr>
          <w:rFonts w:hint="eastAsia"/>
          <w:lang w:eastAsia="zh-CN"/>
        </w:rPr>
      </w:pPr>
    </w:p>
    <w:p w14:paraId="21C604EC" w14:textId="77777777" w:rsidR="001F0FBB" w:rsidRDefault="001F0FBB">
      <w:pPr>
        <w:pStyle w:val="affd"/>
        <w:ind w:firstLine="444"/>
        <w:rPr>
          <w:rFonts w:hint="eastAsia"/>
          <w:lang w:eastAsia="zh-CN"/>
        </w:rPr>
      </w:pPr>
    </w:p>
    <w:p w14:paraId="44B7A1FC" w14:textId="77777777" w:rsidR="001F0FBB" w:rsidRDefault="001F0FBB">
      <w:pPr>
        <w:pStyle w:val="affd"/>
        <w:ind w:firstLine="444"/>
        <w:rPr>
          <w:rFonts w:hint="eastAsia"/>
          <w:lang w:eastAsia="zh-CN"/>
        </w:rPr>
      </w:pPr>
    </w:p>
    <w:p w14:paraId="53CE08A1" w14:textId="77777777" w:rsidR="001F0FBB" w:rsidRDefault="001F0FBB">
      <w:pPr>
        <w:pStyle w:val="affd"/>
        <w:ind w:firstLine="444"/>
        <w:rPr>
          <w:rFonts w:hint="eastAsia"/>
          <w:lang w:eastAsia="zh-CN"/>
        </w:rPr>
      </w:pPr>
    </w:p>
    <w:p w14:paraId="222DD84A" w14:textId="77777777" w:rsidR="001F0FBB" w:rsidRDefault="001F0FBB">
      <w:pPr>
        <w:pStyle w:val="affd"/>
        <w:ind w:firstLine="444"/>
        <w:rPr>
          <w:rFonts w:hint="eastAsia"/>
          <w:lang w:eastAsia="zh-CN"/>
        </w:rPr>
      </w:pPr>
    </w:p>
    <w:p w14:paraId="53CF5384" w14:textId="77777777" w:rsidR="001F0FBB" w:rsidRDefault="001F0FBB">
      <w:pPr>
        <w:pStyle w:val="affd"/>
        <w:ind w:firstLine="444"/>
        <w:rPr>
          <w:rFonts w:hint="eastAsia"/>
          <w:lang w:eastAsia="zh-CN"/>
        </w:rPr>
      </w:pPr>
    </w:p>
    <w:p w14:paraId="53C3D77A" w14:textId="77777777" w:rsidR="001F0FBB" w:rsidRDefault="001F0FBB">
      <w:pPr>
        <w:pStyle w:val="affd"/>
        <w:ind w:firstLine="444"/>
        <w:rPr>
          <w:rFonts w:hint="eastAsia"/>
          <w:lang w:eastAsia="zh-CN"/>
        </w:rPr>
      </w:pPr>
    </w:p>
    <w:p w14:paraId="1B2E4C13" w14:textId="77777777" w:rsidR="001F0FBB" w:rsidRDefault="001F0FBB">
      <w:pPr>
        <w:pStyle w:val="affd"/>
        <w:ind w:firstLine="444"/>
        <w:rPr>
          <w:rFonts w:hint="eastAsia"/>
          <w:lang w:eastAsia="zh-CN"/>
        </w:rPr>
      </w:pPr>
    </w:p>
    <w:p w14:paraId="5A2925D4" w14:textId="77777777" w:rsidR="001F0FBB" w:rsidRDefault="001F0FBB">
      <w:pPr>
        <w:pStyle w:val="affd"/>
        <w:ind w:firstLine="444"/>
        <w:rPr>
          <w:rFonts w:hint="eastAsia"/>
          <w:lang w:eastAsia="zh-CN"/>
        </w:rPr>
      </w:pPr>
    </w:p>
    <w:p w14:paraId="779D274E" w14:textId="77777777" w:rsidR="001F0FBB" w:rsidRDefault="001F0FBB">
      <w:pPr>
        <w:pStyle w:val="affd"/>
        <w:ind w:firstLine="444"/>
        <w:rPr>
          <w:rFonts w:hint="eastAsia"/>
          <w:lang w:eastAsia="zh-CN"/>
        </w:rPr>
      </w:pPr>
    </w:p>
    <w:p w14:paraId="62F9CDC0" w14:textId="77777777" w:rsidR="001F0FBB" w:rsidRDefault="001F0FBB">
      <w:pPr>
        <w:pStyle w:val="affd"/>
        <w:ind w:firstLine="444"/>
        <w:rPr>
          <w:rFonts w:hint="eastAsia"/>
          <w:lang w:eastAsia="zh-CN"/>
        </w:rPr>
      </w:pPr>
    </w:p>
    <w:p w14:paraId="245726AD" w14:textId="77777777" w:rsidR="001F0FBB" w:rsidRDefault="001F0FBB">
      <w:pPr>
        <w:pStyle w:val="affd"/>
        <w:ind w:firstLine="444"/>
        <w:rPr>
          <w:rFonts w:hint="eastAsia"/>
          <w:lang w:eastAsia="zh-CN"/>
        </w:rPr>
      </w:pPr>
    </w:p>
    <w:p w14:paraId="3E739237" w14:textId="77777777" w:rsidR="001F0FBB" w:rsidRDefault="001F0FBB">
      <w:pPr>
        <w:pStyle w:val="affd"/>
        <w:ind w:firstLine="444"/>
        <w:rPr>
          <w:rFonts w:hint="eastAsia"/>
          <w:lang w:eastAsia="zh-CN"/>
        </w:rPr>
      </w:pPr>
    </w:p>
    <w:p w14:paraId="72BD19E0" w14:textId="77777777" w:rsidR="001F0FBB" w:rsidRDefault="001F0FBB">
      <w:pPr>
        <w:pStyle w:val="affd"/>
        <w:ind w:firstLine="444"/>
        <w:rPr>
          <w:rFonts w:hint="eastAsia"/>
          <w:lang w:eastAsia="zh-CN"/>
        </w:rPr>
      </w:pPr>
    </w:p>
    <w:p w14:paraId="5B9694AB" w14:textId="77777777" w:rsidR="001F0FBB" w:rsidRDefault="001F0FBB">
      <w:pPr>
        <w:pStyle w:val="affd"/>
        <w:ind w:firstLine="444"/>
        <w:rPr>
          <w:rFonts w:hint="eastAsia"/>
          <w:lang w:eastAsia="zh-CN"/>
        </w:rPr>
      </w:pPr>
    </w:p>
    <w:p w14:paraId="3AD24C59" w14:textId="77777777" w:rsidR="001F0FBB" w:rsidRDefault="001F0FBB">
      <w:pPr>
        <w:pStyle w:val="affd"/>
        <w:ind w:firstLine="584"/>
        <w:rPr>
          <w:sz w:val="28"/>
          <w:szCs w:val="28"/>
          <w:lang w:eastAsia="zh-CN"/>
        </w:rPr>
      </w:pPr>
      <w:r>
        <w:rPr>
          <w:rFonts w:hint="eastAsia"/>
          <w:sz w:val="28"/>
          <w:szCs w:val="28"/>
          <w:lang w:eastAsia="zh-CN"/>
        </w:rPr>
        <w:lastRenderedPageBreak/>
        <w:t>附件</w:t>
      </w:r>
      <w:r>
        <w:rPr>
          <w:sz w:val="28"/>
          <w:szCs w:val="28"/>
          <w:lang w:eastAsia="zh-CN"/>
        </w:rPr>
        <w:t>1</w:t>
      </w:r>
      <w:r>
        <w:rPr>
          <w:rFonts w:hint="eastAsia"/>
          <w:sz w:val="28"/>
          <w:szCs w:val="28"/>
          <w:lang w:eastAsia="zh-CN"/>
        </w:rPr>
        <w:t>-1</w:t>
      </w:r>
      <w:r>
        <w:rPr>
          <w:rFonts w:hint="eastAsia"/>
          <w:sz w:val="28"/>
          <w:szCs w:val="28"/>
          <w:lang w:eastAsia="zh-CN"/>
        </w:rPr>
        <w:t>：</w:t>
      </w:r>
      <w:bookmarkStart w:id="604" w:name="_Toc307924197"/>
      <w:bookmarkEnd w:id="594"/>
      <w:bookmarkEnd w:id="595"/>
      <w:bookmarkEnd w:id="596"/>
      <w:r>
        <w:rPr>
          <w:rFonts w:hint="eastAsia"/>
          <w:sz w:val="28"/>
          <w:szCs w:val="28"/>
          <w:lang w:eastAsia="zh-CN"/>
        </w:rPr>
        <w:t>评标方法</w:t>
      </w:r>
      <w:bookmarkStart w:id="605" w:name="_Toc209405338"/>
      <w:bookmarkStart w:id="606" w:name="_Toc208720668"/>
      <w:bookmarkEnd w:id="478"/>
      <w:bookmarkEnd w:id="480"/>
      <w:bookmarkEnd w:id="481"/>
      <w:bookmarkEnd w:id="482"/>
      <w:r>
        <w:rPr>
          <w:rFonts w:hint="eastAsia"/>
          <w:sz w:val="28"/>
          <w:szCs w:val="28"/>
          <w:lang w:eastAsia="zh-CN"/>
        </w:rPr>
        <w:t>及授标原则</w:t>
      </w:r>
      <w:bookmarkEnd w:id="597"/>
      <w:bookmarkEnd w:id="598"/>
      <w:bookmarkEnd w:id="599"/>
      <w:bookmarkEnd w:id="600"/>
      <w:bookmarkEnd w:id="601"/>
      <w:bookmarkEnd w:id="602"/>
      <w:bookmarkEnd w:id="603"/>
      <w:r>
        <w:rPr>
          <w:rFonts w:hint="eastAsia"/>
          <w:sz w:val="28"/>
          <w:szCs w:val="28"/>
          <w:lang w:eastAsia="zh-CN"/>
        </w:rPr>
        <w:t xml:space="preserve"> </w:t>
      </w:r>
      <w:bookmarkEnd w:id="604"/>
      <w:r>
        <w:rPr>
          <w:sz w:val="28"/>
          <w:szCs w:val="28"/>
          <w:lang w:eastAsia="zh-CN"/>
        </w:rPr>
        <w:t xml:space="preserve"> </w:t>
      </w:r>
      <w:bookmarkStart w:id="607" w:name="_Toc363134258"/>
      <w:bookmarkStart w:id="608" w:name="_Toc209405326"/>
      <w:bookmarkStart w:id="609" w:name="_Toc120019623"/>
      <w:bookmarkStart w:id="610" w:name="_Toc363127820"/>
      <w:bookmarkStart w:id="611" w:name="_Toc363128960"/>
      <w:bookmarkStart w:id="612" w:name="_Toc363454559"/>
      <w:bookmarkStart w:id="613" w:name="_Toc191716684"/>
      <w:bookmarkStart w:id="614" w:name="_Toc363059670"/>
      <w:bookmarkStart w:id="615" w:name="_Toc120020769"/>
      <w:bookmarkStart w:id="616" w:name="_Toc363125366"/>
      <w:bookmarkStart w:id="617" w:name="_Toc120019343"/>
      <w:bookmarkStart w:id="618" w:name="_Toc237363673"/>
      <w:bookmarkStart w:id="619" w:name="_Toc307924199"/>
      <w:bookmarkStart w:id="620" w:name="_Toc208715948"/>
      <w:bookmarkStart w:id="621" w:name="_Toc120020530"/>
      <w:bookmarkStart w:id="622" w:name="_Toc208720658"/>
      <w:bookmarkStart w:id="623" w:name="_Toc120024396"/>
      <w:bookmarkStart w:id="624" w:name="_Toc120020263"/>
      <w:bookmarkEnd w:id="605"/>
      <w:bookmarkEnd w:id="606"/>
    </w:p>
    <w:p w14:paraId="30C7BF36" w14:textId="77777777" w:rsidR="001F0FBB" w:rsidRDefault="001F0FBB">
      <w:pPr>
        <w:pStyle w:val="affd"/>
        <w:ind w:firstLine="444"/>
        <w:rPr>
          <w:rFonts w:hint="eastAsia"/>
          <w:lang w:eastAsia="zh-CN"/>
        </w:rPr>
      </w:pPr>
      <w:bookmarkStart w:id="625" w:name="_Toc94001343"/>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Pr>
          <w:rFonts w:hint="eastAsia"/>
          <w:lang w:eastAsia="zh-CN"/>
        </w:rPr>
        <w:t>本次招标采用综合评估法，综合评估法评审得分采取百分制。主要从投标文件质量、销售业绩、产品质量、技术能力、产品质量和技术性能参数、技术能力、售后服务及投标报价等方面进行综合评审。</w:t>
      </w:r>
    </w:p>
    <w:p w14:paraId="79FF3C07" w14:textId="77777777" w:rsidR="001F0FBB" w:rsidRDefault="001F0FBB">
      <w:pPr>
        <w:pStyle w:val="affd"/>
        <w:ind w:firstLine="444"/>
        <w:rPr>
          <w:rFonts w:hint="eastAsia"/>
          <w:lang w:eastAsia="zh-CN"/>
        </w:rPr>
      </w:pPr>
      <w:r>
        <w:rPr>
          <w:rFonts w:hint="eastAsia"/>
          <w:lang w:eastAsia="zh-CN"/>
        </w:rPr>
        <w:t>投标人综合得分</w:t>
      </w:r>
      <w:r>
        <w:rPr>
          <w:rFonts w:hint="eastAsia"/>
          <w:lang w:eastAsia="zh-CN"/>
        </w:rPr>
        <w:t>=</w:t>
      </w:r>
      <w:r>
        <w:rPr>
          <w:rFonts w:hint="eastAsia"/>
          <w:lang w:eastAsia="zh-CN"/>
        </w:rPr>
        <w:t>商务得分</w:t>
      </w:r>
      <w:r>
        <w:rPr>
          <w:rFonts w:hint="eastAsia"/>
          <w:lang w:eastAsia="zh-CN"/>
        </w:rPr>
        <w:t>+</w:t>
      </w:r>
      <w:r>
        <w:rPr>
          <w:rFonts w:hint="eastAsia"/>
          <w:lang w:eastAsia="zh-CN"/>
        </w:rPr>
        <w:t>技术得分</w:t>
      </w:r>
      <w:r>
        <w:rPr>
          <w:rFonts w:hint="eastAsia"/>
          <w:lang w:eastAsia="zh-CN"/>
        </w:rPr>
        <w:t>+</w:t>
      </w:r>
      <w:r>
        <w:rPr>
          <w:rFonts w:hint="eastAsia"/>
          <w:lang w:eastAsia="zh-CN"/>
        </w:rPr>
        <w:t>报价</w:t>
      </w:r>
      <w:r>
        <w:rPr>
          <w:rFonts w:hint="eastAsia"/>
          <w:lang w:eastAsia="zh-CN"/>
        </w:rPr>
        <w:t>+</w:t>
      </w:r>
      <w:r>
        <w:rPr>
          <w:rFonts w:hint="eastAsia"/>
          <w:lang w:eastAsia="zh-CN"/>
        </w:rPr>
        <w:t>样品得分，其中商务得分占</w:t>
      </w:r>
      <w:r>
        <w:rPr>
          <w:rFonts w:hint="eastAsia"/>
          <w:lang w:eastAsia="zh-CN"/>
        </w:rPr>
        <w:t>15%</w:t>
      </w:r>
      <w:r>
        <w:rPr>
          <w:rFonts w:hint="eastAsia"/>
          <w:lang w:eastAsia="zh-CN"/>
        </w:rPr>
        <w:t>、技术得分占</w:t>
      </w:r>
      <w:r>
        <w:rPr>
          <w:rFonts w:hint="eastAsia"/>
          <w:lang w:eastAsia="zh-CN"/>
        </w:rPr>
        <w:t>30%</w:t>
      </w:r>
      <w:r>
        <w:rPr>
          <w:rFonts w:hint="eastAsia"/>
          <w:lang w:eastAsia="zh-CN"/>
        </w:rPr>
        <w:t>、报价得分占</w:t>
      </w:r>
      <w:r>
        <w:rPr>
          <w:rFonts w:hint="eastAsia"/>
          <w:lang w:eastAsia="zh-CN"/>
        </w:rPr>
        <w:t>40%</w:t>
      </w:r>
      <w:r>
        <w:rPr>
          <w:rFonts w:hint="eastAsia"/>
          <w:lang w:eastAsia="zh-CN"/>
        </w:rPr>
        <w:t>、样品评分占</w:t>
      </w:r>
      <w:r>
        <w:rPr>
          <w:rFonts w:hint="eastAsia"/>
          <w:lang w:eastAsia="zh-CN"/>
        </w:rPr>
        <w:t>15%</w:t>
      </w:r>
      <w:r>
        <w:rPr>
          <w:rFonts w:hint="eastAsia"/>
          <w:lang w:eastAsia="zh-CN"/>
        </w:rPr>
        <w:t>，具体评分细则详见附件</w:t>
      </w:r>
      <w:r>
        <w:rPr>
          <w:rFonts w:hint="eastAsia"/>
          <w:lang w:eastAsia="zh-CN"/>
        </w:rPr>
        <w:t>2</w:t>
      </w:r>
      <w:r>
        <w:rPr>
          <w:rFonts w:hint="eastAsia"/>
          <w:lang w:eastAsia="zh-CN"/>
        </w:rPr>
        <w:t>。</w:t>
      </w:r>
    </w:p>
    <w:p w14:paraId="4FAEC856" w14:textId="77777777" w:rsidR="001F0FBB" w:rsidRDefault="001F0FBB">
      <w:pPr>
        <w:pStyle w:val="affd"/>
        <w:ind w:firstLine="444"/>
        <w:rPr>
          <w:rFonts w:hint="eastAsia"/>
          <w:lang w:eastAsia="zh-CN"/>
        </w:rPr>
      </w:pPr>
      <w:r>
        <w:rPr>
          <w:rFonts w:hint="eastAsia"/>
          <w:lang w:eastAsia="zh-CN"/>
        </w:rPr>
        <w:t>1</w:t>
      </w:r>
      <w:r>
        <w:rPr>
          <w:rFonts w:hint="eastAsia"/>
          <w:lang w:eastAsia="zh-CN"/>
        </w:rPr>
        <w:t>、最高投标限价的确定</w:t>
      </w:r>
    </w:p>
    <w:p w14:paraId="7F486561" w14:textId="77777777" w:rsidR="001F0FBB" w:rsidRDefault="001F0FBB">
      <w:pPr>
        <w:pStyle w:val="affd"/>
        <w:ind w:firstLine="444"/>
        <w:rPr>
          <w:rFonts w:hint="eastAsia"/>
          <w:lang w:eastAsia="zh-CN"/>
        </w:rPr>
      </w:pPr>
      <w:r>
        <w:rPr>
          <w:rFonts w:hint="eastAsia"/>
          <w:lang w:eastAsia="zh-CN"/>
        </w:rPr>
        <w:t>由物资采购价格管理相关部门依据市场调研情况于采购方案批复后</w:t>
      </w:r>
      <w:r>
        <w:rPr>
          <w:rFonts w:hint="eastAsia"/>
          <w:lang w:eastAsia="zh-CN"/>
        </w:rPr>
        <w:t>5</w:t>
      </w:r>
      <w:r>
        <w:rPr>
          <w:rFonts w:hint="eastAsia"/>
          <w:lang w:eastAsia="zh-CN"/>
        </w:rPr>
        <w:t>个工作日内按规定程序完成最高投标限价制定。最高限价表应对最高投标限价的制定方法进行说明。</w:t>
      </w:r>
    </w:p>
    <w:p w14:paraId="176627C9" w14:textId="77777777" w:rsidR="001F0FBB" w:rsidRDefault="001F0FBB">
      <w:pPr>
        <w:pStyle w:val="affd"/>
        <w:ind w:firstLine="444"/>
        <w:rPr>
          <w:rFonts w:hint="eastAsia"/>
          <w:lang w:eastAsia="zh-CN"/>
        </w:rPr>
      </w:pPr>
      <w:r>
        <w:rPr>
          <w:rFonts w:hint="eastAsia"/>
          <w:lang w:eastAsia="zh-CN"/>
        </w:rPr>
        <w:t>2</w:t>
      </w:r>
      <w:r>
        <w:rPr>
          <w:rFonts w:hint="eastAsia"/>
          <w:lang w:eastAsia="zh-CN"/>
        </w:rPr>
        <w:t>、投标人报价有效性的确定</w:t>
      </w:r>
    </w:p>
    <w:p w14:paraId="45111313" w14:textId="77777777" w:rsidR="001F0FBB" w:rsidRDefault="001F0FBB">
      <w:pPr>
        <w:pStyle w:val="affd"/>
        <w:ind w:firstLine="444"/>
        <w:rPr>
          <w:rFonts w:hint="eastAsia"/>
          <w:lang w:eastAsia="zh-CN"/>
        </w:rPr>
      </w:pPr>
      <w:r>
        <w:rPr>
          <w:rFonts w:hint="eastAsia"/>
          <w:lang w:eastAsia="zh-CN"/>
        </w:rPr>
        <w:t>初审合格投标人需对本包别所有单项物资报出综合到货含税价格（投标人增值税率非</w:t>
      </w:r>
      <w:r>
        <w:rPr>
          <w:rFonts w:hint="eastAsia"/>
          <w:lang w:eastAsia="zh-CN"/>
        </w:rPr>
        <w:t>13%</w:t>
      </w:r>
      <w:r>
        <w:rPr>
          <w:rFonts w:hint="eastAsia"/>
          <w:lang w:eastAsia="zh-CN"/>
        </w:rPr>
        <w:t>时，投标人投标报价表中本包别物资必须填写实际税率，评标时评标价格按</w:t>
      </w:r>
      <w:r>
        <w:rPr>
          <w:rFonts w:hint="eastAsia"/>
          <w:lang w:eastAsia="zh-CN"/>
        </w:rPr>
        <w:t>13%</w:t>
      </w:r>
      <w:r>
        <w:rPr>
          <w:rFonts w:hint="eastAsia"/>
          <w:lang w:eastAsia="zh-CN"/>
        </w:rPr>
        <w:t>税率折算）。</w:t>
      </w:r>
    </w:p>
    <w:p w14:paraId="3B159D90" w14:textId="77777777" w:rsidR="001F0FBB" w:rsidRDefault="001F0FBB">
      <w:pPr>
        <w:pStyle w:val="affd"/>
        <w:ind w:firstLine="444"/>
        <w:rPr>
          <w:rFonts w:hint="eastAsia"/>
          <w:lang w:eastAsia="zh-CN"/>
        </w:rPr>
      </w:pPr>
      <w:r>
        <w:rPr>
          <w:rFonts w:hint="eastAsia"/>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14:paraId="474A7919" w14:textId="77777777" w:rsidR="001F0FBB" w:rsidRDefault="001F0FBB">
      <w:pPr>
        <w:pStyle w:val="affd"/>
        <w:ind w:firstLine="444"/>
        <w:rPr>
          <w:rFonts w:hint="eastAsia"/>
          <w:lang w:eastAsia="zh-CN"/>
        </w:rPr>
      </w:pPr>
      <w:r>
        <w:rPr>
          <w:rFonts w:hint="eastAsia"/>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0F14A17B" w14:textId="77777777" w:rsidR="001F0FBB" w:rsidRDefault="001F0FBB">
      <w:pPr>
        <w:pStyle w:val="affd"/>
        <w:ind w:firstLine="444"/>
        <w:rPr>
          <w:rFonts w:hint="eastAsia"/>
          <w:lang w:eastAsia="zh-CN"/>
        </w:rPr>
      </w:pPr>
      <w:r>
        <w:rPr>
          <w:rFonts w:hint="eastAsia"/>
          <w:lang w:eastAsia="zh-CN"/>
        </w:rPr>
        <w:t>3</w:t>
      </w:r>
      <w:r>
        <w:rPr>
          <w:rFonts w:hint="eastAsia"/>
          <w:lang w:eastAsia="zh-CN"/>
        </w:rPr>
        <w:t>、评标基准价的确定</w:t>
      </w:r>
    </w:p>
    <w:p w14:paraId="2583A6A7" w14:textId="77777777" w:rsidR="001F0FBB" w:rsidRDefault="001F0FBB">
      <w:pPr>
        <w:pStyle w:val="affd"/>
        <w:ind w:firstLine="444"/>
        <w:rPr>
          <w:rFonts w:hint="eastAsia"/>
          <w:lang w:eastAsia="zh-CN"/>
        </w:rPr>
      </w:pPr>
      <w:r>
        <w:rPr>
          <w:rFonts w:hint="eastAsia"/>
          <w:lang w:eastAsia="zh-CN"/>
        </w:rPr>
        <w:t>若初审合格投标人≤</w:t>
      </w:r>
      <w:r>
        <w:rPr>
          <w:rFonts w:hint="eastAsia"/>
          <w:lang w:eastAsia="zh-CN"/>
        </w:rPr>
        <w:t>4</w:t>
      </w:r>
      <w:r>
        <w:rPr>
          <w:rFonts w:hint="eastAsia"/>
          <w:lang w:eastAsia="zh-CN"/>
        </w:rPr>
        <w:t>家时，单项物资评标基准价取所有初审合格投标人该项物资有效报价的平均值；若初审合格投标人＞</w:t>
      </w:r>
      <w:r>
        <w:rPr>
          <w:rFonts w:hint="eastAsia"/>
          <w:lang w:eastAsia="zh-CN"/>
        </w:rPr>
        <w:t>4</w:t>
      </w:r>
      <w:r>
        <w:rPr>
          <w:rFonts w:hint="eastAsia"/>
          <w:lang w:eastAsia="zh-CN"/>
        </w:rPr>
        <w:t>家时，在有效投标价中去掉一个最高值和一个最低值，单项物资评标基准价取剩余初审合格投标人该项物资有效报价的平均值。</w:t>
      </w:r>
    </w:p>
    <w:p w14:paraId="469D2CA2" w14:textId="77777777" w:rsidR="001F0FBB" w:rsidRDefault="001F0FBB">
      <w:pPr>
        <w:pStyle w:val="affd"/>
        <w:ind w:firstLine="444"/>
        <w:rPr>
          <w:rFonts w:hint="eastAsia"/>
          <w:lang w:eastAsia="zh-CN"/>
        </w:rPr>
      </w:pPr>
      <w:r>
        <w:rPr>
          <w:rFonts w:hint="eastAsia"/>
          <w:lang w:eastAsia="zh-CN"/>
        </w:rPr>
        <w:t>4</w:t>
      </w:r>
      <w:r>
        <w:rPr>
          <w:rFonts w:hint="eastAsia"/>
          <w:lang w:eastAsia="zh-CN"/>
        </w:rPr>
        <w:t>、投标人报价得分</w:t>
      </w:r>
    </w:p>
    <w:p w14:paraId="16C62622" w14:textId="77777777" w:rsidR="001F0FBB" w:rsidRDefault="001F0FBB">
      <w:pPr>
        <w:pStyle w:val="affd"/>
        <w:ind w:firstLine="444"/>
        <w:rPr>
          <w:rFonts w:hint="eastAsia"/>
          <w:lang w:eastAsia="zh-CN"/>
        </w:rPr>
      </w:pPr>
      <w:r>
        <w:rPr>
          <w:rFonts w:hint="eastAsia"/>
          <w:lang w:eastAsia="zh-CN"/>
        </w:rPr>
        <w:t>投标人报价得分</w:t>
      </w:r>
      <w:r>
        <w:rPr>
          <w:rFonts w:hint="eastAsia"/>
          <w:lang w:eastAsia="zh-CN"/>
        </w:rPr>
        <w:t>P</w:t>
      </w:r>
      <w:r>
        <w:rPr>
          <w:rFonts w:hint="eastAsia"/>
          <w:lang w:eastAsia="zh-CN"/>
        </w:rPr>
        <w:t>评</w:t>
      </w:r>
      <w:r>
        <w:rPr>
          <w:rFonts w:hint="eastAsia"/>
          <w:lang w:eastAsia="zh-CN"/>
        </w:rPr>
        <w:t>=</w:t>
      </w:r>
      <w:r>
        <w:rPr>
          <w:rFonts w:hint="eastAsia"/>
        </w:rPr>
        <w:object w:dxaOrig="939" w:dyaOrig="679" w14:anchorId="12FAA80C">
          <v:shape id="Object 6" o:spid="_x0000_i1027" type="#_x0000_t75" style="width:46.5pt;height:33.75pt;mso-position-horizontal-relative:page;mso-position-vertical-relative:page" o:ole="">
            <v:imagedata r:id="rId21" o:title=""/>
          </v:shape>
          <o:OLEObject Type="Embed" ProgID="Equation.3" ShapeID="Object 6" DrawAspect="Content" ObjectID="_1719990123" r:id="rId22"/>
        </w:object>
      </w:r>
      <w:r>
        <w:rPr>
          <w:rFonts w:hint="eastAsia"/>
          <w:lang w:eastAsia="zh-CN"/>
        </w:rPr>
        <w:t xml:space="preserve"> </w:t>
      </w:r>
    </w:p>
    <w:p w14:paraId="4AB1B3AD" w14:textId="77777777" w:rsidR="001F0FBB" w:rsidRDefault="001F0FBB">
      <w:pPr>
        <w:pStyle w:val="affd"/>
        <w:ind w:firstLine="444"/>
        <w:rPr>
          <w:rFonts w:hint="eastAsia"/>
          <w:lang w:eastAsia="zh-CN"/>
        </w:rPr>
      </w:pPr>
      <w:r>
        <w:rPr>
          <w:rFonts w:hint="eastAsia"/>
          <w:lang w:eastAsia="zh-CN"/>
        </w:rPr>
        <w:t>P</w:t>
      </w:r>
      <w:r>
        <w:rPr>
          <w:rFonts w:hint="eastAsia"/>
          <w:lang w:eastAsia="zh-CN"/>
        </w:rPr>
        <w:t>评：投标人报价得分</w:t>
      </w:r>
      <w:r>
        <w:rPr>
          <w:rFonts w:hint="eastAsia"/>
          <w:lang w:eastAsia="zh-CN"/>
        </w:rPr>
        <w:t xml:space="preserve"> </w:t>
      </w:r>
    </w:p>
    <w:p w14:paraId="1E46DF13" w14:textId="77777777" w:rsidR="001F0FBB" w:rsidRDefault="001F0FBB">
      <w:pPr>
        <w:pStyle w:val="affd"/>
        <w:ind w:firstLine="444"/>
        <w:rPr>
          <w:rFonts w:hint="eastAsia"/>
          <w:lang w:eastAsia="zh-CN"/>
        </w:rPr>
      </w:pPr>
      <w:r>
        <w:rPr>
          <w:rFonts w:hint="eastAsia"/>
          <w:lang w:eastAsia="zh-CN"/>
        </w:rPr>
        <w:t>pi</w:t>
      </w:r>
      <w:r>
        <w:rPr>
          <w:rFonts w:hint="eastAsia"/>
          <w:lang w:eastAsia="zh-CN"/>
        </w:rPr>
        <w:t>：投标人单项报价得分</w:t>
      </w:r>
    </w:p>
    <w:p w14:paraId="1FE88C9C" w14:textId="77777777" w:rsidR="001F0FBB" w:rsidRDefault="001F0FBB">
      <w:pPr>
        <w:pStyle w:val="affd"/>
        <w:ind w:firstLine="444"/>
        <w:rPr>
          <w:rFonts w:hint="eastAsia"/>
          <w:lang w:eastAsia="zh-CN"/>
        </w:rPr>
      </w:pPr>
      <w:r>
        <w:rPr>
          <w:rFonts w:hint="eastAsia"/>
          <w:lang w:eastAsia="zh-CN"/>
        </w:rPr>
        <w:t>ni</w:t>
      </w:r>
      <w:r>
        <w:rPr>
          <w:rFonts w:hint="eastAsia"/>
          <w:lang w:eastAsia="zh-CN"/>
        </w:rPr>
        <w:t>：投标人单项报价权重比例（权重比例详见附件</w:t>
      </w:r>
      <w:r>
        <w:rPr>
          <w:rFonts w:hint="eastAsia"/>
          <w:lang w:eastAsia="zh-CN"/>
        </w:rPr>
        <w:t>1</w:t>
      </w:r>
      <w:r>
        <w:rPr>
          <w:rFonts w:hint="eastAsia"/>
          <w:lang w:eastAsia="zh-CN"/>
        </w:rPr>
        <w:t>）</w:t>
      </w:r>
    </w:p>
    <w:p w14:paraId="3766F2B2" w14:textId="77777777" w:rsidR="001F0FBB" w:rsidRDefault="001F0FBB">
      <w:pPr>
        <w:pStyle w:val="affd"/>
        <w:ind w:firstLine="444"/>
        <w:rPr>
          <w:rFonts w:hint="eastAsia"/>
          <w:lang w:eastAsia="zh-CN"/>
        </w:rPr>
      </w:pPr>
      <w:r>
        <w:rPr>
          <w:rFonts w:hint="eastAsia"/>
          <w:lang w:eastAsia="zh-CN"/>
        </w:rPr>
        <w:t xml:space="preserve">m: </w:t>
      </w:r>
      <w:r>
        <w:rPr>
          <w:rFonts w:hint="eastAsia"/>
          <w:lang w:eastAsia="zh-CN"/>
        </w:rPr>
        <w:t>投标人报价项数</w:t>
      </w:r>
    </w:p>
    <w:p w14:paraId="03796F15" w14:textId="77777777" w:rsidR="001F0FBB" w:rsidRDefault="001F0FBB">
      <w:pPr>
        <w:pStyle w:val="affd"/>
        <w:ind w:firstLine="444"/>
        <w:rPr>
          <w:rFonts w:hint="eastAsia"/>
          <w:lang w:eastAsia="zh-CN"/>
        </w:rPr>
      </w:pPr>
      <w:r>
        <w:rPr>
          <w:rFonts w:hint="eastAsia"/>
          <w:lang w:eastAsia="zh-CN"/>
        </w:rPr>
        <w:t>投标人单项物资有效报价得分计算方法：投标报价等于评标基准价时，得分等于基准分</w:t>
      </w:r>
      <w:r>
        <w:rPr>
          <w:rFonts w:hint="eastAsia"/>
          <w:lang w:eastAsia="zh-CN"/>
        </w:rPr>
        <w:t>32</w:t>
      </w:r>
      <w:r>
        <w:rPr>
          <w:rFonts w:hint="eastAsia"/>
          <w:lang w:eastAsia="zh-CN"/>
        </w:rPr>
        <w:t>。若投标人报价高于评标基准价且不高于最高投标限价，报价每高于评标基准价</w:t>
      </w:r>
      <w:r>
        <w:rPr>
          <w:rFonts w:hint="eastAsia"/>
          <w:lang w:eastAsia="zh-CN"/>
        </w:rPr>
        <w:t>1%</w:t>
      </w:r>
      <w:r>
        <w:rPr>
          <w:rFonts w:hint="eastAsia"/>
          <w:lang w:eastAsia="zh-CN"/>
        </w:rPr>
        <w:t>（四舍五入）则在基准分的基础上减一分；若投标人报价低于评标基准价，报价每低于评</w:t>
      </w:r>
      <w:r>
        <w:rPr>
          <w:rFonts w:hint="eastAsia"/>
          <w:lang w:eastAsia="zh-CN"/>
        </w:rPr>
        <w:lastRenderedPageBreak/>
        <w:t>标基准价</w:t>
      </w:r>
      <w:r>
        <w:rPr>
          <w:rFonts w:hint="eastAsia"/>
          <w:lang w:eastAsia="zh-CN"/>
        </w:rPr>
        <w:t>1%</w:t>
      </w:r>
      <w:r>
        <w:rPr>
          <w:rFonts w:hint="eastAsia"/>
          <w:lang w:eastAsia="zh-CN"/>
        </w:rPr>
        <w:t>（四舍五入），则在基准分的基础上加</w:t>
      </w:r>
      <w:r>
        <w:rPr>
          <w:rFonts w:hint="eastAsia"/>
          <w:lang w:eastAsia="zh-CN"/>
        </w:rPr>
        <w:t>1</w:t>
      </w:r>
      <w:r>
        <w:rPr>
          <w:rFonts w:hint="eastAsia"/>
          <w:lang w:eastAsia="zh-CN"/>
        </w:rPr>
        <w:t>分，直到加满为止；在报价低于评标基准价</w:t>
      </w:r>
      <w:r>
        <w:rPr>
          <w:rFonts w:hint="eastAsia"/>
          <w:lang w:eastAsia="zh-CN"/>
        </w:rPr>
        <w:t>10%</w:t>
      </w:r>
      <w:r>
        <w:rPr>
          <w:rFonts w:hint="eastAsia"/>
          <w:lang w:eastAsia="zh-CN"/>
        </w:rPr>
        <w:t>以后，在基准分基础上每低于</w:t>
      </w:r>
      <w:r>
        <w:rPr>
          <w:rFonts w:hint="eastAsia"/>
          <w:lang w:eastAsia="zh-CN"/>
        </w:rPr>
        <w:t>1%</w:t>
      </w:r>
      <w:r>
        <w:rPr>
          <w:rFonts w:hint="eastAsia"/>
          <w:lang w:eastAsia="zh-CN"/>
        </w:rPr>
        <w:t>（四舍五入）减</w:t>
      </w:r>
      <w:r>
        <w:rPr>
          <w:rFonts w:hint="eastAsia"/>
          <w:lang w:eastAsia="zh-CN"/>
        </w:rPr>
        <w:t>2</w:t>
      </w:r>
      <w:r>
        <w:rPr>
          <w:rFonts w:hint="eastAsia"/>
          <w:lang w:eastAsia="zh-CN"/>
        </w:rPr>
        <w:t>分。</w:t>
      </w:r>
    </w:p>
    <w:p w14:paraId="64A738FE" w14:textId="77777777" w:rsidR="001F0FBB" w:rsidRDefault="001F0FBB">
      <w:pPr>
        <w:pStyle w:val="affd"/>
        <w:ind w:firstLine="444"/>
        <w:rPr>
          <w:rFonts w:hint="eastAsia"/>
          <w:lang w:eastAsia="zh-CN"/>
        </w:rPr>
      </w:pPr>
      <w:bookmarkStart w:id="626" w:name="_Toc13165"/>
      <w:r>
        <w:rPr>
          <w:rFonts w:hint="eastAsia"/>
          <w:lang w:eastAsia="zh-CN"/>
        </w:rPr>
        <w:t>授标原则</w:t>
      </w:r>
      <w:bookmarkEnd w:id="626"/>
    </w:p>
    <w:p w14:paraId="7E42433C" w14:textId="77777777" w:rsidR="001F0FBB" w:rsidRDefault="001F0FBB">
      <w:pPr>
        <w:pStyle w:val="affd"/>
        <w:ind w:firstLine="444"/>
        <w:rPr>
          <w:rFonts w:hint="eastAsia"/>
          <w:lang w:eastAsia="zh-CN"/>
        </w:rPr>
      </w:pPr>
      <w:r>
        <w:rPr>
          <w:rFonts w:hint="eastAsia"/>
          <w:lang w:eastAsia="zh-CN"/>
        </w:rPr>
        <w:t>1</w:t>
      </w:r>
      <w:r>
        <w:rPr>
          <w:rFonts w:hint="eastAsia"/>
          <w:lang w:eastAsia="zh-CN"/>
        </w:rPr>
        <w:t>、中标人的确定</w:t>
      </w:r>
    </w:p>
    <w:p w14:paraId="4F1A4244" w14:textId="77777777" w:rsidR="001F0FBB" w:rsidRDefault="001F0FBB">
      <w:pPr>
        <w:pStyle w:val="affd"/>
        <w:ind w:firstLine="444"/>
        <w:rPr>
          <w:rFonts w:hint="eastAsia"/>
          <w:lang w:eastAsia="zh-CN"/>
        </w:rPr>
      </w:pPr>
      <w:r>
        <w:rPr>
          <w:rFonts w:hint="eastAsia"/>
          <w:lang w:eastAsia="zh-CN"/>
        </w:rPr>
        <w:t>（</w:t>
      </w:r>
      <w:r>
        <w:rPr>
          <w:rFonts w:hint="eastAsia"/>
          <w:lang w:eastAsia="zh-CN"/>
        </w:rPr>
        <w:t>1</w:t>
      </w:r>
      <w:r>
        <w:rPr>
          <w:rFonts w:hint="eastAsia"/>
          <w:lang w:eastAsia="zh-CN"/>
        </w:rPr>
        <w:t>）按照投标人综合得分由高到低进行排序，以初审合格投标人数量为基数计算中标人数量。如果初审合格投标人为</w:t>
      </w:r>
      <w:r>
        <w:rPr>
          <w:rFonts w:hint="eastAsia"/>
          <w:lang w:eastAsia="zh-CN"/>
        </w:rPr>
        <w:t>4</w:t>
      </w:r>
      <w:r>
        <w:rPr>
          <w:rFonts w:hint="eastAsia"/>
          <w:lang w:eastAsia="zh-CN"/>
        </w:rPr>
        <w:t>家以内（含</w:t>
      </w:r>
      <w:r>
        <w:rPr>
          <w:rFonts w:hint="eastAsia"/>
          <w:lang w:eastAsia="zh-CN"/>
        </w:rPr>
        <w:t>4</w:t>
      </w:r>
      <w:r>
        <w:rPr>
          <w:rFonts w:hint="eastAsia"/>
          <w:lang w:eastAsia="zh-CN"/>
        </w:rPr>
        <w:t>家），则采取末位淘汰制；如果初审合格投标人为</w:t>
      </w:r>
      <w:r>
        <w:rPr>
          <w:rFonts w:hint="eastAsia"/>
          <w:lang w:eastAsia="zh-CN"/>
        </w:rPr>
        <w:t>4</w:t>
      </w:r>
      <w:r>
        <w:rPr>
          <w:rFonts w:hint="eastAsia"/>
          <w:lang w:eastAsia="zh-CN"/>
        </w:rPr>
        <w:t>家以上，则中标人为</w:t>
      </w:r>
      <w:r>
        <w:rPr>
          <w:rFonts w:hint="eastAsia"/>
          <w:lang w:eastAsia="zh-CN"/>
        </w:rPr>
        <w:t>3</w:t>
      </w:r>
      <w:r>
        <w:rPr>
          <w:rFonts w:hint="eastAsia"/>
          <w:lang w:eastAsia="zh-CN"/>
        </w:rPr>
        <w:t>家。如果出现投标人综合得分并列的情况，则价格得分高者优先；如果报价也相同，则销售业绩高者优先。</w:t>
      </w:r>
    </w:p>
    <w:p w14:paraId="3D6D1314" w14:textId="77777777" w:rsidR="001F0FBB" w:rsidRDefault="001F0FBB">
      <w:pPr>
        <w:pStyle w:val="affd"/>
        <w:ind w:firstLine="444"/>
        <w:rPr>
          <w:rFonts w:hint="eastAsia"/>
          <w:lang w:eastAsia="zh-CN"/>
        </w:rPr>
      </w:pPr>
      <w:r>
        <w:rPr>
          <w:rFonts w:hint="eastAsia"/>
          <w:lang w:eastAsia="zh-CN"/>
        </w:rPr>
        <w:t>（</w:t>
      </w:r>
      <w:r>
        <w:rPr>
          <w:rFonts w:hint="eastAsia"/>
          <w:lang w:eastAsia="zh-CN"/>
        </w:rPr>
        <w:t>2</w:t>
      </w:r>
      <w:r>
        <w:rPr>
          <w:rFonts w:hint="eastAsia"/>
          <w:lang w:eastAsia="zh-CN"/>
        </w:rPr>
        <w:t>）中标人中标本包别所有产品。</w:t>
      </w:r>
    </w:p>
    <w:p w14:paraId="1C81C115" w14:textId="77777777" w:rsidR="001F0FBB" w:rsidRDefault="001F0FBB">
      <w:pPr>
        <w:pStyle w:val="affd"/>
        <w:ind w:firstLine="444"/>
        <w:rPr>
          <w:rFonts w:hint="eastAsia"/>
          <w:lang w:eastAsia="zh-CN"/>
        </w:rPr>
      </w:pPr>
      <w:r>
        <w:rPr>
          <w:rFonts w:hint="eastAsia"/>
          <w:lang w:eastAsia="zh-CN"/>
        </w:rPr>
        <w:t>（</w:t>
      </w:r>
      <w:r>
        <w:rPr>
          <w:rFonts w:hint="eastAsia"/>
          <w:lang w:eastAsia="zh-CN"/>
        </w:rPr>
        <w:t>3</w:t>
      </w:r>
      <w:r>
        <w:rPr>
          <w:rFonts w:hint="eastAsia"/>
          <w:lang w:eastAsia="zh-CN"/>
        </w:rPr>
        <w:t>）原则上，只允许中标供应商提供目录范围内的产品。对于参加投标的内部非中标制造企业，按照决策程序，经总经理办公会讨论确定后，可适度采购。</w:t>
      </w:r>
    </w:p>
    <w:p w14:paraId="38D8FBCD" w14:textId="77777777" w:rsidR="001F0FBB" w:rsidRDefault="001F0FBB">
      <w:pPr>
        <w:pStyle w:val="affd"/>
        <w:ind w:firstLine="444"/>
        <w:rPr>
          <w:rFonts w:hint="eastAsia"/>
          <w:lang w:eastAsia="zh-CN"/>
        </w:rPr>
      </w:pPr>
      <w:r>
        <w:rPr>
          <w:rFonts w:hint="eastAsia"/>
          <w:lang w:eastAsia="zh-CN"/>
        </w:rPr>
        <w:t>（</w:t>
      </w:r>
      <w:r>
        <w:rPr>
          <w:rFonts w:hint="eastAsia"/>
          <w:lang w:eastAsia="zh-CN"/>
        </w:rPr>
        <w:t>4</w:t>
      </w:r>
      <w:r>
        <w:rPr>
          <w:rFonts w:hint="eastAsia"/>
          <w:lang w:eastAsia="zh-CN"/>
        </w:rPr>
        <w:t>）其他具体事宜依据集中采购项目具体情况会审确定。</w:t>
      </w:r>
    </w:p>
    <w:p w14:paraId="7740B1A6" w14:textId="77777777" w:rsidR="001F0FBB" w:rsidRDefault="001F0FBB">
      <w:pPr>
        <w:pStyle w:val="affd"/>
        <w:ind w:firstLine="444"/>
        <w:rPr>
          <w:rFonts w:hint="eastAsia"/>
          <w:lang w:eastAsia="zh-CN"/>
        </w:rPr>
      </w:pPr>
      <w:r>
        <w:rPr>
          <w:rFonts w:hint="eastAsia"/>
          <w:lang w:eastAsia="zh-CN"/>
        </w:rPr>
        <w:t>2</w:t>
      </w:r>
      <w:r>
        <w:rPr>
          <w:rFonts w:hint="eastAsia"/>
          <w:lang w:eastAsia="zh-CN"/>
        </w:rPr>
        <w:t>、中标价格的确定</w:t>
      </w:r>
    </w:p>
    <w:p w14:paraId="07EC26C4" w14:textId="77777777" w:rsidR="001F0FBB" w:rsidRDefault="001F0FBB">
      <w:pPr>
        <w:pStyle w:val="affd"/>
        <w:ind w:firstLine="444"/>
        <w:rPr>
          <w:rFonts w:hint="eastAsia"/>
          <w:lang w:eastAsia="zh-CN"/>
        </w:rPr>
      </w:pPr>
      <w:r>
        <w:rPr>
          <w:rFonts w:hint="eastAsia"/>
          <w:lang w:eastAsia="zh-CN"/>
        </w:rPr>
        <w:t>中标候选人的中标价格执行各自投标价格。</w:t>
      </w:r>
    </w:p>
    <w:p w14:paraId="0997F19E" w14:textId="77777777" w:rsidR="001F0FBB" w:rsidRDefault="001F0FBB">
      <w:pPr>
        <w:pStyle w:val="affd"/>
        <w:ind w:firstLine="444"/>
        <w:rPr>
          <w:rFonts w:hint="eastAsia"/>
          <w:lang w:eastAsia="zh-CN"/>
        </w:rPr>
      </w:pPr>
      <w:r>
        <w:rPr>
          <w:rFonts w:hint="eastAsia"/>
          <w:lang w:eastAsia="zh-CN"/>
        </w:rPr>
        <w:t xml:space="preserve">  3</w:t>
      </w:r>
      <w:r>
        <w:rPr>
          <w:rFonts w:hint="eastAsia"/>
          <w:lang w:eastAsia="zh-CN"/>
        </w:rPr>
        <w:t>、中标通知书的发放</w:t>
      </w:r>
    </w:p>
    <w:p w14:paraId="251CE7A8" w14:textId="77777777" w:rsidR="001F0FBB" w:rsidRDefault="001F0FBB">
      <w:pPr>
        <w:pStyle w:val="affd"/>
        <w:ind w:firstLine="444"/>
        <w:rPr>
          <w:rFonts w:hint="eastAsia"/>
          <w:lang w:eastAsia="zh-CN"/>
        </w:rPr>
      </w:pPr>
      <w:r>
        <w:rPr>
          <w:rFonts w:hint="eastAsia"/>
          <w:lang w:eastAsia="zh-CN"/>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供应商无故不办理市场准入相关手续的将列入不良行为记录名单，</w:t>
      </w:r>
      <w:r>
        <w:rPr>
          <w:rFonts w:hint="eastAsia"/>
          <w:lang w:eastAsia="zh-CN"/>
        </w:rPr>
        <w:t xml:space="preserve"> 3</w:t>
      </w:r>
      <w:r>
        <w:rPr>
          <w:rFonts w:hint="eastAsia"/>
          <w:lang w:eastAsia="zh-CN"/>
        </w:rPr>
        <w:t>年内禁止其参加辽河油田公司招标等采购活动。</w:t>
      </w:r>
    </w:p>
    <w:p w14:paraId="60EFE6C7" w14:textId="77777777" w:rsidR="001F0FBB" w:rsidRDefault="001F0FBB">
      <w:pPr>
        <w:pStyle w:val="affd"/>
        <w:ind w:firstLine="444"/>
        <w:rPr>
          <w:rFonts w:hint="eastAsia"/>
          <w:lang w:eastAsia="zh-CN"/>
        </w:rPr>
      </w:pPr>
      <w:r>
        <w:rPr>
          <w:rFonts w:hint="eastAsia"/>
          <w:lang w:eastAsia="zh-CN"/>
        </w:rPr>
        <w:t>4</w:t>
      </w:r>
      <w:r>
        <w:rPr>
          <w:rFonts w:hint="eastAsia"/>
          <w:lang w:eastAsia="zh-CN"/>
        </w:rPr>
        <w:t>、中标结果有效期及调整机制</w:t>
      </w:r>
    </w:p>
    <w:p w14:paraId="6E755CD2" w14:textId="77777777" w:rsidR="001F0FBB" w:rsidRDefault="001F0FBB">
      <w:pPr>
        <w:pStyle w:val="affd"/>
        <w:ind w:firstLine="444"/>
        <w:rPr>
          <w:rFonts w:hint="eastAsia"/>
          <w:lang w:eastAsia="zh-CN"/>
        </w:rPr>
      </w:pPr>
      <w:r>
        <w:rPr>
          <w:rFonts w:hint="eastAsia"/>
          <w:lang w:eastAsia="zh-CN"/>
        </w:rPr>
        <w:t>（</w:t>
      </w:r>
      <w:r>
        <w:rPr>
          <w:rFonts w:hint="eastAsia"/>
          <w:lang w:eastAsia="zh-CN"/>
        </w:rPr>
        <w:t>1</w:t>
      </w:r>
      <w:r>
        <w:rPr>
          <w:rFonts w:hint="eastAsia"/>
          <w:lang w:eastAsia="zh-CN"/>
        </w:rPr>
        <w:t>）集中采购结果有效期限为</w:t>
      </w:r>
      <w:r>
        <w:rPr>
          <w:rFonts w:hint="eastAsia"/>
          <w:lang w:eastAsia="zh-CN"/>
        </w:rPr>
        <w:t>2024</w:t>
      </w:r>
      <w:r>
        <w:rPr>
          <w:rFonts w:hint="eastAsia"/>
          <w:lang w:eastAsia="zh-CN"/>
        </w:rPr>
        <w:t>年</w:t>
      </w:r>
      <w:r>
        <w:rPr>
          <w:rFonts w:hint="eastAsia"/>
          <w:lang w:eastAsia="zh-CN"/>
        </w:rPr>
        <w:t>06</w:t>
      </w:r>
      <w:r>
        <w:rPr>
          <w:rFonts w:hint="eastAsia"/>
          <w:lang w:eastAsia="zh-CN"/>
        </w:rPr>
        <w:t>月</w:t>
      </w:r>
      <w:r>
        <w:rPr>
          <w:rFonts w:hint="eastAsia"/>
          <w:lang w:eastAsia="zh-CN"/>
        </w:rPr>
        <w:t>30</w:t>
      </w:r>
      <w:r>
        <w:rPr>
          <w:rFonts w:hint="eastAsia"/>
          <w:lang w:eastAsia="zh-CN"/>
        </w:rPr>
        <w:t>日。</w:t>
      </w:r>
    </w:p>
    <w:p w14:paraId="2776E026" w14:textId="77777777" w:rsidR="001F0FBB" w:rsidRDefault="001F0FBB">
      <w:pPr>
        <w:pStyle w:val="affd"/>
        <w:ind w:firstLine="444"/>
        <w:rPr>
          <w:rFonts w:hint="eastAsia"/>
          <w:lang w:eastAsia="zh-CN"/>
        </w:rPr>
      </w:pPr>
      <w:r>
        <w:rPr>
          <w:rFonts w:hint="eastAsia"/>
          <w:lang w:eastAsia="zh-CN"/>
        </w:rPr>
        <w:t>在集中采购结果有效期内，若出现以下情况，可重新组织招标采购：</w:t>
      </w:r>
    </w:p>
    <w:p w14:paraId="1681CF06" w14:textId="77777777" w:rsidR="001F0FBB" w:rsidRDefault="001F0FBB">
      <w:pPr>
        <w:pStyle w:val="affd"/>
        <w:ind w:firstLine="444"/>
        <w:rPr>
          <w:rFonts w:hint="eastAsia"/>
          <w:lang w:eastAsia="zh-CN"/>
        </w:rPr>
      </w:pPr>
      <w:r>
        <w:rPr>
          <w:rFonts w:hint="eastAsia"/>
          <w:lang w:eastAsia="zh-CN"/>
        </w:rPr>
        <w:t>A.</w:t>
      </w:r>
      <w:r>
        <w:rPr>
          <w:rFonts w:hint="eastAsia"/>
          <w:lang w:eastAsia="zh-CN"/>
        </w:rPr>
        <w:t>集团公司、油田公司物资采购政策发生重大变化时；</w:t>
      </w:r>
    </w:p>
    <w:p w14:paraId="0CEFDC05" w14:textId="77777777" w:rsidR="001F0FBB" w:rsidRDefault="001F0FBB">
      <w:pPr>
        <w:pStyle w:val="affd"/>
        <w:ind w:firstLine="444"/>
        <w:rPr>
          <w:rFonts w:hint="eastAsia"/>
          <w:lang w:eastAsia="zh-CN"/>
        </w:rPr>
      </w:pPr>
      <w:r>
        <w:rPr>
          <w:rFonts w:hint="eastAsia"/>
          <w:lang w:eastAsia="zh-CN"/>
        </w:rPr>
        <w:t>B.</w:t>
      </w:r>
      <w:r>
        <w:rPr>
          <w:rFonts w:hint="eastAsia"/>
          <w:lang w:eastAsia="zh-CN"/>
        </w:rPr>
        <w:t>集中采购物资商、码、价信息发生重大变化时；</w:t>
      </w:r>
    </w:p>
    <w:p w14:paraId="68D86030" w14:textId="77777777" w:rsidR="001F0FBB" w:rsidRDefault="001F0FBB">
      <w:pPr>
        <w:pStyle w:val="affd"/>
        <w:ind w:firstLine="444"/>
        <w:rPr>
          <w:rFonts w:hint="eastAsia"/>
          <w:lang w:eastAsia="zh-CN"/>
        </w:rPr>
      </w:pPr>
      <w:r>
        <w:rPr>
          <w:rFonts w:hint="eastAsia"/>
          <w:lang w:eastAsia="zh-CN"/>
        </w:rPr>
        <w:t>C.</w:t>
      </w:r>
      <w:r>
        <w:rPr>
          <w:rFonts w:hint="eastAsia"/>
          <w:lang w:eastAsia="zh-CN"/>
        </w:rPr>
        <w:t>数量较大，有必要带量招标时；</w:t>
      </w:r>
    </w:p>
    <w:p w14:paraId="4FEF105E" w14:textId="77777777" w:rsidR="001F0FBB" w:rsidRDefault="001F0FBB">
      <w:pPr>
        <w:pStyle w:val="affd"/>
        <w:ind w:firstLine="444"/>
        <w:rPr>
          <w:rFonts w:hint="eastAsia"/>
          <w:lang w:eastAsia="zh-CN"/>
        </w:rPr>
      </w:pPr>
      <w:r>
        <w:rPr>
          <w:rFonts w:hint="eastAsia"/>
          <w:lang w:eastAsia="zh-CN"/>
        </w:rPr>
        <w:t>D.</w:t>
      </w:r>
      <w:r>
        <w:rPr>
          <w:rFonts w:hint="eastAsia"/>
          <w:lang w:eastAsia="zh-CN"/>
        </w:rPr>
        <w:t>本包别中标人均不供货时。</w:t>
      </w:r>
    </w:p>
    <w:p w14:paraId="2153B473" w14:textId="77777777" w:rsidR="001F0FBB" w:rsidRDefault="001F0FBB">
      <w:pPr>
        <w:pStyle w:val="affd"/>
        <w:ind w:firstLine="444"/>
        <w:rPr>
          <w:rFonts w:hint="eastAsia"/>
          <w:lang w:eastAsia="zh-CN"/>
        </w:rPr>
      </w:pPr>
      <w:r>
        <w:rPr>
          <w:rFonts w:hint="eastAsia"/>
          <w:lang w:eastAsia="zh-CN"/>
        </w:rPr>
        <w:t>依据下轮次集中采购招标工作的进展情况与需要，本轮次集中采购结果有效期也可适时延长。</w:t>
      </w:r>
    </w:p>
    <w:p w14:paraId="233E7280" w14:textId="77777777" w:rsidR="001F0FBB" w:rsidRDefault="001F0FBB">
      <w:pPr>
        <w:pStyle w:val="affd"/>
        <w:ind w:firstLine="444"/>
        <w:rPr>
          <w:rFonts w:hint="eastAsia"/>
          <w:lang w:eastAsia="zh-CN"/>
        </w:rPr>
      </w:pPr>
      <w:r>
        <w:rPr>
          <w:rFonts w:hint="eastAsia"/>
          <w:lang w:eastAsia="zh-CN"/>
        </w:rPr>
        <w:t>（</w:t>
      </w:r>
      <w:r>
        <w:rPr>
          <w:rFonts w:hint="eastAsia"/>
          <w:lang w:eastAsia="zh-CN"/>
        </w:rPr>
        <w:t>2</w:t>
      </w:r>
      <w:r>
        <w:rPr>
          <w:rFonts w:hint="eastAsia"/>
          <w:lang w:eastAsia="zh-CN"/>
        </w:rPr>
        <w:t>）实行动态管理价格机制，若原材料成本（或其它因素）变化对产品价格的影响超过±</w:t>
      </w:r>
      <w:r>
        <w:rPr>
          <w:rFonts w:hint="eastAsia"/>
          <w:lang w:eastAsia="zh-CN"/>
        </w:rPr>
        <w:t>10%</w:t>
      </w:r>
      <w:r>
        <w:rPr>
          <w:rFonts w:hint="eastAsia"/>
          <w:lang w:eastAsia="zh-CN"/>
        </w:rPr>
        <w:t>且持续时间达</w:t>
      </w:r>
      <w:r>
        <w:rPr>
          <w:rFonts w:hint="eastAsia"/>
          <w:lang w:eastAsia="zh-CN"/>
        </w:rPr>
        <w:t>30</w:t>
      </w:r>
      <w:r>
        <w:rPr>
          <w:rFonts w:hint="eastAsia"/>
          <w:lang w:eastAsia="zh-CN"/>
        </w:rPr>
        <w:t>日，则对集中采购价格在各自价格的基础上适时进行合理调整。若市场价格在短期内持续变化且幅度较大，可适时按照当日调研市场价格对集中采购价格在各自价格的基础上进行合理调整。</w:t>
      </w:r>
    </w:p>
    <w:p w14:paraId="2DBB605C" w14:textId="77777777" w:rsidR="001F0FBB" w:rsidRDefault="001F0FBB">
      <w:pPr>
        <w:pStyle w:val="affd"/>
        <w:ind w:firstLine="586"/>
        <w:rPr>
          <w:sz w:val="28"/>
          <w:szCs w:val="28"/>
          <w:lang w:eastAsia="zh-CN"/>
        </w:rPr>
      </w:pPr>
      <w:r>
        <w:rPr>
          <w:rFonts w:hint="eastAsia"/>
          <w:b/>
          <w:bCs/>
          <w:sz w:val="28"/>
          <w:szCs w:val="28"/>
          <w:lang w:eastAsia="zh-CN"/>
        </w:rPr>
        <w:lastRenderedPageBreak/>
        <w:t>附件</w:t>
      </w:r>
      <w:r>
        <w:rPr>
          <w:b/>
          <w:bCs/>
          <w:sz w:val="28"/>
          <w:szCs w:val="28"/>
          <w:lang w:eastAsia="zh-CN"/>
        </w:rPr>
        <w:t>1-2</w:t>
      </w:r>
      <w:r>
        <w:rPr>
          <w:rFonts w:hint="eastAsia"/>
          <w:b/>
          <w:bCs/>
          <w:sz w:val="28"/>
          <w:szCs w:val="28"/>
          <w:lang w:eastAsia="zh-CN"/>
        </w:rPr>
        <w:t>：商务关键条款</w:t>
      </w:r>
      <w:bookmarkEnd w:id="625"/>
    </w:p>
    <w:p w14:paraId="086C6452" w14:textId="77777777" w:rsidR="001F0FBB" w:rsidRDefault="001F0FBB">
      <w:pPr>
        <w:pStyle w:val="affd"/>
        <w:ind w:firstLine="444"/>
        <w:rPr>
          <w:rFonts w:hint="eastAsia"/>
          <w:lang w:eastAsia="zh-CN"/>
        </w:rPr>
      </w:pPr>
      <w:r>
        <w:rPr>
          <w:rFonts w:hint="eastAsia"/>
          <w:lang w:eastAsia="zh-CN"/>
        </w:rPr>
        <w:t>*1.</w:t>
      </w:r>
      <w:r>
        <w:rPr>
          <w:rFonts w:hint="eastAsia"/>
          <w:lang w:eastAsia="zh-CN"/>
        </w:rPr>
        <w:tab/>
      </w:r>
      <w:r>
        <w:rPr>
          <w:rFonts w:hint="eastAsia"/>
          <w:lang w:eastAsia="zh-CN"/>
        </w:rPr>
        <w:t>法定代表人身份证明或法定代表人授权委托书：投标文件中未提供有效法定代表人身份证明或法定代表人授权委托书的将被视作非响应性而予以拒绝。</w:t>
      </w:r>
    </w:p>
    <w:p w14:paraId="4151486C" w14:textId="77777777" w:rsidR="001F0FBB" w:rsidRDefault="001F0FBB">
      <w:pPr>
        <w:pStyle w:val="affd"/>
        <w:ind w:firstLine="444"/>
        <w:rPr>
          <w:rFonts w:hint="eastAsia"/>
          <w:lang w:eastAsia="zh-CN"/>
        </w:rPr>
      </w:pPr>
      <w:r>
        <w:rPr>
          <w:rFonts w:hint="eastAsia"/>
          <w:lang w:eastAsia="zh-CN"/>
        </w:rPr>
        <w:t>*2.</w:t>
      </w:r>
      <w:r>
        <w:rPr>
          <w:rFonts w:hint="eastAsia"/>
          <w:lang w:eastAsia="zh-CN"/>
        </w:rPr>
        <w:tab/>
      </w:r>
      <w:r>
        <w:rPr>
          <w:rFonts w:hint="eastAsia"/>
          <w:lang w:eastAsia="zh-CN"/>
        </w:rPr>
        <w:t>投标文件签署：投标文件未经投标单位盖章和单位负责人签字的。</w:t>
      </w:r>
    </w:p>
    <w:p w14:paraId="66543EA2" w14:textId="77777777" w:rsidR="001F0FBB" w:rsidRDefault="001F0FBB">
      <w:pPr>
        <w:pStyle w:val="affd"/>
        <w:ind w:firstLine="444"/>
        <w:rPr>
          <w:rFonts w:hint="eastAsia"/>
          <w:lang w:eastAsia="zh-CN"/>
        </w:rPr>
      </w:pPr>
      <w:r>
        <w:rPr>
          <w:rFonts w:hint="eastAsia"/>
          <w:lang w:eastAsia="zh-CN"/>
        </w:rPr>
        <w:t>*3.</w:t>
      </w:r>
      <w:r>
        <w:rPr>
          <w:rFonts w:hint="eastAsia"/>
          <w:lang w:eastAsia="zh-CN"/>
        </w:rPr>
        <w:tab/>
      </w:r>
      <w:r>
        <w:rPr>
          <w:rFonts w:hint="eastAsia"/>
          <w:lang w:eastAsia="zh-CN"/>
        </w:rPr>
        <w:t>投标人资格：投标人未满足招标文件资格要求的投标将予以拒绝。</w:t>
      </w:r>
    </w:p>
    <w:p w14:paraId="48F3C02A" w14:textId="77777777" w:rsidR="001F0FBB" w:rsidRDefault="001F0FBB">
      <w:pPr>
        <w:pStyle w:val="affd"/>
        <w:ind w:firstLine="444"/>
        <w:rPr>
          <w:rFonts w:hint="eastAsia"/>
          <w:lang w:eastAsia="zh-CN"/>
        </w:rPr>
      </w:pPr>
      <w:r>
        <w:rPr>
          <w:rFonts w:hint="eastAsia"/>
          <w:lang w:eastAsia="zh-CN"/>
        </w:rPr>
        <w:t>*</w:t>
      </w:r>
      <w:r>
        <w:rPr>
          <w:lang w:val="en-GB" w:eastAsia="zh-CN"/>
        </w:rPr>
        <w:t>4</w:t>
      </w:r>
      <w:r>
        <w:rPr>
          <w:rFonts w:hint="eastAsia"/>
          <w:lang w:eastAsia="zh-CN"/>
        </w:rPr>
        <w:t>.</w:t>
      </w:r>
      <w:r>
        <w:rPr>
          <w:rFonts w:hint="eastAsia"/>
          <w:lang w:eastAsia="zh-CN"/>
        </w:rPr>
        <w:tab/>
      </w:r>
      <w:r>
        <w:rPr>
          <w:rFonts w:hint="eastAsia"/>
          <w:lang w:eastAsia="zh-CN"/>
        </w:rPr>
        <w:t>投标书：未提交投标书，或未按投标书格式要求响应的，将视为非响应性投标而予以拒绝。</w:t>
      </w:r>
    </w:p>
    <w:p w14:paraId="4A1FFA00" w14:textId="77777777" w:rsidR="001F0FBB" w:rsidRDefault="001F0FBB">
      <w:pPr>
        <w:pStyle w:val="affd"/>
        <w:ind w:firstLine="444"/>
        <w:rPr>
          <w:rFonts w:hint="eastAsia"/>
          <w:lang w:eastAsia="zh-CN"/>
        </w:rPr>
      </w:pPr>
      <w:r>
        <w:rPr>
          <w:rFonts w:hint="eastAsia"/>
          <w:lang w:eastAsia="zh-CN"/>
        </w:rPr>
        <w:t>*5.</w:t>
      </w:r>
      <w:r>
        <w:rPr>
          <w:rFonts w:hint="eastAsia"/>
          <w:lang w:eastAsia="zh-CN"/>
        </w:rPr>
        <w:tab/>
      </w:r>
      <w:r>
        <w:rPr>
          <w:rFonts w:hint="eastAsia"/>
          <w:lang w:eastAsia="zh-CN"/>
        </w:rPr>
        <w:t>投标有效期：有效期短于投标人须知规定天数的投标将被视作非响应性而予以拒绝。</w:t>
      </w:r>
    </w:p>
    <w:p w14:paraId="47C6BDAC" w14:textId="77777777" w:rsidR="001F0FBB" w:rsidRDefault="001F0FBB">
      <w:pPr>
        <w:pStyle w:val="affd"/>
        <w:ind w:firstLine="444"/>
        <w:rPr>
          <w:rFonts w:hint="eastAsia"/>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14:paraId="2E674A00" w14:textId="77777777" w:rsidR="001F0FBB" w:rsidRDefault="001F0FBB">
      <w:pPr>
        <w:pStyle w:val="affd"/>
        <w:ind w:firstLine="444"/>
        <w:rPr>
          <w:lang w:val="en-GB" w:eastAsia="zh-CN"/>
        </w:rPr>
      </w:pPr>
      <w:r>
        <w:rPr>
          <w:rFonts w:hint="eastAsia"/>
          <w:lang w:eastAsia="zh-CN"/>
        </w:rPr>
        <w:t xml:space="preserve">*7  </w:t>
      </w:r>
      <w:r>
        <w:rPr>
          <w:rFonts w:hint="eastAsia"/>
          <w:lang w:eastAsia="zh-CN"/>
        </w:rPr>
        <w:t>交货期或交货地点不满足招标文件要求的否决其投标。</w:t>
      </w:r>
    </w:p>
    <w:p w14:paraId="4B8EA5A9" w14:textId="77777777" w:rsidR="001F0FBB" w:rsidRDefault="001F0FBB">
      <w:pPr>
        <w:pStyle w:val="affd"/>
        <w:ind w:firstLine="444"/>
        <w:rPr>
          <w:rFonts w:hint="eastAsia"/>
          <w:lang w:eastAsia="zh-CN"/>
        </w:rPr>
      </w:pPr>
      <w:r>
        <w:rPr>
          <w:rFonts w:hint="eastAsia"/>
          <w:lang w:eastAsia="zh-CN"/>
        </w:rPr>
        <w:t>*8.</w:t>
      </w:r>
      <w:r>
        <w:rPr>
          <w:rFonts w:hint="eastAsia"/>
          <w:lang w:eastAsia="zh-CN"/>
        </w:rPr>
        <w:tab/>
      </w:r>
      <w:r>
        <w:rPr>
          <w:rFonts w:hint="eastAsia"/>
          <w:lang w:eastAsia="zh-CN"/>
        </w:rPr>
        <w:t>投标报价：不接受具有附加条件的报价。</w:t>
      </w:r>
    </w:p>
    <w:p w14:paraId="3A761F0F" w14:textId="77777777" w:rsidR="001F0FBB" w:rsidRDefault="001F0FBB">
      <w:pPr>
        <w:pStyle w:val="affd"/>
        <w:ind w:firstLine="444"/>
        <w:rPr>
          <w:rFonts w:hint="eastAsia"/>
          <w:lang w:eastAsia="zh-CN"/>
        </w:rPr>
      </w:pPr>
      <w:r>
        <w:rPr>
          <w:rFonts w:hint="eastAsia"/>
          <w:lang w:eastAsia="zh-CN"/>
        </w:rPr>
        <w:t>*9.</w:t>
      </w:r>
      <w:r>
        <w:rPr>
          <w:rFonts w:hint="eastAsia"/>
          <w:lang w:eastAsia="zh-CN"/>
        </w:rPr>
        <w:tab/>
      </w:r>
      <w:r>
        <w:rPr>
          <w:rFonts w:hint="eastAsia"/>
          <w:lang w:eastAsia="zh-CN"/>
        </w:rPr>
        <w:t>仲裁、适用法律和税则：未满足招标文件规定的，其投标将被拒绝。</w:t>
      </w:r>
    </w:p>
    <w:p w14:paraId="6092540B" w14:textId="77777777" w:rsidR="001F0FBB" w:rsidRDefault="001F0FBB">
      <w:pPr>
        <w:pStyle w:val="affd"/>
        <w:ind w:firstLine="444"/>
        <w:rPr>
          <w:rFonts w:hint="eastAsia"/>
          <w:lang w:eastAsia="zh-CN"/>
        </w:rPr>
      </w:pPr>
      <w:r>
        <w:rPr>
          <w:rFonts w:hint="eastAsia"/>
          <w:lang w:eastAsia="zh-CN"/>
        </w:rPr>
        <w:t>*10</w:t>
      </w:r>
      <w:r>
        <w:rPr>
          <w:rFonts w:hint="eastAsia"/>
          <w:lang w:eastAsia="zh-CN"/>
        </w:rPr>
        <w:tab/>
      </w:r>
      <w:r>
        <w:rPr>
          <w:rFonts w:hint="eastAsia"/>
          <w:lang w:eastAsia="zh-CN"/>
        </w:rPr>
        <w:t>法律、法规：违反中华人民共和国有关投标的法律、法规的投标文件或行为，投标将被拒绝。</w:t>
      </w:r>
    </w:p>
    <w:p w14:paraId="68AF22C7" w14:textId="77777777" w:rsidR="001F0FBB" w:rsidRDefault="001F0FBB">
      <w:pPr>
        <w:pStyle w:val="affd"/>
        <w:ind w:firstLine="444"/>
        <w:rPr>
          <w:rFonts w:ascii="宋体" w:hAnsi="宋体" w:hint="eastAsia"/>
          <w:lang w:eastAsia="zh-CN"/>
        </w:rPr>
      </w:pPr>
      <w:r>
        <w:rPr>
          <w:rFonts w:ascii="宋体" w:hAnsi="宋体"/>
          <w:lang w:eastAsia="zh-CN"/>
        </w:rPr>
        <w:t>*1</w:t>
      </w:r>
      <w:r>
        <w:rPr>
          <w:rFonts w:ascii="宋体" w:hAnsi="宋体" w:hint="eastAsia"/>
          <w:lang w:eastAsia="zh-CN"/>
        </w:rPr>
        <w:t>1</w:t>
      </w:r>
      <w:r>
        <w:rPr>
          <w:rFonts w:ascii="宋体" w:hAnsi="宋体"/>
          <w:lang w:eastAsia="zh-CN"/>
        </w:rPr>
        <w:tab/>
      </w:r>
      <w:r>
        <w:rPr>
          <w:rFonts w:ascii="宋体" w:hAnsi="宋体" w:hint="eastAsia"/>
          <w:lang w:eastAsia="zh-CN"/>
        </w:rPr>
        <w:t>投标人应认真阅读招标文件中所有的事项、格式、条款和技术规格等。投标人没有按照招标文件要求提交全部资料，或者投标没有对招标文件在各方面都做出实质性响应是投标人的风险，并可能导致其投标被拒绝。</w:t>
      </w:r>
    </w:p>
    <w:p w14:paraId="21D62501" w14:textId="77777777" w:rsidR="001F0FBB" w:rsidRDefault="001F0FBB">
      <w:pPr>
        <w:ind w:firstLine="444"/>
        <w:rPr>
          <w:rFonts w:ascii="Times New Roman" w:hint="eastAsia"/>
          <w:kern w:val="2"/>
          <w:szCs w:val="21"/>
          <w:lang w:eastAsia="zh-CN"/>
        </w:rPr>
      </w:pPr>
      <w:r>
        <w:rPr>
          <w:rFonts w:ascii="Times New Roman" w:hint="eastAsia"/>
          <w:kern w:val="2"/>
          <w:szCs w:val="21"/>
          <w:lang w:eastAsia="zh-CN"/>
        </w:rPr>
        <w:t>*12.</w:t>
      </w:r>
      <w:r>
        <w:rPr>
          <w:rFonts w:ascii="Times New Roman" w:hint="eastAsia"/>
          <w:kern w:val="2"/>
          <w:szCs w:val="21"/>
          <w:lang w:eastAsia="zh-CN"/>
        </w:rPr>
        <w:tab/>
      </w:r>
      <w:r>
        <w:rPr>
          <w:rFonts w:ascii="Times New Roman" w:hint="eastAsia"/>
          <w:kern w:val="2"/>
          <w:szCs w:val="21"/>
          <w:lang w:eastAsia="zh-CN"/>
        </w:rPr>
        <w:t>分包商</w:t>
      </w:r>
      <w:r>
        <w:rPr>
          <w:rFonts w:ascii="Times New Roman" w:hint="eastAsia"/>
          <w:kern w:val="2"/>
          <w:szCs w:val="21"/>
          <w:lang w:eastAsia="zh-CN"/>
        </w:rPr>
        <w:t xml:space="preserve"> </w:t>
      </w:r>
    </w:p>
    <w:p w14:paraId="2F5662BE" w14:textId="77777777" w:rsidR="001F0FBB" w:rsidRDefault="001F0FBB">
      <w:pPr>
        <w:ind w:firstLine="444"/>
        <w:rPr>
          <w:rFonts w:ascii="Times New Roman" w:hint="eastAsia"/>
          <w:kern w:val="2"/>
          <w:szCs w:val="21"/>
          <w:lang w:eastAsia="zh-CN"/>
        </w:rPr>
      </w:pPr>
      <w:r>
        <w:rPr>
          <w:rFonts w:ascii="Times New Roman" w:hint="eastAsia"/>
          <w:kern w:val="2"/>
          <w:szCs w:val="21"/>
          <w:lang w:eastAsia="zh-CN"/>
        </w:rPr>
        <w:tab/>
      </w:r>
      <w:r>
        <w:rPr>
          <w:rFonts w:ascii="Times New Roman" w:hint="eastAsia"/>
          <w:kern w:val="2"/>
          <w:szCs w:val="21"/>
          <w:lang w:eastAsia="zh-CN"/>
        </w:rPr>
        <w:t>未满足招标文件分包商规定的，其投标将被拒绝。</w:t>
      </w:r>
    </w:p>
    <w:p w14:paraId="2016E286" w14:textId="77777777" w:rsidR="001F0FBB" w:rsidRDefault="001F0FBB">
      <w:pPr>
        <w:ind w:firstLine="444"/>
        <w:rPr>
          <w:rFonts w:ascii="Times New Roman" w:hint="eastAsia"/>
          <w:kern w:val="2"/>
          <w:szCs w:val="21"/>
          <w:lang w:eastAsia="zh-CN"/>
        </w:rPr>
      </w:pPr>
      <w:r>
        <w:rPr>
          <w:rFonts w:ascii="Times New Roman" w:hint="eastAsia"/>
          <w:kern w:val="2"/>
          <w:szCs w:val="21"/>
          <w:lang w:eastAsia="zh-CN"/>
        </w:rPr>
        <w:t>*13.</w:t>
      </w:r>
      <w:r>
        <w:rPr>
          <w:rFonts w:ascii="Times New Roman" w:hint="eastAsia"/>
          <w:kern w:val="2"/>
          <w:szCs w:val="21"/>
          <w:lang w:eastAsia="zh-CN"/>
        </w:rPr>
        <w:tab/>
      </w:r>
      <w:r>
        <w:rPr>
          <w:rFonts w:ascii="Times New Roman" w:hint="eastAsia"/>
          <w:kern w:val="2"/>
          <w:szCs w:val="21"/>
          <w:lang w:eastAsia="zh-CN"/>
        </w:rPr>
        <w:t>配套设备供货商</w:t>
      </w:r>
      <w:r>
        <w:rPr>
          <w:rFonts w:ascii="Times New Roman" w:hint="eastAsia"/>
          <w:kern w:val="2"/>
          <w:szCs w:val="21"/>
          <w:lang w:eastAsia="zh-CN"/>
        </w:rPr>
        <w:t xml:space="preserve"> </w:t>
      </w:r>
    </w:p>
    <w:p w14:paraId="28FCFDCE" w14:textId="77777777" w:rsidR="001F0FBB" w:rsidRDefault="001F0FBB">
      <w:pPr>
        <w:ind w:firstLine="444"/>
        <w:rPr>
          <w:rFonts w:ascii="Times New Roman" w:hint="eastAsia"/>
          <w:kern w:val="2"/>
          <w:szCs w:val="21"/>
          <w:lang w:eastAsia="zh-CN"/>
        </w:rPr>
      </w:pPr>
      <w:r>
        <w:rPr>
          <w:rFonts w:ascii="Times New Roman" w:hint="eastAsia"/>
          <w:kern w:val="2"/>
          <w:szCs w:val="21"/>
          <w:lang w:eastAsia="zh-CN"/>
        </w:rPr>
        <w:tab/>
      </w:r>
      <w:r>
        <w:rPr>
          <w:rFonts w:ascii="Times New Roman" w:hint="eastAsia"/>
          <w:kern w:val="2"/>
          <w:szCs w:val="21"/>
          <w:lang w:eastAsia="zh-CN"/>
        </w:rPr>
        <w:t>未满足招标文件配套设备供货商规定的，其投标将被拒绝。</w:t>
      </w:r>
    </w:p>
    <w:p w14:paraId="0CA19A7C" w14:textId="77777777" w:rsidR="001F0FBB" w:rsidRDefault="001F0FBB">
      <w:pPr>
        <w:ind w:firstLine="444"/>
        <w:rPr>
          <w:rFonts w:ascii="Times New Roman" w:hint="eastAsia"/>
          <w:kern w:val="2"/>
          <w:szCs w:val="21"/>
          <w:lang w:eastAsia="zh-CN"/>
        </w:rPr>
      </w:pPr>
      <w:r>
        <w:rPr>
          <w:rFonts w:ascii="Times New Roman" w:hint="eastAsia"/>
          <w:kern w:val="2"/>
          <w:szCs w:val="21"/>
          <w:lang w:eastAsia="zh-CN"/>
        </w:rPr>
        <w:t>*14.</w:t>
      </w:r>
      <w:r>
        <w:rPr>
          <w:rFonts w:ascii="Times New Roman" w:hint="eastAsia"/>
          <w:kern w:val="2"/>
          <w:szCs w:val="21"/>
          <w:lang w:eastAsia="zh-CN"/>
        </w:rPr>
        <w:tab/>
      </w:r>
      <w:r>
        <w:rPr>
          <w:rFonts w:ascii="Times New Roman" w:hint="eastAsia"/>
          <w:kern w:val="2"/>
          <w:szCs w:val="21"/>
          <w:lang w:eastAsia="zh-CN"/>
        </w:rPr>
        <w:t>其它</w:t>
      </w:r>
    </w:p>
    <w:p w14:paraId="2EB047F0" w14:textId="77777777" w:rsidR="001F0FBB" w:rsidRDefault="001F0FBB">
      <w:pPr>
        <w:ind w:firstLine="444"/>
        <w:rPr>
          <w:rFonts w:ascii="Times New Roman" w:hint="eastAsia"/>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14:paraId="3BC48134" w14:textId="77777777" w:rsidR="001F0FBB" w:rsidRDefault="001F0FBB">
      <w:pPr>
        <w:ind w:firstLine="444"/>
        <w:rPr>
          <w:rFonts w:ascii="Times New Roman" w:hint="eastAsia"/>
          <w:kern w:val="2"/>
          <w:szCs w:val="21"/>
          <w:lang w:eastAsia="zh-CN"/>
        </w:rPr>
      </w:pPr>
      <w:r>
        <w:rPr>
          <w:rFonts w:ascii="Times New Roman" w:hint="eastAsia"/>
          <w:kern w:val="2"/>
          <w:szCs w:val="21"/>
          <w:lang w:eastAsia="zh-CN"/>
        </w:rPr>
        <w:t>14.2</w:t>
      </w:r>
      <w:r>
        <w:rPr>
          <w:rFonts w:ascii="Times New Roman" w:hint="eastAsia"/>
          <w:kern w:val="2"/>
          <w:szCs w:val="21"/>
          <w:lang w:eastAsia="zh-CN"/>
        </w:rPr>
        <w:tab/>
      </w:r>
      <w:r>
        <w:rPr>
          <w:rFonts w:ascii="Times New Roman" w:hint="eastAsia"/>
          <w:kern w:val="2"/>
          <w:szCs w:val="21"/>
          <w:lang w:eastAsia="zh-CN"/>
        </w:rPr>
        <w:t>投标人试图对招标机构、招标人和评标委员会的评标或授予合同的决定进行影响，都可能导致其投标被拒绝。</w:t>
      </w:r>
    </w:p>
    <w:p w14:paraId="7C9D7883" w14:textId="77777777" w:rsidR="001F0FBB" w:rsidRDefault="001F0FBB">
      <w:pPr>
        <w:pStyle w:val="afff0"/>
        <w:ind w:firstLine="584"/>
        <w:outlineLvl w:val="1"/>
        <w:rPr>
          <w:rFonts w:hint="eastAsia"/>
          <w:b/>
          <w:lang w:eastAsia="zh-CN"/>
        </w:rPr>
      </w:pPr>
      <w:bookmarkStart w:id="627" w:name="_Toc363127821"/>
      <w:bookmarkStart w:id="628" w:name="_Toc363128961"/>
      <w:bookmarkStart w:id="629" w:name="_Toc363125367"/>
      <w:bookmarkStart w:id="630" w:name="_Toc94001344"/>
      <w:bookmarkStart w:id="631" w:name="_Toc363134259"/>
      <w:bookmarkStart w:id="632" w:name="_Toc410479116"/>
      <w:bookmarkStart w:id="633" w:name="_Toc363059671"/>
      <w:bookmarkStart w:id="634" w:name="_Toc363454560"/>
      <w:r>
        <w:rPr>
          <w:rFonts w:hint="eastAsia"/>
          <w:lang w:eastAsia="zh-CN"/>
        </w:rPr>
        <w:t>附件</w:t>
      </w:r>
      <w:r>
        <w:rPr>
          <w:lang w:eastAsia="zh-CN"/>
        </w:rPr>
        <w:t>1-</w:t>
      </w:r>
      <w:r>
        <w:rPr>
          <w:rFonts w:hint="eastAsia"/>
          <w:lang w:eastAsia="zh-CN"/>
        </w:rPr>
        <w:t>3：技术关键条款</w:t>
      </w:r>
      <w:bookmarkEnd w:id="627"/>
      <w:bookmarkEnd w:id="628"/>
      <w:bookmarkEnd w:id="629"/>
      <w:bookmarkEnd w:id="630"/>
      <w:bookmarkEnd w:id="631"/>
      <w:bookmarkEnd w:id="632"/>
      <w:bookmarkEnd w:id="633"/>
      <w:bookmarkEnd w:id="634"/>
    </w:p>
    <w:p w14:paraId="40252483" w14:textId="77777777" w:rsidR="001F0FBB" w:rsidRDefault="001F0FBB">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14:paraId="6BF69738" w14:textId="77777777" w:rsidR="001F0FBB" w:rsidRDefault="001F0FBB">
      <w:pPr>
        <w:ind w:firstLineChars="300" w:firstLine="666"/>
        <w:rPr>
          <w:rFonts w:hint="eastAsia"/>
          <w:szCs w:val="21"/>
          <w:lang w:eastAsia="zh-CN"/>
        </w:rPr>
      </w:pPr>
      <w:r>
        <w:rPr>
          <w:rFonts w:hint="eastAsia"/>
          <w:lang w:eastAsia="zh-CN"/>
        </w:rPr>
        <w:t>*2.</w:t>
      </w:r>
      <w:r>
        <w:rPr>
          <w:rFonts w:hint="eastAsia"/>
          <w:szCs w:val="21"/>
          <w:lang w:eastAsia="zh-CN"/>
        </w:rPr>
        <w:t>技术条款响应/偏离表</w:t>
      </w:r>
    </w:p>
    <w:p w14:paraId="6E14332E" w14:textId="77777777" w:rsidR="001F0FBB" w:rsidRDefault="001F0FBB">
      <w:pPr>
        <w:ind w:leftChars="68" w:left="151" w:firstLine="444"/>
        <w:rPr>
          <w:rFonts w:hint="eastAsia"/>
          <w:szCs w:val="21"/>
          <w:lang w:eastAsia="zh-CN"/>
        </w:rPr>
      </w:pPr>
      <w:r>
        <w:rPr>
          <w:rFonts w:hint="eastAsia"/>
          <w:szCs w:val="21"/>
          <w:lang w:eastAsia="zh-CN"/>
        </w:rPr>
        <w:t>未提交技术条款响应/偏离表，或未按投标书格式要求响应的，将视为非响应性投标而予以拒绝。</w:t>
      </w:r>
    </w:p>
    <w:p w14:paraId="17FC6506" w14:textId="77777777" w:rsidR="001F0FBB" w:rsidRDefault="001F0FBB">
      <w:pPr>
        <w:pStyle w:val="afff0"/>
        <w:ind w:firstLine="584"/>
        <w:outlineLvl w:val="1"/>
        <w:rPr>
          <w:rFonts w:hint="eastAsia"/>
          <w:b/>
          <w:lang w:eastAsia="zh-CN"/>
        </w:rPr>
      </w:pPr>
      <w:bookmarkStart w:id="635" w:name="_Toc94001345"/>
      <w:r>
        <w:rPr>
          <w:rFonts w:hint="eastAsia"/>
          <w:lang w:eastAsia="zh-CN"/>
        </w:rPr>
        <w:lastRenderedPageBreak/>
        <w:t>附件</w:t>
      </w:r>
      <w:r>
        <w:rPr>
          <w:lang w:eastAsia="zh-CN"/>
        </w:rPr>
        <w:t>1-</w:t>
      </w:r>
      <w:r>
        <w:rPr>
          <w:rFonts w:hint="eastAsia"/>
          <w:lang w:eastAsia="zh-CN"/>
        </w:rPr>
        <w:t>4：其他条款</w:t>
      </w:r>
      <w:bookmarkEnd w:id="635"/>
    </w:p>
    <w:p w14:paraId="48BC4DA7" w14:textId="77777777" w:rsidR="001F0FBB" w:rsidRDefault="001F0FBB">
      <w:pPr>
        <w:pStyle w:val="affd"/>
        <w:ind w:firstLine="446"/>
        <w:rPr>
          <w:rFonts w:ascii="宋体" w:hAnsi="宋体" w:hint="eastAsia"/>
          <w:b/>
          <w:bCs/>
          <w:lang w:eastAsia="zh-CN"/>
        </w:rPr>
      </w:pPr>
      <w:r>
        <w:rPr>
          <w:rFonts w:ascii="宋体" w:hAnsi="宋体" w:hint="eastAsia"/>
          <w:b/>
          <w:bCs/>
          <w:lang w:eastAsia="zh-CN"/>
        </w:rPr>
        <w:t>1.失信情形</w:t>
      </w:r>
    </w:p>
    <w:p w14:paraId="7AFBDB87" w14:textId="77777777" w:rsidR="001F0FBB" w:rsidRDefault="001F0FBB">
      <w:pPr>
        <w:pStyle w:val="affd"/>
        <w:ind w:firstLine="444"/>
        <w:rPr>
          <w:rFonts w:ascii="宋体" w:hAnsi="宋体" w:hint="eastAsia"/>
          <w:lang w:eastAsia="zh-CN"/>
        </w:rPr>
      </w:pPr>
      <w:r>
        <w:rPr>
          <w:rFonts w:ascii="宋体" w:hAnsi="宋体" w:hint="eastAsia"/>
          <w:lang w:eastAsia="zh-CN"/>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2B21BE69" w14:textId="77777777" w:rsidR="001F0FBB" w:rsidRDefault="001F0FBB">
      <w:pPr>
        <w:pStyle w:val="affd"/>
        <w:ind w:firstLine="446"/>
        <w:rPr>
          <w:rFonts w:ascii="宋体" w:hAnsi="宋体" w:hint="eastAsia"/>
          <w:b/>
          <w:bCs/>
          <w:lang w:eastAsia="zh-CN"/>
        </w:rPr>
      </w:pPr>
      <w:r>
        <w:rPr>
          <w:rFonts w:ascii="宋体" w:hAnsi="宋体" w:hint="eastAsia"/>
          <w:b/>
          <w:bCs/>
          <w:lang w:eastAsia="zh-CN"/>
        </w:rPr>
        <w:t>2. 处罚情形</w:t>
      </w:r>
    </w:p>
    <w:p w14:paraId="48927911" w14:textId="77777777" w:rsidR="001F0FBB" w:rsidRDefault="001F0FBB">
      <w:pPr>
        <w:ind w:firstLine="444"/>
        <w:rPr>
          <w:rFonts w:hint="eastAsia"/>
          <w:szCs w:val="21"/>
          <w:lang w:eastAsia="zh-CN"/>
        </w:rPr>
      </w:pPr>
      <w:r>
        <w:rPr>
          <w:rFonts w:hint="eastAsia"/>
          <w:szCs w:val="21"/>
          <w:lang w:eastAsia="zh-CN"/>
        </w:rPr>
        <w:t>招投标过程及中标后供货过程中的投标人违规行为处罚严格按照相关规定执行，但下列条款应予以重点注意：</w:t>
      </w:r>
    </w:p>
    <w:p w14:paraId="363B607C" w14:textId="77777777" w:rsidR="001F0FBB" w:rsidRDefault="001F0FBB">
      <w:pPr>
        <w:ind w:firstLine="444"/>
        <w:rPr>
          <w:rFonts w:hint="eastAsia"/>
          <w:szCs w:val="21"/>
          <w:lang w:eastAsia="zh-CN"/>
        </w:rPr>
      </w:pPr>
      <w:r>
        <w:rPr>
          <w:rFonts w:hint="eastAsia"/>
          <w:szCs w:val="21"/>
          <w:lang w:eastAsia="zh-CN"/>
        </w:rPr>
        <w:t>1、为配合其他投标人中标，投标文件中明显漏报、少报或不报有得分项的资质资料的；</w:t>
      </w:r>
    </w:p>
    <w:p w14:paraId="1EF150B0" w14:textId="77777777" w:rsidR="001F0FBB" w:rsidRDefault="001F0FBB">
      <w:pPr>
        <w:ind w:firstLine="444"/>
        <w:rPr>
          <w:rFonts w:hint="eastAsia"/>
          <w:szCs w:val="21"/>
          <w:lang w:eastAsia="zh-CN"/>
        </w:rPr>
      </w:pPr>
      <w:r>
        <w:rPr>
          <w:rFonts w:hint="eastAsia"/>
          <w:szCs w:val="21"/>
          <w:lang w:eastAsia="zh-CN"/>
        </w:rPr>
        <w:t>2、无正当理由不及时签订合同；</w:t>
      </w:r>
    </w:p>
    <w:p w14:paraId="2AB12909" w14:textId="77777777" w:rsidR="001F0FBB" w:rsidRDefault="001F0FBB">
      <w:pPr>
        <w:ind w:firstLine="444"/>
        <w:rPr>
          <w:rFonts w:hint="eastAsia"/>
          <w:szCs w:val="21"/>
          <w:lang w:eastAsia="zh-CN"/>
        </w:rPr>
      </w:pPr>
      <w:r>
        <w:rPr>
          <w:rFonts w:hint="eastAsia"/>
          <w:szCs w:val="21"/>
          <w:lang w:eastAsia="zh-CN"/>
        </w:rPr>
        <w:t>3、无正当理由延期供货；</w:t>
      </w:r>
    </w:p>
    <w:p w14:paraId="6980017A" w14:textId="77777777" w:rsidR="001F0FBB" w:rsidRDefault="001F0FBB">
      <w:pPr>
        <w:ind w:firstLine="444"/>
        <w:rPr>
          <w:rFonts w:hint="eastAsia"/>
          <w:szCs w:val="21"/>
          <w:lang w:eastAsia="zh-CN"/>
        </w:rPr>
      </w:pPr>
      <w:r>
        <w:rPr>
          <w:rFonts w:hint="eastAsia"/>
          <w:szCs w:val="21"/>
          <w:lang w:eastAsia="zh-CN"/>
        </w:rPr>
        <w:t>4、中标后无正当理由不向用户供货或不遵守投标文件相应条款；</w:t>
      </w:r>
    </w:p>
    <w:p w14:paraId="6EC5A2E6" w14:textId="77777777" w:rsidR="001F0FBB" w:rsidRDefault="001F0FBB">
      <w:pPr>
        <w:ind w:firstLine="444"/>
        <w:rPr>
          <w:rFonts w:hint="eastAsia"/>
          <w:szCs w:val="21"/>
          <w:lang w:eastAsia="zh-CN"/>
        </w:rPr>
      </w:pPr>
      <w:r>
        <w:rPr>
          <w:rFonts w:hint="eastAsia"/>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2F073BE1" w14:textId="77777777" w:rsidR="001F0FBB" w:rsidRDefault="001F0FBB">
      <w:pPr>
        <w:ind w:firstLine="444"/>
        <w:rPr>
          <w:rFonts w:hint="eastAsia"/>
          <w:szCs w:val="21"/>
          <w:lang w:eastAsia="zh-CN"/>
        </w:rPr>
      </w:pPr>
      <w:r>
        <w:rPr>
          <w:rFonts w:hint="eastAsia"/>
          <w:szCs w:val="21"/>
          <w:lang w:eastAsia="zh-CN"/>
        </w:rPr>
        <w:t>6、到货物资使用过程中非人为原因出现质量问题，影响正常生产；</w:t>
      </w:r>
    </w:p>
    <w:p w14:paraId="4390F6FD" w14:textId="77777777" w:rsidR="001F0FBB" w:rsidRDefault="001F0FBB">
      <w:pPr>
        <w:ind w:firstLine="444"/>
        <w:rPr>
          <w:rFonts w:hint="eastAsia"/>
          <w:szCs w:val="21"/>
          <w:lang w:eastAsia="zh-CN"/>
        </w:rPr>
      </w:pPr>
      <w:r>
        <w:rPr>
          <w:rFonts w:hint="eastAsia"/>
          <w:szCs w:val="21"/>
          <w:lang w:eastAsia="zh-CN"/>
        </w:rPr>
        <w:t>7、质量保证、售后服务未达到招标文件或合同要求。</w:t>
      </w:r>
    </w:p>
    <w:p w14:paraId="2B600FFE" w14:textId="77777777" w:rsidR="001F0FBB" w:rsidRDefault="001F0FBB">
      <w:pPr>
        <w:spacing w:line="560" w:lineRule="exact"/>
        <w:ind w:firstLine="444"/>
        <w:rPr>
          <w:rFonts w:hint="eastAsia"/>
          <w:szCs w:val="21"/>
          <w:lang w:eastAsia="zh-CN"/>
        </w:rPr>
      </w:pPr>
      <w:r>
        <w:rPr>
          <w:rFonts w:hint="eastAsia"/>
          <w:szCs w:val="21"/>
          <w:lang w:eastAsia="zh-CN"/>
        </w:rPr>
        <w:t>其他处罚情形</w:t>
      </w:r>
    </w:p>
    <w:p w14:paraId="1F525313" w14:textId="77777777" w:rsidR="001F0FBB" w:rsidRDefault="001F0FBB">
      <w:pPr>
        <w:spacing w:line="560" w:lineRule="exact"/>
        <w:ind w:firstLine="444"/>
        <w:rPr>
          <w:rFonts w:hint="eastAsia"/>
          <w:szCs w:val="21"/>
          <w:lang w:eastAsia="zh-CN"/>
        </w:rPr>
      </w:pPr>
      <w:r>
        <w:rPr>
          <w:rFonts w:hint="eastAsia"/>
          <w:szCs w:val="21"/>
          <w:lang w:eastAsia="zh-CN"/>
        </w:rPr>
        <w:t>1、中标人必须按用户要求及时供货，如发生个别产品无中标人供货情形，则由该单项产品中标人中最低报价供应商负责供货，否则取消该中标人本包别本轮次全部产品供货资格。</w:t>
      </w:r>
    </w:p>
    <w:p w14:paraId="3449C48A" w14:textId="77777777" w:rsidR="001F0FBB" w:rsidRDefault="001F0FBB">
      <w:pPr>
        <w:spacing w:line="560" w:lineRule="exact"/>
        <w:ind w:firstLine="444"/>
        <w:rPr>
          <w:rFonts w:hint="eastAsia"/>
          <w:szCs w:val="21"/>
          <w:lang w:eastAsia="zh-CN"/>
        </w:rPr>
      </w:pPr>
      <w:r>
        <w:rPr>
          <w:rFonts w:hint="eastAsia"/>
          <w:szCs w:val="21"/>
          <w:lang w:eastAsia="zh-CN"/>
        </w:rPr>
        <w:t>2、中标人质量管理体系应该有效运行，确保所供产品质量合格。招标结果有效期内，中标人若发生三次送货检验不合格，取消其中标资格。</w:t>
      </w:r>
    </w:p>
    <w:p w14:paraId="0D05A44C" w14:textId="77777777" w:rsidR="001F0FBB" w:rsidRDefault="001F0FBB">
      <w:pPr>
        <w:spacing w:line="560" w:lineRule="exact"/>
        <w:ind w:firstLine="444"/>
        <w:rPr>
          <w:rFonts w:hint="eastAsia"/>
          <w:szCs w:val="21"/>
          <w:lang w:eastAsia="zh-CN"/>
        </w:rPr>
      </w:pPr>
      <w:r>
        <w:rPr>
          <w:rFonts w:hint="eastAsia"/>
          <w:szCs w:val="21"/>
          <w:lang w:eastAsia="zh-CN"/>
        </w:rPr>
        <w:t>中标人给招标人带来损失的按相关条款进行处罚。中标供应商给招标人带来损失的按相关条款进行处罚。</w:t>
      </w:r>
    </w:p>
    <w:p w14:paraId="2C7CB9FF" w14:textId="77777777" w:rsidR="001F0FBB" w:rsidRDefault="001F0FBB">
      <w:pPr>
        <w:spacing w:line="560" w:lineRule="exact"/>
        <w:ind w:firstLine="446"/>
        <w:rPr>
          <w:rFonts w:hint="eastAsia"/>
          <w:b/>
          <w:bCs/>
          <w:szCs w:val="21"/>
          <w:lang w:eastAsia="zh-CN"/>
        </w:rPr>
      </w:pPr>
    </w:p>
    <w:p w14:paraId="47F842EE" w14:textId="77777777" w:rsidR="001F0FBB" w:rsidRDefault="001F0FBB">
      <w:pPr>
        <w:spacing w:line="560" w:lineRule="exact"/>
        <w:ind w:firstLine="446"/>
        <w:rPr>
          <w:rFonts w:hint="eastAsia"/>
          <w:b/>
          <w:bCs/>
          <w:szCs w:val="21"/>
          <w:lang w:eastAsia="zh-CN"/>
        </w:rPr>
      </w:pPr>
      <w:r>
        <w:rPr>
          <w:rFonts w:hint="eastAsia"/>
          <w:b/>
          <w:bCs/>
          <w:szCs w:val="21"/>
          <w:lang w:eastAsia="zh-CN"/>
        </w:rPr>
        <w:lastRenderedPageBreak/>
        <w:t>3.QHSE管理要求</w:t>
      </w:r>
    </w:p>
    <w:p w14:paraId="1A2C6F64" w14:textId="77777777" w:rsidR="001F0FBB" w:rsidRDefault="001F0FBB">
      <w:pPr>
        <w:ind w:firstLine="444"/>
        <w:rPr>
          <w:rFonts w:ascii="方正仿宋简体" w:eastAsia="方正仿宋简体" w:hAnsi="仿宋" w:cs="仿宋"/>
          <w:sz w:val="32"/>
          <w:szCs w:val="32"/>
          <w:lang w:eastAsia="zh-CN"/>
        </w:rPr>
      </w:pPr>
      <w:r>
        <w:rPr>
          <w:rFonts w:hint="eastAsia"/>
          <w:szCs w:val="21"/>
          <w:lang w:eastAsia="zh-CN"/>
        </w:rPr>
        <w:t>投标人应加强产品的生产、检验环节控制，按照要求提供相应的QHSE体系认证和与其产品相适应的检验报告。</w:t>
      </w:r>
    </w:p>
    <w:p w14:paraId="35BA1B62" w14:textId="77777777" w:rsidR="001F0FBB" w:rsidRDefault="001F0FBB">
      <w:pPr>
        <w:spacing w:line="560" w:lineRule="exact"/>
        <w:ind w:firstLine="446"/>
        <w:rPr>
          <w:rFonts w:hint="eastAsia"/>
          <w:b/>
          <w:bCs/>
          <w:szCs w:val="21"/>
          <w:lang w:eastAsia="zh-CN"/>
        </w:rPr>
      </w:pPr>
      <w:r>
        <w:rPr>
          <w:rFonts w:hint="eastAsia"/>
          <w:b/>
          <w:bCs/>
          <w:szCs w:val="21"/>
          <w:lang w:eastAsia="zh-CN"/>
        </w:rPr>
        <w:t>4.异议与投诉</w:t>
      </w:r>
    </w:p>
    <w:p w14:paraId="3FB94017" w14:textId="77777777" w:rsidR="001F0FBB" w:rsidRDefault="001F0FBB">
      <w:pPr>
        <w:spacing w:line="560" w:lineRule="exact"/>
        <w:ind w:firstLine="444"/>
        <w:rPr>
          <w:rFonts w:hint="eastAsia"/>
          <w:szCs w:val="21"/>
          <w:lang w:eastAsia="zh-CN"/>
        </w:rPr>
      </w:pPr>
      <w:r>
        <w:rPr>
          <w:rFonts w:hint="eastAsia"/>
          <w:szCs w:val="21"/>
          <w:lang w:eastAsia="zh-CN"/>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采购管理部投诉。超过规定时间的异议与投诉不予接收。</w:t>
      </w:r>
    </w:p>
    <w:p w14:paraId="40DC82C1" w14:textId="77777777" w:rsidR="001F0FBB" w:rsidRDefault="001F0FBB">
      <w:pPr>
        <w:spacing w:line="560" w:lineRule="exact"/>
        <w:ind w:firstLine="444"/>
        <w:rPr>
          <w:rFonts w:hint="eastAsia"/>
          <w:szCs w:val="21"/>
          <w:lang w:eastAsia="zh-CN"/>
        </w:rPr>
      </w:pPr>
      <w:r>
        <w:rPr>
          <w:rFonts w:hint="eastAsia"/>
          <w:szCs w:val="21"/>
          <w:lang w:eastAsia="zh-CN"/>
        </w:rPr>
        <w:t>1评标结果异议的提出</w:t>
      </w:r>
    </w:p>
    <w:p w14:paraId="6690FC21" w14:textId="77777777" w:rsidR="001F0FBB" w:rsidRDefault="001F0FBB">
      <w:pPr>
        <w:spacing w:line="560" w:lineRule="exact"/>
        <w:ind w:firstLine="444"/>
        <w:rPr>
          <w:rFonts w:hint="eastAsia"/>
          <w:szCs w:val="21"/>
          <w:lang w:eastAsia="zh-CN"/>
        </w:rPr>
      </w:pPr>
      <w:r>
        <w:rPr>
          <w:rFonts w:hint="eastAsia"/>
          <w:szCs w:val="21"/>
          <w:lang w:eastAsia="zh-CN"/>
        </w:rPr>
        <w:t>投标人或其他利害关系人对招标项目评标结果提出异议应当以书面形式提交异议函和必要的证明性材料，异议函应当包括下列内容。①供应商的姓名或者名称、地址、联系人电话、提出异议日期。②异议项目的名称、编号。③具体、明确的质疑事项和与质疑事项相关的请求。④事实依据。⑤必要的法律依据。⑥供应商为自然人的，应当由本人签字；供应商为法人或者其他组织的，应当由法定代表人或者其授权代表签字或者盖章，并加盖公章。</w:t>
      </w:r>
    </w:p>
    <w:p w14:paraId="63256BE8" w14:textId="77777777" w:rsidR="001F0FBB" w:rsidRDefault="001F0FBB">
      <w:pPr>
        <w:spacing w:line="560" w:lineRule="exact"/>
        <w:ind w:firstLine="444"/>
        <w:rPr>
          <w:rFonts w:hint="eastAsia"/>
          <w:szCs w:val="21"/>
          <w:lang w:eastAsia="zh-CN"/>
        </w:rPr>
      </w:pPr>
      <w:r>
        <w:rPr>
          <w:rFonts w:hint="eastAsia"/>
          <w:szCs w:val="21"/>
          <w:lang w:eastAsia="zh-CN"/>
        </w:rPr>
        <w:t>2评标结果异议的答复</w:t>
      </w:r>
    </w:p>
    <w:p w14:paraId="2DA98F08" w14:textId="77777777" w:rsidR="001F0FBB" w:rsidRDefault="001F0FBB">
      <w:pPr>
        <w:spacing w:line="560" w:lineRule="exact"/>
        <w:ind w:firstLine="444"/>
        <w:rPr>
          <w:rFonts w:hint="eastAsia"/>
          <w:szCs w:val="21"/>
          <w:lang w:eastAsia="zh-CN"/>
        </w:rPr>
      </w:pPr>
      <w:r>
        <w:rPr>
          <w:rFonts w:hint="eastAsia"/>
          <w:szCs w:val="21"/>
          <w:lang w:eastAsia="zh-CN"/>
        </w:rPr>
        <w:t>招标中心对内容齐全、且有必要证明材料的异议应当及时作出答复。对于招标中心答复困难的异议，招标人、评审专家应当配合招标中心进行答复。</w:t>
      </w:r>
    </w:p>
    <w:p w14:paraId="5CE0E106" w14:textId="77777777" w:rsidR="001F0FBB" w:rsidRDefault="001F0FBB">
      <w:pPr>
        <w:spacing w:line="560" w:lineRule="exact"/>
        <w:ind w:firstLine="444"/>
        <w:rPr>
          <w:rFonts w:hint="eastAsia"/>
          <w:szCs w:val="21"/>
          <w:lang w:eastAsia="zh-CN"/>
        </w:rPr>
      </w:pPr>
      <w:r>
        <w:rPr>
          <w:rFonts w:hint="eastAsia"/>
          <w:szCs w:val="21"/>
          <w:lang w:eastAsia="zh-CN"/>
        </w:rPr>
        <w:t>3投诉处理</w:t>
      </w:r>
    </w:p>
    <w:p w14:paraId="3A258915" w14:textId="77777777" w:rsidR="001F0FBB" w:rsidRDefault="001F0FBB">
      <w:pPr>
        <w:spacing w:line="560" w:lineRule="exact"/>
        <w:ind w:firstLine="444"/>
        <w:rPr>
          <w:rFonts w:hint="eastAsia"/>
          <w:szCs w:val="21"/>
          <w:lang w:eastAsia="zh-CN"/>
        </w:rPr>
      </w:pPr>
      <w:r>
        <w:rPr>
          <w:rFonts w:hint="eastAsia"/>
          <w:szCs w:val="21"/>
          <w:lang w:eastAsia="zh-CN"/>
        </w:rPr>
        <w:t>投诉应当有明确的请求和必要的证明材料，且投诉事项不得超出所提异议的范围。投诉处理按照集团公司、油田公司相关管理规定执行。投诉人书面申请撤回投诉的，应当终止投诉处理程序。</w:t>
      </w:r>
    </w:p>
    <w:p w14:paraId="4D08C5AB" w14:textId="77777777" w:rsidR="001F0FBB" w:rsidRDefault="001F0FBB">
      <w:pPr>
        <w:spacing w:line="560" w:lineRule="exact"/>
        <w:ind w:firstLine="444"/>
        <w:rPr>
          <w:rFonts w:hint="eastAsia"/>
          <w:szCs w:val="21"/>
          <w:lang w:eastAsia="zh-CN"/>
        </w:rPr>
      </w:pPr>
      <w:r>
        <w:rPr>
          <w:rFonts w:hint="eastAsia"/>
          <w:szCs w:val="21"/>
          <w:lang w:eastAsia="zh-CN"/>
        </w:rPr>
        <w:t>4不当异议与投诉</w:t>
      </w:r>
    </w:p>
    <w:p w14:paraId="6493FF32" w14:textId="77777777" w:rsidR="001F0FBB" w:rsidRDefault="001F0FBB">
      <w:pPr>
        <w:spacing w:line="560" w:lineRule="exact"/>
        <w:ind w:firstLine="444"/>
        <w:rPr>
          <w:rFonts w:hint="eastAsia"/>
          <w:szCs w:val="21"/>
          <w:lang w:eastAsia="zh-CN"/>
        </w:rPr>
      </w:pPr>
      <w:r>
        <w:rPr>
          <w:rFonts w:hint="eastAsia"/>
          <w:szCs w:val="21"/>
          <w:lang w:eastAsia="zh-CN"/>
        </w:rPr>
        <w:lastRenderedPageBreak/>
        <w:t>投标人缺乏事实依据，提供虚假材料或者以非法手段取得证明材料，进行的恶意异议（投诉），或者不配合招标人、相关部门在处理异议（投诉）过程中取证等行为按照《中国石油天然气集团有限公司投标人失信行为管理办法（试行）》进行失信扣分与处理。</w:t>
      </w:r>
    </w:p>
    <w:p w14:paraId="1CB20558" w14:textId="77777777" w:rsidR="001F0FBB" w:rsidRDefault="001F0FBB">
      <w:pPr>
        <w:spacing w:line="560" w:lineRule="exact"/>
        <w:ind w:firstLine="444"/>
        <w:rPr>
          <w:rFonts w:hint="eastAsia"/>
          <w:szCs w:val="21"/>
          <w:lang w:eastAsia="zh-CN"/>
        </w:rPr>
      </w:pPr>
      <w:r>
        <w:rPr>
          <w:rFonts w:hint="eastAsia"/>
          <w:szCs w:val="21"/>
          <w:lang w:eastAsia="zh-CN"/>
        </w:rPr>
        <w:t>5无效异议与投诉</w:t>
      </w:r>
    </w:p>
    <w:p w14:paraId="7483D52F" w14:textId="77777777" w:rsidR="001F0FBB" w:rsidRDefault="001F0FBB">
      <w:pPr>
        <w:spacing w:line="560" w:lineRule="exact"/>
        <w:ind w:firstLine="444"/>
        <w:rPr>
          <w:rFonts w:hint="eastAsia"/>
          <w:szCs w:val="21"/>
          <w:lang w:eastAsia="zh-CN"/>
        </w:rPr>
      </w:pPr>
      <w:r>
        <w:rPr>
          <w:rFonts w:hint="eastAsia"/>
          <w:szCs w:val="21"/>
          <w:lang w:eastAsia="zh-CN"/>
        </w:rPr>
        <w:t>①投标人12个月内2次异议无效的由招标中心形成书面材料上报采购管理部，列入不良行为记录名单，禁止其1至2年参加辽河油田公司招标等采购活动。</w:t>
      </w:r>
    </w:p>
    <w:p w14:paraId="00967293" w14:textId="77777777" w:rsidR="001F0FBB" w:rsidRDefault="001F0FBB">
      <w:pPr>
        <w:spacing w:line="560" w:lineRule="exact"/>
        <w:ind w:firstLine="444"/>
        <w:rPr>
          <w:rFonts w:hint="eastAsia"/>
          <w:szCs w:val="21"/>
          <w:lang w:eastAsia="zh-CN"/>
        </w:rPr>
      </w:pPr>
      <w:r>
        <w:rPr>
          <w:rFonts w:hint="eastAsia"/>
          <w:szCs w:val="21"/>
          <w:lang w:eastAsia="zh-CN"/>
        </w:rPr>
        <w:t>②对于投标人12个月内2次投诉查无实据的，由采购管理部列入不良行为记录名单，禁止其2至3年参加辽河油田公司招标等采购活动。</w:t>
      </w:r>
    </w:p>
    <w:p w14:paraId="26B626AE" w14:textId="77777777" w:rsidR="001F0FBB" w:rsidRDefault="001F0FBB">
      <w:pPr>
        <w:spacing w:line="560" w:lineRule="exact"/>
        <w:ind w:firstLine="444"/>
        <w:rPr>
          <w:rFonts w:hint="eastAsia"/>
          <w:szCs w:val="21"/>
          <w:lang w:eastAsia="zh-CN"/>
        </w:rPr>
      </w:pPr>
      <w:r>
        <w:rPr>
          <w:rFonts w:hint="eastAsia"/>
          <w:szCs w:val="21"/>
          <w:lang w:eastAsia="zh-CN"/>
        </w:rPr>
        <w:t>对于已经取得辽河油田物资采购准入资质的供应商有以上不当异议（投诉）、无效异议（投诉）情形的，除禁止其参加辽河油田公司招标等采购活动外，还将禁止其6-12个月的物资采购准入资格。</w:t>
      </w:r>
    </w:p>
    <w:p w14:paraId="34F69A4F" w14:textId="77777777" w:rsidR="001F0FBB" w:rsidRDefault="001F0FBB">
      <w:pPr>
        <w:pStyle w:val="afff0"/>
        <w:ind w:firstLine="504"/>
        <w:outlineLvl w:val="1"/>
        <w:rPr>
          <w:rFonts w:hint="eastAsia"/>
          <w:sz w:val="24"/>
          <w:szCs w:val="24"/>
          <w:lang w:eastAsia="zh-CN"/>
        </w:rPr>
      </w:pPr>
      <w:bookmarkStart w:id="636" w:name="_Toc363454562"/>
      <w:bookmarkStart w:id="637" w:name="_Toc363127823"/>
      <w:bookmarkStart w:id="638" w:name="_Toc363059673"/>
      <w:bookmarkStart w:id="639" w:name="_Toc363125369"/>
      <w:bookmarkStart w:id="640" w:name="_Toc363128963"/>
      <w:bookmarkStart w:id="641" w:name="_Toc363134261"/>
      <w:r>
        <w:rPr>
          <w:sz w:val="24"/>
          <w:szCs w:val="24"/>
          <w:lang w:eastAsia="zh-CN"/>
        </w:rPr>
        <w:br w:type="page"/>
      </w:r>
      <w:bookmarkStart w:id="642" w:name="_Toc94001346"/>
      <w:r>
        <w:rPr>
          <w:rFonts w:hint="eastAsia"/>
          <w:sz w:val="24"/>
          <w:szCs w:val="24"/>
          <w:lang w:eastAsia="zh-CN"/>
        </w:rPr>
        <w:lastRenderedPageBreak/>
        <w:t>1.招标公告附件</w:t>
      </w:r>
      <w:bookmarkEnd w:id="642"/>
    </w:p>
    <w:bookmarkEnd w:id="636"/>
    <w:bookmarkEnd w:id="637"/>
    <w:bookmarkEnd w:id="638"/>
    <w:bookmarkEnd w:id="639"/>
    <w:bookmarkEnd w:id="640"/>
    <w:bookmarkEnd w:id="641"/>
    <w:p w14:paraId="738A9769" w14:textId="77777777" w:rsidR="001F0FBB" w:rsidRDefault="001F0FBB">
      <w:pPr>
        <w:pStyle w:val="a0"/>
        <w:ind w:firstLine="504"/>
        <w:rPr>
          <w:rFonts w:ascii="黑体" w:eastAsia="黑体" w:hint="eastAsia"/>
          <w:kern w:val="2"/>
          <w:sz w:val="24"/>
          <w:szCs w:val="24"/>
          <w:lang w:eastAsia="zh-CN"/>
        </w:rPr>
      </w:pPr>
      <w:r>
        <w:rPr>
          <w:rFonts w:ascii="黑体" w:eastAsia="黑体" w:hint="eastAsia"/>
          <w:kern w:val="2"/>
          <w:sz w:val="24"/>
          <w:szCs w:val="24"/>
          <w:lang w:eastAsia="zh-CN"/>
        </w:rPr>
        <w:t>2.附件1：2022年二级物资集中采购21大类防普通工鞋（JC2022-WⅡ-21-03）招标项目明细表</w:t>
      </w:r>
    </w:p>
    <w:p w14:paraId="26DF7D03" w14:textId="77777777" w:rsidR="001F0FBB" w:rsidRDefault="001F0FBB">
      <w:pPr>
        <w:pStyle w:val="a0"/>
        <w:ind w:firstLine="504"/>
        <w:rPr>
          <w:rFonts w:ascii="黑体" w:eastAsia="黑体" w:hint="eastAsia"/>
          <w:kern w:val="2"/>
          <w:sz w:val="24"/>
          <w:szCs w:val="24"/>
          <w:lang w:eastAsia="zh-CN"/>
        </w:rPr>
      </w:pPr>
      <w:r>
        <w:rPr>
          <w:rFonts w:ascii="黑体" w:eastAsia="黑体" w:hint="eastAsia"/>
          <w:kern w:val="2"/>
          <w:sz w:val="24"/>
          <w:szCs w:val="24"/>
          <w:lang w:eastAsia="zh-CN"/>
        </w:rPr>
        <w:t>3.附件2：普通工鞋商务技术评分表</w:t>
      </w:r>
    </w:p>
    <w:p w14:paraId="66CBA07F" w14:textId="77777777" w:rsidR="001F0FBB" w:rsidRDefault="001F0FBB">
      <w:pPr>
        <w:pStyle w:val="a0"/>
        <w:ind w:firstLine="504"/>
        <w:rPr>
          <w:rFonts w:ascii="黑体" w:eastAsia="黑体" w:hint="eastAsia"/>
          <w:kern w:val="2"/>
          <w:sz w:val="24"/>
          <w:szCs w:val="24"/>
          <w:lang w:eastAsia="zh-CN"/>
        </w:rPr>
      </w:pPr>
      <w:r>
        <w:rPr>
          <w:rFonts w:ascii="黑体" w:eastAsia="黑体" w:hint="eastAsia"/>
          <w:kern w:val="2"/>
          <w:sz w:val="24"/>
          <w:szCs w:val="24"/>
          <w:lang w:eastAsia="zh-CN"/>
        </w:rPr>
        <w:t>4.附件4：销售业绩统计表（2020-2021年度）</w:t>
      </w:r>
    </w:p>
    <w:p w14:paraId="2CD9221F" w14:textId="77777777" w:rsidR="001F0FBB" w:rsidRDefault="001F0FBB">
      <w:pPr>
        <w:ind w:firstLine="504"/>
        <w:rPr>
          <w:rFonts w:ascii="黑体" w:eastAsia="黑体" w:hint="eastAsia"/>
          <w:kern w:val="2"/>
          <w:sz w:val="24"/>
          <w:szCs w:val="24"/>
        </w:rPr>
      </w:pPr>
      <w:r>
        <w:rPr>
          <w:rFonts w:ascii="黑体" w:eastAsia="黑体" w:hint="eastAsia"/>
          <w:kern w:val="2"/>
          <w:sz w:val="24"/>
          <w:szCs w:val="24"/>
          <w:lang w:eastAsia="zh-CN"/>
        </w:rPr>
        <w:t>5.</w:t>
      </w:r>
      <w:r>
        <w:rPr>
          <w:rFonts w:ascii="黑体" w:eastAsia="黑体" w:hint="eastAsia"/>
          <w:kern w:val="2"/>
          <w:sz w:val="24"/>
          <w:szCs w:val="24"/>
        </w:rPr>
        <w:t>附件5：投标人自律守则</w:t>
      </w:r>
    </w:p>
    <w:p w14:paraId="20FECE03" w14:textId="77777777" w:rsidR="001F0FBB" w:rsidRDefault="001F0FBB">
      <w:pPr>
        <w:ind w:firstLine="504"/>
        <w:rPr>
          <w:rFonts w:ascii="黑体" w:eastAsia="黑体" w:hint="eastAsia"/>
          <w:kern w:val="2"/>
          <w:sz w:val="24"/>
          <w:szCs w:val="24"/>
          <w:lang w:eastAsia="zh-CN"/>
        </w:rPr>
      </w:pPr>
    </w:p>
    <w:p w14:paraId="6A321F41" w14:textId="77777777" w:rsidR="001F0FBB" w:rsidRDefault="001F0FBB">
      <w:pPr>
        <w:pStyle w:val="ac"/>
        <w:jc w:val="both"/>
        <w:rPr>
          <w:rFonts w:ascii="黑体" w:eastAsia="黑体" w:hint="eastAsia"/>
          <w:kern w:val="2"/>
          <w:sz w:val="24"/>
          <w:szCs w:val="24"/>
          <w:lang w:eastAsia="zh-CN"/>
        </w:rPr>
      </w:pPr>
    </w:p>
    <w:sectPr w:rsidR="001F0FBB">
      <w:headerReference w:type="default" r:id="rId23"/>
      <w:footerReference w:type="default" r:id="rId24"/>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0CEFC" w14:textId="77777777" w:rsidR="00267D9C" w:rsidRDefault="00267D9C">
      <w:pPr>
        <w:spacing w:line="240" w:lineRule="auto"/>
        <w:ind w:firstLine="420"/>
      </w:pPr>
      <w:r>
        <w:separator/>
      </w:r>
    </w:p>
  </w:endnote>
  <w:endnote w:type="continuationSeparator" w:id="0">
    <w:p w14:paraId="2F7604E2" w14:textId="77777777" w:rsidR="00267D9C" w:rsidRDefault="00267D9C">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altName w:val="微软雅黑"/>
    <w:charset w:val="86"/>
    <w:family w:val="auto"/>
    <w:pitch w:val="variable"/>
    <w:sig w:usb0="00000001" w:usb1="080E0000" w:usb2="00000010" w:usb3="00000000" w:csb0="00040000" w:csb1="00000000"/>
  </w:font>
  <w:font w:name="方正宋黑简体">
    <w:altName w:val="微软雅黑"/>
    <w:charset w:val="86"/>
    <w:family w:val="auto"/>
    <w:pitch w:val="variable"/>
    <w:sig w:usb0="00000001" w:usb1="080E0000" w:usb2="00000010" w:usb3="00000000" w:csb0="00040000" w:csb1="00000000"/>
  </w:font>
  <w:font w:name="方正黑体简体">
    <w:altName w:val="微软雅黑"/>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宋体-18030">
    <w:altName w:val="微软雅黑"/>
    <w:charset w:val="86"/>
    <w:family w:val="modern"/>
    <w:pitch w:val="default"/>
    <w:sig w:usb0="00000000" w:usb1="00000000" w:usb2="000A005E" w:usb3="00000000" w:csb0="00040001" w:csb1="00000000"/>
  </w:font>
  <w:font w:name="MS Sans Serif">
    <w:altName w:val="Arial"/>
    <w:charset w:val="00"/>
    <w:family w:val="swiss"/>
    <w:pitch w:val="default"/>
    <w:sig w:usb0="00000000" w:usb1="00000000" w:usb2="00000000" w:usb3="00000000" w:csb0="00000001" w:csb1="00000000"/>
  </w:font>
  <w:font w:name="方正小标宋简体">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1FFE" w14:textId="77777777" w:rsidR="001F0FBB" w:rsidRDefault="001F0FBB">
    <w:pPr>
      <w:pStyle w:val="a6"/>
      <w:ind w:firstLine="3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AF5D" w14:textId="77777777" w:rsidR="001F0FBB" w:rsidRDefault="001F0FBB">
    <w:pPr>
      <w:pStyle w:val="a6"/>
      <w:ind w:firstLine="38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00EA" w14:textId="27212684" w:rsidR="001F0FBB" w:rsidRDefault="00151CB9">
    <w:pPr>
      <w:pStyle w:val="a6"/>
      <w:tabs>
        <w:tab w:val="center" w:pos="4521"/>
        <w:tab w:val="left" w:pos="5817"/>
      </w:tabs>
      <w:ind w:firstLine="360"/>
    </w:pPr>
    <w:r>
      <w:rPr>
        <w:noProof/>
      </w:rPr>
      <mc:AlternateContent>
        <mc:Choice Requires="wps">
          <w:drawing>
            <wp:anchor distT="0" distB="0" distL="114300" distR="114300" simplePos="0" relativeHeight="251656192" behindDoc="0" locked="0" layoutInCell="1" allowOverlap="1" wp14:anchorId="24D859F3" wp14:editId="3530AB1C">
              <wp:simplePos x="0" y="0"/>
              <wp:positionH relativeFrom="margin">
                <wp:align>center</wp:align>
              </wp:positionH>
              <wp:positionV relativeFrom="paragraph">
                <wp:posOffset>0</wp:posOffset>
              </wp:positionV>
              <wp:extent cx="114935" cy="222250"/>
              <wp:effectExtent l="635" t="0" r="0" b="1270"/>
              <wp:wrapNone/>
              <wp:docPr id="4" name="文本框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7DC0D" w14:textId="77777777" w:rsidR="001F0FBB" w:rsidRDefault="001F0FBB">
                          <w:pPr>
                            <w:snapToGrid w:val="0"/>
                            <w:ind w:firstLineChars="0" w:firstLine="0"/>
                            <w:rPr>
                              <w:rFonts w:hint="eastAsia"/>
                              <w:color w:val="0000FF"/>
                              <w:sz w:val="18"/>
                              <w:lang w:eastAsia="zh-CN"/>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D859F3" id="_x0000_t202" coordsize="21600,21600" o:spt="202" path="m,l,21600r21600,l21600,xe">
              <v:stroke joinstyle="miter"/>
              <v:path gradientshapeok="t" o:connecttype="rect"/>
            </v:shapetype>
            <v:shape id="文本框 65" o:spid="_x0000_s1031" type="#_x0000_t202" style="position:absolute;left:0;text-align:left;margin-left:0;margin-top:0;width:9.05pt;height:17.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" filled="f" stroked="f">
              <v:textbox style="mso-fit-shape-to-text:t" inset="0,0,0,0">
                <w:txbxContent>
                  <w:p w14:paraId="78B7DC0D" w14:textId="77777777" w:rsidR="001F0FBB" w:rsidRDefault="001F0FBB">
                    <w:pPr>
                      <w:snapToGrid w:val="0"/>
                      <w:ind w:firstLineChars="0" w:firstLine="0"/>
                      <w:rPr>
                        <w:rFonts w:hint="eastAsia"/>
                        <w:color w:val="0000FF"/>
                        <w:sz w:val="18"/>
                        <w:lang w:eastAsia="zh-CN"/>
                      </w:rPr>
                    </w:pPr>
                  </w:p>
                </w:txbxContent>
              </v:textbox>
              <w10:wrap anchorx="margin"/>
            </v:shape>
          </w:pict>
        </mc:Fallback>
      </mc:AlternateContent>
    </w:r>
    <w:r w:rsidR="001F0FBB">
      <w:rPr>
        <w:rFonts w:hint="eastAsia"/>
        <w:lang w:eastAsia="zh-CN"/>
      </w:rPr>
      <w:tab/>
    </w:r>
    <w:r w:rsidR="001F0FBB">
      <w:rPr>
        <w:rFonts w:hint="eastAsia"/>
        <w:lang w:eastAsia="zh-CN"/>
      </w:rPr>
      <w:tab/>
    </w:r>
    <w:r w:rsidR="001F0FBB">
      <w:rPr>
        <w:rFonts w:hint="eastAsia"/>
        <w:lang w:eastAsia="zh-CN"/>
      </w:rPr>
      <w:tab/>
    </w:r>
    <w:r w:rsidR="001F0FBB">
      <w:rPr>
        <w:rFonts w:hint="eastAsia"/>
        <w:lang w:eastAsia="zh-CN"/>
      </w:rPr>
      <w:tab/>
    </w:r>
  </w:p>
  <w:p w14:paraId="6AAD1302" w14:textId="77777777" w:rsidR="001F0FBB" w:rsidRDefault="001F0FBB">
    <w:pPr>
      <w:pStyle w:val="a6"/>
      <w:ind w:firstLine="38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BB86" w14:textId="6F1FCA4D" w:rsidR="001F0FBB" w:rsidRDefault="00151CB9">
    <w:pPr>
      <w:pStyle w:val="a6"/>
      <w:ind w:firstLine="360"/>
      <w:jc w:val="center"/>
    </w:pPr>
    <w:r>
      <w:rPr>
        <w:noProof/>
      </w:rPr>
      <mc:AlternateContent>
        <mc:Choice Requires="wps">
          <w:drawing>
            <wp:anchor distT="0" distB="0" distL="114300" distR="114300" simplePos="0" relativeHeight="251657216" behindDoc="0" locked="0" layoutInCell="1" allowOverlap="1" wp14:anchorId="1AFF8AF5" wp14:editId="5B0BCF62">
              <wp:simplePos x="0" y="0"/>
              <wp:positionH relativeFrom="margin">
                <wp:align>center</wp:align>
              </wp:positionH>
              <wp:positionV relativeFrom="paragraph">
                <wp:posOffset>0</wp:posOffset>
              </wp:positionV>
              <wp:extent cx="290195" cy="222250"/>
              <wp:effectExtent l="0" t="0" r="0" b="1270"/>
              <wp:wrapNone/>
              <wp:docPr id="3" name="文本框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1D042" w14:textId="77777777" w:rsidR="001F0FBB" w:rsidRDefault="001F0FB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FF8AF5" id="_x0000_t202" coordsize="21600,21600" o:spt="202" path="m,l,21600r21600,l21600,xe">
              <v:stroke joinstyle="miter"/>
              <v:path gradientshapeok="t" o:connecttype="rect"/>
            </v:shapetype>
            <v:shape id="文本框 44" o:spid="_x0000_s1032" type="#_x0000_t202" style="position:absolute;left:0;text-align:left;margin-left:0;margin-top:0;width:22.85pt;height:1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" filled="f" stroked="f">
              <v:textbox style="mso-fit-shape-to-text:t" inset="0,0,0,0">
                <w:txbxContent>
                  <w:p w14:paraId="5251D042" w14:textId="77777777" w:rsidR="001F0FBB" w:rsidRDefault="001F0FB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w10:wrap anchorx="margin"/>
            </v:shape>
          </w:pict>
        </mc:Fallback>
      </mc:AlternateContent>
    </w:r>
  </w:p>
  <w:p w14:paraId="15F0B06A" w14:textId="77777777" w:rsidR="001F0FBB" w:rsidRDefault="001F0FBB">
    <w:pPr>
      <w:pStyle w:val="a6"/>
      <w:tabs>
        <w:tab w:val="clear" w:pos="4153"/>
        <w:tab w:val="center" w:pos="4281"/>
      </w:tabs>
      <w:ind w:firstLine="38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374B" w14:textId="4F9F662B" w:rsidR="001F0FBB" w:rsidRDefault="00151CB9">
    <w:pPr>
      <w:ind w:firstLine="420"/>
      <w:jc w:val="center"/>
    </w:pPr>
    <w:r>
      <w:rPr>
        <w:noProof/>
      </w:rPr>
      <mc:AlternateContent>
        <mc:Choice Requires="wps">
          <w:drawing>
            <wp:anchor distT="0" distB="0" distL="114300" distR="114300" simplePos="0" relativeHeight="251658240" behindDoc="0" locked="0" layoutInCell="1" allowOverlap="1" wp14:anchorId="58829E03" wp14:editId="3DA0746E">
              <wp:simplePos x="0" y="0"/>
              <wp:positionH relativeFrom="margin">
                <wp:align>center</wp:align>
              </wp:positionH>
              <wp:positionV relativeFrom="paragraph">
                <wp:posOffset>0</wp:posOffset>
              </wp:positionV>
              <wp:extent cx="290195" cy="222250"/>
              <wp:effectExtent l="0" t="3810" r="0" b="2540"/>
              <wp:wrapNone/>
              <wp:docPr id="2"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EA047" w14:textId="77777777" w:rsidR="001F0FBB" w:rsidRDefault="001F0FB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82</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829E03" id="_x0000_t202" coordsize="21600,21600" o:spt="202" path="m,l,21600r21600,l21600,xe">
              <v:stroke joinstyle="miter"/>
              <v:path gradientshapeok="t" o:connecttype="rect"/>
            </v:shapetype>
            <v:shape id="文本框 55" o:spid="_x0000_s1033" type="#_x0000_t202" style="position:absolute;left:0;text-align:left;margin-left:0;margin-top:0;width:22.85pt;height:17.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" filled="f" stroked="f">
              <v:textbox style="mso-fit-shape-to-text:t" inset="0,0,0,0">
                <w:txbxContent>
                  <w:p w14:paraId="0DBEA047" w14:textId="77777777" w:rsidR="001F0FBB" w:rsidRDefault="001F0FB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82</w:t>
                    </w:r>
                    <w:r>
                      <w:rPr>
                        <w:rFonts w:hint="eastAsia"/>
                        <w:sz w:val="18"/>
                        <w:lang w:eastAsia="zh-CN"/>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BF6C" w14:textId="77777777" w:rsidR="001F0FBB" w:rsidRDefault="001F0FBB">
    <w:pPr>
      <w:pStyle w:val="a6"/>
      <w:framePr w:wrap="around" w:vAnchor="text" w:hAnchor="margin" w:xAlign="center" w:y="1"/>
      <w:tabs>
        <w:tab w:val="clear" w:pos="4153"/>
        <w:tab w:val="clear" w:pos="8306"/>
        <w:tab w:val="center" w:pos="4320"/>
        <w:tab w:val="right" w:pos="8640"/>
      </w:tabs>
      <w:ind w:firstLine="360"/>
      <w:rPr>
        <w:rStyle w:val="a9"/>
        <w:rFonts w:ascii="Times New Roman"/>
      </w:rPr>
    </w:pPr>
    <w:r>
      <w:rPr>
        <w:rFonts w:ascii="Times New Roman"/>
      </w:rPr>
      <w:fldChar w:fldCharType="begin"/>
    </w:r>
    <w:r>
      <w:rPr>
        <w:rStyle w:val="a9"/>
        <w:rFonts w:ascii="Times New Roman"/>
      </w:rPr>
      <w:instrText xml:space="preserve">PAGE  </w:instrText>
    </w:r>
    <w:r>
      <w:rPr>
        <w:rFonts w:ascii="Times New Roman"/>
      </w:rPr>
      <w:fldChar w:fldCharType="separate"/>
    </w:r>
    <w:r>
      <w:rPr>
        <w:rStyle w:val="a9"/>
        <w:rFonts w:ascii="Times New Roman"/>
      </w:rPr>
      <w:t>16</w:t>
    </w:r>
    <w:r>
      <w:rPr>
        <w:rFonts w:ascii="Times New Roman"/>
      </w:rPr>
      <w:fldChar w:fldCharType="end"/>
    </w:r>
  </w:p>
  <w:p w14:paraId="10724830" w14:textId="77777777" w:rsidR="001F0FBB" w:rsidRDefault="001F0FBB">
    <w:pPr>
      <w:pStyle w:val="a6"/>
      <w:tabs>
        <w:tab w:val="clear" w:pos="4153"/>
        <w:tab w:val="clear" w:pos="8306"/>
        <w:tab w:val="center" w:pos="4320"/>
        <w:tab w:val="right" w:pos="8640"/>
      </w:tabs>
      <w:ind w:firstLine="384"/>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3577" w14:textId="0C464929" w:rsidR="001F0FBB" w:rsidRDefault="00151CB9">
    <w:pPr>
      <w:pStyle w:val="a6"/>
      <w:ind w:firstLine="360"/>
      <w:jc w:val="center"/>
    </w:pPr>
    <w:r>
      <w:rPr>
        <w:noProof/>
      </w:rPr>
      <mc:AlternateContent>
        <mc:Choice Requires="wps">
          <w:drawing>
            <wp:anchor distT="0" distB="0" distL="114300" distR="114300" simplePos="0" relativeHeight="251659264" behindDoc="0" locked="0" layoutInCell="1" allowOverlap="1" wp14:anchorId="25F4BE18" wp14:editId="5477A01D">
              <wp:simplePos x="0" y="0"/>
              <wp:positionH relativeFrom="margin">
                <wp:align>center</wp:align>
              </wp:positionH>
              <wp:positionV relativeFrom="paragraph">
                <wp:posOffset>0</wp:posOffset>
              </wp:positionV>
              <wp:extent cx="351155" cy="222250"/>
              <wp:effectExtent l="0" t="1270" r="4445" b="0"/>
              <wp:wrapNone/>
              <wp:docPr id="1"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0A516" w14:textId="77777777" w:rsidR="001F0FBB" w:rsidRDefault="001F0FB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83</w:t>
                          </w:r>
                          <w:r>
                            <w:rPr>
                              <w:rFonts w:hint="eastAsia"/>
                              <w:sz w:val="18"/>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F4BE18" id="_x0000_t202" coordsize="21600,21600" o:spt="202" path="m,l,21600r21600,l21600,xe">
              <v:stroke joinstyle="miter"/>
              <v:path gradientshapeok="t" o:connecttype="rect"/>
            </v:shapetype>
            <v:shape id="文本框 56" o:spid="_x0000_s1034" type="#_x0000_t202" style="position:absolute;left:0;text-align:left;margin-left:0;margin-top:0;width:27.65pt;height:1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" filled="f" stroked="f">
              <v:textbox style="mso-fit-shape-to-text:t" inset="0,0,0,0">
                <w:txbxContent>
                  <w:p w14:paraId="52F0A516" w14:textId="77777777" w:rsidR="001F0FBB" w:rsidRDefault="001F0FBB">
                    <w:pPr>
                      <w:snapToGrid w:val="0"/>
                      <w:ind w:firstLine="360"/>
                      <w:rPr>
                        <w:rFonts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83</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D3C89" w14:textId="77777777" w:rsidR="00267D9C" w:rsidRDefault="00267D9C">
      <w:pPr>
        <w:spacing w:line="240" w:lineRule="auto"/>
        <w:ind w:firstLine="420"/>
      </w:pPr>
      <w:r>
        <w:separator/>
      </w:r>
    </w:p>
  </w:footnote>
  <w:footnote w:type="continuationSeparator" w:id="0">
    <w:p w14:paraId="28F8AA62" w14:textId="77777777" w:rsidR="00267D9C" w:rsidRDefault="00267D9C">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6F52" w14:textId="77777777" w:rsidR="001F0FBB" w:rsidRDefault="001F0FBB">
    <w:pPr>
      <w:pStyle w:val="ae"/>
      <w:pBdr>
        <w:bottom w:val="none" w:sz="0" w:space="1" w:color="auto"/>
      </w:pBdr>
      <w:ind w:firstLine="3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A7E16" w14:textId="77777777" w:rsidR="001F0FBB" w:rsidRDefault="001F0FBB">
    <w:pPr>
      <w:pStyle w:val="ae"/>
      <w:pBdr>
        <w:bottom w:val="none" w:sz="0" w:space="1" w:color="auto"/>
      </w:pBdr>
      <w:ind w:firstLine="3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E6DF" w14:textId="77777777" w:rsidR="001F0FBB" w:rsidRDefault="001F0FBB">
    <w:pPr>
      <w:pStyle w:val="ae"/>
      <w:pBdr>
        <w:bottom w:val="none" w:sz="0" w:space="1" w:color="auto"/>
      </w:pBdr>
      <w:ind w:firstLine="3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3A91E" w14:textId="77777777" w:rsidR="001F0FBB" w:rsidRDefault="001F0FBB">
    <w:pPr>
      <w:pStyle w:val="ae"/>
      <w:pBdr>
        <w:bottom w:val="none" w:sz="0" w:space="0" w:color="auto"/>
      </w:pBdr>
      <w:ind w:firstLine="38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4D2A" w14:textId="77777777" w:rsidR="001F0FBB" w:rsidRDefault="001F0FBB">
    <w:pPr>
      <w:ind w:firstLine="4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65CFDD"/>
    <w:multiLevelType w:val="singleLevel"/>
    <w:tmpl w:val="FF65CFDD"/>
    <w:lvl w:ilvl="0">
      <w:start w:val="6"/>
      <w:numFmt w:val="chineseCounting"/>
      <w:suff w:val="space"/>
      <w:lvlText w:val="第%1章"/>
      <w:lvlJc w:val="left"/>
      <w:rPr>
        <w:rFonts w:hint="eastAsia"/>
      </w:rPr>
    </w:lvl>
  </w:abstractNum>
  <w:abstractNum w:abstractNumId="1" w15:restartNumberingAfterBreak="0">
    <w:multiLevelType w:val="singleLevel"/>
    <w:tmpl w:val="00000000"/>
    <w:lvl w:ilvl="0">
      <w:start w:val="1"/>
      <w:numFmt w:val="decimal"/>
      <w:suff w:val="nothing"/>
      <w:lvlText w:val="（%1）"/>
      <w:lvlJc w:val="left"/>
      <w:pPr>
        <w:tabs>
          <w:tab w:val="num" w:pos="0"/>
        </w:tabs>
        <w:ind w:left="0" w:firstLine="0"/>
      </w:pPr>
    </w:lvl>
  </w:abstractNum>
  <w:abstractNum w:abstractNumId="2" w15:restartNumberingAfterBreak="0">
    <w:nsid w:val="00000001"/>
    <w:multiLevelType w:val="singleLevel"/>
    <w:tmpl w:val="00000001"/>
    <w:lvl w:ilvl="0">
      <w:start w:val="2"/>
      <w:numFmt w:val="chineseCounting"/>
      <w:suff w:val="space"/>
      <w:lvlText w:val="第%1章"/>
      <w:lvlJc w:val="left"/>
      <w:rPr>
        <w:rFonts w:hint="eastAsia"/>
      </w:rPr>
    </w:lvl>
  </w:abstractNum>
  <w:abstractNum w:abstractNumId="3"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8CFB764"/>
    <w:multiLevelType w:val="singleLevel"/>
    <w:tmpl w:val="38CFB764"/>
    <w:lvl w:ilvl="0">
      <w:start w:val="2"/>
      <w:numFmt w:val="chineseCounting"/>
      <w:suff w:val="nothing"/>
      <w:lvlText w:val="%1、"/>
      <w:lvlJc w:val="left"/>
      <w:rPr>
        <w:rFonts w:hint="eastAsia"/>
      </w:rPr>
    </w:lvl>
  </w:abstractNum>
  <w:num w:numId="1" w16cid:durableId="2080859828">
    <w:abstractNumId w:val="1"/>
  </w:num>
  <w:num w:numId="2" w16cid:durableId="1385329206">
    <w:abstractNumId w:val="2"/>
  </w:num>
  <w:num w:numId="3" w16cid:durableId="1214267142">
    <w:abstractNumId w:val="3"/>
  </w:num>
  <w:num w:numId="4" w16cid:durableId="2049841390">
    <w:abstractNumId w:val="4"/>
  </w:num>
  <w:num w:numId="5" w16cid:durableId="227421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1"/>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FiMTc3ODc5NzliNDAyOGY2YTBiY2M3MTlkZTliYTUifQ=="/>
  </w:docVars>
  <w:rsids>
    <w:rsidRoot w:val="00172A27"/>
    <w:rsid w:val="001160B7"/>
    <w:rsid w:val="00151CB9"/>
    <w:rsid w:val="00196E4D"/>
    <w:rsid w:val="001F0FBB"/>
    <w:rsid w:val="00220B63"/>
    <w:rsid w:val="00267D9C"/>
    <w:rsid w:val="003431B3"/>
    <w:rsid w:val="003C0DD2"/>
    <w:rsid w:val="00635194"/>
    <w:rsid w:val="006F2723"/>
    <w:rsid w:val="008327F8"/>
    <w:rsid w:val="00857392"/>
    <w:rsid w:val="00A04402"/>
    <w:rsid w:val="00A15EFE"/>
    <w:rsid w:val="00AE138F"/>
    <w:rsid w:val="00C51077"/>
    <w:rsid w:val="00C6627C"/>
    <w:rsid w:val="00D81B27"/>
    <w:rsid w:val="00EA1E73"/>
    <w:rsid w:val="00EB19AD"/>
    <w:rsid w:val="01AB4C42"/>
    <w:rsid w:val="02C13588"/>
    <w:rsid w:val="03B443FA"/>
    <w:rsid w:val="0A9A2DB6"/>
    <w:rsid w:val="0DE360D0"/>
    <w:rsid w:val="0FED59A3"/>
    <w:rsid w:val="1043521A"/>
    <w:rsid w:val="108F5E53"/>
    <w:rsid w:val="11CF5739"/>
    <w:rsid w:val="12422035"/>
    <w:rsid w:val="13F374B5"/>
    <w:rsid w:val="14410020"/>
    <w:rsid w:val="146807BB"/>
    <w:rsid w:val="171511F7"/>
    <w:rsid w:val="17F9240D"/>
    <w:rsid w:val="189E1ACC"/>
    <w:rsid w:val="1B1C0EEA"/>
    <w:rsid w:val="1BFF5C68"/>
    <w:rsid w:val="1C6235D9"/>
    <w:rsid w:val="1D634D39"/>
    <w:rsid w:val="1D6C1A7F"/>
    <w:rsid w:val="1EF529D8"/>
    <w:rsid w:val="206B0CE9"/>
    <w:rsid w:val="20C76475"/>
    <w:rsid w:val="20D41D91"/>
    <w:rsid w:val="21300E58"/>
    <w:rsid w:val="21C6141F"/>
    <w:rsid w:val="24866C82"/>
    <w:rsid w:val="24F3034B"/>
    <w:rsid w:val="26802169"/>
    <w:rsid w:val="27E8178F"/>
    <w:rsid w:val="280C0CD9"/>
    <w:rsid w:val="28A81786"/>
    <w:rsid w:val="28FA2EDA"/>
    <w:rsid w:val="2A723802"/>
    <w:rsid w:val="2BBA53F8"/>
    <w:rsid w:val="2C250E33"/>
    <w:rsid w:val="2CC71A66"/>
    <w:rsid w:val="2D154F6C"/>
    <w:rsid w:val="2D8C0B52"/>
    <w:rsid w:val="2F3802CC"/>
    <w:rsid w:val="30020D1B"/>
    <w:rsid w:val="306C3B80"/>
    <w:rsid w:val="30DD2E5A"/>
    <w:rsid w:val="30FF36D4"/>
    <w:rsid w:val="32784EF2"/>
    <w:rsid w:val="35B03ABB"/>
    <w:rsid w:val="37F5683E"/>
    <w:rsid w:val="3867146A"/>
    <w:rsid w:val="39CA24FE"/>
    <w:rsid w:val="3AC93DB4"/>
    <w:rsid w:val="3B9B4398"/>
    <w:rsid w:val="3C38269C"/>
    <w:rsid w:val="3C554CB0"/>
    <w:rsid w:val="404B1FA5"/>
    <w:rsid w:val="407C54D3"/>
    <w:rsid w:val="41771492"/>
    <w:rsid w:val="42854C4D"/>
    <w:rsid w:val="432A6270"/>
    <w:rsid w:val="43994B64"/>
    <w:rsid w:val="45B16BA6"/>
    <w:rsid w:val="46392200"/>
    <w:rsid w:val="470B5483"/>
    <w:rsid w:val="47127C14"/>
    <w:rsid w:val="486F63C4"/>
    <w:rsid w:val="4B766CEE"/>
    <w:rsid w:val="4CEA54E8"/>
    <w:rsid w:val="4CED5EF4"/>
    <w:rsid w:val="4CF92636"/>
    <w:rsid w:val="4EA948C8"/>
    <w:rsid w:val="4F0A389C"/>
    <w:rsid w:val="4F1336D6"/>
    <w:rsid w:val="4FCC3B76"/>
    <w:rsid w:val="50D24286"/>
    <w:rsid w:val="51253F10"/>
    <w:rsid w:val="51477696"/>
    <w:rsid w:val="52D21644"/>
    <w:rsid w:val="53A37908"/>
    <w:rsid w:val="54CD2996"/>
    <w:rsid w:val="55D257D3"/>
    <w:rsid w:val="57BA3811"/>
    <w:rsid w:val="595A7649"/>
    <w:rsid w:val="5AAA6662"/>
    <w:rsid w:val="5B0A5B6E"/>
    <w:rsid w:val="5C1F025F"/>
    <w:rsid w:val="5D1C5977"/>
    <w:rsid w:val="5D9060B8"/>
    <w:rsid w:val="5ECE64E8"/>
    <w:rsid w:val="5EFC2779"/>
    <w:rsid w:val="5FF02CE1"/>
    <w:rsid w:val="613970A1"/>
    <w:rsid w:val="6222707C"/>
    <w:rsid w:val="62C03FA8"/>
    <w:rsid w:val="64514F19"/>
    <w:rsid w:val="65AE0EAD"/>
    <w:rsid w:val="66AE191A"/>
    <w:rsid w:val="66D848F5"/>
    <w:rsid w:val="689177F9"/>
    <w:rsid w:val="691D17EA"/>
    <w:rsid w:val="697C4335"/>
    <w:rsid w:val="69AB7FB0"/>
    <w:rsid w:val="6B8D21F0"/>
    <w:rsid w:val="6C581D98"/>
    <w:rsid w:val="703C67EA"/>
    <w:rsid w:val="70926944"/>
    <w:rsid w:val="70E02289"/>
    <w:rsid w:val="716E6685"/>
    <w:rsid w:val="72C963D7"/>
    <w:rsid w:val="75A53A56"/>
    <w:rsid w:val="773F505E"/>
    <w:rsid w:val="77AA0526"/>
    <w:rsid w:val="781F6F6E"/>
    <w:rsid w:val="79311A78"/>
    <w:rsid w:val="79584959"/>
    <w:rsid w:val="79755001"/>
    <w:rsid w:val="7A0917AF"/>
    <w:rsid w:val="7BD830FD"/>
    <w:rsid w:val="7CA77EEB"/>
    <w:rsid w:val="7D522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C40DC95"/>
  <w15:chartTrackingRefBased/>
  <w15:docId w15:val="{42BD5F76-851E-4243-88C8-AA691394E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semiHidden="1" w:unhideWhenUsed="1"/>
    <w:lsdException w:name="annotation text" w:uiPriority="0"/>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spacing w:line="360" w:lineRule="auto"/>
      <w:ind w:firstLineChars="200" w:firstLine="200"/>
    </w:pPr>
    <w:rPr>
      <w:rFonts w:ascii="宋体" w:hAnsi="宋体"/>
      <w:spacing w:val="6"/>
      <w:sz w:val="21"/>
      <w:szCs w:val="22"/>
      <w:lang w:eastAsia="en-US" w:bidi="en-US"/>
    </w:rPr>
  </w:style>
  <w:style w:type="paragraph" w:styleId="1">
    <w:name w:val="heading 1"/>
    <w:basedOn w:val="a"/>
    <w:next w:val="a"/>
    <w:link w:val="10"/>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0"/>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0"/>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0"/>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0"/>
    <w:qFormat/>
    <w:pPr>
      <w:keepNext/>
      <w:keepLines/>
      <w:outlineLvl w:val="4"/>
    </w:pPr>
    <w:rPr>
      <w:rFonts w:ascii="Cambria" w:hAnsi="Cambria"/>
      <w:b/>
      <w:spacing w:val="0"/>
    </w:rPr>
  </w:style>
  <w:style w:type="paragraph" w:styleId="6">
    <w:name w:val="heading 6"/>
    <w:basedOn w:val="a"/>
    <w:next w:val="a"/>
    <w:link w:val="60"/>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0"/>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0"/>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0"/>
    <w:qFormat/>
    <w:pPr>
      <w:keepNext/>
      <w:keepLines/>
      <w:spacing w:before="200"/>
      <w:outlineLvl w:val="8"/>
    </w:pPr>
    <w:rPr>
      <w:rFonts w:ascii="Cambria" w:hAnsi="Cambria"/>
      <w:i/>
      <w:iCs/>
      <w:color w:val="404040"/>
      <w:spacing w:val="0"/>
      <w:sz w:val="20"/>
      <w:szCs w:val="20"/>
      <w:lang w:bidi="ar-SA"/>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Char">
    <w:name w:val="附件左上标题 Char Char"/>
    <w:link w:val="a4"/>
    <w:rPr>
      <w:rFonts w:ascii="方正黑体简体" w:eastAsia="方正黑体简体" w:hAnsi="宋体"/>
      <w:spacing w:val="2"/>
      <w:sz w:val="24"/>
      <w:szCs w:val="22"/>
      <w:lang w:bidi="en-US"/>
    </w:rPr>
  </w:style>
  <w:style w:type="character" w:customStyle="1" w:styleId="a5">
    <w:name w:val="页脚 字符"/>
    <w:link w:val="a6"/>
    <w:rPr>
      <w:rFonts w:ascii="宋体" w:eastAsia="宋体" w:hAnsi="宋体"/>
      <w:spacing w:val="6"/>
      <w:sz w:val="18"/>
      <w:szCs w:val="18"/>
      <w:lang w:eastAsia="en-US" w:bidi="en-US"/>
    </w:rPr>
  </w:style>
  <w:style w:type="character" w:customStyle="1" w:styleId="a7">
    <w:name w:val="批注文字 字符"/>
    <w:link w:val="a8"/>
    <w:rPr>
      <w:rFonts w:ascii="宋体" w:hAnsi="宋体"/>
      <w:spacing w:val="6"/>
      <w:sz w:val="21"/>
      <w:szCs w:val="22"/>
      <w:lang w:eastAsia="en-US" w:bidi="en-US"/>
    </w:rPr>
  </w:style>
  <w:style w:type="character" w:styleId="a9">
    <w:name w:val="page number"/>
    <w:basedOn w:val="a1"/>
  </w:style>
  <w:style w:type="character" w:customStyle="1" w:styleId="CharChar0">
    <w:name w:val="章标题 Char Char"/>
    <w:link w:val="aa"/>
    <w:rPr>
      <w:rFonts w:ascii="方正黑体简体" w:eastAsia="方正黑体简体" w:hAnsi="宋体"/>
      <w:spacing w:val="6"/>
      <w:sz w:val="36"/>
      <w:szCs w:val="36"/>
      <w:lang w:bidi="en-US"/>
    </w:rPr>
  </w:style>
  <w:style w:type="character" w:customStyle="1" w:styleId="CharChar1">
    <w:name w:val="章副标题 Char Char"/>
    <w:link w:val="ab"/>
    <w:rPr>
      <w:rFonts w:ascii="方正黑体简体" w:eastAsia="方正黑体简体" w:hAnsi="宋体"/>
      <w:spacing w:val="6"/>
      <w:sz w:val="32"/>
      <w:szCs w:val="32"/>
      <w:lang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30">
    <w:name w:val="标题 3 字符"/>
    <w:link w:val="3"/>
    <w:rPr>
      <w:rFonts w:ascii="Cambria" w:eastAsia="方正黑体简体" w:hAnsi="Cambria"/>
      <w:bCs/>
      <w:sz w:val="24"/>
      <w:szCs w:val="22"/>
      <w:lang w:eastAsia="en-US" w:bidi="en-US"/>
    </w:rPr>
  </w:style>
  <w:style w:type="character" w:customStyle="1" w:styleId="70">
    <w:name w:val="标题 7 字符"/>
    <w:link w:val="7"/>
    <w:rPr>
      <w:rFonts w:ascii="Cambria" w:eastAsia="宋体" w:hAnsi="Cambria" w:cs="Times New Roman"/>
      <w:i/>
      <w:iCs/>
      <w:color w:val="404040"/>
    </w:rPr>
  </w:style>
  <w:style w:type="character" w:customStyle="1" w:styleId="CharChar2">
    <w:name w:val="投标文件 Char Char"/>
    <w:link w:val="ac"/>
    <w:rPr>
      <w:rFonts w:ascii="方正黑体简体" w:eastAsia="方正黑体简体" w:hAnsi="宋体"/>
      <w:spacing w:val="6"/>
      <w:sz w:val="30"/>
      <w:szCs w:val="36"/>
      <w:lang w:bidi="en-US"/>
    </w:rPr>
  </w:style>
  <w:style w:type="character" w:customStyle="1" w:styleId="ad">
    <w:name w:val="页眉 字符"/>
    <w:link w:val="ae"/>
    <w:rPr>
      <w:rFonts w:ascii="宋体" w:eastAsia="宋体" w:hAnsi="宋体"/>
      <w:spacing w:val="6"/>
      <w:sz w:val="18"/>
      <w:szCs w:val="18"/>
      <w:lang w:eastAsia="en-US" w:bidi="en-US"/>
    </w:rPr>
  </w:style>
  <w:style w:type="character" w:customStyle="1" w:styleId="60">
    <w:name w:val="标题 6 字符"/>
    <w:link w:val="6"/>
    <w:rPr>
      <w:rFonts w:ascii="Cambria" w:eastAsia="宋体" w:hAnsi="Cambria" w:cs="Times New Roman"/>
      <w:i/>
      <w:iCs/>
      <w:color w:val="243F60"/>
    </w:rPr>
  </w:style>
  <w:style w:type="character" w:customStyle="1" w:styleId="CharChar3">
    <w:name w:val="表内正文 Char Char"/>
    <w:link w:val="af"/>
    <w:rPr>
      <w:rFonts w:ascii="宋体" w:eastAsia="宋体" w:hAnsi="宋体"/>
      <w:spacing w:val="2"/>
      <w:sz w:val="21"/>
      <w:szCs w:val="21"/>
      <w:lang w:eastAsia="en-US" w:bidi="en-US"/>
    </w:rPr>
  </w:style>
  <w:style w:type="character" w:customStyle="1" w:styleId="90">
    <w:name w:val="标题 9 字符"/>
    <w:link w:val="9"/>
    <w:rPr>
      <w:rFonts w:ascii="Cambria" w:eastAsia="宋体" w:hAnsi="Cambria" w:cs="Times New Roman"/>
      <w:i/>
      <w:iCs/>
      <w:color w:val="404040"/>
      <w:sz w:val="20"/>
      <w:szCs w:val="20"/>
    </w:rPr>
  </w:style>
  <w:style w:type="character" w:customStyle="1" w:styleId="CharChar4">
    <w:name w:val="段标题 Char Char"/>
    <w:rPr>
      <w:rFonts w:ascii="方正黑体简体" w:eastAsia="方正黑体简体" w:hAnsi="宋体"/>
      <w:spacing w:val="6"/>
      <w:sz w:val="28"/>
      <w:szCs w:val="28"/>
      <w:lang w:bidi="en-US"/>
    </w:rPr>
  </w:style>
  <w:style w:type="character" w:customStyle="1" w:styleId="CharChar5">
    <w:name w:val="投标文件副标题 Char Char"/>
    <w:link w:val="af0"/>
    <w:rPr>
      <w:rFonts w:ascii="宋体" w:eastAsia="宋体" w:hAnsi="宋体"/>
      <w:spacing w:val="6"/>
      <w:sz w:val="30"/>
      <w:szCs w:val="30"/>
      <w:lang w:bidi="en-US"/>
    </w:rPr>
  </w:style>
  <w:style w:type="character" w:customStyle="1" w:styleId="CharChar6">
    <w:name w:val="下划线 Char Char"/>
    <w:link w:val="af1"/>
    <w:rPr>
      <w:rFonts w:ascii="方正黑体简体" w:hAnsi="方正黑体简体" w:cs="方正黑体简体"/>
      <w:spacing w:val="6"/>
      <w:sz w:val="32"/>
      <w:szCs w:val="32"/>
      <w:u w:val="single"/>
      <w:lang w:bidi="en-US"/>
    </w:rPr>
  </w:style>
  <w:style w:type="character" w:customStyle="1" w:styleId="50">
    <w:name w:val="标题 5 字符"/>
    <w:link w:val="5"/>
    <w:rPr>
      <w:rFonts w:ascii="Cambria" w:hAnsi="Cambria"/>
      <w:b/>
      <w:sz w:val="21"/>
      <w:szCs w:val="22"/>
      <w:lang w:eastAsia="en-US" w:bidi="en-US"/>
    </w:rPr>
  </w:style>
  <w:style w:type="character" w:customStyle="1" w:styleId="Char">
    <w:name w:val="段标题 Char"/>
    <w:link w:val="af2"/>
    <w:rPr>
      <w:rFonts w:ascii="方正黑体简体" w:eastAsia="方正黑体简体" w:hAnsi="宋体"/>
      <w:spacing w:val="6"/>
      <w:sz w:val="28"/>
      <w:szCs w:val="28"/>
      <w:lang w:bidi="en-US"/>
    </w:rPr>
  </w:style>
  <w:style w:type="character" w:styleId="af3">
    <w:name w:val="Hyperlink"/>
    <w:rPr>
      <w:color w:val="0000FF"/>
      <w:u w:val="single"/>
    </w:rPr>
  </w:style>
  <w:style w:type="character" w:customStyle="1" w:styleId="Char0">
    <w:name w:val="下划线 Char"/>
    <w:qFormat/>
    <w:rPr>
      <w:rFonts w:ascii="方正黑体简体" w:hAnsi="方正黑体简体" w:cs="方正黑体简体"/>
      <w:spacing w:val="6"/>
      <w:sz w:val="32"/>
      <w:szCs w:val="32"/>
      <w:u w:val="single"/>
      <w:lang w:bidi="en-US"/>
    </w:rPr>
  </w:style>
  <w:style w:type="character" w:customStyle="1" w:styleId="CharChar7">
    <w:name w:val="正文带序号刷 Char Char"/>
    <w:link w:val="af4"/>
    <w:rPr>
      <w:rFonts w:ascii="宋体" w:hAnsi="宋体"/>
      <w:spacing w:val="6"/>
      <w:sz w:val="21"/>
      <w:szCs w:val="22"/>
      <w:lang w:bidi="en-US"/>
    </w:rPr>
  </w:style>
  <w:style w:type="character" w:customStyle="1" w:styleId="20">
    <w:name w:val="标题 2 字符"/>
    <w:link w:val="2"/>
    <w:rPr>
      <w:rFonts w:ascii="Cambria" w:eastAsia="方正宋黑简体" w:hAnsi="Cambria"/>
      <w:bCs/>
      <w:sz w:val="28"/>
      <w:szCs w:val="26"/>
      <w:lang w:eastAsia="en-US" w:bidi="en-US"/>
    </w:rPr>
  </w:style>
  <w:style w:type="character" w:styleId="af5">
    <w:name w:val="annotation reference"/>
    <w:rPr>
      <w:sz w:val="21"/>
    </w:rPr>
  </w:style>
  <w:style w:type="character" w:customStyle="1" w:styleId="CharChar8">
    <w:name w:val="附件大标题 Char Char"/>
    <w:link w:val="af6"/>
    <w:rPr>
      <w:rFonts w:ascii="方正黑体简体" w:eastAsia="方正黑体简体" w:hAnsi="黑体"/>
      <w:spacing w:val="100"/>
      <w:sz w:val="32"/>
      <w:szCs w:val="32"/>
      <w:lang w:eastAsia="en-US" w:bidi="en-US"/>
    </w:rPr>
  </w:style>
  <w:style w:type="character" w:customStyle="1" w:styleId="CharChar9">
    <w:name w:val="节标题 Char Char"/>
    <w:link w:val="af7"/>
    <w:rPr>
      <w:rFonts w:ascii="方正黑体简体" w:eastAsia="方正黑体简体" w:hAnsi="宋体"/>
      <w:spacing w:val="6"/>
      <w:sz w:val="30"/>
      <w:szCs w:val="30"/>
      <w:lang w:eastAsia="en-US" w:bidi="en-US"/>
    </w:rPr>
  </w:style>
  <w:style w:type="character" w:customStyle="1" w:styleId="CharChara">
    <w:name w:val="表内正文左两列 Char Char"/>
    <w:basedOn w:val="CharChar3"/>
    <w:link w:val="af8"/>
    <w:rPr>
      <w:rFonts w:ascii="宋体" w:eastAsia="宋体" w:hAnsi="宋体"/>
      <w:spacing w:val="2"/>
      <w:sz w:val="21"/>
      <w:szCs w:val="21"/>
      <w:lang w:eastAsia="en-US" w:bidi="en-US"/>
    </w:rPr>
  </w:style>
  <w:style w:type="character" w:customStyle="1" w:styleId="40">
    <w:name w:val="标题 4 字符"/>
    <w:link w:val="4"/>
    <w:rPr>
      <w:rFonts w:ascii="Cambria" w:eastAsia="方正黑体简体" w:hAnsi="Cambria"/>
      <w:bCs/>
      <w:iCs/>
      <w:sz w:val="21"/>
      <w:szCs w:val="22"/>
      <w:lang w:eastAsia="en-US" w:bidi="en-US"/>
    </w:rPr>
  </w:style>
  <w:style w:type="character" w:customStyle="1" w:styleId="80">
    <w:name w:val="标题 8 字符"/>
    <w:link w:val="8"/>
    <w:rPr>
      <w:rFonts w:ascii="Cambria" w:eastAsia="宋体" w:hAnsi="Cambria" w:cs="Times New Roman"/>
      <w:color w:val="4F81BD"/>
      <w:sz w:val="20"/>
      <w:szCs w:val="20"/>
    </w:rPr>
  </w:style>
  <w:style w:type="character" w:customStyle="1" w:styleId="10">
    <w:name w:val="标题 1 字符"/>
    <w:link w:val="1"/>
    <w:rPr>
      <w:rFonts w:ascii="Cambria" w:eastAsia="方正大标宋简体" w:hAnsi="Cambria"/>
      <w:b/>
      <w:bCs/>
      <w:sz w:val="44"/>
      <w:szCs w:val="28"/>
      <w:lang w:eastAsia="en-US" w:bidi="en-US"/>
    </w:rPr>
  </w:style>
  <w:style w:type="character" w:customStyle="1" w:styleId="CharCharb">
    <w:name w:val="卷标题 Char Char"/>
    <w:link w:val="af9"/>
    <w:rPr>
      <w:rFonts w:ascii="方正黑体简体" w:eastAsia="方正黑体简体" w:hAnsi="方正黑体简体" w:cs="方正黑体简体"/>
      <w:b/>
      <w:bCs/>
      <w:spacing w:val="140"/>
      <w:sz w:val="84"/>
      <w:szCs w:val="84"/>
      <w:lang w:eastAsia="en-US" w:bidi="en-US"/>
    </w:rPr>
  </w:style>
  <w:style w:type="character" w:customStyle="1" w:styleId="CharCharc">
    <w:name w:val="表标题 Char Char"/>
    <w:link w:val="afa"/>
    <w:rPr>
      <w:rFonts w:ascii="方正黑体简体" w:eastAsia="方正黑体简体" w:hAnsi="宋体"/>
      <w:bCs/>
      <w:spacing w:val="6"/>
      <w:sz w:val="28"/>
      <w:szCs w:val="28"/>
      <w:lang w:eastAsia="en-US" w:bidi="en-US"/>
    </w:rPr>
  </w:style>
  <w:style w:type="character" w:customStyle="1" w:styleId="afb">
    <w:name w:val="批注框文本 字符"/>
    <w:link w:val="afc"/>
    <w:rPr>
      <w:rFonts w:ascii="宋体" w:eastAsia="宋体" w:hAnsi="宋体"/>
      <w:spacing w:val="6"/>
      <w:sz w:val="18"/>
      <w:szCs w:val="18"/>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afd">
    <w:name w:val="批注主题 字符"/>
    <w:link w:val="afe"/>
    <w:rPr>
      <w:rFonts w:ascii="宋体" w:hAnsi="宋体"/>
      <w:b/>
      <w:bCs/>
      <w:spacing w:val="6"/>
      <w:sz w:val="21"/>
      <w:szCs w:val="22"/>
      <w:lang w:eastAsia="en-US" w:bidi="en-US"/>
    </w:rPr>
  </w:style>
  <w:style w:type="character" w:customStyle="1" w:styleId="CharChard">
    <w:name w:val="合同节标题 Char Char"/>
    <w:link w:val="aff"/>
    <w:rPr>
      <w:rFonts w:ascii="方正黑体简体" w:eastAsia="方正黑体简体" w:hAnsi="宋体"/>
      <w:spacing w:val="6"/>
      <w:sz w:val="36"/>
      <w:szCs w:val="36"/>
      <w:lang w:eastAsia="en-US" w:bidi="en-US"/>
    </w:rPr>
  </w:style>
  <w:style w:type="paragraph" w:customStyle="1" w:styleId="af0">
    <w:name w:val="投标文件副标题"/>
    <w:basedOn w:val="a"/>
    <w:link w:val="CharChar5"/>
    <w:pPr>
      <w:ind w:firstLineChars="0" w:firstLine="0"/>
    </w:pPr>
    <w:rPr>
      <w:sz w:val="30"/>
      <w:szCs w:val="30"/>
    </w:rPr>
  </w:style>
  <w:style w:type="paragraph" w:customStyle="1" w:styleId="af1">
    <w:name w:val="下划线"/>
    <w:basedOn w:val="a"/>
    <w:link w:val="CharChar6"/>
    <w:pPr>
      <w:spacing w:before="120" w:after="120"/>
      <w:ind w:firstLineChars="0" w:firstLine="0"/>
    </w:pPr>
    <w:rPr>
      <w:rFonts w:ascii="方正黑体简体" w:hAnsi="方正黑体简体" w:cs="方正黑体简体"/>
      <w:sz w:val="32"/>
      <w:szCs w:val="32"/>
      <w:u w:val="single"/>
    </w:rPr>
  </w:style>
  <w:style w:type="paragraph" w:customStyle="1" w:styleId="af9">
    <w:name w:val="卷标题"/>
    <w:basedOn w:val="1"/>
    <w:link w:val="CharCharb"/>
    <w:rPr>
      <w:rFonts w:ascii="方正黑体简体" w:eastAsia="方正黑体简体" w:hAnsi="方正黑体简体" w:cs="方正黑体简体"/>
      <w:spacing w:val="140"/>
      <w:sz w:val="84"/>
      <w:szCs w:val="84"/>
    </w:rPr>
  </w:style>
  <w:style w:type="paragraph" w:customStyle="1" w:styleId="ab">
    <w:name w:val="章副标题"/>
    <w:basedOn w:val="a"/>
    <w:link w:val="CharChar1"/>
    <w:pPr>
      <w:ind w:firstLine="640"/>
    </w:pPr>
    <w:rPr>
      <w:rFonts w:ascii="方正黑体简体" w:eastAsia="方正黑体简体"/>
      <w:sz w:val="32"/>
      <w:szCs w:val="32"/>
    </w:rPr>
  </w:style>
  <w:style w:type="paragraph" w:styleId="afe">
    <w:name w:val="annotation subject"/>
    <w:basedOn w:val="a8"/>
    <w:next w:val="a8"/>
    <w:link w:val="afd"/>
    <w:rPr>
      <w:b/>
      <w:bCs/>
    </w:rPr>
  </w:style>
  <w:style w:type="paragraph" w:customStyle="1" w:styleId="aff0">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aff1">
    <w:name w:val="二级条标题"/>
    <w:basedOn w:val="aff2"/>
    <w:next w:val="aff3"/>
    <w:pPr>
      <w:numPr>
        <w:ilvl w:val="2"/>
        <w:numId w:val="1"/>
      </w:numPr>
      <w:tabs>
        <w:tab w:val="left" w:pos="0"/>
      </w:tabs>
      <w:spacing w:beforeLines="50" w:before="156" w:afterLines="50" w:after="156"/>
      <w:outlineLvl w:val="3"/>
    </w:pPr>
    <w:rPr>
      <w:rFonts w:cs="黑体"/>
      <w:kern w:val="44"/>
      <w:szCs w:val="21"/>
    </w:rPr>
  </w:style>
  <w:style w:type="paragraph" w:styleId="a8">
    <w:name w:val="annotation text"/>
    <w:basedOn w:val="a"/>
    <w:link w:val="a7"/>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styleId="TOC6">
    <w:name w:val="toc 6"/>
    <w:basedOn w:val="a"/>
    <w:next w:val="a"/>
    <w:pPr>
      <w:widowControl w:val="0"/>
      <w:spacing w:line="240" w:lineRule="auto"/>
      <w:ind w:leftChars="1000" w:left="2100" w:firstLineChars="0" w:firstLine="0"/>
      <w:jc w:val="both"/>
    </w:pPr>
    <w:rPr>
      <w:rFonts w:ascii="Calibri" w:hAnsi="Calibri"/>
      <w:spacing w:val="0"/>
      <w:kern w:val="2"/>
      <w:lang w:eastAsia="zh-CN" w:bidi="ar-SA"/>
    </w:rPr>
  </w:style>
  <w:style w:type="paragraph" w:customStyle="1" w:styleId="afa">
    <w:name w:val="表标题"/>
    <w:basedOn w:val="a"/>
    <w:link w:val="CharCharc"/>
    <w:pPr>
      <w:spacing w:line="240" w:lineRule="auto"/>
      <w:ind w:firstLineChars="0" w:firstLine="0"/>
    </w:pPr>
    <w:rPr>
      <w:rFonts w:ascii="方正黑体简体" w:eastAsia="方正黑体简体"/>
      <w:bCs/>
      <w:sz w:val="28"/>
      <w:szCs w:val="28"/>
    </w:rPr>
  </w:style>
  <w:style w:type="paragraph" w:styleId="aff4">
    <w:name w:val="Subtitle"/>
    <w:basedOn w:val="a"/>
    <w:next w:val="a"/>
    <w:qFormat/>
    <w:pPr>
      <w:spacing w:before="120" w:after="120"/>
      <w:outlineLvl w:val="1"/>
    </w:pPr>
    <w:rPr>
      <w:rFonts w:ascii="Cambria" w:eastAsia="黑体" w:hAnsi="Cambria"/>
      <w:bCs/>
      <w:kern w:val="28"/>
      <w:sz w:val="24"/>
      <w:szCs w:val="32"/>
    </w:rPr>
  </w:style>
  <w:style w:type="paragraph" w:customStyle="1" w:styleId="aa">
    <w:name w:val="章标题"/>
    <w:basedOn w:val="a"/>
    <w:next w:val="aff3"/>
    <w:link w:val="CharChar0"/>
    <w:pPr>
      <w:ind w:left="442" w:firstLineChars="0" w:firstLine="0"/>
      <w:jc w:val="center"/>
    </w:pPr>
    <w:rPr>
      <w:rFonts w:ascii="方正黑体简体" w:eastAsia="方正黑体简体"/>
      <w:sz w:val="36"/>
      <w:szCs w:val="36"/>
    </w:rPr>
  </w:style>
  <w:style w:type="paragraph" w:styleId="21">
    <w:name w:val="Body Text First Indent 2"/>
    <w:basedOn w:val="aff5"/>
    <w:qFormat/>
    <w:pPr>
      <w:ind w:firstLine="420"/>
    </w:pPr>
  </w:style>
  <w:style w:type="paragraph" w:styleId="aff6">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3">
    <w:name w:val="段"/>
    <w:pPr>
      <w:autoSpaceDE w:val="0"/>
      <w:autoSpaceDN w:val="0"/>
      <w:ind w:firstLineChars="200" w:firstLine="200"/>
      <w:jc w:val="both"/>
    </w:pPr>
    <w:rPr>
      <w:rFonts w:ascii="宋体"/>
      <w:sz w:val="21"/>
    </w:rPr>
  </w:style>
  <w:style w:type="paragraph" w:customStyle="1" w:styleId="aff7">
    <w:name w:val="规格书节标题"/>
    <w:basedOn w:val="af7"/>
    <w:rPr>
      <w:lang w:eastAsia="zh-CN"/>
    </w:rPr>
  </w:style>
  <w:style w:type="paragraph" w:styleId="31">
    <w:name w:val="Body Text 3"/>
    <w:basedOn w:val="a"/>
    <w:rPr>
      <w:sz w:val="24"/>
      <w:szCs w:val="20"/>
    </w:rPr>
  </w:style>
  <w:style w:type="paragraph" w:customStyle="1" w:styleId="aff8">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styleId="aff9">
    <w:name w:val="No Spacing"/>
    <w:qFormat/>
    <w:pPr>
      <w:widowControl w:val="0"/>
      <w:jc w:val="both"/>
    </w:pPr>
    <w:rPr>
      <w:kern w:val="2"/>
      <w:sz w:val="21"/>
      <w:szCs w:val="22"/>
    </w:rPr>
  </w:style>
  <w:style w:type="paragraph" w:customStyle="1" w:styleId="aff">
    <w:name w:val="合同节标题"/>
    <w:basedOn w:val="a"/>
    <w:link w:val="CharChard"/>
    <w:pPr>
      <w:ind w:firstLineChars="0" w:firstLine="0"/>
      <w:jc w:val="center"/>
    </w:pPr>
    <w:rPr>
      <w:rFonts w:ascii="方正黑体简体" w:eastAsia="方正黑体简体"/>
      <w:sz w:val="36"/>
      <w:szCs w:val="36"/>
    </w:rPr>
  </w:style>
  <w:style w:type="paragraph" w:customStyle="1" w:styleId="11">
    <w:name w:val="列出段落1"/>
    <w:basedOn w:val="a"/>
    <w:pPr>
      <w:ind w:firstLine="420"/>
    </w:pPr>
    <w:rPr>
      <w:rFonts w:ascii="Calibri" w:hAnsi="Calibri"/>
    </w:rPr>
  </w:style>
  <w:style w:type="paragraph" w:styleId="affa">
    <w:name w:val="table of authorities"/>
    <w:next w:val="a"/>
    <w:qFormat/>
    <w:pPr>
      <w:widowControl w:val="0"/>
      <w:adjustRightInd w:val="0"/>
      <w:spacing w:line="360" w:lineRule="auto"/>
      <w:ind w:left="280" w:hanging="280"/>
      <w:textAlignment w:val="baseline"/>
    </w:pPr>
  </w:style>
  <w:style w:type="paragraph" w:styleId="ae">
    <w:name w:val="header"/>
    <w:basedOn w:val="a"/>
    <w:link w:val="ad"/>
    <w:pPr>
      <w:pBdr>
        <w:bottom w:val="single" w:sz="6" w:space="1" w:color="auto"/>
      </w:pBdr>
      <w:tabs>
        <w:tab w:val="center" w:pos="4153"/>
        <w:tab w:val="right" w:pos="8306"/>
      </w:tabs>
      <w:snapToGrid w:val="0"/>
      <w:spacing w:line="240" w:lineRule="auto"/>
      <w:jc w:val="center"/>
    </w:pPr>
    <w:rPr>
      <w:sz w:val="18"/>
      <w:szCs w:val="18"/>
    </w:rPr>
  </w:style>
  <w:style w:type="paragraph" w:styleId="TOC3">
    <w:name w:val="toc 3"/>
    <w:basedOn w:val="a"/>
    <w:next w:val="a"/>
    <w:pPr>
      <w:ind w:leftChars="400" w:left="840"/>
    </w:pPr>
  </w:style>
  <w:style w:type="paragraph" w:customStyle="1" w:styleId="af">
    <w:name w:val="表内正文"/>
    <w:basedOn w:val="a"/>
    <w:link w:val="CharChar3"/>
    <w:pPr>
      <w:spacing w:line="320" w:lineRule="atLeast"/>
      <w:ind w:firstLineChars="0" w:firstLine="0"/>
    </w:pPr>
    <w:rPr>
      <w:spacing w:val="2"/>
      <w:szCs w:val="21"/>
    </w:rPr>
  </w:style>
  <w:style w:type="paragraph" w:customStyle="1" w:styleId="ac">
    <w:name w:val="投标文件"/>
    <w:basedOn w:val="aa"/>
    <w:link w:val="CharChar2"/>
    <w:rPr>
      <w:sz w:val="30"/>
    </w:rPr>
  </w:style>
  <w:style w:type="paragraph" w:styleId="TOC8">
    <w:name w:val="toc 8"/>
    <w:basedOn w:val="a"/>
    <w:next w:val="a"/>
    <w:pPr>
      <w:widowControl w:val="0"/>
      <w:spacing w:line="240" w:lineRule="auto"/>
      <w:ind w:leftChars="1400" w:left="2940" w:firstLineChars="0" w:firstLine="0"/>
      <w:jc w:val="both"/>
    </w:pPr>
    <w:rPr>
      <w:rFonts w:ascii="Calibri" w:hAnsi="Calibri"/>
      <w:spacing w:val="0"/>
      <w:kern w:val="2"/>
      <w:lang w:eastAsia="zh-CN" w:bidi="ar-SA"/>
    </w:rPr>
  </w:style>
  <w:style w:type="paragraph" w:customStyle="1" w:styleId="affb">
    <w:name w:val="通用技术标题"/>
    <w:basedOn w:val="a"/>
    <w:pPr>
      <w:ind w:firstLineChars="0" w:firstLine="0"/>
      <w:jc w:val="center"/>
    </w:pPr>
    <w:rPr>
      <w:rFonts w:ascii="Times New Roman" w:eastAsia="方正黑体简体"/>
      <w:b/>
      <w:sz w:val="36"/>
      <w:szCs w:val="36"/>
      <w:lang w:eastAsia="zh-CN"/>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22">
    <w:name w:val="样式2"/>
    <w:basedOn w:val="aff4"/>
    <w:pPr>
      <w:spacing w:before="0" w:after="0"/>
      <w:ind w:firstLineChars="0" w:firstLine="0"/>
      <w:jc w:val="center"/>
      <w:outlineLvl w:val="9"/>
    </w:pPr>
    <w:rPr>
      <w:rFonts w:eastAsia="方正黑体简体"/>
      <w:bCs w:val="0"/>
      <w:iCs/>
      <w:spacing w:val="15"/>
      <w:kern w:val="0"/>
      <w:sz w:val="32"/>
      <w:szCs w:val="24"/>
    </w:rPr>
  </w:style>
  <w:style w:type="paragraph" w:customStyle="1" w:styleId="affc">
    <w:name w:val="三级条标题"/>
    <w:basedOn w:val="aff1"/>
    <w:next w:val="aff3"/>
    <w:pPr>
      <w:numPr>
        <w:ilvl w:val="3"/>
      </w:numPr>
      <w:tabs>
        <w:tab w:val="left" w:pos="0"/>
      </w:tabs>
      <w:outlineLvl w:val="4"/>
    </w:pPr>
  </w:style>
  <w:style w:type="paragraph" w:styleId="a0">
    <w:name w:val="Normal Indent"/>
    <w:basedOn w:val="a"/>
    <w:pPr>
      <w:ind w:firstLine="420"/>
    </w:pPr>
  </w:style>
  <w:style w:type="paragraph" w:customStyle="1" w:styleId="af2">
    <w:name w:val="段标题"/>
    <w:basedOn w:val="a"/>
    <w:link w:val="Char"/>
    <w:pPr>
      <w:ind w:firstLineChars="0" w:firstLine="0"/>
    </w:pPr>
    <w:rPr>
      <w:rFonts w:ascii="方正黑体简体" w:eastAsia="方正黑体简体"/>
      <w:sz w:val="28"/>
      <w:szCs w:val="28"/>
    </w:rPr>
  </w:style>
  <w:style w:type="paragraph" w:styleId="TOC2">
    <w:name w:val="toc 2"/>
    <w:basedOn w:val="a"/>
    <w:next w:val="a"/>
    <w:pPr>
      <w:ind w:leftChars="200" w:left="420"/>
    </w:pPr>
  </w:style>
  <w:style w:type="paragraph" w:customStyle="1" w:styleId="affd">
    <w:name w:val="中文正文、"/>
    <w:basedOn w:val="a"/>
    <w:pPr>
      <w:ind w:firstLine="420"/>
    </w:pPr>
    <w:rPr>
      <w:rFonts w:ascii="Times New Roman" w:hAnsi="Times New Roman"/>
      <w:szCs w:val="21"/>
    </w:rPr>
  </w:style>
  <w:style w:type="paragraph" w:customStyle="1" w:styleId="affe">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8">
    <w:name w:val="表内正文左两列"/>
    <w:basedOn w:val="af"/>
    <w:link w:val="CharChara"/>
    <w:pPr>
      <w:jc w:val="center"/>
    </w:pPr>
  </w:style>
  <w:style w:type="paragraph" w:styleId="afc">
    <w:name w:val="Balloon Text"/>
    <w:basedOn w:val="a"/>
    <w:link w:val="afb"/>
    <w:pPr>
      <w:spacing w:line="240" w:lineRule="auto"/>
    </w:pPr>
    <w:rPr>
      <w:sz w:val="18"/>
      <w:szCs w:val="18"/>
    </w:rPr>
  </w:style>
  <w:style w:type="paragraph" w:customStyle="1" w:styleId="af4">
    <w:name w:val="正文带序号刷"/>
    <w:basedOn w:val="a"/>
    <w:link w:val="CharChar7"/>
    <w:pPr>
      <w:jc w:val="both"/>
    </w:pPr>
  </w:style>
  <w:style w:type="paragraph" w:styleId="afff">
    <w:name w:val="Title"/>
    <w:basedOn w:val="a"/>
    <w:next w:val="a"/>
    <w:qFormat/>
    <w:pPr>
      <w:numPr>
        <w:numId w:val="1"/>
      </w:numPr>
      <w:tabs>
        <w:tab w:val="left" w:pos="0"/>
      </w:tabs>
      <w:spacing w:before="240" w:after="240"/>
      <w:outlineLvl w:val="0"/>
    </w:pPr>
    <w:rPr>
      <w:rFonts w:ascii="Cambria" w:eastAsia="黑体" w:hAnsi="Cambria"/>
      <w:b/>
      <w:bCs/>
      <w:sz w:val="28"/>
      <w:szCs w:val="32"/>
    </w:rPr>
  </w:style>
  <w:style w:type="paragraph" w:styleId="TOC4">
    <w:name w:val="toc 4"/>
    <w:basedOn w:val="a"/>
    <w:next w:val="a"/>
    <w:pPr>
      <w:widowControl w:val="0"/>
      <w:spacing w:line="240" w:lineRule="auto"/>
      <w:ind w:leftChars="600" w:left="1260" w:firstLineChars="0" w:firstLine="0"/>
      <w:jc w:val="both"/>
    </w:pPr>
    <w:rPr>
      <w:rFonts w:ascii="Calibri" w:hAnsi="Calibri"/>
      <w:spacing w:val="0"/>
      <w:kern w:val="2"/>
      <w:lang w:eastAsia="zh-CN" w:bidi="ar-SA"/>
    </w:rPr>
  </w:style>
  <w:style w:type="paragraph" w:customStyle="1" w:styleId="afff0">
    <w:name w:val="附件、"/>
    <w:basedOn w:val="a"/>
    <w:qFormat/>
    <w:pPr>
      <w:outlineLvl w:val="0"/>
    </w:pPr>
    <w:rPr>
      <w:rFonts w:ascii="黑体" w:eastAsia="黑体"/>
      <w:kern w:val="2"/>
      <w:sz w:val="28"/>
      <w:szCs w:val="28"/>
    </w:rPr>
  </w:style>
  <w:style w:type="paragraph" w:customStyle="1" w:styleId="aff2">
    <w:name w:val="一级条标题"/>
    <w:basedOn w:val="a"/>
    <w:next w:val="a"/>
    <w:pPr>
      <w:outlineLvl w:val="2"/>
    </w:pPr>
    <w:rPr>
      <w:rFonts w:ascii="黑体" w:eastAsia="黑体" w:hAnsi="Times New Roman"/>
      <w:szCs w:val="20"/>
    </w:rPr>
  </w:style>
  <w:style w:type="paragraph" w:customStyle="1" w:styleId="afff1">
    <w:name w:val="规格书段标题"/>
    <w:basedOn w:val="af2"/>
    <w:rPr>
      <w:lang w:bidi="ar-SA"/>
    </w:rPr>
  </w:style>
  <w:style w:type="paragraph" w:customStyle="1" w:styleId="a4">
    <w:name w:val="附件左上标题"/>
    <w:basedOn w:val="a"/>
    <w:link w:val="CharChar"/>
    <w:pPr>
      <w:ind w:firstLineChars="0" w:firstLine="0"/>
    </w:pPr>
    <w:rPr>
      <w:rFonts w:ascii="方正黑体简体" w:eastAsia="方正黑体简体"/>
      <w:spacing w:val="2"/>
      <w:sz w:val="24"/>
    </w:rPr>
  </w:style>
  <w:style w:type="paragraph" w:styleId="afff2">
    <w:name w:val="Normal (Web)"/>
    <w:basedOn w:val="a"/>
    <w:rPr>
      <w:rFonts w:cs="宋体"/>
      <w:sz w:val="24"/>
    </w:rPr>
  </w:style>
  <w:style w:type="paragraph" w:styleId="TOC7">
    <w:name w:val="toc 7"/>
    <w:basedOn w:val="a"/>
    <w:next w:val="a"/>
    <w:pPr>
      <w:widowControl w:val="0"/>
      <w:spacing w:line="240" w:lineRule="auto"/>
      <w:ind w:leftChars="1200" w:left="2520" w:firstLineChars="0" w:firstLine="0"/>
      <w:jc w:val="both"/>
    </w:pPr>
    <w:rPr>
      <w:rFonts w:ascii="Calibri" w:hAnsi="Calibri"/>
      <w:spacing w:val="0"/>
      <w:kern w:val="2"/>
      <w:lang w:eastAsia="zh-CN" w:bidi="ar-SA"/>
    </w:rPr>
  </w:style>
  <w:style w:type="paragraph" w:styleId="TOC1">
    <w:name w:val="toc 1"/>
    <w:basedOn w:val="a"/>
    <w:next w:val="a"/>
    <w:rPr>
      <w:b/>
    </w:rPr>
  </w:style>
  <w:style w:type="paragraph" w:customStyle="1" w:styleId="ZB">
    <w:name w:val="ZB标题"/>
    <w:basedOn w:val="a"/>
    <w:pPr>
      <w:jc w:val="center"/>
    </w:pPr>
    <w:rPr>
      <w:rFonts w:ascii="Times New Roman" w:eastAsia="黑体" w:hAnsi="Times New Roman"/>
      <w:b/>
      <w:sz w:val="72"/>
      <w:szCs w:val="24"/>
    </w:rPr>
  </w:style>
  <w:style w:type="paragraph" w:customStyle="1" w:styleId="afff3">
    <w:name w:val="表内列标题"/>
    <w:basedOn w:val="a"/>
    <w:pPr>
      <w:spacing w:line="320" w:lineRule="atLeast"/>
      <w:ind w:firstLineChars="0" w:firstLine="0"/>
      <w:jc w:val="center"/>
    </w:pPr>
    <w:rPr>
      <w:rFonts w:ascii="方正黑体简体" w:eastAsia="方正黑体简体" w:hAnsi="黑体"/>
      <w:spacing w:val="2"/>
    </w:rPr>
  </w:style>
  <w:style w:type="paragraph" w:styleId="TOC9">
    <w:name w:val="toc 9"/>
    <w:basedOn w:val="a"/>
    <w:next w:val="a"/>
    <w:pPr>
      <w:widowControl w:val="0"/>
      <w:spacing w:line="240" w:lineRule="auto"/>
      <w:ind w:leftChars="1600" w:left="3360" w:firstLineChars="0" w:firstLine="0"/>
      <w:jc w:val="both"/>
    </w:pPr>
    <w:rPr>
      <w:rFonts w:ascii="Calibri" w:hAnsi="Calibri"/>
      <w:spacing w:val="0"/>
      <w:kern w:val="2"/>
      <w:lang w:eastAsia="zh-CN" w:bidi="ar-SA"/>
    </w:rPr>
  </w:style>
  <w:style w:type="paragraph" w:customStyle="1" w:styleId="af7">
    <w:name w:val="节标题"/>
    <w:basedOn w:val="a"/>
    <w:next w:val="a"/>
    <w:link w:val="CharChar9"/>
    <w:pPr>
      <w:ind w:firstLineChars="0" w:firstLine="0"/>
    </w:pPr>
    <w:rPr>
      <w:rFonts w:ascii="方正黑体简体" w:eastAsia="方正黑体简体"/>
      <w:sz w:val="30"/>
      <w:szCs w:val="30"/>
    </w:rPr>
  </w:style>
  <w:style w:type="paragraph" w:styleId="a6">
    <w:name w:val="footer"/>
    <w:basedOn w:val="a"/>
    <w:link w:val="a5"/>
    <w:pPr>
      <w:tabs>
        <w:tab w:val="center" w:pos="4153"/>
        <w:tab w:val="right" w:pos="8306"/>
      </w:tabs>
      <w:snapToGrid w:val="0"/>
      <w:spacing w:line="240" w:lineRule="auto"/>
    </w:pPr>
    <w:rPr>
      <w:sz w:val="18"/>
      <w:szCs w:val="18"/>
    </w:rPr>
  </w:style>
  <w:style w:type="paragraph" w:customStyle="1" w:styleId="af6">
    <w:name w:val="附件大标题"/>
    <w:basedOn w:val="a"/>
    <w:link w:val="CharChar8"/>
    <w:pPr>
      <w:spacing w:before="120" w:after="120"/>
      <w:ind w:firstLineChars="0" w:firstLine="0"/>
      <w:jc w:val="center"/>
    </w:pPr>
    <w:rPr>
      <w:rFonts w:ascii="方正黑体简体" w:eastAsia="方正黑体简体" w:hAnsi="黑体"/>
      <w:spacing w:val="100"/>
      <w:sz w:val="32"/>
      <w:szCs w:val="32"/>
    </w:rPr>
  </w:style>
  <w:style w:type="paragraph" w:styleId="afff4">
    <w:name w:val="Plain Text"/>
    <w:basedOn w:val="a"/>
    <w:rPr>
      <w:rFonts w:hAnsi="Courier New" w:cs="Courier New"/>
      <w:kern w:val="2"/>
      <w:szCs w:val="21"/>
      <w:lang w:eastAsia="zh-CN" w:bidi="ar-SA"/>
    </w:rPr>
  </w:style>
  <w:style w:type="paragraph" w:customStyle="1" w:styleId="ListParagraph">
    <w:name w:val="List Paragraph"/>
    <w:basedOn w:val="a"/>
    <w:pPr>
      <w:ind w:firstLine="420"/>
    </w:pPr>
  </w:style>
  <w:style w:type="paragraph" w:customStyle="1" w:styleId="afff5">
    <w:name w:val="表内左两列正文"/>
    <w:basedOn w:val="af"/>
    <w:pPr>
      <w:spacing w:line="320" w:lineRule="exact"/>
      <w:jc w:val="center"/>
    </w:pPr>
    <w:rPr>
      <w:w w:val="99"/>
    </w:rPr>
  </w:style>
  <w:style w:type="paragraph" w:styleId="TOC5">
    <w:name w:val="toc 5"/>
    <w:basedOn w:val="a"/>
    <w:next w:val="a"/>
    <w:pPr>
      <w:widowControl w:val="0"/>
      <w:spacing w:line="240" w:lineRule="auto"/>
      <w:ind w:leftChars="800" w:left="1680" w:firstLineChars="0" w:firstLine="0"/>
      <w:jc w:val="both"/>
    </w:pPr>
    <w:rPr>
      <w:rFonts w:ascii="Calibri" w:hAnsi="Calibri"/>
      <w:spacing w:val="0"/>
      <w:kern w:val="2"/>
      <w:lang w:eastAsia="zh-CN" w:bidi="ar-SA"/>
    </w:rPr>
  </w:style>
  <w:style w:type="paragraph" w:styleId="aff5">
    <w:name w:val="Body Text Indent"/>
    <w:basedOn w:val="a"/>
    <w:qFormat/>
    <w:pPr>
      <w:spacing w:after="120"/>
      <w:ind w:leftChars="200" w:left="420"/>
    </w:pPr>
  </w:style>
  <w:style w:type="paragraph" w:styleId="afff6">
    <w:name w:val="Revision"/>
    <w:rPr>
      <w:rFonts w:ascii="宋体" w:hAnsi="宋体"/>
      <w:spacing w:val="6"/>
      <w:sz w:val="21"/>
      <w:szCs w:val="22"/>
      <w:lang w:eastAsia="en-US" w:bidi="en-US"/>
    </w:rPr>
  </w:style>
  <w:style w:type="paragraph" w:customStyle="1" w:styleId="afff7">
    <w:name w:val="中文正文"/>
    <w:basedOn w:val="a"/>
    <w:qFormat/>
    <w:pPr>
      <w:spacing w:line="560" w:lineRule="exact"/>
    </w:pPr>
    <w:rPr>
      <w:rFonts w:ascii="方正仿宋简体" w:eastAsia="方正仿宋简体"/>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cnpcbidding.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npcbidding.com"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cx.cnca.cn"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26631;&#20934;&#25991;&#26412;&#26679;&#2433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标准文本样式</Template>
  <TotalTime>1</TotalTime>
  <Pages>64</Pages>
  <Words>6134</Words>
  <Characters>34965</Characters>
  <Application>Microsoft Office Word</Application>
  <DocSecurity>0</DocSecurity>
  <PresentationFormat/>
  <Lines>291</Lines>
  <Paragraphs>82</Paragraphs>
  <Slides>0</Slides>
  <Notes>0</Notes>
  <HiddenSlides>0</HiddenSlides>
  <MMClips>0</MMClips>
  <ScaleCrop>false</ScaleCrop>
  <Manager/>
  <Company>Lenovo</Company>
  <LinksUpToDate>false</LinksUpToDate>
  <CharactersWithSpaces>41017</CharactersWithSpaces>
  <SharedDoc>false</SharedDoc>
  <HLinks>
    <vt:vector size="576" baseType="variant">
      <vt:variant>
        <vt:i4>4063359</vt:i4>
      </vt:variant>
      <vt:variant>
        <vt:i4>573</vt:i4>
      </vt:variant>
      <vt:variant>
        <vt:i4>0</vt:i4>
      </vt:variant>
      <vt:variant>
        <vt:i4>5</vt:i4>
      </vt:variant>
      <vt:variant>
        <vt:lpwstr>http://www.cnpcbidding.com/</vt:lpwstr>
      </vt:variant>
      <vt:variant>
        <vt:lpwstr/>
      </vt:variant>
      <vt:variant>
        <vt:i4>4063359</vt:i4>
      </vt:variant>
      <vt:variant>
        <vt:i4>564</vt:i4>
      </vt:variant>
      <vt:variant>
        <vt:i4>0</vt:i4>
      </vt:variant>
      <vt:variant>
        <vt:i4>5</vt:i4>
      </vt:variant>
      <vt:variant>
        <vt:lpwstr>http://www.cnpcbidding.com/</vt:lpwstr>
      </vt:variant>
      <vt:variant>
        <vt:lpwstr/>
      </vt:variant>
      <vt:variant>
        <vt:i4>2424881</vt:i4>
      </vt:variant>
      <vt:variant>
        <vt:i4>561</vt:i4>
      </vt:variant>
      <vt:variant>
        <vt:i4>0</vt:i4>
      </vt:variant>
      <vt:variant>
        <vt:i4>5</vt:i4>
      </vt:variant>
      <vt:variant>
        <vt:lpwstr>http://cx.cnca.cn/</vt:lpwstr>
      </vt:variant>
      <vt:variant>
        <vt:lpwstr/>
      </vt:variant>
      <vt:variant>
        <vt:i4>1048630</vt:i4>
      </vt:variant>
      <vt:variant>
        <vt:i4>554</vt:i4>
      </vt:variant>
      <vt:variant>
        <vt:i4>0</vt:i4>
      </vt:variant>
      <vt:variant>
        <vt:i4>5</vt:i4>
      </vt:variant>
      <vt:variant>
        <vt:lpwstr/>
      </vt:variant>
      <vt:variant>
        <vt:lpwstr>_Toc3255</vt:lpwstr>
      </vt:variant>
      <vt:variant>
        <vt:i4>1114162</vt:i4>
      </vt:variant>
      <vt:variant>
        <vt:i4>548</vt:i4>
      </vt:variant>
      <vt:variant>
        <vt:i4>0</vt:i4>
      </vt:variant>
      <vt:variant>
        <vt:i4>5</vt:i4>
      </vt:variant>
      <vt:variant>
        <vt:lpwstr/>
      </vt:variant>
      <vt:variant>
        <vt:lpwstr>_Toc21075</vt:lpwstr>
      </vt:variant>
      <vt:variant>
        <vt:i4>1245243</vt:i4>
      </vt:variant>
      <vt:variant>
        <vt:i4>542</vt:i4>
      </vt:variant>
      <vt:variant>
        <vt:i4>0</vt:i4>
      </vt:variant>
      <vt:variant>
        <vt:i4>5</vt:i4>
      </vt:variant>
      <vt:variant>
        <vt:lpwstr/>
      </vt:variant>
      <vt:variant>
        <vt:lpwstr>_Toc31854</vt:lpwstr>
      </vt:variant>
      <vt:variant>
        <vt:i4>1245238</vt:i4>
      </vt:variant>
      <vt:variant>
        <vt:i4>536</vt:i4>
      </vt:variant>
      <vt:variant>
        <vt:i4>0</vt:i4>
      </vt:variant>
      <vt:variant>
        <vt:i4>5</vt:i4>
      </vt:variant>
      <vt:variant>
        <vt:lpwstr/>
      </vt:variant>
      <vt:variant>
        <vt:lpwstr>_Toc30540</vt:lpwstr>
      </vt:variant>
      <vt:variant>
        <vt:i4>1179696</vt:i4>
      </vt:variant>
      <vt:variant>
        <vt:i4>530</vt:i4>
      </vt:variant>
      <vt:variant>
        <vt:i4>0</vt:i4>
      </vt:variant>
      <vt:variant>
        <vt:i4>5</vt:i4>
      </vt:variant>
      <vt:variant>
        <vt:lpwstr/>
      </vt:variant>
      <vt:variant>
        <vt:lpwstr>_Toc2722</vt:lpwstr>
      </vt:variant>
      <vt:variant>
        <vt:i4>1900600</vt:i4>
      </vt:variant>
      <vt:variant>
        <vt:i4>524</vt:i4>
      </vt:variant>
      <vt:variant>
        <vt:i4>0</vt:i4>
      </vt:variant>
      <vt:variant>
        <vt:i4>5</vt:i4>
      </vt:variant>
      <vt:variant>
        <vt:lpwstr/>
      </vt:variant>
      <vt:variant>
        <vt:lpwstr>_Toc12981</vt:lpwstr>
      </vt:variant>
      <vt:variant>
        <vt:i4>2031670</vt:i4>
      </vt:variant>
      <vt:variant>
        <vt:i4>518</vt:i4>
      </vt:variant>
      <vt:variant>
        <vt:i4>0</vt:i4>
      </vt:variant>
      <vt:variant>
        <vt:i4>5</vt:i4>
      </vt:variant>
      <vt:variant>
        <vt:lpwstr/>
      </vt:variant>
      <vt:variant>
        <vt:lpwstr>_Toc2941</vt:lpwstr>
      </vt:variant>
      <vt:variant>
        <vt:i4>1507379</vt:i4>
      </vt:variant>
      <vt:variant>
        <vt:i4>512</vt:i4>
      </vt:variant>
      <vt:variant>
        <vt:i4>0</vt:i4>
      </vt:variant>
      <vt:variant>
        <vt:i4>5</vt:i4>
      </vt:variant>
      <vt:variant>
        <vt:lpwstr/>
      </vt:variant>
      <vt:variant>
        <vt:lpwstr>_Toc22121</vt:lpwstr>
      </vt:variant>
      <vt:variant>
        <vt:i4>1835056</vt:i4>
      </vt:variant>
      <vt:variant>
        <vt:i4>506</vt:i4>
      </vt:variant>
      <vt:variant>
        <vt:i4>0</vt:i4>
      </vt:variant>
      <vt:variant>
        <vt:i4>5</vt:i4>
      </vt:variant>
      <vt:variant>
        <vt:lpwstr/>
      </vt:variant>
      <vt:variant>
        <vt:lpwstr>_Toc22292</vt:lpwstr>
      </vt:variant>
      <vt:variant>
        <vt:i4>1245233</vt:i4>
      </vt:variant>
      <vt:variant>
        <vt:i4>500</vt:i4>
      </vt:variant>
      <vt:variant>
        <vt:i4>0</vt:i4>
      </vt:variant>
      <vt:variant>
        <vt:i4>5</vt:i4>
      </vt:variant>
      <vt:variant>
        <vt:lpwstr/>
      </vt:variant>
      <vt:variant>
        <vt:lpwstr>_Toc20347</vt:lpwstr>
      </vt:variant>
      <vt:variant>
        <vt:i4>1441849</vt:i4>
      </vt:variant>
      <vt:variant>
        <vt:i4>494</vt:i4>
      </vt:variant>
      <vt:variant>
        <vt:i4>0</vt:i4>
      </vt:variant>
      <vt:variant>
        <vt:i4>5</vt:i4>
      </vt:variant>
      <vt:variant>
        <vt:lpwstr/>
      </vt:variant>
      <vt:variant>
        <vt:lpwstr>_Toc14850</vt:lpwstr>
      </vt:variant>
      <vt:variant>
        <vt:i4>1114162</vt:i4>
      </vt:variant>
      <vt:variant>
        <vt:i4>488</vt:i4>
      </vt:variant>
      <vt:variant>
        <vt:i4>0</vt:i4>
      </vt:variant>
      <vt:variant>
        <vt:i4>5</vt:i4>
      </vt:variant>
      <vt:variant>
        <vt:lpwstr/>
      </vt:variant>
      <vt:variant>
        <vt:lpwstr>_Toc24023</vt:lpwstr>
      </vt:variant>
      <vt:variant>
        <vt:i4>1048625</vt:i4>
      </vt:variant>
      <vt:variant>
        <vt:i4>482</vt:i4>
      </vt:variant>
      <vt:variant>
        <vt:i4>0</vt:i4>
      </vt:variant>
      <vt:variant>
        <vt:i4>5</vt:i4>
      </vt:variant>
      <vt:variant>
        <vt:lpwstr/>
      </vt:variant>
      <vt:variant>
        <vt:lpwstr>_Toc10079</vt:lpwstr>
      </vt:variant>
      <vt:variant>
        <vt:i4>1245240</vt:i4>
      </vt:variant>
      <vt:variant>
        <vt:i4>476</vt:i4>
      </vt:variant>
      <vt:variant>
        <vt:i4>0</vt:i4>
      </vt:variant>
      <vt:variant>
        <vt:i4>5</vt:i4>
      </vt:variant>
      <vt:variant>
        <vt:lpwstr/>
      </vt:variant>
      <vt:variant>
        <vt:lpwstr>_Toc16921</vt:lpwstr>
      </vt:variant>
      <vt:variant>
        <vt:i4>1048637</vt:i4>
      </vt:variant>
      <vt:variant>
        <vt:i4>470</vt:i4>
      </vt:variant>
      <vt:variant>
        <vt:i4>0</vt:i4>
      </vt:variant>
      <vt:variant>
        <vt:i4>5</vt:i4>
      </vt:variant>
      <vt:variant>
        <vt:lpwstr/>
      </vt:variant>
      <vt:variant>
        <vt:lpwstr>_Toc5285</vt:lpwstr>
      </vt:variant>
      <vt:variant>
        <vt:i4>1507378</vt:i4>
      </vt:variant>
      <vt:variant>
        <vt:i4>464</vt:i4>
      </vt:variant>
      <vt:variant>
        <vt:i4>0</vt:i4>
      </vt:variant>
      <vt:variant>
        <vt:i4>5</vt:i4>
      </vt:variant>
      <vt:variant>
        <vt:lpwstr/>
      </vt:variant>
      <vt:variant>
        <vt:lpwstr>_Toc13337</vt:lpwstr>
      </vt:variant>
      <vt:variant>
        <vt:i4>1245242</vt:i4>
      </vt:variant>
      <vt:variant>
        <vt:i4>458</vt:i4>
      </vt:variant>
      <vt:variant>
        <vt:i4>0</vt:i4>
      </vt:variant>
      <vt:variant>
        <vt:i4>5</vt:i4>
      </vt:variant>
      <vt:variant>
        <vt:lpwstr/>
      </vt:variant>
      <vt:variant>
        <vt:lpwstr>_Toc22867</vt:lpwstr>
      </vt:variant>
      <vt:variant>
        <vt:i4>2031667</vt:i4>
      </vt:variant>
      <vt:variant>
        <vt:i4>452</vt:i4>
      </vt:variant>
      <vt:variant>
        <vt:i4>0</vt:i4>
      </vt:variant>
      <vt:variant>
        <vt:i4>5</vt:i4>
      </vt:variant>
      <vt:variant>
        <vt:lpwstr/>
      </vt:variant>
      <vt:variant>
        <vt:lpwstr>_Toc20186</vt:lpwstr>
      </vt:variant>
      <vt:variant>
        <vt:i4>1114174</vt:i4>
      </vt:variant>
      <vt:variant>
        <vt:i4>446</vt:i4>
      </vt:variant>
      <vt:variant>
        <vt:i4>0</vt:i4>
      </vt:variant>
      <vt:variant>
        <vt:i4>5</vt:i4>
      </vt:variant>
      <vt:variant>
        <vt:lpwstr/>
      </vt:variant>
      <vt:variant>
        <vt:lpwstr>_Toc9076</vt:lpwstr>
      </vt:variant>
      <vt:variant>
        <vt:i4>1441841</vt:i4>
      </vt:variant>
      <vt:variant>
        <vt:i4>440</vt:i4>
      </vt:variant>
      <vt:variant>
        <vt:i4>0</vt:i4>
      </vt:variant>
      <vt:variant>
        <vt:i4>5</vt:i4>
      </vt:variant>
      <vt:variant>
        <vt:lpwstr/>
      </vt:variant>
      <vt:variant>
        <vt:lpwstr>_Toc14052</vt:lpwstr>
      </vt:variant>
      <vt:variant>
        <vt:i4>1245238</vt:i4>
      </vt:variant>
      <vt:variant>
        <vt:i4>434</vt:i4>
      </vt:variant>
      <vt:variant>
        <vt:i4>0</vt:i4>
      </vt:variant>
      <vt:variant>
        <vt:i4>5</vt:i4>
      </vt:variant>
      <vt:variant>
        <vt:lpwstr/>
      </vt:variant>
      <vt:variant>
        <vt:lpwstr>_Toc24408</vt:lpwstr>
      </vt:variant>
      <vt:variant>
        <vt:i4>1114174</vt:i4>
      </vt:variant>
      <vt:variant>
        <vt:i4>428</vt:i4>
      </vt:variant>
      <vt:variant>
        <vt:i4>0</vt:i4>
      </vt:variant>
      <vt:variant>
        <vt:i4>5</vt:i4>
      </vt:variant>
      <vt:variant>
        <vt:lpwstr/>
      </vt:variant>
      <vt:variant>
        <vt:lpwstr>_Toc9771</vt:lpwstr>
      </vt:variant>
      <vt:variant>
        <vt:i4>1507389</vt:i4>
      </vt:variant>
      <vt:variant>
        <vt:i4>422</vt:i4>
      </vt:variant>
      <vt:variant>
        <vt:i4>0</vt:i4>
      </vt:variant>
      <vt:variant>
        <vt:i4>5</vt:i4>
      </vt:variant>
      <vt:variant>
        <vt:lpwstr/>
      </vt:variant>
      <vt:variant>
        <vt:lpwstr>_Toc9242</vt:lpwstr>
      </vt:variant>
      <vt:variant>
        <vt:i4>1835062</vt:i4>
      </vt:variant>
      <vt:variant>
        <vt:i4>416</vt:i4>
      </vt:variant>
      <vt:variant>
        <vt:i4>0</vt:i4>
      </vt:variant>
      <vt:variant>
        <vt:i4>5</vt:i4>
      </vt:variant>
      <vt:variant>
        <vt:lpwstr/>
      </vt:variant>
      <vt:variant>
        <vt:lpwstr>_Toc19728</vt:lpwstr>
      </vt:variant>
      <vt:variant>
        <vt:i4>1441852</vt:i4>
      </vt:variant>
      <vt:variant>
        <vt:i4>410</vt:i4>
      </vt:variant>
      <vt:variant>
        <vt:i4>0</vt:i4>
      </vt:variant>
      <vt:variant>
        <vt:i4>5</vt:i4>
      </vt:variant>
      <vt:variant>
        <vt:lpwstr/>
      </vt:variant>
      <vt:variant>
        <vt:lpwstr>_Toc8140</vt:lpwstr>
      </vt:variant>
      <vt:variant>
        <vt:i4>1966134</vt:i4>
      </vt:variant>
      <vt:variant>
        <vt:i4>404</vt:i4>
      </vt:variant>
      <vt:variant>
        <vt:i4>0</vt:i4>
      </vt:variant>
      <vt:variant>
        <vt:i4>5</vt:i4>
      </vt:variant>
      <vt:variant>
        <vt:lpwstr/>
      </vt:variant>
      <vt:variant>
        <vt:lpwstr>_Toc10791</vt:lpwstr>
      </vt:variant>
      <vt:variant>
        <vt:i4>1638459</vt:i4>
      </vt:variant>
      <vt:variant>
        <vt:i4>398</vt:i4>
      </vt:variant>
      <vt:variant>
        <vt:i4>0</vt:i4>
      </vt:variant>
      <vt:variant>
        <vt:i4>5</vt:i4>
      </vt:variant>
      <vt:variant>
        <vt:lpwstr/>
      </vt:variant>
      <vt:variant>
        <vt:lpwstr>_Toc27998</vt:lpwstr>
      </vt:variant>
      <vt:variant>
        <vt:i4>1245240</vt:i4>
      </vt:variant>
      <vt:variant>
        <vt:i4>392</vt:i4>
      </vt:variant>
      <vt:variant>
        <vt:i4>0</vt:i4>
      </vt:variant>
      <vt:variant>
        <vt:i4>5</vt:i4>
      </vt:variant>
      <vt:variant>
        <vt:lpwstr/>
      </vt:variant>
      <vt:variant>
        <vt:lpwstr>_Toc10943</vt:lpwstr>
      </vt:variant>
      <vt:variant>
        <vt:i4>2424841</vt:i4>
      </vt:variant>
      <vt:variant>
        <vt:i4>386</vt:i4>
      </vt:variant>
      <vt:variant>
        <vt:i4>0</vt:i4>
      </vt:variant>
      <vt:variant>
        <vt:i4>5</vt:i4>
      </vt:variant>
      <vt:variant>
        <vt:lpwstr/>
      </vt:variant>
      <vt:variant>
        <vt:lpwstr>_Toc926</vt:lpwstr>
      </vt:variant>
      <vt:variant>
        <vt:i4>1179704</vt:i4>
      </vt:variant>
      <vt:variant>
        <vt:i4>380</vt:i4>
      </vt:variant>
      <vt:variant>
        <vt:i4>0</vt:i4>
      </vt:variant>
      <vt:variant>
        <vt:i4>5</vt:i4>
      </vt:variant>
      <vt:variant>
        <vt:lpwstr/>
      </vt:variant>
      <vt:variant>
        <vt:lpwstr>_Toc9316</vt:lpwstr>
      </vt:variant>
      <vt:variant>
        <vt:i4>1835062</vt:i4>
      </vt:variant>
      <vt:variant>
        <vt:i4>374</vt:i4>
      </vt:variant>
      <vt:variant>
        <vt:i4>0</vt:i4>
      </vt:variant>
      <vt:variant>
        <vt:i4>5</vt:i4>
      </vt:variant>
      <vt:variant>
        <vt:lpwstr/>
      </vt:variant>
      <vt:variant>
        <vt:lpwstr>_Toc22494</vt:lpwstr>
      </vt:variant>
      <vt:variant>
        <vt:i4>1507378</vt:i4>
      </vt:variant>
      <vt:variant>
        <vt:i4>368</vt:i4>
      </vt:variant>
      <vt:variant>
        <vt:i4>0</vt:i4>
      </vt:variant>
      <vt:variant>
        <vt:i4>5</vt:i4>
      </vt:variant>
      <vt:variant>
        <vt:lpwstr/>
      </vt:variant>
      <vt:variant>
        <vt:lpwstr>_Toc5070</vt:lpwstr>
      </vt:variant>
      <vt:variant>
        <vt:i4>1507378</vt:i4>
      </vt:variant>
      <vt:variant>
        <vt:i4>362</vt:i4>
      </vt:variant>
      <vt:variant>
        <vt:i4>0</vt:i4>
      </vt:variant>
      <vt:variant>
        <vt:i4>5</vt:i4>
      </vt:variant>
      <vt:variant>
        <vt:lpwstr/>
      </vt:variant>
      <vt:variant>
        <vt:lpwstr>_Toc12329</vt:lpwstr>
      </vt:variant>
      <vt:variant>
        <vt:i4>1310770</vt:i4>
      </vt:variant>
      <vt:variant>
        <vt:i4>356</vt:i4>
      </vt:variant>
      <vt:variant>
        <vt:i4>0</vt:i4>
      </vt:variant>
      <vt:variant>
        <vt:i4>5</vt:i4>
      </vt:variant>
      <vt:variant>
        <vt:lpwstr/>
      </vt:variant>
      <vt:variant>
        <vt:lpwstr>_Toc6142</vt:lpwstr>
      </vt:variant>
      <vt:variant>
        <vt:i4>1769525</vt:i4>
      </vt:variant>
      <vt:variant>
        <vt:i4>350</vt:i4>
      </vt:variant>
      <vt:variant>
        <vt:i4>0</vt:i4>
      </vt:variant>
      <vt:variant>
        <vt:i4>5</vt:i4>
      </vt:variant>
      <vt:variant>
        <vt:lpwstr/>
      </vt:variant>
      <vt:variant>
        <vt:lpwstr>_Toc18444</vt:lpwstr>
      </vt:variant>
      <vt:variant>
        <vt:i4>1376309</vt:i4>
      </vt:variant>
      <vt:variant>
        <vt:i4>344</vt:i4>
      </vt:variant>
      <vt:variant>
        <vt:i4>0</vt:i4>
      </vt:variant>
      <vt:variant>
        <vt:i4>5</vt:i4>
      </vt:variant>
      <vt:variant>
        <vt:lpwstr/>
      </vt:variant>
      <vt:variant>
        <vt:lpwstr>_Toc26747</vt:lpwstr>
      </vt:variant>
      <vt:variant>
        <vt:i4>1376306</vt:i4>
      </vt:variant>
      <vt:variant>
        <vt:i4>338</vt:i4>
      </vt:variant>
      <vt:variant>
        <vt:i4>0</vt:i4>
      </vt:variant>
      <vt:variant>
        <vt:i4>5</vt:i4>
      </vt:variant>
      <vt:variant>
        <vt:lpwstr/>
      </vt:variant>
      <vt:variant>
        <vt:lpwstr>_Toc10325</vt:lpwstr>
      </vt:variant>
      <vt:variant>
        <vt:i4>1441843</vt:i4>
      </vt:variant>
      <vt:variant>
        <vt:i4>332</vt:i4>
      </vt:variant>
      <vt:variant>
        <vt:i4>0</vt:i4>
      </vt:variant>
      <vt:variant>
        <vt:i4>5</vt:i4>
      </vt:variant>
      <vt:variant>
        <vt:lpwstr/>
      </vt:variant>
      <vt:variant>
        <vt:lpwstr>_Toc7140</vt:lpwstr>
      </vt:variant>
      <vt:variant>
        <vt:i4>1245239</vt:i4>
      </vt:variant>
      <vt:variant>
        <vt:i4>326</vt:i4>
      </vt:variant>
      <vt:variant>
        <vt:i4>0</vt:i4>
      </vt:variant>
      <vt:variant>
        <vt:i4>5</vt:i4>
      </vt:variant>
      <vt:variant>
        <vt:lpwstr/>
      </vt:variant>
      <vt:variant>
        <vt:lpwstr>_Toc13671</vt:lpwstr>
      </vt:variant>
      <vt:variant>
        <vt:i4>1245233</vt:i4>
      </vt:variant>
      <vt:variant>
        <vt:i4>320</vt:i4>
      </vt:variant>
      <vt:variant>
        <vt:i4>0</vt:i4>
      </vt:variant>
      <vt:variant>
        <vt:i4>5</vt:i4>
      </vt:variant>
      <vt:variant>
        <vt:lpwstr/>
      </vt:variant>
      <vt:variant>
        <vt:lpwstr>_Toc2135</vt:lpwstr>
      </vt:variant>
      <vt:variant>
        <vt:i4>1441845</vt:i4>
      </vt:variant>
      <vt:variant>
        <vt:i4>314</vt:i4>
      </vt:variant>
      <vt:variant>
        <vt:i4>0</vt:i4>
      </vt:variant>
      <vt:variant>
        <vt:i4>5</vt:i4>
      </vt:variant>
      <vt:variant>
        <vt:lpwstr/>
      </vt:variant>
      <vt:variant>
        <vt:lpwstr>_Toc20714</vt:lpwstr>
      </vt:variant>
      <vt:variant>
        <vt:i4>1441851</vt:i4>
      </vt:variant>
      <vt:variant>
        <vt:i4>308</vt:i4>
      </vt:variant>
      <vt:variant>
        <vt:i4>0</vt:i4>
      </vt:variant>
      <vt:variant>
        <vt:i4>5</vt:i4>
      </vt:variant>
      <vt:variant>
        <vt:lpwstr/>
      </vt:variant>
      <vt:variant>
        <vt:lpwstr>_Toc26977</vt:lpwstr>
      </vt:variant>
      <vt:variant>
        <vt:i4>1507376</vt:i4>
      </vt:variant>
      <vt:variant>
        <vt:i4>302</vt:i4>
      </vt:variant>
      <vt:variant>
        <vt:i4>0</vt:i4>
      </vt:variant>
      <vt:variant>
        <vt:i4>5</vt:i4>
      </vt:variant>
      <vt:variant>
        <vt:lpwstr/>
      </vt:variant>
      <vt:variant>
        <vt:lpwstr>_Toc19196</vt:lpwstr>
      </vt:variant>
      <vt:variant>
        <vt:i4>1900593</vt:i4>
      </vt:variant>
      <vt:variant>
        <vt:i4>296</vt:i4>
      </vt:variant>
      <vt:variant>
        <vt:i4>0</vt:i4>
      </vt:variant>
      <vt:variant>
        <vt:i4>5</vt:i4>
      </vt:variant>
      <vt:variant>
        <vt:lpwstr/>
      </vt:variant>
      <vt:variant>
        <vt:lpwstr>_Toc22380</vt:lpwstr>
      </vt:variant>
      <vt:variant>
        <vt:i4>1376306</vt:i4>
      </vt:variant>
      <vt:variant>
        <vt:i4>290</vt:i4>
      </vt:variant>
      <vt:variant>
        <vt:i4>0</vt:i4>
      </vt:variant>
      <vt:variant>
        <vt:i4>5</vt:i4>
      </vt:variant>
      <vt:variant>
        <vt:lpwstr/>
      </vt:variant>
      <vt:variant>
        <vt:lpwstr>_Toc5173</vt:lpwstr>
      </vt:variant>
      <vt:variant>
        <vt:i4>1441851</vt:i4>
      </vt:variant>
      <vt:variant>
        <vt:i4>284</vt:i4>
      </vt:variant>
      <vt:variant>
        <vt:i4>0</vt:i4>
      </vt:variant>
      <vt:variant>
        <vt:i4>5</vt:i4>
      </vt:variant>
      <vt:variant>
        <vt:lpwstr/>
      </vt:variant>
      <vt:variant>
        <vt:lpwstr>_Toc2796</vt:lpwstr>
      </vt:variant>
      <vt:variant>
        <vt:i4>1441843</vt:i4>
      </vt:variant>
      <vt:variant>
        <vt:i4>278</vt:i4>
      </vt:variant>
      <vt:variant>
        <vt:i4>0</vt:i4>
      </vt:variant>
      <vt:variant>
        <vt:i4>5</vt:i4>
      </vt:variant>
      <vt:variant>
        <vt:lpwstr/>
      </vt:variant>
      <vt:variant>
        <vt:lpwstr>_Toc32030</vt:lpwstr>
      </vt:variant>
      <vt:variant>
        <vt:i4>1966131</vt:i4>
      </vt:variant>
      <vt:variant>
        <vt:i4>272</vt:i4>
      </vt:variant>
      <vt:variant>
        <vt:i4>0</vt:i4>
      </vt:variant>
      <vt:variant>
        <vt:i4>5</vt:i4>
      </vt:variant>
      <vt:variant>
        <vt:lpwstr/>
      </vt:variant>
      <vt:variant>
        <vt:lpwstr>_Toc29105</vt:lpwstr>
      </vt:variant>
      <vt:variant>
        <vt:i4>1376313</vt:i4>
      </vt:variant>
      <vt:variant>
        <vt:i4>266</vt:i4>
      </vt:variant>
      <vt:variant>
        <vt:i4>0</vt:i4>
      </vt:variant>
      <vt:variant>
        <vt:i4>5</vt:i4>
      </vt:variant>
      <vt:variant>
        <vt:lpwstr/>
      </vt:variant>
      <vt:variant>
        <vt:lpwstr>_Toc8416</vt:lpwstr>
      </vt:variant>
      <vt:variant>
        <vt:i4>1507377</vt:i4>
      </vt:variant>
      <vt:variant>
        <vt:i4>260</vt:i4>
      </vt:variant>
      <vt:variant>
        <vt:i4>0</vt:i4>
      </vt:variant>
      <vt:variant>
        <vt:i4>5</vt:i4>
      </vt:variant>
      <vt:variant>
        <vt:lpwstr/>
      </vt:variant>
      <vt:variant>
        <vt:lpwstr>_Toc22322</vt:lpwstr>
      </vt:variant>
      <vt:variant>
        <vt:i4>1900594</vt:i4>
      </vt:variant>
      <vt:variant>
        <vt:i4>254</vt:i4>
      </vt:variant>
      <vt:variant>
        <vt:i4>0</vt:i4>
      </vt:variant>
      <vt:variant>
        <vt:i4>5</vt:i4>
      </vt:variant>
      <vt:variant>
        <vt:lpwstr/>
      </vt:variant>
      <vt:variant>
        <vt:lpwstr>_Toc12387</vt:lpwstr>
      </vt:variant>
      <vt:variant>
        <vt:i4>1376309</vt:i4>
      </vt:variant>
      <vt:variant>
        <vt:i4>248</vt:i4>
      </vt:variant>
      <vt:variant>
        <vt:i4>0</vt:i4>
      </vt:variant>
      <vt:variant>
        <vt:i4>5</vt:i4>
      </vt:variant>
      <vt:variant>
        <vt:lpwstr/>
      </vt:variant>
      <vt:variant>
        <vt:lpwstr>_Toc22701</vt:lpwstr>
      </vt:variant>
      <vt:variant>
        <vt:i4>2359297</vt:i4>
      </vt:variant>
      <vt:variant>
        <vt:i4>242</vt:i4>
      </vt:variant>
      <vt:variant>
        <vt:i4>0</vt:i4>
      </vt:variant>
      <vt:variant>
        <vt:i4>5</vt:i4>
      </vt:variant>
      <vt:variant>
        <vt:lpwstr/>
      </vt:variant>
      <vt:variant>
        <vt:lpwstr>_Toc13</vt:lpwstr>
      </vt:variant>
      <vt:variant>
        <vt:i4>1114168</vt:i4>
      </vt:variant>
      <vt:variant>
        <vt:i4>236</vt:i4>
      </vt:variant>
      <vt:variant>
        <vt:i4>0</vt:i4>
      </vt:variant>
      <vt:variant>
        <vt:i4>5</vt:i4>
      </vt:variant>
      <vt:variant>
        <vt:lpwstr/>
      </vt:variant>
      <vt:variant>
        <vt:lpwstr>_Toc9315</vt:lpwstr>
      </vt:variant>
      <vt:variant>
        <vt:i4>1900600</vt:i4>
      </vt:variant>
      <vt:variant>
        <vt:i4>230</vt:i4>
      </vt:variant>
      <vt:variant>
        <vt:i4>0</vt:i4>
      </vt:variant>
      <vt:variant>
        <vt:i4>5</vt:i4>
      </vt:variant>
      <vt:variant>
        <vt:lpwstr/>
      </vt:variant>
      <vt:variant>
        <vt:lpwstr>_Toc19937</vt:lpwstr>
      </vt:variant>
      <vt:variant>
        <vt:i4>2031665</vt:i4>
      </vt:variant>
      <vt:variant>
        <vt:i4>224</vt:i4>
      </vt:variant>
      <vt:variant>
        <vt:i4>0</vt:i4>
      </vt:variant>
      <vt:variant>
        <vt:i4>5</vt:i4>
      </vt:variant>
      <vt:variant>
        <vt:lpwstr/>
      </vt:variant>
      <vt:variant>
        <vt:lpwstr>_Toc10089</vt:lpwstr>
      </vt:variant>
      <vt:variant>
        <vt:i4>1441847</vt:i4>
      </vt:variant>
      <vt:variant>
        <vt:i4>218</vt:i4>
      </vt:variant>
      <vt:variant>
        <vt:i4>0</vt:i4>
      </vt:variant>
      <vt:variant>
        <vt:i4>5</vt:i4>
      </vt:variant>
      <vt:variant>
        <vt:lpwstr/>
      </vt:variant>
      <vt:variant>
        <vt:lpwstr>_Toc32436</vt:lpwstr>
      </vt:variant>
      <vt:variant>
        <vt:i4>1245239</vt:i4>
      </vt:variant>
      <vt:variant>
        <vt:i4>212</vt:i4>
      </vt:variant>
      <vt:variant>
        <vt:i4>0</vt:i4>
      </vt:variant>
      <vt:variant>
        <vt:i4>5</vt:i4>
      </vt:variant>
      <vt:variant>
        <vt:lpwstr/>
      </vt:variant>
      <vt:variant>
        <vt:lpwstr>_Toc24508</vt:lpwstr>
      </vt:variant>
      <vt:variant>
        <vt:i4>1507381</vt:i4>
      </vt:variant>
      <vt:variant>
        <vt:i4>206</vt:i4>
      </vt:variant>
      <vt:variant>
        <vt:i4>0</vt:i4>
      </vt:variant>
      <vt:variant>
        <vt:i4>5</vt:i4>
      </vt:variant>
      <vt:variant>
        <vt:lpwstr/>
      </vt:variant>
      <vt:variant>
        <vt:lpwstr>_Toc24745</vt:lpwstr>
      </vt:variant>
      <vt:variant>
        <vt:i4>1900607</vt:i4>
      </vt:variant>
      <vt:variant>
        <vt:i4>200</vt:i4>
      </vt:variant>
      <vt:variant>
        <vt:i4>0</vt:i4>
      </vt:variant>
      <vt:variant>
        <vt:i4>5</vt:i4>
      </vt:variant>
      <vt:variant>
        <vt:lpwstr/>
      </vt:variant>
      <vt:variant>
        <vt:lpwstr>_Toc6298</vt:lpwstr>
      </vt:variant>
      <vt:variant>
        <vt:i4>1638449</vt:i4>
      </vt:variant>
      <vt:variant>
        <vt:i4>194</vt:i4>
      </vt:variant>
      <vt:variant>
        <vt:i4>0</vt:i4>
      </vt:variant>
      <vt:variant>
        <vt:i4>5</vt:i4>
      </vt:variant>
      <vt:variant>
        <vt:lpwstr/>
      </vt:variant>
      <vt:variant>
        <vt:lpwstr>_Toc9789</vt:lpwstr>
      </vt:variant>
      <vt:variant>
        <vt:i4>1310771</vt:i4>
      </vt:variant>
      <vt:variant>
        <vt:i4>188</vt:i4>
      </vt:variant>
      <vt:variant>
        <vt:i4>0</vt:i4>
      </vt:variant>
      <vt:variant>
        <vt:i4>5</vt:i4>
      </vt:variant>
      <vt:variant>
        <vt:lpwstr/>
      </vt:variant>
      <vt:variant>
        <vt:lpwstr>_Toc30036</vt:lpwstr>
      </vt:variant>
      <vt:variant>
        <vt:i4>1114161</vt:i4>
      </vt:variant>
      <vt:variant>
        <vt:i4>182</vt:i4>
      </vt:variant>
      <vt:variant>
        <vt:i4>0</vt:i4>
      </vt:variant>
      <vt:variant>
        <vt:i4>5</vt:i4>
      </vt:variant>
      <vt:variant>
        <vt:lpwstr/>
      </vt:variant>
      <vt:variant>
        <vt:lpwstr>_Toc6274</vt:lpwstr>
      </vt:variant>
      <vt:variant>
        <vt:i4>1048630</vt:i4>
      </vt:variant>
      <vt:variant>
        <vt:i4>176</vt:i4>
      </vt:variant>
      <vt:variant>
        <vt:i4>0</vt:i4>
      </vt:variant>
      <vt:variant>
        <vt:i4>5</vt:i4>
      </vt:variant>
      <vt:variant>
        <vt:lpwstr/>
      </vt:variant>
      <vt:variant>
        <vt:lpwstr>_Toc27405</vt:lpwstr>
      </vt:variant>
      <vt:variant>
        <vt:i4>1441845</vt:i4>
      </vt:variant>
      <vt:variant>
        <vt:i4>170</vt:i4>
      </vt:variant>
      <vt:variant>
        <vt:i4>0</vt:i4>
      </vt:variant>
      <vt:variant>
        <vt:i4>5</vt:i4>
      </vt:variant>
      <vt:variant>
        <vt:lpwstr/>
      </vt:variant>
      <vt:variant>
        <vt:lpwstr>_Toc16479</vt:lpwstr>
      </vt:variant>
      <vt:variant>
        <vt:i4>1114162</vt:i4>
      </vt:variant>
      <vt:variant>
        <vt:i4>164</vt:i4>
      </vt:variant>
      <vt:variant>
        <vt:i4>0</vt:i4>
      </vt:variant>
      <vt:variant>
        <vt:i4>5</vt:i4>
      </vt:variant>
      <vt:variant>
        <vt:lpwstr/>
      </vt:variant>
      <vt:variant>
        <vt:lpwstr>_Toc13353</vt:lpwstr>
      </vt:variant>
      <vt:variant>
        <vt:i4>1703992</vt:i4>
      </vt:variant>
      <vt:variant>
        <vt:i4>158</vt:i4>
      </vt:variant>
      <vt:variant>
        <vt:i4>0</vt:i4>
      </vt:variant>
      <vt:variant>
        <vt:i4>5</vt:i4>
      </vt:variant>
      <vt:variant>
        <vt:lpwstr/>
      </vt:variant>
      <vt:variant>
        <vt:lpwstr>_Toc19945</vt:lpwstr>
      </vt:variant>
      <vt:variant>
        <vt:i4>1703989</vt:i4>
      </vt:variant>
      <vt:variant>
        <vt:i4>152</vt:i4>
      </vt:variant>
      <vt:variant>
        <vt:i4>0</vt:i4>
      </vt:variant>
      <vt:variant>
        <vt:i4>5</vt:i4>
      </vt:variant>
      <vt:variant>
        <vt:lpwstr/>
      </vt:variant>
      <vt:variant>
        <vt:lpwstr>_Toc28756</vt:lpwstr>
      </vt:variant>
      <vt:variant>
        <vt:i4>1114174</vt:i4>
      </vt:variant>
      <vt:variant>
        <vt:i4>146</vt:i4>
      </vt:variant>
      <vt:variant>
        <vt:i4>0</vt:i4>
      </vt:variant>
      <vt:variant>
        <vt:i4>5</vt:i4>
      </vt:variant>
      <vt:variant>
        <vt:lpwstr/>
      </vt:variant>
      <vt:variant>
        <vt:lpwstr>_Toc8761</vt:lpwstr>
      </vt:variant>
      <vt:variant>
        <vt:i4>1310768</vt:i4>
      </vt:variant>
      <vt:variant>
        <vt:i4>140</vt:i4>
      </vt:variant>
      <vt:variant>
        <vt:i4>0</vt:i4>
      </vt:variant>
      <vt:variant>
        <vt:i4>5</vt:i4>
      </vt:variant>
      <vt:variant>
        <vt:lpwstr/>
      </vt:variant>
      <vt:variant>
        <vt:lpwstr>_Toc6764</vt:lpwstr>
      </vt:variant>
      <vt:variant>
        <vt:i4>1245238</vt:i4>
      </vt:variant>
      <vt:variant>
        <vt:i4>134</vt:i4>
      </vt:variant>
      <vt:variant>
        <vt:i4>0</vt:i4>
      </vt:variant>
      <vt:variant>
        <vt:i4>5</vt:i4>
      </vt:variant>
      <vt:variant>
        <vt:lpwstr/>
      </vt:variant>
      <vt:variant>
        <vt:lpwstr>_Toc25416</vt:lpwstr>
      </vt:variant>
      <vt:variant>
        <vt:i4>1441851</vt:i4>
      </vt:variant>
      <vt:variant>
        <vt:i4>128</vt:i4>
      </vt:variant>
      <vt:variant>
        <vt:i4>0</vt:i4>
      </vt:variant>
      <vt:variant>
        <vt:i4>5</vt:i4>
      </vt:variant>
      <vt:variant>
        <vt:lpwstr/>
      </vt:variant>
      <vt:variant>
        <vt:lpwstr>_Toc20913</vt:lpwstr>
      </vt:variant>
      <vt:variant>
        <vt:i4>1048625</vt:i4>
      </vt:variant>
      <vt:variant>
        <vt:i4>122</vt:i4>
      </vt:variant>
      <vt:variant>
        <vt:i4>0</vt:i4>
      </vt:variant>
      <vt:variant>
        <vt:i4>5</vt:i4>
      </vt:variant>
      <vt:variant>
        <vt:lpwstr/>
      </vt:variant>
      <vt:variant>
        <vt:lpwstr>_Toc15025</vt:lpwstr>
      </vt:variant>
      <vt:variant>
        <vt:i4>1507385</vt:i4>
      </vt:variant>
      <vt:variant>
        <vt:i4>116</vt:i4>
      </vt:variant>
      <vt:variant>
        <vt:i4>0</vt:i4>
      </vt:variant>
      <vt:variant>
        <vt:i4>5</vt:i4>
      </vt:variant>
      <vt:variant>
        <vt:lpwstr/>
      </vt:variant>
      <vt:variant>
        <vt:lpwstr>_Toc13835</vt:lpwstr>
      </vt:variant>
      <vt:variant>
        <vt:i4>1376317</vt:i4>
      </vt:variant>
      <vt:variant>
        <vt:i4>110</vt:i4>
      </vt:variant>
      <vt:variant>
        <vt:i4>0</vt:i4>
      </vt:variant>
      <vt:variant>
        <vt:i4>5</vt:i4>
      </vt:variant>
      <vt:variant>
        <vt:lpwstr/>
      </vt:variant>
      <vt:variant>
        <vt:lpwstr>_Toc8052</vt:lpwstr>
      </vt:variant>
      <vt:variant>
        <vt:i4>1441841</vt:i4>
      </vt:variant>
      <vt:variant>
        <vt:i4>104</vt:i4>
      </vt:variant>
      <vt:variant>
        <vt:i4>0</vt:i4>
      </vt:variant>
      <vt:variant>
        <vt:i4>5</vt:i4>
      </vt:variant>
      <vt:variant>
        <vt:lpwstr/>
      </vt:variant>
      <vt:variant>
        <vt:lpwstr>_Toc22338</vt:lpwstr>
      </vt:variant>
      <vt:variant>
        <vt:i4>1441848</vt:i4>
      </vt:variant>
      <vt:variant>
        <vt:i4>98</vt:i4>
      </vt:variant>
      <vt:variant>
        <vt:i4>0</vt:i4>
      </vt:variant>
      <vt:variant>
        <vt:i4>5</vt:i4>
      </vt:variant>
      <vt:variant>
        <vt:lpwstr/>
      </vt:variant>
      <vt:variant>
        <vt:lpwstr>_Toc8203</vt:lpwstr>
      </vt:variant>
      <vt:variant>
        <vt:i4>1376305</vt:i4>
      </vt:variant>
      <vt:variant>
        <vt:i4>92</vt:i4>
      </vt:variant>
      <vt:variant>
        <vt:i4>0</vt:i4>
      </vt:variant>
      <vt:variant>
        <vt:i4>5</vt:i4>
      </vt:variant>
      <vt:variant>
        <vt:lpwstr/>
      </vt:variant>
      <vt:variant>
        <vt:lpwstr>_Toc1406</vt:lpwstr>
      </vt:variant>
      <vt:variant>
        <vt:i4>1376315</vt:i4>
      </vt:variant>
      <vt:variant>
        <vt:i4>86</vt:i4>
      </vt:variant>
      <vt:variant>
        <vt:i4>0</vt:i4>
      </vt:variant>
      <vt:variant>
        <vt:i4>5</vt:i4>
      </vt:variant>
      <vt:variant>
        <vt:lpwstr/>
      </vt:variant>
      <vt:variant>
        <vt:lpwstr>_Toc23915</vt:lpwstr>
      </vt:variant>
      <vt:variant>
        <vt:i4>1048630</vt:i4>
      </vt:variant>
      <vt:variant>
        <vt:i4>80</vt:i4>
      </vt:variant>
      <vt:variant>
        <vt:i4>0</vt:i4>
      </vt:variant>
      <vt:variant>
        <vt:i4>5</vt:i4>
      </vt:variant>
      <vt:variant>
        <vt:lpwstr/>
      </vt:variant>
      <vt:variant>
        <vt:lpwstr>_Toc15725</vt:lpwstr>
      </vt:variant>
      <vt:variant>
        <vt:i4>1835058</vt:i4>
      </vt:variant>
      <vt:variant>
        <vt:i4>74</vt:i4>
      </vt:variant>
      <vt:variant>
        <vt:i4>0</vt:i4>
      </vt:variant>
      <vt:variant>
        <vt:i4>5</vt:i4>
      </vt:variant>
      <vt:variant>
        <vt:lpwstr/>
      </vt:variant>
      <vt:variant>
        <vt:lpwstr>_Toc6348</vt:lpwstr>
      </vt:variant>
      <vt:variant>
        <vt:i4>1179698</vt:i4>
      </vt:variant>
      <vt:variant>
        <vt:i4>68</vt:i4>
      </vt:variant>
      <vt:variant>
        <vt:i4>0</vt:i4>
      </vt:variant>
      <vt:variant>
        <vt:i4>5</vt:i4>
      </vt:variant>
      <vt:variant>
        <vt:lpwstr/>
      </vt:variant>
      <vt:variant>
        <vt:lpwstr>_Toc1237</vt:lpwstr>
      </vt:variant>
      <vt:variant>
        <vt:i4>2031668</vt:i4>
      </vt:variant>
      <vt:variant>
        <vt:i4>62</vt:i4>
      </vt:variant>
      <vt:variant>
        <vt:i4>0</vt:i4>
      </vt:variant>
      <vt:variant>
        <vt:i4>5</vt:i4>
      </vt:variant>
      <vt:variant>
        <vt:lpwstr/>
      </vt:variant>
      <vt:variant>
        <vt:lpwstr>_Toc11598</vt:lpwstr>
      </vt:variant>
      <vt:variant>
        <vt:i4>1441845</vt:i4>
      </vt:variant>
      <vt:variant>
        <vt:i4>56</vt:i4>
      </vt:variant>
      <vt:variant>
        <vt:i4>0</vt:i4>
      </vt:variant>
      <vt:variant>
        <vt:i4>5</vt:i4>
      </vt:variant>
      <vt:variant>
        <vt:lpwstr/>
      </vt:variant>
      <vt:variant>
        <vt:lpwstr>_Toc25740</vt:lpwstr>
      </vt:variant>
      <vt:variant>
        <vt:i4>1310775</vt:i4>
      </vt:variant>
      <vt:variant>
        <vt:i4>50</vt:i4>
      </vt:variant>
      <vt:variant>
        <vt:i4>0</vt:i4>
      </vt:variant>
      <vt:variant>
        <vt:i4>5</vt:i4>
      </vt:variant>
      <vt:variant>
        <vt:lpwstr/>
      </vt:variant>
      <vt:variant>
        <vt:lpwstr>_Toc23504</vt:lpwstr>
      </vt:variant>
      <vt:variant>
        <vt:i4>1179696</vt:i4>
      </vt:variant>
      <vt:variant>
        <vt:i4>44</vt:i4>
      </vt:variant>
      <vt:variant>
        <vt:i4>0</vt:i4>
      </vt:variant>
      <vt:variant>
        <vt:i4>5</vt:i4>
      </vt:variant>
      <vt:variant>
        <vt:lpwstr/>
      </vt:variant>
      <vt:variant>
        <vt:lpwstr>_Toc21249</vt:lpwstr>
      </vt:variant>
      <vt:variant>
        <vt:i4>1376305</vt:i4>
      </vt:variant>
      <vt:variant>
        <vt:i4>38</vt:i4>
      </vt:variant>
      <vt:variant>
        <vt:i4>0</vt:i4>
      </vt:variant>
      <vt:variant>
        <vt:i4>5</vt:i4>
      </vt:variant>
      <vt:variant>
        <vt:lpwstr/>
      </vt:variant>
      <vt:variant>
        <vt:lpwstr>_Toc17051</vt:lpwstr>
      </vt:variant>
      <vt:variant>
        <vt:i4>1179697</vt:i4>
      </vt:variant>
      <vt:variant>
        <vt:i4>32</vt:i4>
      </vt:variant>
      <vt:variant>
        <vt:i4>0</vt:i4>
      </vt:variant>
      <vt:variant>
        <vt:i4>5</vt:i4>
      </vt:variant>
      <vt:variant>
        <vt:lpwstr/>
      </vt:variant>
      <vt:variant>
        <vt:lpwstr>_Toc26331</vt:lpwstr>
      </vt:variant>
      <vt:variant>
        <vt:i4>2359305</vt:i4>
      </vt:variant>
      <vt:variant>
        <vt:i4>26</vt:i4>
      </vt:variant>
      <vt:variant>
        <vt:i4>0</vt:i4>
      </vt:variant>
      <vt:variant>
        <vt:i4>5</vt:i4>
      </vt:variant>
      <vt:variant>
        <vt:lpwstr/>
      </vt:variant>
      <vt:variant>
        <vt:lpwstr>_Toc936</vt:lpwstr>
      </vt:variant>
      <vt:variant>
        <vt:i4>1966135</vt:i4>
      </vt:variant>
      <vt:variant>
        <vt:i4>20</vt:i4>
      </vt:variant>
      <vt:variant>
        <vt:i4>0</vt:i4>
      </vt:variant>
      <vt:variant>
        <vt:i4>5</vt:i4>
      </vt:variant>
      <vt:variant>
        <vt:lpwstr/>
      </vt:variant>
      <vt:variant>
        <vt:lpwstr>_Toc7009</vt:lpwstr>
      </vt:variant>
      <vt:variant>
        <vt:i4>1638450</vt:i4>
      </vt:variant>
      <vt:variant>
        <vt:i4>14</vt:i4>
      </vt:variant>
      <vt:variant>
        <vt:i4>0</vt:i4>
      </vt:variant>
      <vt:variant>
        <vt:i4>5</vt:i4>
      </vt:variant>
      <vt:variant>
        <vt:lpwstr/>
      </vt:variant>
      <vt:variant>
        <vt:lpwstr>_Toc19373</vt:lpwstr>
      </vt:variant>
      <vt:variant>
        <vt:i4>1048629</vt:i4>
      </vt:variant>
      <vt:variant>
        <vt:i4>8</vt:i4>
      </vt:variant>
      <vt:variant>
        <vt:i4>0</vt:i4>
      </vt:variant>
      <vt:variant>
        <vt:i4>5</vt:i4>
      </vt:variant>
      <vt:variant>
        <vt:lpwstr/>
      </vt:variant>
      <vt:variant>
        <vt:lpwstr>_Toc24737</vt:lpwstr>
      </vt:variant>
      <vt:variant>
        <vt:i4>1507387</vt:i4>
      </vt:variant>
      <vt:variant>
        <vt:i4>2</vt:i4>
      </vt:variant>
      <vt:variant>
        <vt:i4>0</vt:i4>
      </vt:variant>
      <vt:variant>
        <vt:i4>5</vt:i4>
      </vt:variant>
      <vt:variant>
        <vt:lpwstr/>
      </vt:variant>
      <vt:variant>
        <vt:lpwstr>_Toc28984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穿过风</dc:creator>
  <cp:keywords/>
  <dc:description/>
  <cp:lastModifiedBy>Administrator</cp:lastModifiedBy>
  <cp:revision>2</cp:revision>
  <cp:lastPrinted>2022-07-11T02:57:00Z</cp:lastPrinted>
  <dcterms:created xsi:type="dcterms:W3CDTF">2022-07-22T02:16:00Z</dcterms:created>
  <dcterms:modified xsi:type="dcterms:W3CDTF">2022-07-22T02:16:00Z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30CC6EFB68B74567929D9C8AFD7FDAEF</vt:lpwstr>
  </property>
</Properties>
</file>