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7.若招标人组织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1.数控车床</w:t>
      </w:r>
    </w:p>
    <w:p>
      <w:pPr>
        <w:pStyle w:val="Heading4"/>
        <w:spacing w:line="360" w:lineRule="auto" w:before="0" w:after="0"/>
        <w:ind w:firstLine="420"/>
      </w:pPr>
      <w:r>
        <w:t>2.铣床</w:t>
      </w:r>
    </w:p>
    <w:p>
      <w:pPr>
        <w:pStyle w:val="Heading4"/>
        <w:spacing w:line="360" w:lineRule="auto" w:before="0" w:after="0"/>
        <w:ind w:firstLine="420"/>
      </w:pPr>
      <w:r>
        <w:t>3.锯床</w:t>
      </w:r>
    </w:p>
    <w:p>
      <w:pPr>
        <w:pStyle w:val="Heading4"/>
        <w:spacing w:line="360" w:lineRule="auto" w:before="0" w:after="0"/>
        <w:ind w:firstLine="420"/>
      </w:pPr>
      <w:r>
        <w:t>4.立式钻床</w:t>
      </w:r>
    </w:p>
    <w:p>
      <w:pPr>
        <w:pStyle w:val="Heading4"/>
        <w:spacing w:line="360" w:lineRule="auto" w:before="0" w:after="0"/>
        <w:ind w:firstLine="420"/>
      </w:pPr>
      <w:r>
        <w:t>5.液压机</w:t>
      </w:r>
    </w:p>
    <w:p>
      <w:pPr>
        <w:pStyle w:val="Heading5"/>
        <w:spacing w:line="360" w:lineRule="auto" w:before="0" w:after="0"/>
        <w:ind w:firstLine="420"/>
      </w:pPr>
      <w:r>
        <w:t>1.设备明细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</w:r>
    </w:p>
    <w:p>
      <w:pPr>
        <w:pStyle w:val="Heading4"/>
        <w:spacing w:line="360" w:lineRule="auto" w:before="0" w:after="0"/>
        <w:ind w:firstLine="420"/>
      </w:pPr>
      <w:r>
        <w:t>1.检验检测人员</w:t>
      </w:r>
    </w:p>
    <w:p>
      <w:pPr>
        <w:pStyle w:val="Heading5"/>
        <w:spacing w:line="360" w:lineRule="auto" w:before="0" w:after="0"/>
        <w:ind w:firstLine="420"/>
      </w:pPr>
      <w:r>
        <w:t>1.资质证书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1.项目提供咨询服务</w:t>
      </w:r>
    </w:p>
    <w:p>
      <w:pPr>
        <w:pStyle w:val="Heading2"/>
        <w:spacing w:line="360" w:lineRule="auto" w:before="0" w:after="0"/>
        <w:ind w:firstLine="420"/>
      </w:pPr>
      <w:r>
        <w:t>2.企业资质情况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3.产品销售业绩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4.产品质量及售后服务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5"/>
        <w:spacing w:line="360" w:lineRule="auto" w:before="0" w:after="0"/>
        <w:ind w:firstLine="420"/>
      </w:pPr>
      <w:r>
        <w:t>1.质量公报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5.诚信自律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p>
      <w:pPr>
        <w:pStyle w:val="Heading1"/>
        <w:spacing w:line="360" w:lineRule="auto" w:before="0" w:after="0"/>
        <w:ind w:firstLine="420"/>
      </w:pPr>
      <w:r>
        <w:t>5.开标有</w:t>
      </w:r>
    </w:p>
    <w:p>
      <w:pPr>
        <w:pStyle w:val="Heading1"/>
        <w:spacing w:line="360" w:lineRule="auto" w:before="0" w:after="0"/>
        <w:ind w:firstLine="420"/>
      </w:pPr>
      <w:r>
        <w:t>6.地点，</w:t>
      </w:r>
    </w:p>
    <w:p>
      <w:pPr>
        <w:pStyle w:val="Heading1"/>
        <w:spacing w:line="360" w:lineRule="auto" w:before="0" w:after="0"/>
        <w:ind w:firstLine="420"/>
      </w:pPr>
      <w:r>
        <w:t>7.招标文件资格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