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1.1.资格证明文件</w:t>
      </w:r>
    </w:p>
    <w:p>
      <w:pPr>
        <w:pStyle w:val="Heading2"/>
        <w:spacing w:line="360" w:lineRule="auto" w:before="0" w:after="0"/>
        <w:ind w:firstLine="420"/>
      </w:pPr>
      <w:r>
        <w:t>2.1.投标书</w:t>
      </w:r>
    </w:p>
    <w:p>
      <w:pPr>
        <w:pStyle w:val="Heading3"/>
        <w:spacing w:line="360" w:lineRule="auto" w:before="0" w:after="0"/>
        <w:ind w:firstLine="420"/>
      </w:pPr>
      <w:r>
        <w:t>3.1.企业资质情况</w:t>
      </w:r>
    </w:p>
    <w:p>
      <w:pPr>
        <w:pStyle w:val="Heading4"/>
        <w:spacing w:line="360" w:lineRule="auto" w:before="0" w:after="0"/>
        <w:ind w:firstLine="420"/>
      </w:pPr>
      <w:r>
        <w:t>4.1.银行资信</w:t>
      </w:r>
    </w:p>
    <w:p>
      <w:pPr>
        <w:pStyle w:val="Heading5"/>
        <w:spacing w:line="360" w:lineRule="auto" w:before="0" w:after="0"/>
        <w:ind w:firstLine="420"/>
      </w:pPr>
      <w:r>
        <w:t>5.1.开标前三个月内</w:t>
      </w:r>
    </w:p>
    <w:p>
      <w:pPr>
        <w:pStyle w:val="Heading6"/>
        <w:spacing w:line="360" w:lineRule="auto" w:before="0" w:after="0"/>
        <w:ind w:firstLine="420"/>
      </w:pPr>
      <w:r>
        <w:t>6.1.资信证明</w:t>
      </w:r>
    </w:p>
    <w:p>
      <w:pPr>
        <w:pStyle w:val="Heading4"/>
        <w:spacing w:line="360" w:lineRule="auto" w:before="0" w:after="0"/>
        <w:ind w:firstLine="420"/>
      </w:pPr>
      <w:r>
        <w:t>4.2.管理体系</w:t>
      </w:r>
    </w:p>
    <w:p>
      <w:pPr>
        <w:pStyle w:val="Heading5"/>
        <w:spacing w:line="360" w:lineRule="auto" w:before="0" w:after="0"/>
        <w:ind w:firstLine="420"/>
      </w:pPr>
      <w:r>
        <w:t>5.1.环境管理体系认证证书</w:t>
      </w:r>
    </w:p>
    <w:p>
      <w:pPr>
        <w:pStyle w:val="Heading5"/>
        <w:spacing w:line="360" w:lineRule="auto" w:before="0" w:after="0"/>
        <w:ind w:firstLine="420"/>
      </w:pPr>
      <w:r>
        <w:t>5.2.职业健康安全管理体系认证证书</w:t>
      </w:r>
    </w:p>
    <w:p>
      <w:pPr>
        <w:pStyle w:val="Heading4"/>
        <w:spacing w:line="360" w:lineRule="auto" w:before="0" w:after="0"/>
        <w:ind w:firstLine="420"/>
      </w:pPr>
      <w:r>
        <w:t>4.3.资产负债情况</w:t>
      </w:r>
    </w:p>
    <w:p>
      <w:pPr>
        <w:pStyle w:val="Heading5"/>
        <w:spacing w:line="360" w:lineRule="auto" w:before="0" w:after="0"/>
        <w:ind w:firstLine="420"/>
      </w:pPr>
      <w:r>
        <w:t>5.1.2019年</w:t>
      </w:r>
    </w:p>
    <w:p>
      <w:pPr>
        <w:pStyle w:val="Heading6"/>
        <w:spacing w:line="360" w:lineRule="auto" w:before="0" w:after="0"/>
        <w:ind w:firstLine="420"/>
      </w:pPr>
      <w:r>
        <w:t>6.1.审计报告</w:t>
      </w:r>
    </w:p>
    <w:p>
      <w:pPr>
        <w:pStyle w:val="Heading3"/>
        <w:spacing w:line="360" w:lineRule="auto" w:before="0" w:after="0"/>
        <w:ind w:firstLine="420"/>
      </w:pPr>
      <w:r>
        <w:t>3.2.产品销售业绩</w:t>
      </w:r>
    </w:p>
    <w:p>
      <w:pPr>
        <w:pStyle w:val="Heading4"/>
        <w:spacing w:line="360" w:lineRule="auto" w:before="0" w:after="0"/>
        <w:ind w:firstLine="420"/>
      </w:pPr>
      <w:r>
        <w:t>4.1.近三年产品销售业绩</w:t>
      </w:r>
    </w:p>
    <w:p>
      <w:pPr>
        <w:pStyle w:val="Heading3"/>
        <w:spacing w:line="360" w:lineRule="auto" w:before="0" w:after="0"/>
        <w:ind w:firstLine="420"/>
      </w:pPr>
      <w:r>
        <w:t>3.3.产品质量及售后服务</w:t>
      </w:r>
    </w:p>
    <w:p>
      <w:pPr>
        <w:pStyle w:val="Heading4"/>
        <w:spacing w:line="360" w:lineRule="auto" w:before="0" w:after="0"/>
        <w:ind w:firstLine="420"/>
      </w:pPr>
      <w:r>
        <w:t>4.1.售后服务承诺</w:t>
      </w:r>
    </w:p>
    <w:p>
      <w:pPr>
        <w:pStyle w:val="Heading5"/>
        <w:spacing w:line="360" w:lineRule="auto" w:before="0" w:after="0"/>
        <w:ind w:firstLine="420"/>
      </w:pPr>
      <w:r>
        <w:t>5.1.技术服务</w:t>
      </w:r>
    </w:p>
    <w:p>
      <w:pPr>
        <w:pStyle w:val="Heading5"/>
        <w:spacing w:line="360" w:lineRule="auto" w:before="0" w:after="0"/>
        <w:ind w:firstLine="420"/>
      </w:pPr>
      <w:r>
        <w:t>5.2.售后服务响应承诺</w:t>
      </w:r>
    </w:p>
    <w:p>
      <w:pPr>
        <w:pStyle w:val="Heading4"/>
        <w:spacing w:line="360" w:lineRule="auto" w:before="0" w:after="0"/>
        <w:ind w:firstLine="420"/>
      </w:pPr>
      <w:r>
        <w:t>4.2.售后服务体系</w:t>
      </w:r>
    </w:p>
    <w:p>
      <w:pPr>
        <w:pStyle w:val="Heading5"/>
        <w:spacing w:line="360" w:lineRule="auto" w:before="0" w:after="0"/>
        <w:ind w:firstLine="420"/>
      </w:pPr>
      <w:r>
        <w:t>5.1.售后服务组织机构图</w:t>
      </w:r>
    </w:p>
    <w:p>
      <w:pPr>
        <w:pStyle w:val="Heading5"/>
        <w:spacing w:line="360" w:lineRule="auto" w:before="0" w:after="0"/>
        <w:ind w:firstLine="420"/>
      </w:pPr>
      <w:r>
        <w:t>5.2.人员构成基本情况</w:t>
      </w:r>
    </w:p>
    <w:p>
      <w:pPr>
        <w:pStyle w:val="Heading5"/>
        <w:spacing w:line="360" w:lineRule="auto" w:before="0" w:after="0"/>
        <w:ind w:firstLine="420"/>
      </w:pPr>
      <w:r>
        <w:t>5.3.售后服务制度</w:t>
      </w:r>
    </w:p>
    <w:p>
      <w:pPr>
        <w:pStyle w:val="Heading2"/>
        <w:spacing w:line="360" w:lineRule="auto" w:before="0" w:after="0"/>
        <w:ind w:firstLine="420"/>
      </w:pPr>
      <w:r>
        <w:t>2.2.法定代表人授权委托书</w:t>
      </w:r>
    </w:p>
    <w:p>
      <w:pPr>
        <w:pStyle w:val="Heading2"/>
        <w:spacing w:line="360" w:lineRule="auto" w:before="0" w:after="0"/>
        <w:ind w:firstLine="420"/>
      </w:pPr>
      <w:r>
        <w:t>2.3.企业营业执照</w:t>
      </w:r>
    </w:p>
    <w:p>
      <w:pPr>
        <w:pStyle w:val="Heading2"/>
        <w:spacing w:line="360" w:lineRule="auto" w:before="0" w:after="0"/>
        <w:ind w:firstLine="420"/>
      </w:pPr>
      <w:r>
        <w:t>2.4.资格声明</w:t>
      </w:r>
    </w:p>
    <w:p>
      <w:pPr>
        <w:pStyle w:val="Heading2"/>
        <w:spacing w:line="360" w:lineRule="auto" w:before="0" w:after="0"/>
        <w:ind w:firstLine="420"/>
      </w:pPr>
      <w:r>
        <w:t>2.5.招标公告中“投标人的资格要求”中应响应的资料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2.6.附件1-5评分细则中应响应的资料（按顺序响应）</w:t>
      </w:r>
    </w:p>
    <w:p>
      <w:pPr>
        <w:pStyle w:val="Heading2"/>
        <w:spacing w:line="360" w:lineRule="auto" w:before="0" w:after="0"/>
        <w:ind w:firstLine="420"/>
      </w:pPr>
      <w:r>
        <w:t>2.7.投标人认为需要提供的其他资料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