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  <w:p>
      <w:r>
        <w:t>应答：我公司有完整可行的环境保护措施</w:t>
      </w:r>
    </w:p>
    <w:p>
      <w:r>
        <w:t>设备维修厂环境保护管理措施环境是国家的重要资源,也是人民生活质量的基本条件 ,环境保护是国策大事。环境保护人人有责，关系人人。清洁有序的环境也是保证设备维修质量的重要条件。下列各条必需认真落实。</w:t>
      </w:r>
    </w:p>
    <w:p>
      <w:r>
        <w:t>一、认真贯彻执行 “预防为主、防治结合、综合治理 ”的环境保护方针，遵守国家《环境保护法》、《大气污染防治法》、《环境噪声污染防治法》等有关环境保护的法律法规、规章及标准。</w:t>
      </w:r>
    </w:p>
    <w:p>
      <w:r>
        <w:t>二、积极防治废气、废水、废渣、粉尘、垃圾等有害物质和噪声对环境的污染与危害，按生气工艺安装、配置“三废”处理、通风、吸尘、净化、消声等设施。</w:t>
      </w:r>
    </w:p>
    <w:p>
      <w:r>
        <w:t>三、定期进行环境保护教育和环保常识培训， 教育职工严格执行各工种工艺流程，工艺规范和环境保护制度。</w:t>
      </w:r>
    </w:p>
    <w:p>
      <w:r>
        <w:t>四、严格执行设备排放标准， 全面实施在用设备的检查／维护制度（i／ m 制度），控制在用设备的排放污染，在维修作业过程中，严禁使用不合格的净化装置。</w:t>
      </w:r>
    </w:p>
    <w:p>
      <w:r>
        <w:t>五、严格执行设备噪声抑制技术标准，在维修作业过程中，严禁使用不合格的消声装置。</w:t>
      </w:r>
    </w:p>
    <w:p>
      <w:r>
        <w:t>六、出厂前，要严格检查指标，指标不符合国家标准的，不得出厂。</w:t>
      </w:r>
    </w:p>
    <w:p>
      <w:r>
        <w:t>1.</w:t>
      </w:r>
      <w:r>
        <w:t>设备清洗应在规定的固定地点进行，每天应对设备清洗地点进行清扫，保持下水道疏通，场地整洁。</w:t>
      </w:r>
    </w:p>
    <w:p>
      <w:r>
        <w:t>2.</w:t>
      </w:r>
      <w:r>
        <w:t>保持场地清洁，维修时，应做到油、水不落地，拆下的零件应放置在零件盆中， 废油接入油盆中， 拆修完毕后， 立即清扫场地。</w:t>
      </w:r>
    </w:p>
    <w:p>
      <w:r>
        <w:t>3.</w:t>
      </w:r>
      <w:r>
        <w:t>废旧料应分类放置在规定的收集地点，废机油倒入收集桶内，定期处理废旧料和废机油。</w:t>
      </w:r>
    </w:p>
    <w:p>
      <w:r>
        <w:t>4.</w:t>
      </w:r>
      <w:r>
        <w:t>锉削制动蹄片应防止有害粉尘扩散，危害人体健康，有条件的应装置防尘罩或去尘装置。</w:t>
      </w:r>
    </w:p>
    <w:p>
      <w:r>
        <w:t>5.</w:t>
      </w:r>
      <w:r>
        <w:t>设备喷漆应在烤漆房或喷漆间内进行，防止漆尘飞扬，污染环境。</w:t>
      </w:r>
    </w:p>
    <w:p>
      <w:r>
        <w:t>6.</w:t>
      </w:r>
      <w:r>
        <w:t>检修空调机时，致冷剂不得随意排放到大气中，应使用冷媒回收装置回收利用。</w:t>
      </w:r>
    </w:p>
    <w:p>
      <w:r>
        <w:t>7.</w:t>
      </w:r>
      <w:r>
        <w:t>维修的废气排放应达到国家标准的规定要求，不得随意降低标准，不达到标准的不准出厂。</w:t>
      </w:r>
    </w:p>
    <w:p>
      <w:r>
        <w:t>8.</w:t>
      </w:r>
      <w:r>
        <w:t>环保工作由生产技术部门负责，定期进行监监督检查，落实奖惩措施。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2023-12-11T06:07:12Z</dcterms:created>
  <dc:creator>Apache POI</dc:creator>
</cp:coreProperties>
</file>