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beforeLines="50" w:after="159" w:afterLines="50" w:line="400" w:lineRule="exact"/>
        <w:ind w:right="630" w:rightChars="300"/>
        <w:jc w:val="center"/>
        <w:rPr>
          <w:rStyle w:val="5"/>
          <w:rFonts w:hint="eastAsia" w:eastAsia="仿宋_GB2312"/>
          <w:b/>
          <w:sz w:val="32"/>
          <w:szCs w:val="24"/>
          <w:lang w:val="en-US" w:eastAsia="zh-CN"/>
        </w:rPr>
      </w:pPr>
      <w:r>
        <w:rPr>
          <w:rStyle w:val="5"/>
          <w:rFonts w:hint="eastAsia" w:eastAsia="仿宋_GB2312"/>
          <w:b/>
          <w:sz w:val="32"/>
          <w:szCs w:val="24"/>
          <w:lang w:val="en-US" w:eastAsia="zh-CN"/>
        </w:rPr>
        <w:t>非外资独资或外资控股企业的书面声明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通利晟信管理咨询有限公司:</w:t>
      </w:r>
      <w:bookmarkStart w:id="0" w:name="_GoBack"/>
      <w:bookmarkEnd w:id="0"/>
    </w:p>
    <w:p>
      <w:pPr>
        <w:spacing w:line="500" w:lineRule="exact"/>
        <w:ind w:right="-21" w:rightChars="-10" w:firstLine="658" w:firstLineChars="235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我方参加贵部组织的(2024-JLBTHJ-F4002采购项目)采购活动，在此郑重声明:我公司为非外资独资或外资控股企业。</w:t>
      </w:r>
    </w:p>
    <w:p>
      <w:pPr>
        <w:spacing w:line="500" w:lineRule="exact"/>
        <w:ind w:right="-21" w:rightChars="-10" w:firstLine="658" w:firstLineChars="235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如果我方违反上述声明内容，愿意承担由此导致的一切不利后果和法律责任。</w:t>
      </w:r>
    </w:p>
    <w:p>
      <w:pPr>
        <w:spacing w:line="500" w:lineRule="exact"/>
        <w:ind w:right="-21" w:rightChars="-10" w:firstLine="658" w:firstLineChars="235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特此声明!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供应商名称（加盖单位公章）：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沈阳施宇心港心理咨询有限公司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法定代表人或其授权委托人(签字或盖章)：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2024年03月25日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mMzMTcyNzlmMjdiYWQ2MWI5YmZiYzU4MzkwZDMifQ=="/>
  </w:docVars>
  <w:rsids>
    <w:rsidRoot w:val="00000000"/>
    <w:rsid w:val="0CD446CA"/>
    <w:rsid w:val="12050853"/>
    <w:rsid w:val="4A480FB3"/>
    <w:rsid w:val="59110970"/>
    <w:rsid w:val="64B02625"/>
    <w:rsid w:val="67E56EAA"/>
    <w:rsid w:val="744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2024-03-25T05:48:00Z</dcterms:created>
  <dc:creator>DELL</dc:creator>
  <cp:lastModifiedBy>搏博学校马老师</cp:lastModifiedBy>
  <dcterms:modified xsi:type="dcterms:W3CDTF">2024-03-25T07:03:14Z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2D805F62DCC148A3BDA83C189CB17D00_12</vt:lpwstr>
  </property>
</Properties>
</file>