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spacing w:line="360" w:lineRule="auto" w:before="0" w:after="0"/>
        <w:ind w:firstLine="420"/>
      </w:pPr>
      <w:r>
        <w:t>库存管理策略与安全库存设定</w:t>
      </w:r>
    </w:p>
    <w:p>
      <w:pPr>
        <w:pStyle w:val="Heading1"/>
        <w:spacing w:line="360" w:lineRule="auto" w:before="0" w:after="0"/>
        <w:ind w:firstLine="420"/>
      </w:pPr>
      <w:r>
        <w:t>库存管理策略与安全库存设定</w:t>
      </w:r>
    </w:p>
    <w:p>
      <w:pPr>
        <w:spacing w:line="360" w:lineRule="auto" w:before="0" w:after="0"/>
        <w:ind w:firstLine="420"/>
      </w:pPr>
      <w:r>
        <w:t>一、引言</w:t>
      </w:r>
    </w:p>
    <w:p>
      <w:pPr>
        <w:spacing w:line="360" w:lineRule="auto" w:before="0" w:after="0"/>
        <w:ind w:firstLine="420"/>
      </w:pPr>
      <w:r>
        <w:t>在激烈的市场竞争中，有效的库存管理和合理的库存水平对于企业来说至关重要。为了确保公司的运营效率和客户满意度，我们需要制定一套科学合理的库存管理策略和安全库存设定方案。</w:t>
      </w:r>
    </w:p>
    <w:p>
      <w:pPr>
        <w:spacing w:line="360" w:lineRule="auto" w:before="0" w:after="0"/>
        <w:ind w:firstLine="420"/>
      </w:pPr>
      <w:r>
        <w:t>二、库存管理策略</w:t>
      </w:r>
    </w:p>
    <w:p>
      <w:pPr>
        <w:spacing w:line="360" w:lineRule="auto" w:before="0" w:after="0"/>
        <w:ind w:firstLine="420"/>
      </w:pPr>
      <w:r>
        <w:t>1. 需求预测：通过分析历史销售数据和市场趋势，准确预测未来一段时间内的产品需求量，为库存决策提供依据。</w:t>
      </w:r>
    </w:p>
    <w:p>
      <w:pPr>
        <w:spacing w:line="360" w:lineRule="auto" w:before="0" w:after="0"/>
        <w:ind w:firstLine="420"/>
      </w:pPr>
      <w:r>
        <w:t>2. 采购计划：根据需求预测结果和现有库存情况，合理规划采购时间和数量，避免过度采购或缺货现象的发生。</w:t>
      </w:r>
    </w:p>
    <w:p>
      <w:pPr>
        <w:spacing w:line="360" w:lineRule="auto" w:before="0" w:after="0"/>
        <w:ind w:firstLine="420"/>
      </w:pPr>
      <w:r>
        <w:t>3. 库存分类：将库存分为A类（高价值、低销量）、B类（中等价值、中等销量）和C类（低价值、高销量），以便于进行差异化管理。</w:t>
      </w:r>
    </w:p>
    <w:p>
      <w:pPr>
        <w:spacing w:line="360" w:lineRule="auto" w:before="0" w:after="0"/>
        <w:ind w:firstLine="420"/>
      </w:pPr>
      <w:r>
        <w:t>4. 定期盘点：定期对库存进行实物盘点，确保账实相符，及时发现并处理异常情况。</w:t>
      </w:r>
    </w:p>
    <w:p>
      <w:pPr>
        <w:spacing w:line="360" w:lineRule="auto" w:before="0" w:after="0"/>
        <w:ind w:firstLine="420"/>
      </w:pPr>
      <w:r>
        <w:t>5. 库存优化：采用ABC分析法、经济订货批量等工具和方法，不断优化库存结构，降低库存成本。</w:t>
      </w:r>
    </w:p>
    <w:p>
      <w:pPr>
        <w:spacing w:line="360" w:lineRule="auto" w:before="0" w:after="0"/>
        <w:ind w:firstLine="420"/>
      </w:pPr>
      <w:r>
        <w:t>6. 信息共享：建立完善的供应链信息系统，实现供应商、制造商和分销商之间的信息共享，提高协同效率。</w:t>
      </w:r>
    </w:p>
    <w:p>
      <w:pPr>
        <w:spacing w:line="360" w:lineRule="auto" w:before="0" w:after="0"/>
        <w:ind w:firstLine="420"/>
      </w:pPr>
      <w:r>
        <w:t>7. 应急预案：针对突发事件如自然灾害、原材料短缺等情况，制定应急预案，确保生产供应不受影响。</w:t>
      </w:r>
    </w:p>
    <w:p>
      <w:pPr>
        <w:spacing w:line="360" w:lineRule="auto" w:before="0" w:after="0"/>
        <w:ind w:firstLine="420"/>
      </w:pPr>
      <w:r>
        <w:t>三、安全库存设定</w:t>
      </w:r>
    </w:p>
    <w:p>
      <w:pPr>
        <w:spacing w:line="360" w:lineRule="auto" w:before="0" w:after="0"/>
        <w:ind w:firstLine="420"/>
      </w:pPr>
      <w:r>
        <w:t>1. 安全系数法：根据历史需求和交货周期，确定一个安全系数，然后乘以平均日需求量和交货周期，得到安全库存量。</w:t>
      </w:r>
    </w:p>
    <w:p>
      <w:pPr>
        <w:spacing w:line="360" w:lineRule="auto" w:before="0" w:after="0"/>
        <w:ind w:firstLine="420"/>
      </w:pPr>
      <w:r>
        <w:t>2. 服务水平法：根据客户服务水平要求和历史需求波动性，计算所需的安全库存量。</w:t>
      </w:r>
    </w:p>
    <w:p>
      <w:pPr>
        <w:spacing w:line="360" w:lineRule="auto" w:before="0" w:after="0"/>
        <w:ind w:firstLine="420"/>
      </w:pPr>
      <w:r>
        <w:t>3. 经济订购点法：结合经济订购批量和交货周期，计算出最佳订购点和安全库存量。</w:t>
      </w:r>
    </w:p>
    <w:p>
      <w:pPr>
        <w:spacing w:line="360" w:lineRule="auto" w:before="0" w:after="0"/>
        <w:ind w:firstLine="420"/>
      </w:pPr>
      <w:r>
        <w:t>4. 动态调整：根据市场变化和实际需求情况，动态调整安全库存水平，保持合理的库存水平。</w:t>
      </w:r>
    </w:p>
    <w:p>
      <w:pPr>
        <w:spacing w:line="360" w:lineRule="auto" w:before="0" w:after="0"/>
        <w:ind w:firstLine="420"/>
      </w:pPr>
      <w:r>
        <w:t>四、实施与监控</w:t>
      </w:r>
    </w:p>
    <w:p>
      <w:pPr>
        <w:spacing w:line="360" w:lineRule="auto" w:before="0" w:after="0"/>
        <w:ind w:firstLine="420"/>
      </w:pPr>
      <w:r>
        <w:t>1. 制定详细的执行计划和操作流程，明确各部门职责分工。</w:t>
      </w:r>
    </w:p>
    <w:p>
      <w:pPr>
        <w:spacing w:line="360" w:lineRule="auto" w:before="0" w:after="0"/>
        <w:ind w:firstLine="420"/>
      </w:pPr>
      <w:r>
        <w:t>2. 建立库存预警机制，实时监控库存水平和市场需求变化，及时采取措施进行调整。</w:t>
      </w:r>
    </w:p>
    <w:p>
      <w:pPr>
        <w:spacing w:line="360" w:lineRule="auto" w:before="0" w:after="0"/>
        <w:ind w:firstLine="420"/>
      </w:pPr>
      <w:r>
        <w:t>3. 定期评估库存管理效果，总结经验教训，持续改进库存管理策略。</w:t>
      </w:r>
    </w:p>
    <w:p>
      <w:pPr>
        <w:spacing w:line="360" w:lineRule="auto" w:before="0" w:after="0"/>
        <w:ind w:firstLine="420"/>
      </w:pPr>
      <w:r>
        <w:t>五、结论</w:t>
      </w:r>
    </w:p>
    <w:p>
      <w:pPr>
        <w:spacing w:line="360" w:lineRule="auto" w:before="0" w:after="0"/>
        <w:ind w:firstLine="420"/>
      </w:pPr>
      <w:r>
        <w:t>通过以上措施的实施，我们相信能够有效提升公司的库存管理水平，降低库存成本，提高客户满意度和市场竞争能力。同时，我们也认识到库存管理是一项长期而复杂的工作，需要不断地学习和创新，以适应市场的变化和发展。</w:t>
      </w:r>
    </w:p>
    <w:p>
      <w:pPr>
        <w:pStyle w:val="Heading2"/>
        <w:spacing w:line="360" w:lineRule="auto" w:before="0" w:after="0"/>
        <w:ind w:firstLine="420"/>
      </w:pPr>
      <w:r>
        <w:t xml:space="preserve"> 区域客户需求分析</w:t>
      </w:r>
    </w:p>
    <w:p>
      <w:pPr>
        <w:spacing w:line="360" w:lineRule="auto" w:before="0" w:after="0"/>
        <w:ind w:firstLine="420"/>
      </w:pPr>
      <w:r>
        <w:t>区域客户需求分析报告</w:t>
      </w:r>
    </w:p>
    <w:p>
      <w:pPr>
        <w:spacing w:line="360" w:lineRule="auto" w:before="0" w:after="0"/>
        <w:ind w:firstLine="420"/>
      </w:pPr>
      <w:r>
        <w:t>一、引言</w:t>
      </w:r>
    </w:p>
    <w:p>
      <w:pPr>
        <w:spacing w:line="360" w:lineRule="auto" w:before="0" w:after="0"/>
        <w:ind w:firstLine="420"/>
      </w:pPr>
      <w:r>
        <w:t>随着市场竞争的不断加剧，了解和满足不同区域客户的个性化需求已成为企业生存与发展的关键。本报告旨在通过对特定区域的客户需求进行深入分析，为公司制定针对性的营销策略和市场拓展计划提供依据。</w:t>
      </w:r>
    </w:p>
    <w:p>
      <w:pPr>
        <w:spacing w:line="360" w:lineRule="auto" w:before="0" w:after="0"/>
        <w:ind w:firstLine="420"/>
      </w:pPr>
      <w:r>
        <w:t>二、研究方法</w:t>
      </w:r>
    </w:p>
    <w:p>
      <w:pPr>
        <w:spacing w:line="360" w:lineRule="auto" w:before="0" w:after="0"/>
        <w:ind w:firstLine="420"/>
      </w:pPr>
      <w:r>
        <w:t>1. 数据收集：通过问卷调查、访谈等方式收集目标区域客户的基本信息、消费习惯、偏好等数据。</w:t>
      </w:r>
    </w:p>
    <w:p>
      <w:pPr>
        <w:spacing w:line="360" w:lineRule="auto" w:before="0" w:after="0"/>
        <w:ind w:firstLine="420"/>
      </w:pPr>
      <w:r>
        <w:t>2. 数据分析：运用统计学方法和数据分析工具对收集到的数据进行整理和分析，找出客户需求的共性和差异性。</w:t>
      </w:r>
    </w:p>
    <w:p>
      <w:pPr>
        <w:spacing w:line="360" w:lineRule="auto" w:before="0" w:after="0"/>
        <w:ind w:firstLine="420"/>
      </w:pPr>
      <w:r>
        <w:t>3. 案例研究：选取具有代表性的案例进行分析，深入了解客户需求和购买行为背后的原因。</w:t>
      </w:r>
    </w:p>
    <w:p>
      <w:pPr>
        <w:spacing w:line="360" w:lineRule="auto" w:before="0" w:after="0"/>
        <w:ind w:firstLine="420"/>
      </w:pPr>
      <w:r>
        <w:t>三、区域市场概况</w:t>
      </w:r>
    </w:p>
    <w:p>
      <w:pPr>
        <w:spacing w:line="360" w:lineRule="auto" w:before="0" w:after="0"/>
        <w:ind w:firstLine="420"/>
      </w:pPr>
      <w:r>
        <w:t>1. 地理位置及人口特征：描述目标区域的地理位置、气候条件、人口数量、年龄结构、教育水平等信息。</w:t>
      </w:r>
    </w:p>
    <w:p>
      <w:pPr>
        <w:spacing w:line="360" w:lineRule="auto" w:before="0" w:after="0"/>
        <w:ind w:firstLine="420"/>
      </w:pPr>
      <w:r>
        <w:t>2. 经济发展状况：分析该地区的经济发展水平、产业结构、人均收入等因素对客户需求的影响。</w:t>
      </w:r>
    </w:p>
    <w:p>
      <w:pPr>
        <w:spacing w:line="360" w:lineRule="auto" w:before="0" w:after="0"/>
        <w:ind w:firstLine="420"/>
      </w:pPr>
      <w:r>
        <w:t>3. 文化背景：探讨当地的文化传统、风俗习惯、价值观等对消费者行为的影响。</w:t>
      </w:r>
    </w:p>
    <w:p>
      <w:pPr>
        <w:spacing w:line="360" w:lineRule="auto" w:before="0" w:after="0"/>
        <w:ind w:firstLine="420"/>
      </w:pPr>
      <w:r>
        <w:t>四、客户需求分析</w:t>
      </w:r>
    </w:p>
    <w:p>
      <w:pPr>
        <w:spacing w:line="360" w:lineRule="auto" w:before="0" w:after="0"/>
        <w:ind w:firstLine="420"/>
      </w:pPr>
      <w:r>
        <w:t>1. 产品需求：根据调查结果，列出客户对不同产品的需求程度，包括功能、性能、外观等方面的偏好。</w:t>
      </w:r>
    </w:p>
    <w:p>
      <w:pPr>
        <w:spacing w:line="360" w:lineRule="auto" w:before="0" w:after="0"/>
        <w:ind w:firstLine="420"/>
      </w:pPr>
      <w:r>
        <w:t>2. 价格敏感度：分析客户在价格方面的接受范围和对性价比的关注程度。</w:t>
      </w:r>
    </w:p>
    <w:p>
      <w:pPr>
        <w:spacing w:line="360" w:lineRule="auto" w:before="0" w:after="0"/>
        <w:ind w:firstLine="420"/>
      </w:pPr>
      <w:r>
        <w:t>3. 品牌认知度：评估公司在目标区域市场的品牌知名度和美誉度，以及竞争对手的品牌影响力。</w:t>
      </w:r>
    </w:p>
    <w:p>
      <w:pPr>
        <w:spacing w:line="360" w:lineRule="auto" w:before="0" w:after="0"/>
        <w:ind w:firstLine="420"/>
      </w:pPr>
      <w:r>
        <w:t>4. 购买渠道偏好：了解客户倾向于在线上还是线下购物，以及对实体店和服务的要求。</w:t>
      </w:r>
    </w:p>
    <w:p>
      <w:pPr>
        <w:spacing w:line="360" w:lineRule="auto" w:before="0" w:after="0"/>
        <w:ind w:firstLine="420"/>
      </w:pPr>
      <w:r>
        <w:t>5. 服务期望值：探究客户对公司提供的售前咨询、售后服务等方面的期待。</w:t>
      </w:r>
    </w:p>
    <w:p>
      <w:pPr>
        <w:spacing w:line="360" w:lineRule="auto" w:before="0" w:after="0"/>
        <w:ind w:firstLine="420"/>
      </w:pPr>
      <w:r>
        <w:t>五、竞争态势分析</w:t>
      </w:r>
    </w:p>
    <w:p>
      <w:pPr>
        <w:spacing w:line="360" w:lineRule="auto" w:before="0" w:after="0"/>
        <w:ind w:firstLine="420"/>
      </w:pPr>
      <w:r>
        <w:t>1. 竞争对手情况：梳理主要竞争对手的产品线、市场份额、销售策略等信息。</w:t>
      </w:r>
    </w:p>
    <w:p>
      <w:pPr>
        <w:spacing w:line="360" w:lineRule="auto" w:before="0" w:after="0"/>
        <w:ind w:firstLine="420"/>
      </w:pPr>
      <w:r>
        <w:t>2. 市场份额分布：分析各品牌在该地区市场的占有率及其变化趋势。</w:t>
      </w:r>
    </w:p>
    <w:p>
      <w:pPr>
        <w:spacing w:line="360" w:lineRule="auto" w:before="0" w:after="0"/>
        <w:ind w:firstLine="420"/>
      </w:pPr>
      <w:r>
        <w:t>3. 行业发展趋势：关注行业内的技术创新、政策法规变动等可能影响市场需求的变化因素。</w:t>
      </w:r>
    </w:p>
    <w:p>
      <w:pPr>
        <w:spacing w:line="360" w:lineRule="auto" w:before="0" w:after="0"/>
        <w:ind w:firstLine="420"/>
      </w:pPr>
      <w:r>
        <w:t>六、结论与建议</w:t>
      </w:r>
    </w:p>
    <w:p>
      <w:pPr>
        <w:spacing w:line="360" w:lineRule="auto" w:before="0" w:after="0"/>
        <w:ind w:firstLine="420"/>
      </w:pPr>
      <w:r>
        <w:t>1. 结论：总结本次研究的发现，明确指出公司在目标区域市场的优势和劣势。</w:t>
      </w:r>
    </w:p>
    <w:p>
      <w:pPr>
        <w:spacing w:line="360" w:lineRule="auto" w:before="0" w:after="0"/>
        <w:ind w:firstLine="420"/>
      </w:pPr>
      <w:r>
        <w:t>2. 建议：</w:t>
      </w:r>
    </w:p>
    <w:p>
      <w:pPr>
        <w:spacing w:line="360" w:lineRule="auto" w:before="0" w:after="0"/>
        <w:ind w:firstLine="420"/>
      </w:pPr>
      <w:r>
        <w:t>（1）产品定位：根据客户需求调整产品线，推出符合当地市场特点的新品或改进现有产品。</w:t>
      </w:r>
    </w:p>
    <w:p>
      <w:pPr>
        <w:spacing w:line="360" w:lineRule="auto" w:before="0" w:after="0"/>
        <w:ind w:firstLine="420"/>
      </w:pPr>
      <w:r>
        <w:t>（2）定价策略：考虑成本、竞争情况和客户支付能力，制定合理的价格体系。</w:t>
      </w:r>
    </w:p>
    <w:p>
      <w:pPr>
        <w:spacing w:line="360" w:lineRule="auto" w:before="0" w:after="0"/>
        <w:ind w:firstLine="420"/>
      </w:pPr>
      <w:r>
        <w:t>（3）品牌建设：加强品牌宣传和推广力度，提升品牌形象和知名度。</w:t>
      </w:r>
    </w:p>
    <w:p>
      <w:pPr>
        <w:spacing w:line="360" w:lineRule="auto" w:before="0" w:after="0"/>
        <w:ind w:firstLine="420"/>
      </w:pPr>
      <w:r>
        <w:t>（4）渠道优化：完善线上线下销售网络，提高配送效率和服务质量。</w:t>
      </w:r>
    </w:p>
    <w:p>
      <w:pPr>
        <w:spacing w:line="360" w:lineRule="auto" w:before="0" w:after="0"/>
        <w:ind w:firstLine="420"/>
      </w:pPr>
      <w:r>
        <w:t>（5）服务升级：加大对售后服务的投入，建立完善的客户服务体系。</w:t>
      </w:r>
    </w:p>
    <w:p>
      <w:pPr>
        <w:spacing w:line="360" w:lineRule="auto" w:before="0" w:after="0"/>
        <w:ind w:firstLine="420"/>
      </w:pPr>
      <w:r>
        <w:t>七、附录</w:t>
      </w:r>
    </w:p>
    <w:p>
      <w:pPr>
        <w:spacing w:line="360" w:lineRule="auto" w:before="0" w:after="0"/>
        <w:ind w:firstLine="420"/>
      </w:pPr>
      <w:r>
        <w:t>1. 问卷样本</w:t>
      </w:r>
    </w:p>
    <w:p>
      <w:pPr>
        <w:spacing w:line="360" w:lineRule="auto" w:before="0" w:after="0"/>
        <w:ind w:firstLine="420"/>
      </w:pPr>
      <w:r>
        <w:t>2. 访谈记录</w:t>
      </w:r>
    </w:p>
    <w:p>
      <w:pPr>
        <w:spacing w:line="360" w:lineRule="auto" w:before="0" w:after="0"/>
        <w:ind w:firstLine="420"/>
      </w:pPr>
      <w:r>
        <w:t>3. 数据统计表</w:t>
      </w:r>
    </w:p>
    <w:p>
      <w:pPr>
        <w:spacing w:line="360" w:lineRule="auto" w:before="0" w:after="0"/>
        <w:ind w:firstLine="420"/>
      </w:pPr>
      <w:r>
        <w:t>注：以上内容仅供参考，具体撰写时需结合实际情况进行调整和完善。</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