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936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手动：</w:t>
      </w:r>
    </w:p>
    <w:p w14:paraId="3F5921AF">
      <w:pPr>
        <w:rPr>
          <w:rFonts w:hint="eastAsia"/>
          <w:lang w:val="en-US" w:eastAsia="zh-CN"/>
        </w:rPr>
      </w:pPr>
    </w:p>
    <w:p w14:paraId="67423CA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第一章：施工方案及主要技术措施</w:t>
      </w:r>
    </w:p>
    <w:p w14:paraId="5DA8CF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总体施工部署</w:t>
      </w:r>
    </w:p>
    <w:p w14:paraId="7DDD18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项目主要管理目标</w:t>
      </w:r>
    </w:p>
    <w:p w14:paraId="2B04B0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主要物资供应计划及供应方案</w:t>
      </w:r>
    </w:p>
    <w:p w14:paraId="54FD1398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7ACFA"/>
    <w:multiLevelType w:val="multilevel"/>
    <w:tmpl w:val="83B7ACFA"/>
    <w:lvl w:ilvl="0" w:tentative="0">
      <w:start w:val="1"/>
      <w:numFmt w:val="chineseCounting"/>
      <w:pStyle w:val="13"/>
      <w:lvlText w:val="%1、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2.%3.%4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  <w:lvl w:ilvl="4" w:tentative="0">
      <w:start w:val="1"/>
      <w:numFmt w:val="decimal"/>
      <w:lvlText w:val="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2.%3.%4.%5.%6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  <w:lvl w:ilvl="6" w:tentative="0">
      <w:start w:val="1"/>
      <w:numFmt w:val="decimal"/>
      <w:lvlText w:val="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52864BAA"/>
    <w:multiLevelType w:val="multilevel"/>
    <w:tmpl w:val="52864BAA"/>
    <w:lvl w:ilvl="0" w:tentative="0">
      <w:start w:val="1"/>
      <w:numFmt w:val="chineseCounting"/>
      <w:pStyle w:val="2"/>
      <w:lvlText w:val="%1、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2.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%2.%3.%4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  <w:lvl w:ilvl="4" w:tentative="0">
      <w:start w:val="1"/>
      <w:numFmt w:val="decimal"/>
      <w:pStyle w:val="6"/>
      <w:lvlText w:val="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2.%3.%4.%5.%6"/>
      <w:lvlJc w:val="left"/>
      <w:pPr>
        <w:tabs>
          <w:tab w:val="left" w:pos="0"/>
        </w:tabs>
        <w:ind w:left="0" w:leftChars="0" w:firstLine="0" w:firstLineChars="0"/>
      </w:pPr>
      <w:rPr>
        <w:rFonts w:hint="eastAsia"/>
      </w:rPr>
    </w:lvl>
    <w:lvl w:ilvl="6" w:tentative="0">
      <w:start w:val="1"/>
      <w:numFmt w:val="decimal"/>
      <w:pStyle w:val="8"/>
      <w:lvlText w:val="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1382E"/>
    <w:rsid w:val="0D842293"/>
    <w:rsid w:val="16D1382E"/>
    <w:rsid w:val="3509089D"/>
    <w:rsid w:val="364B1B0C"/>
    <w:rsid w:val="4E5670EB"/>
    <w:rsid w:val="5732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240" w:lineRule="auto"/>
      <w:ind w:left="432" w:hanging="432" w:firstLineChars="0"/>
      <w:jc w:val="left"/>
      <w:outlineLvl w:val="0"/>
    </w:pPr>
    <w:rPr>
      <w:rFonts w:ascii="Times New Roman" w:hAnsi="Times New Roman" w:eastAsia="宋体" w:cs="Times New Roman"/>
      <w:b/>
      <w:color w:val="000000" w:themeColor="text1"/>
      <w:kern w:val="44"/>
      <w:sz w:val="30"/>
      <w:szCs w:val="30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240" w:lineRule="auto"/>
      <w:ind w:left="576" w:hanging="576"/>
      <w:outlineLvl w:val="1"/>
    </w:pPr>
    <w:rPr>
      <w:rFonts w:ascii="Times New Roman" w:hAnsi="Times New Roman" w:eastAsia="宋体" w:cs="Times New Roman"/>
      <w:b/>
      <w:b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adjustRightInd w:val="0"/>
      <w:spacing w:beforeLines="0" w:beforeAutospacing="0" w:afterLines="0" w:afterAutospacing="0" w:line="240" w:lineRule="auto"/>
      <w:ind w:left="0" w:firstLine="0" w:firstLineChars="0"/>
      <w:jc w:val="left"/>
      <w:outlineLvl w:val="8"/>
    </w:pPr>
    <w:rPr>
      <w:rFonts w:ascii="Times New Roman" w:hAnsi="Times New Roman" w:eastAsia="宋体" w:cs="Times New Roman"/>
      <w:b/>
      <w:szCs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样式1"/>
    <w:basedOn w:val="1"/>
    <w:next w:val="1"/>
    <w:qFormat/>
    <w:uiPriority w:val="0"/>
    <w:pPr>
      <w:keepNext/>
      <w:keepLines/>
      <w:numPr>
        <w:ilvl w:val="0"/>
        <w:numId w:val="2"/>
      </w:numPr>
      <w:spacing w:beforeLines="0" w:afterLines="0" w:line="240" w:lineRule="auto"/>
      <w:ind w:left="0" w:firstLine="0"/>
      <w:jc w:val="left"/>
      <w:outlineLvl w:val="0"/>
    </w:pPr>
    <w:rPr>
      <w:rFonts w:hint="eastAsia" w:ascii="Times New Roman" w:hAnsi="Times New Roman" w:eastAsia="宋体" w:cs="Times New Roman"/>
      <w:b/>
      <w:color w:val="000000" w:themeColor="text1"/>
      <w:kern w:val="44"/>
      <w:sz w:val="30"/>
      <w:szCs w:val="30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2025-08-22T05:34:00Z</dcterms:created>
  <dc:creator>张蕊</dc:creator>
  <cp:lastModifiedBy>张蕊</cp:lastModifiedBy>
  <dcterms:modified xsi:type="dcterms:W3CDTF">2025-08-23T01:05:10Z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87B45CF6577E4DAC96E7CD423BC1D2F1_11</vt:lpwstr>
  </property>
  <property fmtid="{D5CDD505-2E9C-101B-9397-08002B2CF9AE}" pid="4" name="KSOTemplateDocerSaveRecord">
    <vt:lpwstr>eyJoZGlkIjoiY2E2MTZkMGQ3NzRkZTU0NDcyNDY3NzBmMWRhOTZiNmYiLCJ1c2VySWQiOiI4OTI3OTI0OTAifQ==</vt:lpwstr>
  </property>
</Properties>
</file>