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维修响应时间承诺书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我公司承诺：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接到维修通知后2小时到达现场。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特此承诺！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42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420" w:firstLine="2730" w:left="0"/>
        <w:rPr/>
      </w:pPr>
      <w:r/>
      <w:r>
        <w:rPr>
          <w:rFonts w:ascii="SimSun" w:hAnsi="SimSun" w:eastAsia="SimSun" w:cs="SimSun"/>
          <w:color w:val="000000"/>
          <w:sz w:val="21"/>
        </w:rPr>
        <w:t xml:space="preserve">投标人（盖章）：盘锦腾远商贸有限公司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420" w:firstLine="273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法人代表或委托代理人（签字或盖章）：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420" w:firstLine="273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日期：2024年09月28日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2024-10-17T07:09:51Z</dcterms:created>
  <dcterms:modified xsi:type="dcterms:W3CDTF">2024-10-17T07:10:09Z</dcterms:modified>
</cp:coreProperties>
</file>