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车辆维修技术服务方案</w:t>
        <w:cr/>
      </w:r>
      <w:r>
        <w:t/>
      </w:r>
      <w:r>
        <w:t/>
      </w:r>
      <w:r>
        <w:t>一、前言</w:t>
        <w:cr/>
      </w:r>
      <w:r>
        <w:t/>
      </w:r>
      <w:r>
        <w:t/>
      </w:r>
      <w:r>
        <w:t>随着我国经济的快速发展，汽车产业作为国民经济的重要支柱产业，呈现出快速增长的态势。据统计，我国汽车保有量已超过2亿辆，并且每年以约1500万辆的速度增长。车辆维修作为汽车产业链中的重要环节，对于保障道路交通安全、降低交通事故发生率、延长汽车使用寿命具有重要意义。</w:t>
        <w:cr/>
      </w:r>
      <w:r>
        <w:t/>
      </w:r>
      <w:r>
        <w:t/>
      </w:r>
      <w:r>
        <w:t>为了满足日益增长的市场需求，提高车辆维修技术服务水平，本文提出一套全面、系统的车辆维修技术服务方案。本方案从维修设备、维修技术、人员培训、服务质量管理等方面进行论述，旨在为我国车辆维修行业提供有益的参考。</w:t>
        <w:cr/>
      </w:r>
      <w:r>
        <w:t/>
      </w:r>
      <w:r>
        <w:t/>
      </w:r>
      <w:r>
        <w:t>二、维修设备</w:t>
        <w:cr/>
      </w:r>
      <w:r>
        <w:t/>
      </w:r>
      <w:r>
        <w:t/>
      </w:r>
      <w:r>
        <w:t>1.设备选型与配置</w:t>
        <w:cr/>
      </w:r>
      <w:r>
        <w:t/>
      </w:r>
      <w:r>
        <w:t/>
      </w:r>
      <w:r>
        <w:t>（1）选购高品质、高性能的维修设备，如诊断仪器、检测设备、保养设备等；</w:t>
        <w:cr/>
      </w:r>
      <w:r>
        <w:t/>
      </w:r>
      <w:r>
        <w:t/>
      </w:r>
      <w:r>
        <w:t>（2）配置适用于各类车型的维修工具，如扭力扳手、点火塞扳手、气动工具等；</w:t>
        <w:cr/>
      </w:r>
      <w:r>
        <w:t/>
      </w:r>
      <w:r>
        <w:t/>
      </w:r>
      <w:r>
        <w:t>（3）根据维修项目需求，选购专业的维修设备，如喷漆设备、刹车片切割机、四轮定位仪等；</w:t>
        <w:cr/>
      </w:r>
      <w:r>
        <w:t/>
      </w:r>
      <w:r>
        <w:t/>
      </w:r>
      <w:r>
        <w:t>2.设备维护与管理</w:t>
        <w:cr/>
      </w:r>
      <w:r>
        <w:t/>
      </w:r>
      <w:r>
        <w:t/>
      </w:r>
      <w:r>
        <w:t>（1）定期对维修设备进行保养，确保设备性能稳定、运行正常；</w:t>
        <w:cr/>
      </w:r>
      <w:r>
        <w:t/>
      </w:r>
      <w:r>
        <w:t/>
      </w:r>
      <w:r>
        <w:t>（2）对维修设备进行统一编号，建立设备档案，实现设备信息化管理；</w:t>
        <w:cr/>
      </w:r>
      <w:r>
        <w:t/>
      </w:r>
      <w:r>
        <w:t/>
      </w:r>
      <w:r>
        <w:t>（3）加强设备使用过程中的安全管理，防止因设备故障导致事故发生。</w:t>
        <w:cr/>
      </w:r>
      <w:r>
        <w:t/>
      </w:r>
      <w:r>
        <w:t/>
      </w:r>
      <w:r>
        <w:t>三、维修技术</w:t>
        <w:cr/>
      </w:r>
      <w:r>
        <w:t/>
      </w:r>
      <w:r>
        <w:t/>
      </w:r>
      <w:r>
        <w:t>1.技术研究与创新</w:t>
        <w:cr/>
      </w:r>
      <w:r>
        <w:t/>
      </w:r>
      <w:r>
        <w:t/>
      </w:r>
      <w:r>
        <w:t>（1）关注国内外车辆维修技术动态，及时引进新技术、新工艺；</w:t>
        <w:cr/>
      </w:r>
      <w:r>
        <w:t/>
      </w:r>
      <w:r>
        <w:t/>
      </w:r>
      <w:r>
        <w:t>（2）加强技术研究与创新，提高维修技术水平，缩短维修周期；</w:t>
        <w:cr/>
      </w:r>
      <w:r>
        <w:t/>
      </w:r>
      <w:r>
        <w:t/>
      </w:r>
      <w:r>
        <w:t>（3）定期组织技术交流活动，提高技术人员之间的沟通与协作。</w:t>
        <w:cr/>
      </w:r>
      <w:r>
        <w:t/>
      </w:r>
      <w:r>
        <w:t/>
      </w:r>
      <w:r>
        <w:t>2.技术培训与传承</w:t>
        <w:cr/>
      </w:r>
      <w:r>
        <w:t/>
      </w:r>
      <w:r>
        <w:t/>
      </w:r>
      <w:r>
        <w:t>（1）定期对维修人员进行专业技术培训，提高其业务能力；</w:t>
        <w:cr/>
      </w:r>
      <w:r>
        <w:t/>
      </w:r>
      <w:r>
        <w:t/>
      </w:r>
      <w:r>
        <w:t>（2）建立师徒制度，实现技术传承，培养一批技术过硬的维修人才；</w:t>
        <w:cr/>
      </w:r>
      <w:r>
        <w:t/>
      </w:r>
      <w:r>
        <w:t/>
      </w:r>
      <w:r>
        <w:t>（3）鼓励维修人员参加各类技术竞赛，提升个人技能水平。</w:t>
        <w:cr/>
      </w:r>
      <w:r>
        <w:t/>
      </w:r>
      <w:r>
        <w:t/>
      </w:r>
      <w:r>
        <w:t>四、服务质量管理</w:t>
        <w:cr/>
      </w:r>
      <w:r>
        <w:t/>
      </w:r>
      <w:r>
        <w:t/>
      </w:r>
      <w:r>
        <w:t>1.服务流程标准化</w:t>
        <w:cr/>
      </w:r>
      <w:r>
        <w:t/>
      </w:r>
      <w:r>
        <w:t/>
      </w:r>
      <w:r>
        <w:t>（1）制定完善的服务流程，确保维修服务有序进行；</w:t>
        <w:cr/>
      </w:r>
      <w:r>
        <w:t/>
      </w:r>
      <w:r>
        <w:t/>
      </w:r>
      <w:r>
        <w:t>（2）规范服务行为，提高服务效率，减少维修纠纷；</w:t>
        <w:cr/>
      </w:r>
      <w:r>
        <w:t/>
      </w:r>
      <w:r>
        <w:t/>
      </w:r>
      <w:r>
        <w:t>（3）实施客户满意度调查，不断优化服务流程。</w:t>
        <w:cr/>
      </w:r>
      <w:r>
        <w:t/>
      </w:r>
      <w:r>
        <w:t/>
      </w:r>
      <w:r>
        <w:t>2.服务质量评价</w:t>
        <w:cr/>
      </w:r>
      <w:r>
        <w:t/>
      </w:r>
      <w:r>
        <w:t/>
      </w:r>
      <w:r>
        <w:t>（1）设立服务质量评价体系，对维修服务进行全面评估；</w:t>
        <w:cr/>
      </w:r>
      <w:r>
        <w:t/>
      </w:r>
      <w:r>
        <w:t/>
      </w:r>
      <w:r>
        <w:t>（2）建立客户投诉处理机制，及时解决客户问题，提高客户满意度；</w:t>
        <w:cr/>
      </w:r>
      <w:r>
        <w:t/>
      </w:r>
      <w:r>
        <w:t/>
      </w:r>
      <w:r>
        <w:t>（3）定期对服务质量进行内部审计，确保服务质量持续改进。</w:t>
        <w:cr/>
      </w:r>
      <w:r>
        <w:t/>
      </w:r>
      <w:r>
        <w:t/>
      </w:r>
      <w:r>
        <w:t>五、总结</w:t>
        <w:cr/>
      </w:r>
      <w:r>
        <w:t/>
      </w:r>
      <w:r>
        <w:t/>
      </w:r>
      <w:r>
        <w:t>本方案从维修设备、维修技术、人员培训、服务质量管理等方面提出了一套全面、系统的车辆维修技术服务方案。实施本方案，将有助于提高我国车辆维修行业的整体服务水平，满足市场和客户需求。然而，车辆维修技术服务方案的成功实施，需要企业领导层的大力支持，以及全体员工的共同努力。在实际操作过程中，还需根据企业自身情况进行调整和优化，以确保方案的实际效果。</w:t>
        <w:cr/>
      </w:r>
      <w:r>
        <w:t/>
      </w:r>
      <w:r>
        <w:t/>
      </w:r>
      <w:r>
        <w:t>未来，随着科技的进步和汽车产业的发展，车辆维修技术将不断更新和升级。企业应把握发展趋势，持续关注新技术、新设备、新工艺的研究与应用，为我国车辆维修行业的发展贡献力量。</w:t>
        <w:c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2023-11-26T05:49:52Z</dcterms:created>
  <dc:creator>Apache POI</dc:creator>
</cp:coreProperties>
</file>