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sdt>
        <w:sdtPr>
          <w:alias w:val=" 教授级高工"/>
          <w15:appearance w15:val="boundingBox"/>
          <w:lock w:val="unlocked"/>
          <w:placeholder>
            <w:docPart w:val="56f95c35fc4a4454adaaf917fc672dbd"/>
          </w:placeholder>
          <w:tag w:val="14060"/>
          <w:rPr/>
        </w:sdtPr>
        <w:sdtContent>
          <w:r>
            <w:t xml:space="preserve">12345678910101010101010101010101010101010</w:t>
          </w:r>
        </w:sdtContent>
      </w:sdt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6f95c35fc4a4454adaaf917fc672d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14060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2024-02-23T06:54:15Z</dcterms:created>
  <dcterms:modified xsi:type="dcterms:W3CDTF">2024-02-23T07:28:24Z</dcterms:modified>
</cp:coreProperties>
</file>