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7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询价函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采购机构名称"/>
          <w15:appearance w15:val="boundingBox"/>
          <w:lock w:val="unlocked"/>
          <w:placeholder>
            <w:docPart w:val="0d6624f271614566ac610422d80a0228"/>
          </w:placeholder>
          <w:tag w:val="采购机构名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采购机构名称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我方参加贵部组织的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项目编号"/>
          <w15:appearance w15:val="boundingBox"/>
          <w:lock w:val="unlocked"/>
          <w:placeholder>
            <w:docPart w:val="6f04e93d933544df9363f50b945d0b1e"/>
          </w:placeholder>
          <w:temporary w:val="true"/>
          <w:tag w:val="项目编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项目编号和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1af29a18fba54ff8a36a65d255870d80"/>
          </w:placeholder>
          <w:temporary w:val="true"/>
          <w:tag w:val="项目名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项目名称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采购活动，并对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包号"/>
          <w15:appearance w15:val="boundingBox"/>
          <w:lock w:val="unlocked"/>
          <w:placeholder>
            <w:docPart w:val="a56d48817fcf48c187d0bf4305aa0d80"/>
          </w:placeholder>
          <w:temporary w:val="true"/>
          <w:tag w:val="包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包号或物资名称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进行询价。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一、按照询价文件要求提交报价文件正本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份和副本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份，电子版报价文件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份。其中，“价格文件”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  </w:t>
      </w:r>
      <w:r>
        <w:rPr>
          <w:rFonts w:ascii="SimSun" w:hAnsi="SimSun" w:eastAsia="SimSun" w:cs="SimSun"/>
          <w:color w:val="000000"/>
          <w:sz w:val="28"/>
        </w:rPr>
        <w:t xml:space="preserve">份单独密封提交。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二、我方已完全理解询价文件的全部内容，自愿接受并执行询价文件的全部条款。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三、本报价有效期自提交报价文件的截止之日起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 </w:t>
      </w:r>
      <w:r>
        <w:rPr>
          <w:rFonts w:ascii="SimSun" w:hAnsi="SimSun" w:eastAsia="SimSun" w:cs="SimSun"/>
          <w:color w:val="000000"/>
          <w:sz w:val="28"/>
        </w:rPr>
        <w:t xml:space="preserve">日内有效。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四、我方在参与询价前已仔细研究了询价文件和所有相关材料，同意询价文件的相关条款。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五、我方声明提供的报价文件及一切材料和承诺均真实有效。由于我方提供材料不实而造成的责任和后果由我方承担。我方同意按照贵部要求，提供与询价有关数据或信息。我方承诺完全按照询价文件有关内容履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六、我方承诺自愿遵守、执行军队采购政策法规。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 w:lineRule="auto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七、联系方式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联 系 人：</w:t>
      </w:r>
      <w:sdt>
        <w:sdtPr>
          <w:alias w:val="联系人"/>
          <w15:appearance w15:val="boundingBox"/>
          <w:lock w:val="unlocked"/>
          <w:placeholder>
            <w:docPart w:val="3e6b16c1d76c482ab4f095f1b61fba00"/>
          </w:placeholder>
          <w:temporary w:val="true"/>
          <w:tag w:val="联系人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 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</w:r>
      <w:r>
        <w:rPr>
          <w:rFonts w:ascii="SimSun" w:hAnsi="SimSun" w:eastAsia="SimSun" w:cs="SimSun"/>
          <w:color w:val="000000"/>
          <w:sz w:val="28"/>
        </w:rPr>
        <w:t xml:space="preserve">  电话：</w:t>
      </w:r>
      <w:sdt>
        <w:sdtPr>
          <w:alias w:val=" 电话"/>
          <w15:appearance w15:val="boundingBox"/>
          <w:lock w:val="unlocked"/>
          <w:placeholder>
            <w:docPart w:val="32fdbd6890ca4e20a28c8959d09d4f91"/>
          </w:placeholder>
          <w:temporary w:val="true"/>
          <w:tag w:val=" 电话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8"/>
            </w:rPr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传真：</w:t>
      </w:r>
      <w:r>
        <w:rPr>
          <w:rFonts w:ascii="SimSun" w:hAnsi="SimSun" w:eastAsia="SimSun" w:cs="SimSun"/>
          <w:color w:val="000000"/>
          <w:sz w:val="28"/>
          <w:u w:val="single"/>
        </w:rPr>
      </w:r>
      <w:sdt>
        <w:sdtPr>
          <w:alias w:val="传真"/>
          <w15:appearance w15:val="boundingBox"/>
          <w:lock w:val="unlocked"/>
          <w:placeholder>
            <w:docPart w:val="4b13306d2bdc4aea9a693d0aa5ae4eb3"/>
          </w:placeholder>
          <w:temporary w:val="true"/>
          <w:tag w:val="传真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地    址：</w:t>
      </w:r>
      <w:sdt>
        <w:sdtPr>
          <w:alias w:val="公司地址"/>
          <w15:appearance w15:val="boundingBox"/>
          <w:lock w:val="unlocked"/>
          <w:placeholder>
            <w:docPart w:val="d5ca72d266c147d2834431218d3f0c35"/>
          </w:placeholder>
          <w:temporary w:val="true"/>
          <w:tag w:val="公司地址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           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</w:r>
      <w:r>
        <w:rPr>
          <w:rFonts w:ascii="SimSun" w:hAnsi="SimSun" w:eastAsia="SimSun" w:cs="SimSun"/>
          <w:color w:val="000000"/>
          <w:sz w:val="28"/>
        </w:rPr>
        <w:t xml:space="preserve">  邮政编码：</w:t>
      </w:r>
      <w:sdt>
        <w:sdtPr>
          <w:alias w:val="邮政编码"/>
          <w15:appearance w15:val="boundingBox"/>
          <w:lock w:val="unlocked"/>
          <w:placeholder>
            <w:docPart w:val="aacde6c1243645e6b01577bf9ec60e16"/>
          </w:placeholder>
          <w:temporary w:val="true"/>
          <w:tag w:val="邮政编码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开户名称：</w:t>
      </w:r>
      <w:sdt>
        <w:sdtPr>
          <w:alias w:val="开户名称"/>
          <w15:appearance w15:val="boundingBox"/>
          <w:lock w:val="unlocked"/>
          <w:placeholder>
            <w:docPart w:val="09ae64acfbe243c7ac753f9da1163f0a"/>
          </w:placeholder>
          <w:temporary w:val="true"/>
          <w:tag w:val="开户名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开户银行：</w:t>
      </w:r>
      <w:r>
        <w:rPr>
          <w:rFonts w:ascii="SimSun" w:hAnsi="SimSun" w:eastAsia="SimSun" w:cs="SimSun"/>
          <w:color w:val="000000"/>
          <w:sz w:val="28"/>
          <w:u w:val="single"/>
        </w:rPr>
      </w:r>
      <w:sdt>
        <w:sdtPr>
          <w:alias w:val="开户银行"/>
          <w15:appearance w15:val="boundingBox"/>
          <w:lock w:val="unlocked"/>
          <w:placeholder>
            <w:docPart w:val="8199b357b5b34e87b2e9ee298aea43eb"/>
          </w:placeholder>
          <w:temporary w:val="true"/>
          <w:tag w:val="开户银行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           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</w:r>
      <w:r>
        <w:rPr>
          <w:rFonts w:ascii="SimSun" w:hAnsi="SimSun" w:eastAsia="SimSun" w:cs="SimSun"/>
          <w:color w:val="000000"/>
          <w:sz w:val="28"/>
        </w:rPr>
        <w:t xml:space="preserve">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566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银行账号：</w:t>
      </w:r>
      <w:sdt>
        <w:sdtPr>
          <w:alias w:val="银行账号"/>
          <w15:appearance w15:val="boundingBox"/>
          <w:lock w:val="unlocked"/>
          <w:placeholder>
            <w:docPart w:val="2a160bd7913f4df58e95e6e5b2967e49"/>
          </w:placeholder>
          <w:temporary w:val="true"/>
          <w:tag w:val="银行账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 </w:t>
      </w: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f88679d00c74479f9003cda7ce499fdf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法定代表人（或授权代表）：</w:t>
      </w:r>
      <w:sdt>
        <w:sdtPr>
          <w:alias w:val="法定代表人"/>
          <w15:appearance w15:val="boundingBox"/>
          <w:lock w:val="unlocked"/>
          <w:placeholder>
            <w:docPart w:val="9d2b55b7bc8a4a36979ba54a7ceb2dc2"/>
          </w:placeholder>
          <w:temporary w:val="true"/>
          <w:tag w:val="法定代表人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                </w:t>
      </w:r>
      <w:sdt>
        <w:sdtPr>
          <w:alias w:val="授权日期"/>
          <w15:appearance w15:val="boundingBox"/>
          <w:lock w:val="unlocked"/>
          <w:placeholder>
            <w:docPart w:val="6c9012bec87f4498ae19fc91a637d2da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8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8"/>
            </w:rPr>
            <w:t xml:space="preserve"> 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 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d6624f271614566ac610422d80a02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采购机构名称</w:t>
          </w:r>
          <w:r/>
        </w:p>
      </w:docPartBody>
    </w:docPart>
    <w:docPart>
      <w:docPartPr>
        <w:name w:val="6f04e93d933544df9363f50b945d0b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1af29a18fba54ff8a36a65d255870d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a56d48817fcf48c187d0bf4305aa0d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包号</w:t>
          </w:r>
          <w:r/>
        </w:p>
      </w:docPartBody>
    </w:docPart>
    <w:docPart>
      <w:docPartPr>
        <w:name w:val="3e6b16c1d76c482ab4f095f1b61fba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32fdbd6890ca4e20a28c8959d09d4f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4b13306d2bdc4aea9a693d0aa5ae4e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d5ca72d266c147d2834431218d3f0c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公司地址</w:t>
          </w:r>
          <w:r/>
          <w:r/>
        </w:p>
      </w:docPartBody>
    </w:docPart>
    <w:docPart>
      <w:docPartPr>
        <w:name w:val="aacde6c1243645e6b01577bf9ec60e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09ae64acfbe243c7ac753f9da1163f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开户名称</w:t>
          </w:r>
          <w:r/>
          <w:r/>
        </w:p>
      </w:docPartBody>
    </w:docPart>
    <w:docPart>
      <w:docPartPr>
        <w:name w:val="8199b357b5b34e87b2e9ee298aea43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开户银行</w:t>
          </w:r>
          <w:r/>
          <w:r/>
        </w:p>
      </w:docPartBody>
    </w:docPart>
    <w:docPart>
      <w:docPartPr>
        <w:name w:val="2a160bd7913f4df58e95e6e5b2967e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银行账号</w:t>
          </w:r>
          <w:r/>
          <w:r/>
        </w:p>
      </w:docPartBody>
    </w:docPart>
    <w:docPart>
      <w:docPartPr>
        <w:name w:val="f88679d00c74479f9003cda7ce499f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报价供应商全称</w:t>
          </w:r>
          <w:r/>
          <w:r/>
        </w:p>
      </w:docPartBody>
    </w:docPart>
    <w:docPart>
      <w:docPartPr>
        <w:name w:val="9d2b55b7bc8a4a36979ba54a7ceb2d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6c9012bec87f4498ae19fc91a637d2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2024-03-27T06:04:26Z</dcterms:created>
  <dcterms:modified xsi:type="dcterms:W3CDTF">2024-03-27T06:36:45Z</dcterms:modified>
</cp:coreProperties>
</file>