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法定代表人资格证明书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560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560" w:left="0"/>
        <w:rPr/>
      </w:pPr>
      <w:r>
        <w:rPr>
          <w:rFonts w:ascii="SimSun" w:hAnsi="SimSun" w:eastAsia="SimSun" w:cs="SimSun"/>
          <w:color w:val="000000"/>
          <w:sz w:val="28"/>
          <w:u w:val="single"/>
        </w:rPr>
        <w:t xml:space="preserve">（法定代表人姓名）</w:t>
      </w:r>
      <w:r>
        <w:rPr>
          <w:rFonts w:ascii="SimSun" w:hAnsi="SimSun" w:eastAsia="SimSun" w:cs="SimSun"/>
          <w:color w:val="000000"/>
          <w:sz w:val="28"/>
        </w:rPr>
        <w:t xml:space="preserve">系</w:t>
      </w:r>
      <w:r>
        <w:rPr>
          <w:rFonts w:ascii="SimSun" w:hAnsi="SimSun" w:eastAsia="SimSun" w:cs="SimSun"/>
          <w:color w:val="000000"/>
          <w:sz w:val="28"/>
          <w:u w:val="single"/>
        </w:rPr>
        <w:t xml:space="preserve">（报价供应商全称）</w:t>
      </w:r>
      <w:r>
        <w:rPr>
          <w:rFonts w:ascii="SimSun" w:hAnsi="SimSun" w:eastAsia="SimSun" w:cs="SimSun"/>
          <w:color w:val="000000"/>
          <w:sz w:val="28"/>
        </w:rPr>
        <w:t xml:space="preserve">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560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56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特此证明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2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身份证关键信息应当清晰可辨，否则视为无效报价。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4900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4900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0" w:left="0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8"/>
        </w:rPr>
        <w:t xml:space="preserve">报价供应商全称：（盖章）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2520" w:left="0"/>
        <w:rPr/>
      </w:pPr>
      <w:r>
        <w:rPr>
          <w:rFonts w:ascii="Arial" w:hAnsi="Arial" w:eastAsia="Arial" w:cs="Arial"/>
          <w:color w:val="000000"/>
          <w:sz w:val="28"/>
        </w:rPr>
        <w:t xml:space="preserve">            </w:t>
      </w:r>
      <w:r>
        <w:rPr>
          <w:rFonts w:ascii="Arial" w:hAnsi="Arial" w:eastAsia="Arial" w:cs="Arial"/>
          <w:color w:val="000000"/>
          <w:sz w:val="28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8"/>
        </w:rPr>
        <w:t xml:space="preserve">年</w:t>
      </w:r>
      <w:r>
        <w:rPr>
          <w:rFonts w:ascii="Arial" w:hAnsi="Arial" w:eastAsia="Arial" w:cs="Arial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月</w:t>
      </w:r>
      <w:r>
        <w:rPr>
          <w:rFonts w:ascii="Arial" w:hAnsi="Arial" w:eastAsia="Arial" w:cs="Arial"/>
          <w:color w:val="000000"/>
          <w:sz w:val="28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8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2024-11-05T01:31:53Z</dcterms:created>
  <dcterms:modified xsi:type="dcterms:W3CDTF">2024-11-05T01:32:06Z</dcterms:modified>
</cp:coreProperties>
</file>