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方正黑体简体" w:hAnsi="方正黑体简体" w:eastAsia="方正黑体简体" w:cs="方正黑体简体"/>
          <w:color w:val="000000"/>
          <w:sz w:val="30"/>
          <w:highlight w:val="none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z w:val="30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center"/>
        <w:rPr>
          <w:rFonts w:ascii="方正黑体简体" w:hAnsi="方正黑体简体" w:eastAsia="方正黑体简体" w:cs="方正黑体简体"/>
          <w:color w:val="000000"/>
          <w:sz w:val="30"/>
          <w:szCs w:val="30"/>
          <w:highlight w:val="none"/>
          <w:u w:val="single"/>
        </w:rPr>
      </w:pPr>
      <w:r>
        <w:rPr>
          <w:rFonts w:ascii="方正黑体简体" w:hAnsi="方正黑体简体" w:eastAsia="方正黑体简体" w:cs="方正黑体简体"/>
          <w:color w:val="000000"/>
          <w:sz w:val="30"/>
          <w:u w:val="single"/>
        </w:rPr>
        <w:t xml:space="preserve">  中国石油昆仑物流有限公司内蒙古分公司2025-2026年成品油公路运输服务项目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904" w:left="0"/>
        <w:jc w:val="center"/>
        <w:rPr/>
      </w:pPr>
      <w:r>
        <w:rPr>
          <w:rFonts w:ascii="SimHei" w:hAnsi="SimHei" w:eastAsia="SimHei" w:cs="SimHei"/>
          <w:color w:val="000000"/>
          <w:sz w:val="44"/>
        </w:rPr>
        <w:t xml:space="preserve">（招标编号：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ZY24-XJS57-FK016-00</w:t>
      </w:r>
      <w:r>
        <w:rPr>
          <w:rFonts w:ascii="SimHei" w:hAnsi="SimHei" w:eastAsia="SimHei" w:cs="SimHei"/>
          <w:color w:val="000000"/>
          <w:sz w:val="44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8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            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939" w:firstLine="1274" w:left="0"/>
        <w:jc w:val="both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21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939" w:firstLine="1652" w:left="0"/>
        <w:jc w:val="center"/>
        <w:rPr/>
      </w:pPr>
      <w:r>
        <w:rPr>
          <w:rFonts w:ascii="仿宋_GB2312" w:hAnsi="仿宋_GB2312" w:eastAsia="仿宋_GB2312" w:cs="仿宋_GB2312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939" w:firstLine="1652" w:left="0"/>
        <w:jc w:val="center"/>
        <w:rPr/>
      </w:pPr>
      <w:r>
        <w:rPr>
          <w:rFonts w:ascii="仿宋_GB2312" w:hAnsi="仿宋_GB2312" w:eastAsia="仿宋_GB2312" w:cs="仿宋_GB2312"/>
          <w:color w:val="000000"/>
          <w:spacing w:val="15"/>
          <w:sz w:val="32"/>
        </w:rPr>
        <w:t xml:space="preserve"> </w:t>
      </w:r>
      <w:r/>
    </w:p>
    <w:p>
      <w:pPr>
        <w:pBdr/>
        <w:spacing/>
        <w:ind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方正黑体简体">
    <w:panose1 w:val="02000000000000000000"/>
  </w:font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2024-10-20T01:13:07Z</dcterms:created>
  <dcterms:modified xsi:type="dcterms:W3CDTF">2024-10-20T01:13:28Z</dcterms:modified>
</cp:coreProperties>
</file>