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 </w:t>
      </w:r>
      <w:r>
        <w:rPr>
          <w:rFonts w:ascii="仿宋_GB2312" w:hAnsi="仿宋_GB2312" w:eastAsia="仿宋_GB2312" w:cs="仿宋_GB2312"/>
          <w:b/>
          <w:color w:val="000000"/>
          <w:sz w:val="32"/>
          <w:u w:val="none"/>
        </w:rPr>
        <w:t xml:space="preserve">参加政府采购活动前</w:t>
      </w: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3</w:t>
      </w:r>
      <w:r>
        <w:rPr>
          <w:rFonts w:ascii="仿宋_GB2312" w:hAnsi="仿宋_GB2312" w:eastAsia="仿宋_GB2312" w:cs="仿宋_GB2312"/>
          <w:b/>
          <w:color w:val="000000"/>
          <w:sz w:val="32"/>
          <w:u w:val="none"/>
        </w:rPr>
        <w:t xml:space="preserve">年内在经营活动中没有重大违法记录的书面声明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630" w:firstLine="0" w:left="0"/>
        <w:jc w:val="both"/>
        <w:rPr/>
      </w:pPr>
      <w:r>
        <w:rPr>
          <w:rFonts w:ascii="仿宋_GB2312" w:hAnsi="仿宋_GB2312" w:eastAsia="仿宋_GB2312" w:cs="仿宋_GB2312"/>
          <w:b/>
          <w:color w:val="000000"/>
          <w:sz w:val="21"/>
          <w:u w:val="single"/>
        </w:rPr>
        <w:t xml:space="preserve">（采购人或采购代理机构名称） </w:t>
      </w: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 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93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在本项目递交投标文件截止时间前，我单位参加本次政府采购活动前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065"/>
        </w:tabs>
        <w:spacing w:line="360"/>
        <w:ind w:right="-21" w:firstLine="372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如发现我单位提供的声明函不实时，我单位将按照《政府采购法》有关提供虚假材料的规定，接受处罚。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2024-03-28T07:50:25Z</dcterms:created>
  <dcterms:modified xsi:type="dcterms:W3CDTF">2024-03-28T07:50:34Z</dcterms:modified>
</cp:coreProperties>
</file>