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before="240" w:line="360"/>
        <w:ind w:right="0" w:firstLine="0" w:left="0"/>
        <w:jc w:val="center"/>
        <w:rPr/>
      </w:pPr>
      <w:r>
        <w:rPr>
          <w:rFonts w:ascii="FangSong" w:hAnsi="FangSong" w:eastAsia="FangSong" w:cs="FangSong"/>
          <w:b/>
          <w:color w:val="000000"/>
          <w:sz w:val="24"/>
        </w:rPr>
        <w:t xml:space="preserve">供应商控股及管理关系情况申报表</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FangSong" w:hAnsi="FangSong" w:eastAsia="FangSong" w:cs="FangSong"/>
          <w:b/>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4"/>
        </w:rPr>
        <w:t xml:space="preserve">致：</w:t>
      </w:r>
      <w:r>
        <w:rPr>
          <w:rFonts w:ascii="FangSong" w:hAnsi="FangSong" w:eastAsia="FangSong" w:cs="FangSong"/>
          <w:color w:val="000000"/>
          <w:sz w:val="24"/>
          <w:u w:val="single"/>
        </w:rPr>
        <w:t xml:space="preserve">    （采购人名称）    </w:t>
      </w:r>
      <w:r>
        <w:rPr>
          <w:rFonts w:ascii="FangSong" w:hAnsi="FangSong" w:eastAsia="FangSong" w:cs="FangSong"/>
          <w:color w:val="000000"/>
          <w:sz w:val="24"/>
        </w:rPr>
        <w:t xml:space="preserve">：</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我方参加</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（项目名称）的磋商，根据法律法规维护投标公正性的相关规定，特就本单位控股及管理关系情况申报如下，并承担申报不实的责任。</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603"/>
        <w:gridCol w:w="2413"/>
        <w:gridCol w:w="4130"/>
      </w:tblGrid>
      <w:tr>
        <w:trPr>
          <w:trHeight w:val="569"/>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申报人名称</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542"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p>
        </w:tc>
      </w:tr>
      <w:tr>
        <w:trPr>
          <w:trHeight w:val="57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法定代表人/单位负责人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姓    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30"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p>
        </w:tc>
      </w:tr>
      <w:tr>
        <w:trPr>
          <w:trHeight w:val="557"/>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身份证号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30"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p>
        </w:tc>
      </w:tr>
      <w:tr>
        <w:trPr>
          <w:trHeight w:val="842"/>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控股股东/投资人名称及出资比例</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2"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p>
        </w:tc>
      </w:tr>
      <w:tr>
        <w:trPr>
          <w:trHeight w:val="78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非控股股东/投资人名称及出资比例</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2"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p>
        </w:tc>
      </w:tr>
      <w:tr>
        <w:trPr>
          <w:trHeight w:val="5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管理关系单位名称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管理关系单位名称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30"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p>
        </w:tc>
      </w:tr>
      <w:tr>
        <w:trPr>
          <w:trHeight w:val="56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被管理关系单位名称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30"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p>
        </w:tc>
      </w:tr>
      <w:tr>
        <w:trPr>
          <w:trHeight w:val="691"/>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145"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备注：</w:t>
            </w:r>
            <w:r/>
          </w:p>
        </w:tc>
      </w:tr>
    </w:tbl>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left"/>
        <w:rPr>
          <w14:ligatures w14:val="none"/>
        </w:rPr>
      </w:pPr>
      <w:r>
        <w:t xml:space="preserve">注：</w:t>
      </w:r>
      <w:r/>
    </w:p>
    <w:p>
      <w:pPr>
        <w:numPr>
          <w:ilvl w:val="2"/>
          <w:numId w:val="1"/>
        </w:numPr>
        <w:pBdr>
          <w:top w:val="none" w:color="000000" w:sz="4" w:space="0"/>
          <w:left w:val="none" w:color="000000" w:sz="4" w:space="0"/>
          <w:bottom w:val="none" w:color="000000" w:sz="4" w:space="0"/>
          <w:right w:val="none" w:color="000000" w:sz="4" w:space="0"/>
        </w:pBdr>
        <w:spacing w:line="360"/>
        <w:ind w:right="0" w:firstLine="0" w:left="0"/>
        <w:jc w:val="left"/>
        <w:rPr>
          <w14:ligatures w14:val="none"/>
        </w:rPr>
      </w:pPr>
      <w:r>
        <w:t xml:space="preserve">控股股东/投资人是指出资比例在50%以上，或者出资比例不足50%，但享有公司股东会/董事会控制权的投资方（含单位或者个人）；</w:t>
      </w:r>
      <w:r/>
    </w:p>
    <w:p>
      <w:pPr>
        <w:numPr>
          <w:ilvl w:val="2"/>
          <w:numId w:val="1"/>
        </w:numPr>
        <w:pBdr>
          <w:top w:val="none" w:color="000000" w:sz="4" w:space="0"/>
          <w:left w:val="none" w:color="000000" w:sz="4" w:space="0"/>
          <w:bottom w:val="none" w:color="000000" w:sz="4" w:space="0"/>
          <w:right w:val="none" w:color="000000" w:sz="4" w:space="0"/>
        </w:pBdr>
        <w:spacing w:line="360"/>
        <w:ind w:right="0" w:firstLine="0" w:left="0"/>
        <w:jc w:val="left"/>
        <w:rPr>
          <w14:ligatures w14:val="none"/>
        </w:rPr>
      </w:pPr>
      <w:r>
        <w:t xml:space="preserve">管理关系单位是指与不具有出资持股关系的其他单位之间存在管理与被管理关系的单位； </w:t>
      </w:r>
      <w:r/>
    </w:p>
    <w:p>
      <w:pPr>
        <w:numPr>
          <w:ilvl w:val="2"/>
          <w:numId w:val="1"/>
        </w:numPr>
        <w:pBdr>
          <w:top w:val="none" w:color="000000" w:sz="4" w:space="0"/>
          <w:left w:val="none" w:color="000000" w:sz="4" w:space="0"/>
          <w:bottom w:val="none" w:color="000000" w:sz="4" w:space="0"/>
          <w:right w:val="none" w:color="000000" w:sz="4" w:space="0"/>
        </w:pBdr>
        <w:spacing w:line="360"/>
        <w:ind w:right="0" w:firstLine="0" w:left="0"/>
        <w:jc w:val="left"/>
        <w:rPr>
          <w14:ligatures w14:val="none"/>
        </w:rPr>
      </w:pPr>
      <w:r>
        <w:t xml:space="preserve">如未有相关情况，请在相应栏填写“无”。</w:t>
      </w:r>
      <w:r/>
    </w:p>
    <w:p>
      <w:pPr>
        <w:pBdr>
          <w:top w:val="none" w:color="000000" w:sz="4" w:space="0"/>
          <w:left w:val="none" w:color="000000" w:sz="4" w:space="0"/>
          <w:bottom w:val="none" w:color="000000" w:sz="4" w:space="0"/>
          <w:right w:val="none" w:color="000000" w:sz="4" w:space="0"/>
        </w:pBdr>
        <w:spacing w:line="360"/>
        <w:ind w:right="0" w:hanging="480" w:left="480"/>
        <w:jc w:val="both"/>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4080" w:left="0"/>
        <w:jc w:val="right"/>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（盖章）</w:t>
      </w:r>
      <w:r/>
    </w:p>
    <w:p>
      <w:pPr>
        <w:pBdr>
          <w:top w:val="none" w:color="000000" w:sz="4" w:space="0"/>
          <w:left w:val="none" w:color="000000" w:sz="4" w:space="0"/>
          <w:bottom w:val="none" w:color="000000" w:sz="4" w:space="0"/>
          <w:right w:val="none" w:color="000000" w:sz="4" w:space="0"/>
        </w:pBdr>
        <w:spacing w:line="360"/>
        <w:ind w:right="0" w:firstLine="0" w:left="0"/>
        <w:jc w:val="right"/>
        <w:rPr/>
      </w:pPr>
      <w:r>
        <w:rPr>
          <w:rFonts w:ascii="FangSong" w:hAnsi="FangSong" w:eastAsia="FangSong" w:cs="FangSong"/>
          <w:color w:val="000000"/>
          <w:sz w:val="24"/>
        </w:rPr>
        <w:t xml:space="preserve">法定代表人或委托代理人：</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（签字或盖章）</w:t>
      </w:r>
      <w:r/>
    </w:p>
    <w:p>
      <w:pPr>
        <w:pBdr>
          <w:top w:val="none" w:color="000000" w:sz="4" w:space="0"/>
          <w:left w:val="none" w:color="000000" w:sz="4" w:space="0"/>
          <w:bottom w:val="none" w:color="000000" w:sz="4" w:space="0"/>
          <w:right w:val="none" w:color="000000" w:sz="4" w:space="0"/>
        </w:pBdr>
        <w:spacing w:line="360"/>
        <w:ind w:right="0" w:firstLine="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年</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月</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20" w:left="7071"/>
      </w:pPr>
      <w:rPr/>
      <w:start w:val="1"/>
      <w:suff w:val="space"/>
    </w:lvl>
    <w:lvl w:ilvl="1">
      <w:isLgl w:val="false"/>
      <w:lvlJc w:val="left"/>
      <w:lvlText w:val="%2)"/>
      <w:numFmt w:val="lowerLetter"/>
      <w:pPr>
        <w:pBdr/>
        <w:spacing/>
        <w:ind w:hanging="420" w:left="7491"/>
      </w:pPr>
      <w:rPr/>
      <w:start w:val="1"/>
      <w:suff w:val="space"/>
    </w:lvl>
    <w:lvl w:ilvl="2">
      <w:isLgl w:val="false"/>
      <w:lvlJc w:val="right"/>
      <w:lvlText w:val="%3."/>
      <w:numFmt w:val="lowerRoman"/>
      <w:pPr>
        <w:pBdr/>
        <w:spacing/>
        <w:ind w:hanging="420" w:left="7911"/>
      </w:pPr>
      <w:rPr/>
      <w:start w:val="1"/>
      <w:suff w:val="space"/>
    </w:lvl>
    <w:lvl w:ilvl="3">
      <w:isLgl w:val="false"/>
      <w:lvlJc w:val="left"/>
      <w:lvlText w:val="%4."/>
      <w:numFmt w:val="decimal"/>
      <w:pPr>
        <w:pBdr/>
        <w:spacing/>
        <w:ind w:hanging="420" w:left="8331"/>
      </w:pPr>
      <w:rPr/>
      <w:start w:val="1"/>
      <w:suff w:val="space"/>
    </w:lvl>
    <w:lvl w:ilvl="4">
      <w:isLgl w:val="false"/>
      <w:lvlJc w:val="left"/>
      <w:lvlText w:val="%5)"/>
      <w:numFmt w:val="lowerLetter"/>
      <w:pPr>
        <w:pBdr/>
        <w:spacing/>
        <w:ind w:hanging="420" w:left="8751"/>
      </w:pPr>
      <w:rPr/>
      <w:start w:val="1"/>
      <w:suff w:val="space"/>
    </w:lvl>
    <w:lvl w:ilvl="5">
      <w:isLgl w:val="false"/>
      <w:lvlJc w:val="right"/>
      <w:lvlText w:val="%6."/>
      <w:numFmt w:val="lowerRoman"/>
      <w:pPr>
        <w:pBdr/>
        <w:spacing/>
        <w:ind w:hanging="420" w:left="9171"/>
      </w:pPr>
      <w:rPr/>
      <w:start w:val="1"/>
      <w:suff w:val="space"/>
    </w:lvl>
    <w:lvl w:ilvl="6">
      <w:isLgl w:val="false"/>
      <w:lvlJc w:val="left"/>
      <w:lvlText w:val="%7."/>
      <w:numFmt w:val="decimal"/>
      <w:pPr>
        <w:pBdr/>
        <w:spacing/>
        <w:ind w:hanging="420" w:left="9591"/>
      </w:pPr>
      <w:rPr/>
      <w:start w:val="1"/>
      <w:suff w:val="space"/>
    </w:lvl>
    <w:lvl w:ilvl="7">
      <w:isLgl w:val="false"/>
      <w:lvlJc w:val="left"/>
      <w:lvlText w:val="%8)"/>
      <w:numFmt w:val="lowerLetter"/>
      <w:pPr>
        <w:pBdr/>
        <w:spacing/>
        <w:ind w:hanging="420" w:left="10011"/>
      </w:pPr>
      <w:rPr/>
      <w:start w:val="1"/>
      <w:suff w:val="space"/>
    </w:lvl>
    <w:lvl w:ilvl="8">
      <w:isLgl w:val="false"/>
      <w:lvlJc w:val="right"/>
      <w:lvlText w:val="%9."/>
      <w:numFmt w:val="lowerRoman"/>
      <w:pPr>
        <w:pBdr/>
        <w:spacing/>
        <w:ind w:hanging="420" w:left="10431"/>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2025-01-20T01:45:01Z</dcterms:created>
  <dcterms:modified xsi:type="dcterms:W3CDTF">2025-01-20T01:47:23Z</dcterms:modified>
</cp:coreProperties>
</file>