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报价</w:t>
      </w:r>
      <w:r>
        <w:rPr>
          <w:lang w:eastAsia="zh-CN"/>
        </w:rPr>
        <w:t xml:space="preserve">表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836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837"/>
        <w:pBdr/>
        <w:spacing/>
        <w:ind/>
        <w:rPr>
          <w:lang w:val="en-US" w:eastAsia="zh-CN"/>
        </w:rPr>
      </w:pPr>
      <w:r>
        <w:rPr>
          <w:lang w:eastAsia="zh-CN"/>
        </w:rPr>
        <w:t xml:space="preserve">（一）</w:t>
      </w:r>
      <w:r>
        <w:rPr>
          <w:rFonts w:hint="eastAsia"/>
          <w:lang w:eastAsia="zh-CN"/>
        </w:rPr>
        <w:t xml:space="preserve">开标一览表格式</w:t>
      </w:r>
      <w:r>
        <w:rPr>
          <w:lang w:val="en-US" w:eastAsia="zh-CN"/>
        </w:rPr>
      </w:r>
      <w:r>
        <w:rPr>
          <w:lang w:val="en-US" w:eastAsia="zh-CN"/>
        </w:rPr>
      </w:r>
    </w:p>
    <w:p>
      <w:pPr>
        <w:pStyle w:val="834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834"/>
        <w:pBdr/>
        <w:spacing/>
        <w:ind w:firstLine="444"/>
        <w:rPr>
          <w:rFonts w:hint="eastAsia"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  <w:lang w:eastAsia="zh-CN"/>
        </w:rPr>
      </w:r>
      <w:r>
        <w:rPr>
          <w:rFonts w:hint="eastAsia" w:ascii="NSimSun" w:hAnsi="NSimSun" w:eastAsia="NSimSun" w:cs="NSimSun"/>
          <w:sz w:val="21"/>
          <w:szCs w:val="21"/>
          <w:lang w:eastAsia="zh-CN"/>
        </w:rPr>
      </w:r>
      <w:r>
        <w:rPr>
          <w:rFonts w:hint="eastAsia" w:ascii="NSimSun" w:hAnsi="NSimSun" w:cs="NSimSun"/>
        </w:rPr>
      </w:r>
    </w:p>
    <w:p>
      <w:pPr>
        <w:pStyle w:val="834"/>
        <w:pBdr/>
        <w:spacing/>
        <w:ind w:firstLine="444"/>
        <w:rPr>
          <w:rFonts w:ascii="NSimSun" w:hAnsi="NSimSun" w:cs="NSimSun"/>
          <w:u w:val="single"/>
        </w:rPr>
      </w:pP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项目名称：</w:t>
      </w:r>
      <w:r>
        <w:rPr>
          <w:rFonts w:hint="eastAsia" w:ascii="NSimSun" w:hAnsi="NSimSun" w:eastAsia="NSimSun" w:cs="NSimSun"/>
          <w:sz w:val="21"/>
          <w:szCs w:val="21"/>
          <w:u w:val="single"/>
          <w:lang w:eastAsia="zh-CN"/>
        </w:rPr>
      </w:r>
      <w:sdt>
        <w:sdtPr>
          <w:alias w:val="项目名称"/>
          <w15:appearance w15:val="boundingBox"/>
          <w:placeholder>
            <w:docPart w:val="7333ee50e9df481fa87189bb9acd9369"/>
          </w:placeholder>
          <w:tag w:val="项目名称"/>
          <w:rPr>
            <w:rFonts w:hint="eastAsia"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hint="eastAsia"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                   </w:t>
          </w:r>
          <w:r>
            <w:rPr>
              <w:rFonts w:hint="eastAsia" w:ascii="NSimSun" w:hAnsi="NSimSun" w:eastAsia="NSimSun" w:cs="NSimSun"/>
              <w:sz w:val="21"/>
              <w:szCs w:val="21"/>
              <w:lang w:eastAsia="zh-CN"/>
            </w:rPr>
            <w:t xml:space="preserve">  </w:t>
          </w:r>
        </w:sdtContent>
      </w:sdt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                   招标编号：</w:t>
      </w:r>
      <w:sdt>
        <w:sdtPr>
          <w:alias w:val="招标编号"/>
          <w15:appearance w15:val="boundingBox"/>
          <w:placeholder>
            <w:docPart w:val="d87edbbe435f44758cb27eed1ccf7016"/>
          </w:placeholder>
          <w:tag w:val="招标编号"/>
          <w:rPr>
            <w:rFonts w:hint="eastAsia" w:ascii="NSimSun" w:hAnsi="NSimSun" w:eastAsia="NSimSun" w:cs="NSimSun"/>
            <w:sz w:val="21"/>
            <w:szCs w:val="21"/>
            <w:u w:val="single"/>
            <w:lang w:eastAsia="zh-CN"/>
          </w:rPr>
        </w:sdtPr>
        <w:sdtContent>
          <w:r>
            <w:rPr>
              <w:rFonts w:hint="eastAsia" w:ascii="NSimSun" w:hAnsi="NSimSun" w:eastAsia="NSimSun" w:cs="NSimSun"/>
              <w:sz w:val="21"/>
              <w:szCs w:val="21"/>
              <w:lang w:eastAsia="zh-CN"/>
            </w:rPr>
          </w:r>
          <w:r>
            <w:rPr>
              <w:rFonts w:hint="eastAsia" w:ascii="NSimSun" w:hAnsi="NSimSun" w:eastAsia="NSimSun" w:cs="NSimSun"/>
              <w:sz w:val="21"/>
              <w:szCs w:val="21"/>
              <w:u w:val="single"/>
              <w:lang w:eastAsia="zh-CN"/>
            </w:rPr>
            <w:t xml:space="preserve">       </w:t>
          </w:r>
        </w:sdtContent>
      </w:sdt>
      <w:r>
        <w:rPr>
          <w:rFonts w:hint="eastAsia" w:ascii="NSimSun" w:hAnsi="NSimSun" w:eastAsia="NSimSun" w:cs="NSimSun"/>
          <w:sz w:val="21"/>
          <w:szCs w:val="21"/>
          <w:u w:val="single"/>
          <w:lang w:eastAsia="zh-CN"/>
        </w:rPr>
        <w:t xml:space="preserve">      </w:t>
      </w:r>
      <w:r>
        <w:rPr>
          <w:rFonts w:ascii="NSimSun" w:hAnsi="NSimSun" w:eastAsia="NSimSun" w:cs="NSimSun"/>
          <w:sz w:val="21"/>
          <w:szCs w:val="21"/>
          <w:u w:val="single"/>
          <w:lang w:eastAsia="zh-CN"/>
        </w:rPr>
      </w:r>
      <w:r>
        <w:rPr>
          <w:rFonts w:ascii="NSimSun" w:hAnsi="NSimSun" w:cs="NSimSun"/>
          <w:u w:val="single"/>
        </w:rPr>
      </w:r>
    </w:p>
    <w:p>
      <w:pPr>
        <w:pStyle w:val="834"/>
        <w:pBdr/>
        <w:spacing/>
        <w:ind w:firstLine="444"/>
        <w:rPr>
          <w:rFonts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投标货币：</w:t>
      </w:r>
      <w:r>
        <w:rPr>
          <w:rFonts w:hint="eastAsia" w:ascii="NSimSun" w:hAnsi="NSimSun" w:eastAsia="NSimSun" w:cs="NSimSun"/>
          <w:sz w:val="21"/>
          <w:szCs w:val="21"/>
          <w:u w:val="single"/>
          <w:lang w:eastAsia="zh-CN"/>
        </w:rPr>
        <w:t xml:space="preserve">       人民币                  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               货币单位：</w:t>
      </w:r>
      <w:r>
        <w:rPr>
          <w:rFonts w:hint="eastAsia" w:ascii="NSimSun" w:hAnsi="NSimSun" w:eastAsia="NSimSun" w:cs="NSimSun"/>
          <w:sz w:val="21"/>
          <w:szCs w:val="21"/>
          <w:u w:val="single"/>
          <w:lang w:eastAsia="zh-CN"/>
        </w:rPr>
        <w:t xml:space="preserve"> 元         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</w:rPr>
      </w:r>
    </w:p>
    <w:tbl>
      <w:tblPr>
        <w:tblW w:w="7640" w:type="dxa"/>
        <w:jc w:val="center"/>
        <w:tblInd w:w="-8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96"/>
        <w:gridCol w:w="1743"/>
        <w:gridCol w:w="1277"/>
        <w:gridCol w:w="930"/>
        <w:gridCol w:w="930"/>
        <w:gridCol w:w="930"/>
        <w:gridCol w:w="534"/>
      </w:tblGrid>
      <w:tr>
        <w:trPr>
          <w:trHeight w:val="687"/>
        </w:trPr>
        <w:tc>
          <w:tcPr>
            <w:tcBorders/>
            <w:tcW w:w="1296" w:type="dxa"/>
            <w:vAlign w:val="center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投标人名称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1743" w:type="dxa"/>
            <w:vAlign w:val="center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hint="eastAsia"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</w:rPr>
              <w:t xml:space="preserve">价格条件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hint="eastAsia" w:ascii="NSimSun" w:hAnsi="NSimSun" w:cs="NSimSun"/>
              </w:rPr>
            </w:r>
          </w:p>
        </w:tc>
        <w:tc>
          <w:tcPr>
            <w:tcBorders/>
            <w:tcW w:w="1277" w:type="dxa"/>
            <w:vAlign w:val="center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到货总价（元）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930" w:type="dxa"/>
            <w:vAlign w:val="center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hint="eastAsia"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投标有效期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hint="eastAsia" w:ascii="NSimSun" w:hAnsi="NSimSun" w:cs="NSimSun"/>
              </w:rPr>
            </w:r>
          </w:p>
        </w:tc>
        <w:tc>
          <w:tcPr>
            <w:tcBorders/>
            <w:tcW w:w="930" w:type="dxa"/>
            <w:vAlign w:val="center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投标保证金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930" w:type="dxa"/>
            <w:vAlign w:val="center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hint="eastAsia"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交货期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hint="eastAsia" w:ascii="NSimSun" w:hAnsi="NSimSun" w:cs="NSimSun"/>
              </w:rPr>
            </w:r>
          </w:p>
        </w:tc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hint="eastAsia"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备注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hint="eastAsia" w:ascii="NSimSun" w:hAnsi="NSimSun" w:cs="NSimSun"/>
              </w:rPr>
            </w:r>
          </w:p>
        </w:tc>
      </w:tr>
      <w:tr>
        <w:trPr>
          <w:trHeight w:val="669"/>
        </w:trPr>
        <w:tc>
          <w:tcPr>
            <w:tcBorders/>
            <w:tcW w:w="1296" w:type="dxa"/>
            <w:vAlign w:val="center"/>
            <w:textDirection w:val="lrTb"/>
            <w:noWrap w:val="false"/>
          </w:tcPr>
          <w:p>
            <w:pPr>
              <w:pStyle w:val="839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sdt>
              <w:sdtPr>
                <w:alias w:val="投标人名称"/>
                <w15:appearance w15:val="boundingBox"/>
                <w:placeholder>
                  <w:docPart w:val="f375aa02a34545c6b76e2d98faf389a3"/>
                </w:placeholder>
                <w:showingPlcHdr w:val="true"/>
                <w:tag w:val="投标人名称"/>
                <w:rPr>
                  <w:rFonts w:ascii="NSimSun" w:hAnsi="NSimSun" w:eastAsia="NSimSun" w:cs="NSimSun"/>
                  <w:sz w:val="21"/>
                  <w:szCs w:val="21"/>
                  <w:lang w:val="en-US"/>
                </w:rPr>
              </w:sdtPr>
              <w:sdtContent>
                <w:r/>
                <w:r>
                  <w:t xml:space="preserve">投标人名称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1743" w:type="dxa"/>
            <w:vAlign w:val="top"/>
            <w:textDirection w:val="lrTb"/>
            <w:noWrap w:val="false"/>
          </w:tcPr>
          <w:p>
            <w:pPr>
              <w:pStyle w:val="839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含13%增值税、运费、保险费和其他税费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1277" w:type="dxa"/>
            <w:vAlign w:val="top"/>
            <w:textDirection w:val="lrTb"/>
            <w:noWrap w:val="false"/>
          </w:tcPr>
          <w:p>
            <w:pPr>
              <w:pStyle w:val="839"/>
              <w:pBdr/>
              <w:spacing/>
              <w:ind/>
              <w:rPr>
                <w:rFonts w:hint="eastAsia"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hint="eastAsia" w:ascii="NSimSun" w:hAnsi="NSimSun" w:cs="NSimSun"/>
              </w:rPr>
            </w:r>
          </w:p>
        </w:tc>
        <w:tc>
          <w:tcPr>
            <w:tcBorders/>
            <w:tcW w:w="930" w:type="dxa"/>
            <w:vAlign w:val="top"/>
            <w:textDirection w:val="lrTb"/>
            <w:noWrap w:val="false"/>
          </w:tcPr>
          <w:p>
            <w:pPr>
              <w:pStyle w:val="839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sdt>
              <w:sdtPr>
                <w:alias w:val="投标有效期"/>
                <w15:appearance w15:val="boundingBox"/>
                <w:placeholder>
                  <w:docPart w:val="a29b01eab7fa4912bb0cdfc5429804f6"/>
                </w:placeholder>
                <w:showingPlcHdr w:val="true"/>
                <w:tag w:val="投标有效期"/>
                <w:rPr>
                  <w:rFonts w:ascii="NSimSun" w:hAnsi="NSimSun" w:eastAsia="NSimSun" w:cs="NSimSun"/>
                  <w:sz w:val="21"/>
                  <w:szCs w:val="21"/>
                  <w:lang w:val="en-US" w:eastAsia="zh-CN"/>
                </w:rPr>
              </w:sdtPr>
              <w:sdtContent>
                <w:r/>
                <w:r>
                  <w:t xml:space="preserve">投标有效期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930" w:type="dxa"/>
            <w:vAlign w:val="top"/>
            <w:textDirection w:val="lrTb"/>
            <w:noWrap w:val="false"/>
          </w:tcPr>
          <w:p>
            <w:pPr>
              <w:pStyle w:val="839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sdt>
              <w:sdtPr>
                <w:alias w:val="投标保证金"/>
                <w15:appearance w15:val="boundingBox"/>
                <w:placeholder>
                  <w:docPart w:val="c9b06557adbd497788112cc4129f813a"/>
                </w:placeholder>
                <w:showingPlcHdr w:val="true"/>
                <w:tag w:val="投标保证金"/>
                <w:rPr>
                  <w:rFonts w:ascii="NSimSun" w:hAnsi="NSimSun" w:eastAsia="NSimSun" w:cs="NSimSun"/>
                  <w:sz w:val="21"/>
                  <w:szCs w:val="21"/>
                  <w:lang w:val="en-US" w:eastAsia="zh-CN"/>
                </w:rPr>
              </w:sdtPr>
              <w:sdtContent>
                <w:r/>
                <w:r>
                  <w:t xml:space="preserve">投标保证金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930" w:type="dxa"/>
            <w:vAlign w:val="top"/>
            <w:textDirection w:val="lrTb"/>
            <w:noWrap w:val="false"/>
          </w:tcPr>
          <w:p>
            <w:pPr>
              <w:pStyle w:val="839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sdt>
              <w:sdtPr>
                <w:alias w:val="交货期"/>
                <w15:appearance w15:val="boundingBox"/>
                <w:placeholder>
                  <w:docPart w:val="d6c4d8954398428ebc65e9c5f4ca5131"/>
                </w:placeholder>
                <w:showingPlcHdr w:val="true"/>
                <w:tag w:val="交货期"/>
                <w:rPr>
                  <w:rFonts w:ascii="NSimSun" w:hAnsi="NSimSun" w:eastAsia="NSimSun" w:cs="NSimSun"/>
                  <w:sz w:val="21"/>
                  <w:szCs w:val="21"/>
                  <w:lang w:val="en-US" w:eastAsia="zh-CN"/>
                </w:rPr>
              </w:sdtPr>
              <w:sdtContent>
                <w:r/>
                <w:r>
                  <w:t xml:space="preserve">交货期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534" w:type="dxa"/>
            <w:vAlign w:val="top"/>
            <w:textDirection w:val="lrTb"/>
            <w:noWrap w:val="false"/>
          </w:tcPr>
          <w:p>
            <w:pPr>
              <w:pStyle w:val="839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</w:tr>
    </w:tbl>
    <w:p>
      <w:pPr>
        <w:pStyle w:val="834"/>
        <w:pBdr/>
        <w:spacing/>
        <w:ind w:firstLine="0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val="en-US" w:eastAsia="zh-CN"/>
        </w:rPr>
      </w:r>
      <w:r>
        <w:rPr>
          <w:rFonts w:ascii="NSimSun" w:hAnsi="NSimSun" w:eastAsia="NSimSun" w:cs="NSimSun"/>
          <w:sz w:val="21"/>
          <w:szCs w:val="21"/>
          <w:lang w:val="en-US" w:eastAsia="zh-CN"/>
        </w:rPr>
      </w:r>
      <w:r>
        <w:rPr>
          <w:rFonts w:ascii="NSimSun" w:hAnsi="NSimSun" w:cs="NSimSun"/>
        </w:rPr>
      </w:r>
    </w:p>
    <w:p>
      <w:pPr>
        <w:pStyle w:val="834"/>
        <w:pBdr/>
        <w:spacing/>
        <w:ind w:firstLine="0"/>
        <w:rPr>
          <w:rFonts w:hint="eastAsia"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  <w:lang w:val="en-US" w:eastAsia="zh-CN"/>
        </w:rPr>
      </w:r>
      <w:r>
        <w:rPr>
          <w:rFonts w:hint="eastAsia" w:ascii="NSimSun" w:hAnsi="NSimSun" w:eastAsia="NSimSun" w:cs="NSimSun"/>
          <w:sz w:val="21"/>
          <w:szCs w:val="21"/>
          <w:lang w:val="en-US" w:eastAsia="zh-CN"/>
        </w:rPr>
      </w:r>
      <w:r>
        <w:rPr>
          <w:rFonts w:hint="eastAsia" w:ascii="NSimSun" w:hAnsi="NSimSun" w:cs="NSimSu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Times New Roman">
    <w:panose1 w:val="02020603050405020304"/>
  </w:font>
  <w:font w:name="宋体">
    <w:panose1 w:val="02010609000101010101"/>
  </w:font>
  <w:font w:name="方正黑体简体">
    <w:panose1 w:val="02000000000000000000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 w:customStyle="1">
    <w:name w:val="投标文件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60" w:lineRule="auto"/>
      <w:ind w:right="0" w:firstLine="0" w:left="442"/>
      <w:contextualSpacing w:val="false"/>
      <w:jc w:val="center"/>
    </w:pPr>
    <w:rPr>
      <w:rFonts w:ascii="方正黑体简体" w:hAnsi="宋体" w:eastAsia="方正黑体简体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30"/>
      <w:szCs w:val="36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837" w:customStyle="1">
    <w:name w:val="投标文件副标题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60" w:lineRule="auto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30"/>
      <w:szCs w:val="30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838" w:customStyle="1">
    <w:name w:val="表内列标题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20" w:lineRule="atLeast"/>
      <w:ind w:right="0" w:firstLine="0" w:left="0"/>
      <w:contextualSpacing w:val="false"/>
      <w:jc w:val="center"/>
    </w:pPr>
    <w:rPr>
      <w:rFonts w:ascii="方正黑体简体" w:hAnsi="黑体" w:eastAsia="方正黑体简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2"/>
      <w:position w:val="0"/>
      <w:sz w:val="21"/>
      <w:szCs w:val="22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839" w:customStyle="1">
    <w:name w:val="表内正文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20" w:lineRule="atLeast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2"/>
      <w:position w:val="0"/>
      <w:sz w:val="21"/>
      <w:szCs w:val="21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333ee50e9df481fa87189bb9acd93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d87edbbe435f44758cb27eed1ccf70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f375aa02a34545c6b76e2d98faf389a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a29b01eab7fa4912bb0cdfc5429804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投标有效期</w:t>
          </w:r>
          <w:r/>
          <w:r/>
        </w:p>
      </w:docPartBody>
    </w:docPart>
    <w:docPart>
      <w:docPartPr>
        <w:name w:val="c9b06557adbd497788112cc4129f813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投标保证金</w:t>
          </w:r>
          <w:r/>
          <w:r/>
        </w:p>
      </w:docPartBody>
    </w:docPart>
    <w:docPart>
      <w:docPartPr>
        <w:name w:val="d6c4d8954398428ebc65e9c5f4ca51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交货期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2024-06-27T02:31:04Z</dcterms:created>
  <dcterms:modified xsi:type="dcterms:W3CDTF">2024-06-27T05:41:59Z</dcterms:modified>
</cp:coreProperties>
</file>