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项目负责人（项目经理）简历表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54"/>
        <w:gridCol w:w="420"/>
        <w:gridCol w:w="1095"/>
        <w:gridCol w:w="1858"/>
        <w:gridCol w:w="2291"/>
        <w:gridCol w:w="489"/>
        <w:gridCol w:w="750"/>
        <w:gridCol w:w="2061"/>
        <w:gridCol w:w="3836"/>
        <w:gridCol/>
        <w:gridCol w:w="399"/>
        <w:gridCol w:w="1080"/>
        <w:gridCol w:w="969"/>
        <w:gridCol w:w="2940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性别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年龄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职务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706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参加工作时间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担任项目负责人（项目经理）年限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8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资格证书编号及专业</w:t>
            </w:r>
            <w:r/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（其它执业资格）</w:t>
            </w:r>
            <w:r/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7"/>
        </w:trPr>
        <w:tc>
          <w:tcPr>
            <w:gridSpan w:val="1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类似项目情况</w:t>
            </w:r>
            <w:r/>
          </w:p>
        </w:tc>
      </w:tr>
      <w:tr>
        <w:trPr>
          <w:trHeight w:val="95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委托单位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项目名称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项目级别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服务内容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服务合同金额（万元）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本人职责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招标人及联系电话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i/>
                <w:color w:val="000000"/>
                <w:spacing w:val="2"/>
                <w:sz w:val="21"/>
              </w:rPr>
              <w:t xml:space="preserve">国家级/省部级/其他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-18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注：投标人应根据投标人须知第3.5.6项的要求在本表后附相关证明材料。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2025-02-21T01:51:57Z</dcterms:created>
  <dcterms:modified xsi:type="dcterms:W3CDTF">2025-02-21T01:52:15Z</dcterms:modified>
</cp:coreProperties>
</file>