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2"/>
        </w:rPr>
        <w:t xml:space="preserve">法律纠纷情况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制造商和代理商应如实填写：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一、贵方目前是否正在涉及或面临尚未解决，对贵方影响巨大的诉讼案件？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选择:  1、是         2、否√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如果有，请简单说明情况：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二、贵公司及分支机构或建议联合供货体的任何成员在过去10年中是否涉及任何诉讼案件？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选择：1、是         2、否√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如果是，请写明诉讼案的现状：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360" w:lineRule="auto"/>
        <w:ind w:right="0" w:firstLine="664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投标人名称（公章）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          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签字人姓名、职务（印刷字体）：  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签字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                       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地址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                       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电话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                       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传真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                       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邮编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                        </w:t>
      </w:r>
      <w:r>
        <w:rPr>
          <w:rFonts w:ascii="宋体" w:hAnsi="宋体" w:eastAsia="宋体" w:cs="宋体"/>
        </w:rPr>
      </w:r>
    </w:p>
    <w:p>
      <w:pPr>
        <w:pBdr/>
        <w:spacing w:line="360" w:lineRule="auto"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2</cp:revision>
  <dcterms:created xsi:type="dcterms:W3CDTF">2024-10-15T06:40:17Z</dcterms:created>
  <dcterms:modified xsi:type="dcterms:W3CDTF">2024-10-15T06:59:06Z</dcterms:modified>
</cp:coreProperties>
</file>